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28AEA0E" w:rsidR="009A3F0A" w:rsidRPr="00EE4895" w:rsidRDefault="00B746D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E71B48">
                              <w:rPr>
                                <w:rFonts w:ascii="Times New Roman" w:eastAsia="Times New Roman" w:hAnsi="Times New Roman" w:cs="Times New Roman"/>
                                <w:sz w:val="24"/>
                                <w:szCs w:val="20"/>
                                <w:u w:val="single"/>
                                <w:lang w:eastAsia="ru-RU"/>
                              </w:rPr>
                              <w:t>7</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w:t>
                            </w:r>
                            <w:r w:rsidR="00305354">
                              <w:rPr>
                                <w:rFonts w:ascii="Times New Roman" w:eastAsia="Times New Roman" w:hAnsi="Times New Roman" w:cs="Times New Roman"/>
                                <w:sz w:val="24"/>
                                <w:szCs w:val="20"/>
                                <w:u w:val="single"/>
                                <w:lang w:eastAsia="ru-RU"/>
                              </w:rPr>
                              <w:t>90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28AEA0E" w:rsidR="009A3F0A" w:rsidRPr="00EE4895" w:rsidRDefault="00B746DA"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E71B48">
                        <w:rPr>
                          <w:rFonts w:ascii="Times New Roman" w:eastAsia="Times New Roman" w:hAnsi="Times New Roman" w:cs="Times New Roman"/>
                          <w:sz w:val="24"/>
                          <w:szCs w:val="20"/>
                          <w:u w:val="single"/>
                          <w:lang w:eastAsia="ru-RU"/>
                        </w:rPr>
                        <w:t>7</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w:t>
                      </w:r>
                      <w:r w:rsidR="00305354">
                        <w:rPr>
                          <w:rFonts w:ascii="Times New Roman" w:eastAsia="Times New Roman" w:hAnsi="Times New Roman" w:cs="Times New Roman"/>
                          <w:sz w:val="24"/>
                          <w:szCs w:val="20"/>
                          <w:u w:val="single"/>
                          <w:lang w:eastAsia="ru-RU"/>
                        </w:rPr>
                        <w:t>90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8AF5D68" w:rsidR="009A3F0A" w:rsidRPr="00EE4895" w:rsidRDefault="00B746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E71B48">
                              <w:rPr>
                                <w:rFonts w:ascii="Times New Roman" w:eastAsia="Times New Roman" w:hAnsi="Times New Roman" w:cs="Times New Roman"/>
                                <w:sz w:val="24"/>
                                <w:szCs w:val="24"/>
                                <w:u w:val="single"/>
                                <w:lang w:eastAsia="ru-RU"/>
                              </w:rPr>
                              <w:t>7</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w:t>
                            </w:r>
                            <w:r w:rsidR="00305354">
                              <w:rPr>
                                <w:rFonts w:ascii="Times New Roman" w:eastAsia="Times New Roman" w:hAnsi="Times New Roman" w:cs="Times New Roman"/>
                                <w:sz w:val="24"/>
                                <w:szCs w:val="24"/>
                                <w:u w:val="single"/>
                                <w:lang w:eastAsia="ru-RU"/>
                              </w:rPr>
                              <w:t>90</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8AF5D68" w:rsidR="009A3F0A" w:rsidRPr="00EE4895" w:rsidRDefault="00B746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E71B48">
                        <w:rPr>
                          <w:rFonts w:ascii="Times New Roman" w:eastAsia="Times New Roman" w:hAnsi="Times New Roman" w:cs="Times New Roman"/>
                          <w:sz w:val="24"/>
                          <w:szCs w:val="24"/>
                          <w:u w:val="single"/>
                          <w:lang w:eastAsia="ru-RU"/>
                        </w:rPr>
                        <w:t>7</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w:t>
                      </w:r>
                      <w:r w:rsidR="00305354">
                        <w:rPr>
                          <w:rFonts w:ascii="Times New Roman" w:eastAsia="Times New Roman" w:hAnsi="Times New Roman" w:cs="Times New Roman"/>
                          <w:sz w:val="24"/>
                          <w:szCs w:val="24"/>
                          <w:u w:val="single"/>
                          <w:lang w:eastAsia="ru-RU"/>
                        </w:rPr>
                        <w:t>90</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171AC9B2" w14:textId="77777777" w:rsidR="00785731" w:rsidRPr="0001463B" w:rsidRDefault="00785731" w:rsidP="0001463B">
      <w:pPr>
        <w:spacing w:after="0" w:line="240" w:lineRule="auto"/>
        <w:ind w:right="4962" w:firstLine="709"/>
        <w:jc w:val="both"/>
        <w:rPr>
          <w:rFonts w:ascii="Times New Roman" w:hAnsi="Times New Roman" w:cs="Times New Roman"/>
          <w:sz w:val="24"/>
          <w:szCs w:val="24"/>
        </w:rPr>
      </w:pPr>
    </w:p>
    <w:p w14:paraId="68F22BB5" w14:textId="0B8F47E7" w:rsidR="00305354" w:rsidRPr="00305354" w:rsidRDefault="00305354" w:rsidP="00305354">
      <w:pPr>
        <w:spacing w:after="0" w:line="240" w:lineRule="auto"/>
        <w:ind w:right="4962"/>
        <w:jc w:val="both"/>
        <w:rPr>
          <w:rFonts w:ascii="Times New Roman" w:hAnsi="Times New Roman" w:cs="Times New Roman"/>
          <w:sz w:val="24"/>
          <w:szCs w:val="24"/>
        </w:rPr>
      </w:pPr>
      <w:r w:rsidRPr="00305354">
        <w:rPr>
          <w:rFonts w:ascii="Times New Roman" w:hAnsi="Times New Roman" w:cs="Times New Roman"/>
          <w:sz w:val="24"/>
          <w:szCs w:val="24"/>
        </w:rPr>
        <w:t>О создании рабочей группы по внедрению</w:t>
      </w:r>
      <w:r>
        <w:rPr>
          <w:rFonts w:ascii="Times New Roman" w:hAnsi="Times New Roman" w:cs="Times New Roman"/>
          <w:sz w:val="24"/>
          <w:szCs w:val="24"/>
        </w:rPr>
        <w:t xml:space="preserve"> </w:t>
      </w:r>
      <w:r w:rsidRPr="00305354">
        <w:rPr>
          <w:rFonts w:ascii="Times New Roman" w:hAnsi="Times New Roman" w:cs="Times New Roman"/>
          <w:sz w:val="24"/>
          <w:szCs w:val="24"/>
        </w:rPr>
        <w:t>проекта «Эффективный муниципалитет»</w:t>
      </w:r>
      <w:r>
        <w:rPr>
          <w:rFonts w:ascii="Times New Roman" w:hAnsi="Times New Roman" w:cs="Times New Roman"/>
          <w:sz w:val="24"/>
          <w:szCs w:val="24"/>
        </w:rPr>
        <w:t xml:space="preserve"> </w:t>
      </w:r>
      <w:r w:rsidRPr="00305354">
        <w:rPr>
          <w:rFonts w:ascii="Times New Roman" w:hAnsi="Times New Roman" w:cs="Times New Roman"/>
          <w:sz w:val="24"/>
          <w:szCs w:val="24"/>
        </w:rPr>
        <w:t>на территории Урмарского муниципального округа Чувашской Республики</w:t>
      </w:r>
    </w:p>
    <w:p w14:paraId="2D83AA47" w14:textId="77777777" w:rsidR="00305354" w:rsidRPr="00305354" w:rsidRDefault="00305354" w:rsidP="00305354">
      <w:pPr>
        <w:spacing w:after="0" w:line="240" w:lineRule="auto"/>
        <w:ind w:right="4962"/>
        <w:jc w:val="both"/>
        <w:rPr>
          <w:rFonts w:ascii="Times New Roman" w:hAnsi="Times New Roman" w:cs="Times New Roman"/>
          <w:sz w:val="24"/>
          <w:szCs w:val="24"/>
        </w:rPr>
      </w:pPr>
    </w:p>
    <w:p w14:paraId="66357D7F" w14:textId="77777777" w:rsidR="00305354" w:rsidRDefault="00305354" w:rsidP="00305354">
      <w:pPr>
        <w:spacing w:after="0" w:line="240" w:lineRule="auto"/>
        <w:ind w:firstLine="709"/>
        <w:jc w:val="both"/>
        <w:rPr>
          <w:rFonts w:ascii="Times New Roman" w:hAnsi="Times New Roman" w:cs="Times New Roman"/>
          <w:sz w:val="24"/>
          <w:szCs w:val="24"/>
        </w:rPr>
      </w:pPr>
    </w:p>
    <w:p w14:paraId="2F28325F" w14:textId="4B501E17" w:rsidR="00305354" w:rsidRPr="00305354" w:rsidRDefault="00305354" w:rsidP="00305354">
      <w:pPr>
        <w:spacing w:after="0" w:line="240" w:lineRule="auto"/>
        <w:ind w:firstLine="709"/>
        <w:jc w:val="both"/>
        <w:rPr>
          <w:rFonts w:ascii="Times New Roman" w:hAnsi="Times New Roman" w:cs="Times New Roman"/>
          <w:sz w:val="24"/>
          <w:szCs w:val="24"/>
        </w:rPr>
      </w:pPr>
      <w:r w:rsidRPr="00305354">
        <w:rPr>
          <w:rFonts w:ascii="Times New Roman" w:hAnsi="Times New Roman" w:cs="Times New Roman"/>
          <w:sz w:val="24"/>
          <w:szCs w:val="24"/>
        </w:rPr>
        <w:t xml:space="preserve">В соответствии с Федеральным законом от 06.10.2003 № 131-ФЗ </w:t>
      </w:r>
      <w:r w:rsidRPr="00305354">
        <w:rPr>
          <w:rFonts w:ascii="Times New Roman" w:hAnsi="Times New Roman" w:cs="Times New Roman"/>
          <w:sz w:val="24"/>
          <w:szCs w:val="24"/>
        </w:rPr>
        <w:br/>
        <w:t xml:space="preserve">«Об общих принципах организации местного самоуправления в Российской Федерации», Уставом Урмарского муниципального округа, с целью обеспечения эффективного муниципального управления, а также внедрения проекта «Эффективный муниципалитет» на территории Урмарского муниципального округа Чувашской Республики администрация    Урмарского    муниципального    округа    Чувашской     Республики  п </w:t>
      </w:r>
      <w:r>
        <w:rPr>
          <w:rFonts w:ascii="Times New Roman" w:hAnsi="Times New Roman" w:cs="Times New Roman"/>
          <w:sz w:val="24"/>
          <w:szCs w:val="24"/>
        </w:rPr>
        <w:t xml:space="preserve"> </w:t>
      </w:r>
      <w:r w:rsidRPr="00305354">
        <w:rPr>
          <w:rFonts w:ascii="Times New Roman" w:hAnsi="Times New Roman" w:cs="Times New Roman"/>
          <w:sz w:val="24"/>
          <w:szCs w:val="24"/>
        </w:rPr>
        <w:t>ос т а н о в л я е т:</w:t>
      </w:r>
    </w:p>
    <w:p w14:paraId="3421326A" w14:textId="5B9F39FC" w:rsidR="00305354" w:rsidRPr="00305354" w:rsidRDefault="00305354" w:rsidP="00305354">
      <w:pPr>
        <w:spacing w:after="0" w:line="240" w:lineRule="auto"/>
        <w:ind w:firstLine="709"/>
        <w:jc w:val="both"/>
        <w:rPr>
          <w:rFonts w:ascii="Times New Roman" w:hAnsi="Times New Roman" w:cs="Times New Roman"/>
          <w:sz w:val="24"/>
          <w:szCs w:val="24"/>
        </w:rPr>
      </w:pPr>
      <w:r w:rsidRPr="00305354">
        <w:rPr>
          <w:rFonts w:ascii="Times New Roman" w:hAnsi="Times New Roman" w:cs="Times New Roman"/>
          <w:sz w:val="24"/>
          <w:szCs w:val="24"/>
        </w:rPr>
        <w:t>1.</w:t>
      </w:r>
      <w:r>
        <w:rPr>
          <w:rFonts w:ascii="Times New Roman" w:hAnsi="Times New Roman" w:cs="Times New Roman"/>
          <w:sz w:val="24"/>
          <w:szCs w:val="24"/>
        </w:rPr>
        <w:t xml:space="preserve"> </w:t>
      </w:r>
      <w:r w:rsidRPr="00305354">
        <w:rPr>
          <w:rFonts w:ascii="Times New Roman" w:hAnsi="Times New Roman" w:cs="Times New Roman"/>
          <w:sz w:val="24"/>
          <w:szCs w:val="24"/>
        </w:rPr>
        <w:t xml:space="preserve">Создать рабочую группу по внедрению «Эффективный муниципалитет» на территории Урмарского муниципального округа Чувашской Республики (далее - рабочая группа) </w:t>
      </w:r>
    </w:p>
    <w:p w14:paraId="7897E66B" w14:textId="77777777" w:rsidR="00305354" w:rsidRPr="00305354" w:rsidRDefault="00305354" w:rsidP="00305354">
      <w:pPr>
        <w:spacing w:after="0" w:line="240" w:lineRule="auto"/>
        <w:ind w:firstLine="709"/>
        <w:jc w:val="both"/>
        <w:rPr>
          <w:rFonts w:ascii="Times New Roman" w:hAnsi="Times New Roman" w:cs="Times New Roman"/>
          <w:sz w:val="24"/>
          <w:szCs w:val="24"/>
        </w:rPr>
      </w:pPr>
      <w:r w:rsidRPr="00305354">
        <w:rPr>
          <w:rFonts w:ascii="Times New Roman" w:hAnsi="Times New Roman" w:cs="Times New Roman"/>
          <w:sz w:val="24"/>
          <w:szCs w:val="24"/>
        </w:rPr>
        <w:t>2.  Утвердить:</w:t>
      </w:r>
    </w:p>
    <w:p w14:paraId="766F95DF" w14:textId="362ADC0D" w:rsidR="00305354" w:rsidRPr="00305354" w:rsidRDefault="00305354" w:rsidP="00305354">
      <w:pPr>
        <w:spacing w:after="0" w:line="240" w:lineRule="auto"/>
        <w:ind w:firstLine="709"/>
        <w:jc w:val="both"/>
        <w:rPr>
          <w:rFonts w:ascii="Times New Roman" w:hAnsi="Times New Roman" w:cs="Times New Roman"/>
          <w:sz w:val="24"/>
          <w:szCs w:val="24"/>
        </w:rPr>
      </w:pPr>
      <w:r w:rsidRPr="00305354">
        <w:rPr>
          <w:rFonts w:ascii="Times New Roman" w:hAnsi="Times New Roman" w:cs="Times New Roman"/>
          <w:sz w:val="24"/>
          <w:szCs w:val="24"/>
        </w:rPr>
        <w:t>2.1</w:t>
      </w:r>
      <w:r>
        <w:rPr>
          <w:rFonts w:ascii="Times New Roman" w:hAnsi="Times New Roman" w:cs="Times New Roman"/>
          <w:sz w:val="24"/>
          <w:szCs w:val="24"/>
        </w:rPr>
        <w:t>.</w:t>
      </w:r>
      <w:r w:rsidRPr="00305354">
        <w:rPr>
          <w:rFonts w:ascii="Times New Roman" w:hAnsi="Times New Roman" w:cs="Times New Roman"/>
          <w:sz w:val="24"/>
          <w:szCs w:val="24"/>
        </w:rPr>
        <w:t xml:space="preserve"> Положение о рабочей группе (приложение № 1).</w:t>
      </w:r>
    </w:p>
    <w:p w14:paraId="31D587B8" w14:textId="2548B651" w:rsidR="00305354" w:rsidRPr="00305354" w:rsidRDefault="00305354" w:rsidP="00305354">
      <w:pPr>
        <w:spacing w:after="0" w:line="240" w:lineRule="auto"/>
        <w:ind w:firstLine="709"/>
        <w:jc w:val="both"/>
        <w:rPr>
          <w:rFonts w:ascii="Times New Roman" w:hAnsi="Times New Roman" w:cs="Times New Roman"/>
          <w:sz w:val="24"/>
          <w:szCs w:val="24"/>
        </w:rPr>
      </w:pPr>
      <w:r w:rsidRPr="00305354">
        <w:rPr>
          <w:rFonts w:ascii="Times New Roman" w:hAnsi="Times New Roman" w:cs="Times New Roman"/>
          <w:sz w:val="24"/>
          <w:szCs w:val="24"/>
        </w:rPr>
        <w:t>2.2</w:t>
      </w:r>
      <w:r>
        <w:rPr>
          <w:rFonts w:ascii="Times New Roman" w:hAnsi="Times New Roman" w:cs="Times New Roman"/>
          <w:sz w:val="24"/>
          <w:szCs w:val="24"/>
        </w:rPr>
        <w:t>.</w:t>
      </w:r>
      <w:r w:rsidRPr="00305354">
        <w:rPr>
          <w:rFonts w:ascii="Times New Roman" w:hAnsi="Times New Roman" w:cs="Times New Roman"/>
          <w:sz w:val="24"/>
          <w:szCs w:val="24"/>
        </w:rPr>
        <w:t xml:space="preserve"> Состав рабочей группы (приложение № 2).</w:t>
      </w:r>
    </w:p>
    <w:p w14:paraId="67C4737C" w14:textId="666B3728" w:rsidR="00305354" w:rsidRPr="00305354" w:rsidRDefault="00305354" w:rsidP="00305354">
      <w:pPr>
        <w:spacing w:after="0" w:line="240" w:lineRule="auto"/>
        <w:ind w:firstLine="709"/>
        <w:jc w:val="both"/>
        <w:rPr>
          <w:rFonts w:ascii="Times New Roman" w:hAnsi="Times New Roman" w:cs="Times New Roman"/>
          <w:sz w:val="24"/>
          <w:szCs w:val="24"/>
        </w:rPr>
      </w:pPr>
      <w:r w:rsidRPr="00305354">
        <w:rPr>
          <w:rFonts w:ascii="Times New Roman" w:hAnsi="Times New Roman" w:cs="Times New Roman"/>
          <w:sz w:val="24"/>
          <w:szCs w:val="24"/>
        </w:rPr>
        <w:t>3</w:t>
      </w:r>
      <w:r>
        <w:rPr>
          <w:rFonts w:ascii="Times New Roman" w:hAnsi="Times New Roman" w:cs="Times New Roman"/>
          <w:sz w:val="24"/>
          <w:szCs w:val="24"/>
        </w:rPr>
        <w:t>.</w:t>
      </w:r>
      <w:r w:rsidRPr="00305354">
        <w:rPr>
          <w:rFonts w:ascii="Times New Roman" w:hAnsi="Times New Roman" w:cs="Times New Roman"/>
          <w:sz w:val="24"/>
          <w:szCs w:val="24"/>
        </w:rPr>
        <w:t xml:space="preserve"> Структурным подразделениям администрации Урмарского муниципального округа подготовить перечень проектов в рамках проекта «Эффективный муниципалитет» и представить в отдел экономики, земельных и имущественных отношений администрации Урмарского муниципального округа в срок до 21 декабря 2024г.</w:t>
      </w:r>
    </w:p>
    <w:p w14:paraId="768F4D7C" w14:textId="531792E9" w:rsidR="00305354" w:rsidRPr="00305354" w:rsidRDefault="00305354" w:rsidP="00305354">
      <w:pPr>
        <w:spacing w:after="0" w:line="240" w:lineRule="auto"/>
        <w:ind w:firstLine="709"/>
        <w:jc w:val="both"/>
        <w:rPr>
          <w:rFonts w:ascii="Times New Roman" w:hAnsi="Times New Roman" w:cs="Times New Roman"/>
          <w:sz w:val="24"/>
          <w:szCs w:val="24"/>
        </w:rPr>
      </w:pPr>
      <w:r w:rsidRPr="00305354">
        <w:rPr>
          <w:rFonts w:ascii="Times New Roman" w:hAnsi="Times New Roman" w:cs="Times New Roman"/>
          <w:sz w:val="24"/>
          <w:szCs w:val="24"/>
        </w:rPr>
        <w:t>4.</w:t>
      </w:r>
      <w:r>
        <w:rPr>
          <w:rFonts w:ascii="Times New Roman" w:hAnsi="Times New Roman" w:cs="Times New Roman"/>
          <w:sz w:val="24"/>
          <w:szCs w:val="24"/>
        </w:rPr>
        <w:t xml:space="preserve"> </w:t>
      </w:r>
      <w:r w:rsidRPr="00305354">
        <w:rPr>
          <w:rFonts w:ascii="Times New Roman" w:hAnsi="Times New Roman" w:cs="Times New Roman"/>
          <w:sz w:val="24"/>
          <w:szCs w:val="24"/>
        </w:rPr>
        <w:t>Назначить ответственным лицом за  реализацию проекта «Эффективный муниципалитет» в Урмарском муниципальном округе Чувашской Республики первого заместителя главы администрации муниципального округа - начальника отдела организационно-контрольной и кадровой работы администрации Урмарского муниципального округа Н.А.</w:t>
      </w:r>
      <w:r>
        <w:rPr>
          <w:rFonts w:ascii="Times New Roman" w:hAnsi="Times New Roman" w:cs="Times New Roman"/>
          <w:sz w:val="24"/>
          <w:szCs w:val="24"/>
        </w:rPr>
        <w:t xml:space="preserve"> </w:t>
      </w:r>
      <w:r w:rsidRPr="00305354">
        <w:rPr>
          <w:rFonts w:ascii="Times New Roman" w:hAnsi="Times New Roman" w:cs="Times New Roman"/>
          <w:sz w:val="24"/>
          <w:szCs w:val="24"/>
        </w:rPr>
        <w:t>Павлова.</w:t>
      </w:r>
    </w:p>
    <w:p w14:paraId="409EB673" w14:textId="77777777" w:rsidR="0085275F" w:rsidRDefault="00305354" w:rsidP="0085275F">
      <w:pPr>
        <w:spacing w:after="0" w:line="240" w:lineRule="auto"/>
        <w:ind w:firstLine="709"/>
        <w:jc w:val="both"/>
        <w:rPr>
          <w:rFonts w:ascii="Times New Roman" w:hAnsi="Times New Roman" w:cs="Times New Roman"/>
          <w:sz w:val="24"/>
          <w:szCs w:val="24"/>
        </w:rPr>
      </w:pPr>
      <w:r w:rsidRPr="00305354">
        <w:rPr>
          <w:rFonts w:ascii="Times New Roman" w:hAnsi="Times New Roman" w:cs="Times New Roman"/>
          <w:sz w:val="24"/>
          <w:szCs w:val="24"/>
        </w:rPr>
        <w:t>5.  Настоящее постановление вступает в силу с момента его подписания.</w:t>
      </w:r>
    </w:p>
    <w:p w14:paraId="5A63EA87" w14:textId="07CE54DF" w:rsidR="0085275F" w:rsidRPr="0085275F" w:rsidRDefault="00305354" w:rsidP="0085275F">
      <w:pPr>
        <w:spacing w:after="0" w:line="240" w:lineRule="auto"/>
        <w:ind w:firstLine="709"/>
        <w:jc w:val="both"/>
        <w:rPr>
          <w:rFonts w:ascii="Times New Roman" w:hAnsi="Times New Roman" w:cs="Times New Roman"/>
          <w:sz w:val="24"/>
          <w:szCs w:val="24"/>
        </w:rPr>
      </w:pPr>
      <w:r w:rsidRPr="00305354">
        <w:rPr>
          <w:rFonts w:ascii="Times New Roman" w:hAnsi="Times New Roman" w:cs="Times New Roman"/>
          <w:sz w:val="24"/>
          <w:szCs w:val="24"/>
        </w:rPr>
        <w:t>6.</w:t>
      </w:r>
      <w:r w:rsidR="0085275F">
        <w:rPr>
          <w:rFonts w:ascii="Times New Roman" w:hAnsi="Times New Roman" w:cs="Times New Roman"/>
          <w:sz w:val="24"/>
          <w:szCs w:val="24"/>
        </w:rPr>
        <w:t xml:space="preserve"> </w:t>
      </w:r>
      <w:r w:rsidRPr="0085275F">
        <w:rPr>
          <w:rFonts w:ascii="Times New Roman" w:hAnsi="Times New Roman" w:cs="Times New Roman"/>
          <w:sz w:val="24"/>
          <w:szCs w:val="24"/>
        </w:rPr>
        <w:t xml:space="preserve">Контроль за исполнением настоящего постановления возложить на </w:t>
      </w:r>
      <w:r w:rsidR="0085275F" w:rsidRPr="0085275F">
        <w:rPr>
          <w:rFonts w:ascii="Times New Roman" w:hAnsi="Times New Roman" w:cs="Times New Roman"/>
          <w:color w:val="000000"/>
          <w:sz w:val="24"/>
          <w:szCs w:val="24"/>
        </w:rPr>
        <w:t>п</w:t>
      </w:r>
      <w:r w:rsidR="0085275F" w:rsidRPr="0085275F">
        <w:rPr>
          <w:rFonts w:ascii="Times New Roman" w:hAnsi="Times New Roman" w:cs="Times New Roman"/>
          <w:color w:val="000000"/>
          <w:sz w:val="24"/>
          <w:szCs w:val="24"/>
        </w:rPr>
        <w:t>ерв</w:t>
      </w:r>
      <w:r w:rsidR="0085275F" w:rsidRPr="0085275F">
        <w:rPr>
          <w:rFonts w:ascii="Times New Roman" w:hAnsi="Times New Roman" w:cs="Times New Roman"/>
          <w:color w:val="000000"/>
          <w:sz w:val="24"/>
          <w:szCs w:val="24"/>
        </w:rPr>
        <w:t>ого</w:t>
      </w:r>
      <w:r w:rsidR="0085275F" w:rsidRPr="0085275F">
        <w:rPr>
          <w:rFonts w:ascii="Times New Roman" w:hAnsi="Times New Roman" w:cs="Times New Roman"/>
          <w:color w:val="000000"/>
          <w:sz w:val="24"/>
          <w:szCs w:val="24"/>
        </w:rPr>
        <w:t xml:space="preserve"> заместител</w:t>
      </w:r>
      <w:r w:rsidR="0085275F" w:rsidRPr="0085275F">
        <w:rPr>
          <w:rFonts w:ascii="Times New Roman" w:hAnsi="Times New Roman" w:cs="Times New Roman"/>
          <w:color w:val="000000"/>
          <w:sz w:val="24"/>
          <w:szCs w:val="24"/>
        </w:rPr>
        <w:t>я</w:t>
      </w:r>
      <w:r w:rsidR="0085275F" w:rsidRPr="0085275F">
        <w:rPr>
          <w:rFonts w:ascii="Times New Roman" w:hAnsi="Times New Roman" w:cs="Times New Roman"/>
          <w:color w:val="000000"/>
          <w:sz w:val="24"/>
          <w:szCs w:val="24"/>
        </w:rPr>
        <w:t xml:space="preserve"> главы администрации </w:t>
      </w:r>
      <w:r w:rsidR="0085275F" w:rsidRPr="0085275F">
        <w:rPr>
          <w:rFonts w:ascii="Times New Roman" w:hAnsi="Times New Roman" w:cs="Times New Roman"/>
          <w:color w:val="000000"/>
          <w:sz w:val="24"/>
          <w:szCs w:val="24"/>
        </w:rPr>
        <w:t xml:space="preserve">Урмарского </w:t>
      </w:r>
      <w:r w:rsidR="0085275F" w:rsidRPr="0085275F">
        <w:rPr>
          <w:rFonts w:ascii="Times New Roman" w:hAnsi="Times New Roman" w:cs="Times New Roman"/>
          <w:color w:val="000000"/>
          <w:sz w:val="24"/>
          <w:szCs w:val="24"/>
        </w:rPr>
        <w:t>муниципального округа - начальник</w:t>
      </w:r>
      <w:r w:rsidR="0085275F" w:rsidRPr="0085275F">
        <w:rPr>
          <w:rFonts w:ascii="Times New Roman" w:hAnsi="Times New Roman" w:cs="Times New Roman"/>
          <w:color w:val="000000"/>
          <w:sz w:val="24"/>
          <w:szCs w:val="24"/>
        </w:rPr>
        <w:t>а</w:t>
      </w:r>
      <w:r w:rsidR="0085275F" w:rsidRPr="0085275F">
        <w:rPr>
          <w:rFonts w:ascii="Times New Roman" w:hAnsi="Times New Roman" w:cs="Times New Roman"/>
          <w:color w:val="000000"/>
          <w:sz w:val="24"/>
          <w:szCs w:val="24"/>
        </w:rPr>
        <w:t xml:space="preserve"> отдела организационно-контрольной и кадровой работы</w:t>
      </w:r>
      <w:r w:rsidR="0085275F">
        <w:rPr>
          <w:rFonts w:ascii="Times New Roman" w:hAnsi="Times New Roman" w:cs="Times New Roman"/>
          <w:color w:val="000000"/>
          <w:sz w:val="24"/>
          <w:szCs w:val="24"/>
        </w:rPr>
        <w:t>.</w:t>
      </w:r>
    </w:p>
    <w:p w14:paraId="7B0FBEBC" w14:textId="462915E8" w:rsidR="00305354" w:rsidRPr="0085275F" w:rsidRDefault="00305354" w:rsidP="0085275F">
      <w:pPr>
        <w:spacing w:after="0" w:line="240" w:lineRule="auto"/>
        <w:ind w:firstLine="709"/>
        <w:jc w:val="both"/>
        <w:rPr>
          <w:rFonts w:ascii="Times New Roman" w:hAnsi="Times New Roman" w:cs="Times New Roman"/>
          <w:sz w:val="24"/>
          <w:szCs w:val="24"/>
        </w:rPr>
      </w:pPr>
    </w:p>
    <w:p w14:paraId="261530DA" w14:textId="77777777" w:rsidR="00305354" w:rsidRPr="00305354" w:rsidRDefault="00305354" w:rsidP="00305354">
      <w:pPr>
        <w:pStyle w:val="33"/>
        <w:spacing w:after="0"/>
        <w:ind w:left="0" w:firstLine="709"/>
        <w:jc w:val="both"/>
        <w:rPr>
          <w:sz w:val="24"/>
          <w:szCs w:val="24"/>
        </w:rPr>
      </w:pPr>
    </w:p>
    <w:p w14:paraId="15FFED18" w14:textId="77777777" w:rsidR="00305354" w:rsidRPr="00305354" w:rsidRDefault="00305354" w:rsidP="00305354">
      <w:pPr>
        <w:pStyle w:val="33"/>
        <w:spacing w:after="0"/>
        <w:ind w:left="0" w:firstLine="709"/>
        <w:jc w:val="both"/>
        <w:rPr>
          <w:sz w:val="24"/>
          <w:szCs w:val="24"/>
        </w:rPr>
      </w:pPr>
    </w:p>
    <w:p w14:paraId="6942BD87" w14:textId="77777777" w:rsidR="00305354" w:rsidRPr="00305354" w:rsidRDefault="00305354" w:rsidP="00305354">
      <w:pPr>
        <w:pStyle w:val="af"/>
        <w:rPr>
          <w:rFonts w:ascii="Times New Roman" w:hAnsi="Times New Roman"/>
          <w:sz w:val="24"/>
          <w:szCs w:val="24"/>
        </w:rPr>
      </w:pPr>
      <w:r w:rsidRPr="00305354">
        <w:rPr>
          <w:rFonts w:ascii="Times New Roman" w:hAnsi="Times New Roman"/>
          <w:sz w:val="24"/>
          <w:szCs w:val="24"/>
        </w:rPr>
        <w:t>Глава  Урмарского</w:t>
      </w:r>
    </w:p>
    <w:p w14:paraId="406DD748" w14:textId="718701DD" w:rsidR="00305354" w:rsidRPr="00305354" w:rsidRDefault="00305354" w:rsidP="00305354">
      <w:pPr>
        <w:pStyle w:val="af"/>
        <w:rPr>
          <w:rFonts w:ascii="Times New Roman" w:hAnsi="Times New Roman"/>
          <w:sz w:val="24"/>
          <w:szCs w:val="24"/>
        </w:rPr>
      </w:pPr>
      <w:r w:rsidRPr="00305354">
        <w:rPr>
          <w:rFonts w:ascii="Times New Roman" w:hAnsi="Times New Roman"/>
          <w:sz w:val="24"/>
          <w:szCs w:val="24"/>
        </w:rPr>
        <w:t>муниципального округа                                                                                     В.В.</w:t>
      </w:r>
      <w:r>
        <w:rPr>
          <w:rFonts w:ascii="Times New Roman" w:hAnsi="Times New Roman"/>
          <w:sz w:val="24"/>
          <w:szCs w:val="24"/>
        </w:rPr>
        <w:t xml:space="preserve"> </w:t>
      </w:r>
      <w:r w:rsidRPr="00305354">
        <w:rPr>
          <w:rFonts w:ascii="Times New Roman" w:hAnsi="Times New Roman"/>
          <w:sz w:val="24"/>
          <w:szCs w:val="24"/>
        </w:rPr>
        <w:t>Шигильдеев</w:t>
      </w:r>
    </w:p>
    <w:p w14:paraId="50E8CCEE" w14:textId="77777777" w:rsidR="00305354" w:rsidRPr="00305354" w:rsidRDefault="00305354" w:rsidP="00305354">
      <w:pPr>
        <w:pStyle w:val="af"/>
        <w:ind w:firstLine="709"/>
        <w:rPr>
          <w:rFonts w:ascii="Times New Roman" w:hAnsi="Times New Roman"/>
          <w:sz w:val="24"/>
          <w:szCs w:val="24"/>
        </w:rPr>
      </w:pPr>
    </w:p>
    <w:p w14:paraId="0E0AB642" w14:textId="77777777" w:rsidR="00305354" w:rsidRPr="00305354" w:rsidRDefault="00305354" w:rsidP="00305354">
      <w:pPr>
        <w:pStyle w:val="af"/>
        <w:ind w:firstLine="709"/>
        <w:rPr>
          <w:rFonts w:ascii="Times New Roman" w:hAnsi="Times New Roman"/>
          <w:sz w:val="24"/>
          <w:szCs w:val="24"/>
        </w:rPr>
      </w:pPr>
    </w:p>
    <w:p w14:paraId="6F94B34D" w14:textId="77777777" w:rsidR="00305354" w:rsidRDefault="00305354" w:rsidP="00305354">
      <w:pPr>
        <w:pStyle w:val="af"/>
        <w:jc w:val="both"/>
        <w:rPr>
          <w:rFonts w:ascii="Times New Roman" w:hAnsi="Times New Roman"/>
          <w:sz w:val="20"/>
          <w:szCs w:val="20"/>
        </w:rPr>
      </w:pPr>
    </w:p>
    <w:p w14:paraId="085E5D4D" w14:textId="77777777" w:rsidR="00305354" w:rsidRDefault="00305354" w:rsidP="00305354">
      <w:pPr>
        <w:pStyle w:val="af"/>
        <w:jc w:val="both"/>
        <w:rPr>
          <w:rFonts w:ascii="Times New Roman" w:hAnsi="Times New Roman"/>
          <w:sz w:val="20"/>
          <w:szCs w:val="20"/>
        </w:rPr>
      </w:pPr>
    </w:p>
    <w:p w14:paraId="2E5DBD0F" w14:textId="77777777" w:rsidR="00305354" w:rsidRDefault="00305354" w:rsidP="00305354">
      <w:pPr>
        <w:pStyle w:val="af"/>
        <w:jc w:val="both"/>
        <w:rPr>
          <w:rFonts w:ascii="Times New Roman" w:hAnsi="Times New Roman"/>
          <w:sz w:val="20"/>
          <w:szCs w:val="20"/>
        </w:rPr>
      </w:pPr>
    </w:p>
    <w:p w14:paraId="2FDC2D06" w14:textId="272E180F" w:rsidR="00305354" w:rsidRPr="00305354" w:rsidRDefault="00305354" w:rsidP="00305354">
      <w:pPr>
        <w:pStyle w:val="af"/>
        <w:jc w:val="both"/>
        <w:rPr>
          <w:rFonts w:ascii="Times New Roman" w:hAnsi="Times New Roman"/>
          <w:sz w:val="20"/>
          <w:szCs w:val="20"/>
        </w:rPr>
      </w:pPr>
      <w:r w:rsidRPr="00305354">
        <w:rPr>
          <w:rFonts w:ascii="Times New Roman" w:hAnsi="Times New Roman"/>
          <w:sz w:val="20"/>
          <w:szCs w:val="20"/>
        </w:rPr>
        <w:t>Иванов Иван Николаевич</w:t>
      </w:r>
    </w:p>
    <w:p w14:paraId="2CB80131" w14:textId="062533C3" w:rsidR="00305354" w:rsidRPr="00305354" w:rsidRDefault="00305354" w:rsidP="00305354">
      <w:pPr>
        <w:pStyle w:val="af"/>
        <w:jc w:val="both"/>
        <w:rPr>
          <w:rFonts w:ascii="Times New Roman" w:hAnsi="Times New Roman"/>
          <w:sz w:val="20"/>
          <w:szCs w:val="20"/>
        </w:rPr>
      </w:pPr>
      <w:r w:rsidRPr="00305354">
        <w:rPr>
          <w:rFonts w:ascii="Times New Roman" w:hAnsi="Times New Roman"/>
          <w:sz w:val="20"/>
          <w:szCs w:val="20"/>
        </w:rPr>
        <w:t>8(835-44) 2-14-15</w:t>
      </w:r>
    </w:p>
    <w:p w14:paraId="2A128F9E" w14:textId="7CCCCCA6" w:rsidR="00305354" w:rsidRDefault="00305354" w:rsidP="00305354">
      <w:pPr>
        <w:pStyle w:val="af"/>
        <w:ind w:firstLine="709"/>
        <w:rPr>
          <w:rFonts w:ascii="Times New Roman" w:hAnsi="Times New Roman"/>
          <w:sz w:val="24"/>
          <w:szCs w:val="24"/>
        </w:rPr>
      </w:pPr>
    </w:p>
    <w:p w14:paraId="16C63FB5" w14:textId="77777777" w:rsidR="00305354" w:rsidRPr="00923298" w:rsidRDefault="00305354" w:rsidP="00305354">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Приложение № </w:t>
      </w:r>
      <w:r>
        <w:rPr>
          <w:rFonts w:ascii="Times New Roman" w:hAnsi="Times New Roman"/>
          <w:sz w:val="24"/>
          <w:szCs w:val="24"/>
        </w:rPr>
        <w:t>1</w:t>
      </w:r>
    </w:p>
    <w:p w14:paraId="4E86B63B" w14:textId="77777777" w:rsidR="00305354" w:rsidRPr="00923298" w:rsidRDefault="00305354" w:rsidP="00305354">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2109C71C" w14:textId="77777777" w:rsidR="00305354" w:rsidRPr="00923298" w:rsidRDefault="00305354" w:rsidP="00305354">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0F283034" w14:textId="44385242" w:rsidR="00305354" w:rsidRPr="00923298" w:rsidRDefault="00305354" w:rsidP="00305354">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17.12</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2190</w:t>
      </w:r>
    </w:p>
    <w:p w14:paraId="13CDE2C1" w14:textId="77777777" w:rsidR="00305354" w:rsidRPr="00923298" w:rsidRDefault="00305354" w:rsidP="00305354">
      <w:pPr>
        <w:ind w:left="3540" w:firstLine="709"/>
        <w:jc w:val="both"/>
        <w:rPr>
          <w:rFonts w:ascii="Times New Roman" w:hAnsi="Times New Roman"/>
          <w:sz w:val="24"/>
          <w:szCs w:val="24"/>
        </w:rPr>
      </w:pPr>
    </w:p>
    <w:p w14:paraId="6D4644DB" w14:textId="77777777" w:rsidR="00305354" w:rsidRPr="00305354" w:rsidRDefault="00305354" w:rsidP="00305354">
      <w:pPr>
        <w:spacing w:after="0" w:line="240" w:lineRule="auto"/>
        <w:ind w:firstLine="709"/>
        <w:jc w:val="center"/>
        <w:rPr>
          <w:rFonts w:ascii="Times New Roman" w:hAnsi="Times New Roman" w:cs="Times New Roman"/>
          <w:b/>
          <w:sz w:val="24"/>
          <w:szCs w:val="24"/>
        </w:rPr>
      </w:pPr>
      <w:r w:rsidRPr="00305354">
        <w:rPr>
          <w:rFonts w:ascii="Times New Roman" w:hAnsi="Times New Roman" w:cs="Times New Roman"/>
          <w:b/>
          <w:sz w:val="24"/>
          <w:szCs w:val="24"/>
        </w:rPr>
        <w:t>Положение</w:t>
      </w:r>
    </w:p>
    <w:p w14:paraId="3BCC84F0" w14:textId="77777777" w:rsidR="00305354" w:rsidRPr="00305354" w:rsidRDefault="00305354" w:rsidP="00305354">
      <w:pPr>
        <w:spacing w:after="0" w:line="240" w:lineRule="auto"/>
        <w:ind w:firstLine="709"/>
        <w:jc w:val="center"/>
        <w:rPr>
          <w:rFonts w:ascii="Times New Roman" w:hAnsi="Times New Roman" w:cs="Times New Roman"/>
          <w:sz w:val="24"/>
          <w:szCs w:val="24"/>
        </w:rPr>
      </w:pPr>
      <w:r w:rsidRPr="00305354">
        <w:rPr>
          <w:rFonts w:ascii="Times New Roman" w:hAnsi="Times New Roman" w:cs="Times New Roman"/>
          <w:b/>
          <w:sz w:val="24"/>
          <w:szCs w:val="24"/>
        </w:rPr>
        <w:t>о рабочей группе по внедрению проекта «Эффективный муниципалитет</w:t>
      </w:r>
      <w:r w:rsidRPr="00305354">
        <w:rPr>
          <w:rFonts w:ascii="Times New Roman" w:hAnsi="Times New Roman" w:cs="Times New Roman"/>
          <w:sz w:val="24"/>
          <w:szCs w:val="24"/>
        </w:rPr>
        <w:t>»</w:t>
      </w:r>
    </w:p>
    <w:p w14:paraId="3014BCF0" w14:textId="77777777" w:rsidR="00305354" w:rsidRPr="00305354" w:rsidRDefault="00305354" w:rsidP="00305354">
      <w:pPr>
        <w:spacing w:after="0" w:line="240" w:lineRule="auto"/>
        <w:ind w:firstLine="709"/>
        <w:jc w:val="center"/>
        <w:rPr>
          <w:rFonts w:ascii="Times New Roman" w:hAnsi="Times New Roman" w:cs="Times New Roman"/>
          <w:sz w:val="24"/>
          <w:szCs w:val="24"/>
        </w:rPr>
      </w:pPr>
      <w:r w:rsidRPr="00305354">
        <w:rPr>
          <w:rFonts w:ascii="Times New Roman" w:hAnsi="Times New Roman" w:cs="Times New Roman"/>
          <w:b/>
          <w:sz w:val="24"/>
          <w:szCs w:val="24"/>
        </w:rPr>
        <w:t>на территории Урмарского муниципального округа</w:t>
      </w:r>
    </w:p>
    <w:p w14:paraId="26A0FD2F" w14:textId="77777777" w:rsidR="00305354" w:rsidRPr="00305354" w:rsidRDefault="00305354" w:rsidP="00305354">
      <w:pPr>
        <w:spacing w:after="0" w:line="240" w:lineRule="auto"/>
        <w:ind w:firstLine="709"/>
        <w:jc w:val="center"/>
        <w:rPr>
          <w:rFonts w:ascii="Times New Roman" w:hAnsi="Times New Roman" w:cs="Times New Roman"/>
          <w:sz w:val="24"/>
          <w:szCs w:val="24"/>
        </w:rPr>
      </w:pPr>
    </w:p>
    <w:p w14:paraId="091DBE2F" w14:textId="3D632504" w:rsidR="00305354" w:rsidRPr="00305354" w:rsidRDefault="00305354" w:rsidP="00305354">
      <w:pPr>
        <w:pStyle w:val="af"/>
        <w:ind w:firstLine="709"/>
        <w:jc w:val="center"/>
        <w:rPr>
          <w:rFonts w:ascii="Times New Roman" w:hAnsi="Times New Roman"/>
          <w:sz w:val="24"/>
          <w:szCs w:val="24"/>
        </w:rPr>
      </w:pPr>
      <w:r w:rsidRPr="00305354">
        <w:rPr>
          <w:rFonts w:ascii="Times New Roman" w:hAnsi="Times New Roman"/>
          <w:sz w:val="24"/>
          <w:szCs w:val="24"/>
        </w:rPr>
        <w:t>1</w:t>
      </w:r>
      <w:r>
        <w:rPr>
          <w:rFonts w:ascii="Times New Roman" w:hAnsi="Times New Roman"/>
          <w:sz w:val="24"/>
          <w:szCs w:val="24"/>
        </w:rPr>
        <w:t>.</w:t>
      </w:r>
      <w:r w:rsidRPr="00305354">
        <w:rPr>
          <w:rFonts w:ascii="Times New Roman" w:hAnsi="Times New Roman"/>
          <w:sz w:val="24"/>
          <w:szCs w:val="24"/>
        </w:rPr>
        <w:t xml:space="preserve"> Общие положения</w:t>
      </w:r>
    </w:p>
    <w:p w14:paraId="5515B6D6" w14:textId="77777777" w:rsidR="00305354" w:rsidRPr="00305354" w:rsidRDefault="00305354" w:rsidP="00305354">
      <w:pPr>
        <w:pStyle w:val="af"/>
        <w:ind w:firstLine="709"/>
        <w:jc w:val="center"/>
        <w:rPr>
          <w:rFonts w:ascii="Times New Roman" w:hAnsi="Times New Roman"/>
          <w:color w:val="000000" w:themeColor="text1"/>
          <w:sz w:val="24"/>
          <w:szCs w:val="24"/>
        </w:rPr>
      </w:pPr>
    </w:p>
    <w:p w14:paraId="3D141E90" w14:textId="77777777" w:rsidR="00305354" w:rsidRPr="00305354" w:rsidRDefault="00305354" w:rsidP="00305354">
      <w:pPr>
        <w:spacing w:after="0" w:line="240" w:lineRule="auto"/>
        <w:ind w:firstLine="709"/>
        <w:jc w:val="both"/>
        <w:rPr>
          <w:rFonts w:ascii="Times New Roman" w:hAnsi="Times New Roman" w:cs="Times New Roman"/>
          <w:color w:val="000000" w:themeColor="text1"/>
          <w:sz w:val="24"/>
          <w:szCs w:val="24"/>
        </w:rPr>
      </w:pPr>
      <w:r w:rsidRPr="00305354">
        <w:rPr>
          <w:rFonts w:ascii="Times New Roman" w:hAnsi="Times New Roman" w:cs="Times New Roman"/>
          <w:color w:val="000000" w:themeColor="text1"/>
          <w:sz w:val="24"/>
          <w:szCs w:val="24"/>
        </w:rPr>
        <w:t>1.1 Рабочая группа по внедрению проекта «Эффективный муниципалитет» на территории Урмарского муниципального округа  (далее - рабочая группа) создается для организации процессов по внедрению технологий бережливого производства в структурных подразделениях администрации Урмарского муниципального округа.</w:t>
      </w:r>
    </w:p>
    <w:p w14:paraId="47E54697" w14:textId="77777777" w:rsidR="00305354" w:rsidRPr="00305354" w:rsidRDefault="00305354" w:rsidP="00305354">
      <w:pPr>
        <w:pStyle w:val="af"/>
        <w:ind w:firstLine="709"/>
        <w:jc w:val="both"/>
        <w:rPr>
          <w:rFonts w:ascii="Times New Roman" w:hAnsi="Times New Roman"/>
          <w:color w:val="000000" w:themeColor="text1"/>
          <w:sz w:val="24"/>
          <w:szCs w:val="24"/>
        </w:rPr>
      </w:pPr>
      <w:r w:rsidRPr="00305354">
        <w:rPr>
          <w:rFonts w:ascii="Times New Roman" w:hAnsi="Times New Roman"/>
          <w:color w:val="000000" w:themeColor="text1"/>
          <w:sz w:val="24"/>
          <w:szCs w:val="24"/>
        </w:rPr>
        <w:t xml:space="preserve">1.2. В своей деятельности рабочая группа руководствуется </w:t>
      </w:r>
      <w:hyperlink r:id="rId10" w:history="1">
        <w:r w:rsidRPr="00305354">
          <w:rPr>
            <w:rStyle w:val="ae"/>
            <w:rFonts w:ascii="Times New Roman" w:hAnsi="Times New Roman"/>
            <w:color w:val="000000" w:themeColor="text1"/>
            <w:sz w:val="24"/>
            <w:szCs w:val="24"/>
            <w:u w:val="none"/>
          </w:rPr>
          <w:t>Конституцией Российской Федерации</w:t>
        </w:r>
      </w:hyperlink>
      <w:r w:rsidRPr="00305354">
        <w:rPr>
          <w:rFonts w:ascii="Times New Roman" w:hAnsi="Times New Roman"/>
          <w:color w:val="000000" w:themeColor="text1"/>
          <w:sz w:val="24"/>
          <w:szCs w:val="24"/>
        </w:rPr>
        <w:t>, законодательством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постановлениями и распоряжениями Чувашской Республики, муниципальными правовыми актами, а также настоящим Положением.</w:t>
      </w:r>
    </w:p>
    <w:p w14:paraId="5C87F067" w14:textId="77777777" w:rsidR="00305354" w:rsidRDefault="00305354" w:rsidP="00305354">
      <w:pPr>
        <w:pStyle w:val="af"/>
        <w:ind w:firstLine="709"/>
        <w:jc w:val="center"/>
        <w:rPr>
          <w:rFonts w:ascii="Times New Roman" w:hAnsi="Times New Roman"/>
          <w:color w:val="000000" w:themeColor="text1"/>
          <w:sz w:val="24"/>
          <w:szCs w:val="24"/>
        </w:rPr>
      </w:pPr>
    </w:p>
    <w:p w14:paraId="41D1E53F" w14:textId="661E8F0F" w:rsidR="00305354" w:rsidRPr="00305354" w:rsidRDefault="00305354" w:rsidP="00305354">
      <w:pPr>
        <w:pStyle w:val="af"/>
        <w:ind w:firstLine="709"/>
        <w:jc w:val="center"/>
        <w:rPr>
          <w:rFonts w:ascii="Times New Roman" w:hAnsi="Times New Roman"/>
          <w:color w:val="000000" w:themeColor="text1"/>
          <w:sz w:val="24"/>
          <w:szCs w:val="24"/>
        </w:rPr>
      </w:pPr>
      <w:r w:rsidRPr="00305354">
        <w:rPr>
          <w:rFonts w:ascii="Times New Roman" w:hAnsi="Times New Roman"/>
          <w:color w:val="000000" w:themeColor="text1"/>
          <w:sz w:val="24"/>
          <w:szCs w:val="24"/>
        </w:rPr>
        <w:t>2</w:t>
      </w:r>
      <w:r>
        <w:rPr>
          <w:rFonts w:ascii="Times New Roman" w:hAnsi="Times New Roman"/>
          <w:color w:val="000000" w:themeColor="text1"/>
          <w:sz w:val="24"/>
          <w:szCs w:val="24"/>
        </w:rPr>
        <w:t>.</w:t>
      </w:r>
      <w:r w:rsidRPr="00305354">
        <w:rPr>
          <w:rFonts w:ascii="Times New Roman" w:hAnsi="Times New Roman"/>
          <w:color w:val="000000" w:themeColor="text1"/>
          <w:sz w:val="24"/>
          <w:szCs w:val="24"/>
        </w:rPr>
        <w:t xml:space="preserve"> Основные задачи рабочей группы</w:t>
      </w:r>
    </w:p>
    <w:p w14:paraId="2C548C49" w14:textId="77777777" w:rsidR="00305354" w:rsidRPr="00305354" w:rsidRDefault="00305354" w:rsidP="00305354">
      <w:pPr>
        <w:pStyle w:val="af"/>
        <w:ind w:firstLine="709"/>
        <w:jc w:val="both"/>
        <w:rPr>
          <w:rFonts w:ascii="Times New Roman" w:hAnsi="Times New Roman"/>
          <w:color w:val="000000" w:themeColor="text1"/>
          <w:sz w:val="24"/>
          <w:szCs w:val="24"/>
        </w:rPr>
      </w:pPr>
    </w:p>
    <w:p w14:paraId="4296A3A9" w14:textId="77777777" w:rsidR="00305354" w:rsidRPr="00305354" w:rsidRDefault="00305354" w:rsidP="00305354">
      <w:pPr>
        <w:pStyle w:val="af"/>
        <w:ind w:firstLine="709"/>
        <w:jc w:val="both"/>
        <w:rPr>
          <w:rFonts w:ascii="Times New Roman" w:hAnsi="Times New Roman"/>
          <w:color w:val="000000" w:themeColor="text1"/>
          <w:sz w:val="24"/>
          <w:szCs w:val="24"/>
        </w:rPr>
      </w:pPr>
      <w:r w:rsidRPr="00305354">
        <w:rPr>
          <w:rFonts w:ascii="Times New Roman" w:hAnsi="Times New Roman"/>
          <w:color w:val="000000" w:themeColor="text1"/>
          <w:sz w:val="24"/>
          <w:szCs w:val="24"/>
        </w:rPr>
        <w:t>2.1 Основными задачами рабочей группы являются:</w:t>
      </w:r>
    </w:p>
    <w:p w14:paraId="28116DC0" w14:textId="77777777" w:rsidR="00305354" w:rsidRPr="00305354" w:rsidRDefault="00305354" w:rsidP="00305354">
      <w:pPr>
        <w:pStyle w:val="af"/>
        <w:ind w:firstLine="709"/>
        <w:jc w:val="both"/>
        <w:rPr>
          <w:rFonts w:ascii="Times New Roman" w:hAnsi="Times New Roman"/>
          <w:sz w:val="24"/>
          <w:szCs w:val="24"/>
        </w:rPr>
      </w:pPr>
      <w:r w:rsidRPr="00305354">
        <w:rPr>
          <w:rFonts w:ascii="Times New Roman" w:hAnsi="Times New Roman"/>
          <w:color w:val="000000" w:themeColor="text1"/>
          <w:sz w:val="24"/>
          <w:szCs w:val="24"/>
        </w:rPr>
        <w:t>- принятие ключевых решений, связанных с разработкой и реализацией проекта «Эффективный муниципалитет</w:t>
      </w:r>
      <w:r w:rsidRPr="00305354">
        <w:rPr>
          <w:rFonts w:ascii="Times New Roman" w:hAnsi="Times New Roman"/>
          <w:sz w:val="24"/>
          <w:szCs w:val="24"/>
        </w:rPr>
        <w:t>» (далее – проект);</w:t>
      </w:r>
    </w:p>
    <w:p w14:paraId="3FAC330B" w14:textId="77777777" w:rsidR="00305354" w:rsidRPr="00305354" w:rsidRDefault="00305354" w:rsidP="00305354">
      <w:pPr>
        <w:pStyle w:val="af"/>
        <w:ind w:firstLine="709"/>
        <w:jc w:val="both"/>
        <w:rPr>
          <w:rFonts w:ascii="Times New Roman" w:hAnsi="Times New Roman"/>
          <w:sz w:val="24"/>
          <w:szCs w:val="24"/>
        </w:rPr>
      </w:pPr>
      <w:r w:rsidRPr="00305354">
        <w:rPr>
          <w:rFonts w:ascii="Times New Roman" w:hAnsi="Times New Roman"/>
          <w:sz w:val="24"/>
          <w:szCs w:val="24"/>
        </w:rPr>
        <w:t xml:space="preserve">- подготовка планов (дорожных карт) внедрения технологий бережливого производства в структурных подразделениях администрации Урмарского муниципального округа; </w:t>
      </w:r>
    </w:p>
    <w:p w14:paraId="4C2F1419" w14:textId="77777777" w:rsidR="00305354" w:rsidRPr="00305354" w:rsidRDefault="00305354" w:rsidP="00305354">
      <w:pPr>
        <w:pStyle w:val="af"/>
        <w:ind w:firstLine="709"/>
        <w:jc w:val="both"/>
        <w:rPr>
          <w:rFonts w:ascii="Times New Roman" w:hAnsi="Times New Roman"/>
          <w:sz w:val="24"/>
          <w:szCs w:val="24"/>
        </w:rPr>
      </w:pPr>
      <w:r w:rsidRPr="00305354">
        <w:rPr>
          <w:rFonts w:ascii="Times New Roman" w:hAnsi="Times New Roman"/>
          <w:sz w:val="24"/>
          <w:szCs w:val="24"/>
        </w:rPr>
        <w:t xml:space="preserve">- сбор и обобщение информации, связанной с вопросами внедрения технологий бережливого производства в структурных подразделениях администрации Урмарского муниципального округа; </w:t>
      </w:r>
    </w:p>
    <w:p w14:paraId="4522DA86" w14:textId="77777777" w:rsidR="00305354" w:rsidRPr="00305354" w:rsidRDefault="00305354" w:rsidP="00305354">
      <w:pPr>
        <w:pStyle w:val="af"/>
        <w:ind w:firstLine="709"/>
        <w:jc w:val="both"/>
        <w:rPr>
          <w:rFonts w:ascii="Times New Roman" w:hAnsi="Times New Roman"/>
          <w:sz w:val="24"/>
          <w:szCs w:val="24"/>
        </w:rPr>
      </w:pPr>
      <w:r w:rsidRPr="00305354">
        <w:rPr>
          <w:rFonts w:ascii="Times New Roman" w:hAnsi="Times New Roman"/>
          <w:sz w:val="24"/>
          <w:szCs w:val="24"/>
        </w:rPr>
        <w:t>- контроль выполнения планов (дорожных карт) по внедрению технологий бережливого производства в структурных подразделениях администрации Урмарского муниципального округа;</w:t>
      </w:r>
    </w:p>
    <w:p w14:paraId="65261F8B" w14:textId="77777777" w:rsidR="00305354" w:rsidRPr="00305354" w:rsidRDefault="00305354" w:rsidP="00305354">
      <w:pPr>
        <w:pStyle w:val="af"/>
        <w:ind w:firstLine="709"/>
        <w:jc w:val="both"/>
        <w:rPr>
          <w:rFonts w:ascii="Times New Roman" w:hAnsi="Times New Roman"/>
          <w:sz w:val="24"/>
          <w:szCs w:val="24"/>
        </w:rPr>
      </w:pPr>
      <w:r w:rsidRPr="00305354">
        <w:rPr>
          <w:rFonts w:ascii="Times New Roman" w:hAnsi="Times New Roman"/>
          <w:sz w:val="24"/>
          <w:szCs w:val="24"/>
        </w:rPr>
        <w:t>- оценка хода реализации проекта;</w:t>
      </w:r>
    </w:p>
    <w:p w14:paraId="029501AC" w14:textId="77777777" w:rsidR="00305354" w:rsidRPr="00305354" w:rsidRDefault="00305354" w:rsidP="00305354">
      <w:pPr>
        <w:pStyle w:val="af"/>
        <w:ind w:firstLine="709"/>
        <w:jc w:val="both"/>
        <w:rPr>
          <w:rFonts w:ascii="Times New Roman" w:hAnsi="Times New Roman"/>
          <w:sz w:val="24"/>
          <w:szCs w:val="24"/>
        </w:rPr>
      </w:pPr>
      <w:r w:rsidRPr="00305354">
        <w:rPr>
          <w:rFonts w:ascii="Times New Roman" w:hAnsi="Times New Roman"/>
          <w:sz w:val="24"/>
          <w:szCs w:val="24"/>
        </w:rPr>
        <w:t>- выполнение иных функций.</w:t>
      </w:r>
    </w:p>
    <w:p w14:paraId="296DE5B9" w14:textId="77777777" w:rsidR="00305354" w:rsidRPr="00305354" w:rsidRDefault="00305354" w:rsidP="00305354">
      <w:pPr>
        <w:pStyle w:val="af"/>
        <w:ind w:firstLine="709"/>
        <w:jc w:val="both"/>
        <w:rPr>
          <w:rFonts w:ascii="Times New Roman" w:hAnsi="Times New Roman"/>
          <w:sz w:val="24"/>
          <w:szCs w:val="24"/>
        </w:rPr>
      </w:pPr>
    </w:p>
    <w:p w14:paraId="7812B390" w14:textId="1F8FD9E1" w:rsidR="00305354" w:rsidRPr="00305354" w:rsidRDefault="00305354" w:rsidP="00305354">
      <w:pPr>
        <w:pStyle w:val="af"/>
        <w:ind w:firstLine="709"/>
        <w:jc w:val="center"/>
        <w:rPr>
          <w:rFonts w:ascii="Times New Roman" w:hAnsi="Times New Roman"/>
          <w:sz w:val="24"/>
          <w:szCs w:val="24"/>
        </w:rPr>
      </w:pPr>
      <w:r w:rsidRPr="00305354">
        <w:rPr>
          <w:rFonts w:ascii="Times New Roman" w:hAnsi="Times New Roman"/>
          <w:sz w:val="24"/>
          <w:szCs w:val="24"/>
        </w:rPr>
        <w:t>3</w:t>
      </w:r>
      <w:r>
        <w:rPr>
          <w:rFonts w:ascii="Times New Roman" w:hAnsi="Times New Roman"/>
          <w:sz w:val="24"/>
          <w:szCs w:val="24"/>
        </w:rPr>
        <w:t>.</w:t>
      </w:r>
      <w:r w:rsidRPr="00305354">
        <w:rPr>
          <w:rFonts w:ascii="Times New Roman" w:hAnsi="Times New Roman"/>
          <w:sz w:val="24"/>
          <w:szCs w:val="24"/>
        </w:rPr>
        <w:t xml:space="preserve"> Права рабочей группы</w:t>
      </w:r>
    </w:p>
    <w:p w14:paraId="007F857D" w14:textId="77777777" w:rsidR="00305354" w:rsidRPr="00305354" w:rsidRDefault="00305354" w:rsidP="00305354">
      <w:pPr>
        <w:pStyle w:val="af"/>
        <w:ind w:firstLine="709"/>
        <w:jc w:val="both"/>
        <w:rPr>
          <w:rFonts w:ascii="Times New Roman" w:hAnsi="Times New Roman"/>
          <w:sz w:val="24"/>
          <w:szCs w:val="24"/>
        </w:rPr>
      </w:pPr>
    </w:p>
    <w:p w14:paraId="3730CEB9" w14:textId="77777777" w:rsidR="00305354" w:rsidRPr="00305354" w:rsidRDefault="00305354" w:rsidP="00305354">
      <w:pPr>
        <w:pStyle w:val="af"/>
        <w:ind w:firstLine="709"/>
        <w:jc w:val="both"/>
        <w:rPr>
          <w:rFonts w:ascii="Times New Roman" w:hAnsi="Times New Roman"/>
          <w:sz w:val="24"/>
          <w:szCs w:val="24"/>
        </w:rPr>
      </w:pPr>
      <w:r w:rsidRPr="00305354">
        <w:rPr>
          <w:rFonts w:ascii="Times New Roman" w:hAnsi="Times New Roman"/>
          <w:sz w:val="24"/>
          <w:szCs w:val="24"/>
        </w:rPr>
        <w:t>3.1 Рабочая группа имеет право:</w:t>
      </w:r>
    </w:p>
    <w:p w14:paraId="66775F88" w14:textId="77777777" w:rsidR="00305354" w:rsidRPr="00305354" w:rsidRDefault="00305354" w:rsidP="00305354">
      <w:pPr>
        <w:pStyle w:val="af"/>
        <w:ind w:firstLine="709"/>
        <w:jc w:val="both"/>
        <w:rPr>
          <w:rFonts w:ascii="Times New Roman" w:hAnsi="Times New Roman"/>
          <w:sz w:val="24"/>
          <w:szCs w:val="24"/>
        </w:rPr>
      </w:pPr>
      <w:r w:rsidRPr="00305354">
        <w:rPr>
          <w:rFonts w:ascii="Times New Roman" w:hAnsi="Times New Roman"/>
          <w:sz w:val="24"/>
          <w:szCs w:val="24"/>
        </w:rPr>
        <w:t>- подготавливать и утверждать карточки проектов в рамках проекта;</w:t>
      </w:r>
    </w:p>
    <w:p w14:paraId="0C98BEEC" w14:textId="77777777" w:rsidR="00305354" w:rsidRPr="00305354" w:rsidRDefault="00305354" w:rsidP="00305354">
      <w:pPr>
        <w:pStyle w:val="af"/>
        <w:ind w:firstLine="709"/>
        <w:jc w:val="both"/>
        <w:rPr>
          <w:rFonts w:ascii="Times New Roman" w:hAnsi="Times New Roman"/>
          <w:sz w:val="24"/>
          <w:szCs w:val="24"/>
        </w:rPr>
      </w:pPr>
      <w:r w:rsidRPr="00305354">
        <w:rPr>
          <w:rFonts w:ascii="Times New Roman" w:hAnsi="Times New Roman"/>
          <w:sz w:val="24"/>
          <w:szCs w:val="24"/>
        </w:rPr>
        <w:t>- утверждать планы (дорожные карты) по направлениям проекта, вносить в них изменения, а также принимать решения о прохождении контрольных точек и этапов проекта;</w:t>
      </w:r>
    </w:p>
    <w:p w14:paraId="5AE12765" w14:textId="77777777" w:rsidR="00305354" w:rsidRPr="00305354" w:rsidRDefault="00305354" w:rsidP="00305354">
      <w:pPr>
        <w:pStyle w:val="af"/>
        <w:ind w:firstLine="709"/>
        <w:jc w:val="both"/>
        <w:rPr>
          <w:rFonts w:ascii="Times New Roman" w:hAnsi="Times New Roman"/>
          <w:sz w:val="24"/>
          <w:szCs w:val="24"/>
        </w:rPr>
      </w:pPr>
      <w:r w:rsidRPr="00305354">
        <w:rPr>
          <w:rFonts w:ascii="Times New Roman" w:hAnsi="Times New Roman"/>
          <w:sz w:val="24"/>
          <w:szCs w:val="24"/>
        </w:rPr>
        <w:t>- координировать деятельность рабочих групп по открытию проектов с наиболее острыми проблемами в администрации Урмарского муниципального округа;</w:t>
      </w:r>
    </w:p>
    <w:p w14:paraId="0AB1285C" w14:textId="77777777" w:rsidR="00305354" w:rsidRPr="00305354" w:rsidRDefault="00305354" w:rsidP="00305354">
      <w:pPr>
        <w:pStyle w:val="af"/>
        <w:ind w:firstLine="709"/>
        <w:jc w:val="both"/>
        <w:rPr>
          <w:rFonts w:ascii="Times New Roman" w:hAnsi="Times New Roman"/>
          <w:sz w:val="24"/>
          <w:szCs w:val="24"/>
        </w:rPr>
      </w:pPr>
      <w:r w:rsidRPr="00305354">
        <w:rPr>
          <w:rFonts w:ascii="Times New Roman" w:hAnsi="Times New Roman"/>
          <w:sz w:val="24"/>
          <w:szCs w:val="24"/>
        </w:rPr>
        <w:t>- запрашивать у структурных подразделений администрации Урмарского муниципального округа материалы и информацию по вопросам реализации проекта;</w:t>
      </w:r>
    </w:p>
    <w:p w14:paraId="4965FCA8" w14:textId="77777777" w:rsidR="00305354" w:rsidRPr="00305354" w:rsidRDefault="00305354" w:rsidP="00305354">
      <w:pPr>
        <w:pStyle w:val="af"/>
        <w:ind w:firstLine="709"/>
        <w:jc w:val="both"/>
        <w:rPr>
          <w:rFonts w:ascii="Times New Roman" w:hAnsi="Times New Roman"/>
          <w:sz w:val="24"/>
          <w:szCs w:val="24"/>
        </w:rPr>
      </w:pPr>
      <w:r w:rsidRPr="00305354">
        <w:rPr>
          <w:rFonts w:ascii="Times New Roman" w:hAnsi="Times New Roman"/>
          <w:sz w:val="24"/>
          <w:szCs w:val="24"/>
        </w:rPr>
        <w:t>- подготавливать информацию и утверждать отчеты о реализации проекта.</w:t>
      </w:r>
    </w:p>
    <w:p w14:paraId="689A8B73" w14:textId="77777777" w:rsidR="00305354" w:rsidRPr="00305354" w:rsidRDefault="00305354" w:rsidP="00305354">
      <w:pPr>
        <w:pStyle w:val="af"/>
        <w:ind w:firstLine="709"/>
        <w:jc w:val="both"/>
        <w:rPr>
          <w:rFonts w:ascii="Times New Roman" w:hAnsi="Times New Roman"/>
          <w:sz w:val="24"/>
          <w:szCs w:val="24"/>
        </w:rPr>
      </w:pPr>
    </w:p>
    <w:p w14:paraId="0BE4B37E" w14:textId="6CA654E4" w:rsidR="00305354" w:rsidRPr="00305354" w:rsidRDefault="00305354" w:rsidP="00305354">
      <w:pPr>
        <w:pStyle w:val="af"/>
        <w:ind w:firstLine="709"/>
        <w:jc w:val="center"/>
        <w:rPr>
          <w:rFonts w:ascii="Times New Roman" w:hAnsi="Times New Roman"/>
          <w:sz w:val="24"/>
          <w:szCs w:val="24"/>
        </w:rPr>
      </w:pPr>
      <w:r w:rsidRPr="00305354">
        <w:rPr>
          <w:rFonts w:ascii="Times New Roman" w:hAnsi="Times New Roman"/>
          <w:sz w:val="24"/>
          <w:szCs w:val="24"/>
        </w:rPr>
        <w:t>4</w:t>
      </w:r>
      <w:r>
        <w:rPr>
          <w:rFonts w:ascii="Times New Roman" w:hAnsi="Times New Roman"/>
          <w:sz w:val="24"/>
          <w:szCs w:val="24"/>
        </w:rPr>
        <w:t>.</w:t>
      </w:r>
      <w:r w:rsidRPr="00305354">
        <w:rPr>
          <w:rFonts w:ascii="Times New Roman" w:hAnsi="Times New Roman"/>
          <w:sz w:val="24"/>
          <w:szCs w:val="24"/>
        </w:rPr>
        <w:t xml:space="preserve"> Порядок работы рабочей группы</w:t>
      </w:r>
    </w:p>
    <w:p w14:paraId="5FC68DC9" w14:textId="77777777" w:rsidR="00305354" w:rsidRPr="00305354" w:rsidRDefault="00305354" w:rsidP="00305354">
      <w:pPr>
        <w:pStyle w:val="af"/>
        <w:ind w:firstLine="709"/>
        <w:jc w:val="both"/>
        <w:rPr>
          <w:rFonts w:ascii="Times New Roman" w:hAnsi="Times New Roman"/>
          <w:sz w:val="24"/>
          <w:szCs w:val="24"/>
        </w:rPr>
      </w:pPr>
    </w:p>
    <w:p w14:paraId="5F3A4DE1" w14:textId="77777777" w:rsidR="00305354" w:rsidRPr="00305354" w:rsidRDefault="00305354" w:rsidP="00305354">
      <w:pPr>
        <w:pStyle w:val="af"/>
        <w:ind w:firstLine="709"/>
        <w:jc w:val="both"/>
        <w:rPr>
          <w:rFonts w:ascii="Times New Roman" w:hAnsi="Times New Roman"/>
          <w:sz w:val="24"/>
          <w:szCs w:val="24"/>
        </w:rPr>
      </w:pPr>
      <w:r w:rsidRPr="00305354">
        <w:rPr>
          <w:rFonts w:ascii="Times New Roman" w:hAnsi="Times New Roman"/>
          <w:sz w:val="24"/>
          <w:szCs w:val="24"/>
        </w:rPr>
        <w:t xml:space="preserve">4.1 Заседания рабочей группы проводятся по решению ее руководителя, но не реже одного раза в месяц. </w:t>
      </w:r>
    </w:p>
    <w:p w14:paraId="5ACAA639" w14:textId="77777777" w:rsidR="00305354" w:rsidRPr="00305354" w:rsidRDefault="00305354" w:rsidP="00305354">
      <w:pPr>
        <w:pStyle w:val="af"/>
        <w:ind w:firstLine="709"/>
        <w:jc w:val="both"/>
        <w:rPr>
          <w:rFonts w:ascii="Times New Roman" w:hAnsi="Times New Roman"/>
          <w:sz w:val="24"/>
          <w:szCs w:val="24"/>
        </w:rPr>
      </w:pPr>
      <w:r w:rsidRPr="00305354">
        <w:rPr>
          <w:rFonts w:ascii="Times New Roman" w:hAnsi="Times New Roman"/>
          <w:sz w:val="24"/>
          <w:szCs w:val="24"/>
        </w:rPr>
        <w:t>Члены рабочей группы вправе инициировать внеочередное проведение заседания рабочей группы и вносить предложения в повестку заседания рабочей группы.</w:t>
      </w:r>
    </w:p>
    <w:p w14:paraId="2B57D1B8" w14:textId="77777777" w:rsidR="00305354" w:rsidRPr="00305354" w:rsidRDefault="00305354" w:rsidP="00305354">
      <w:pPr>
        <w:pStyle w:val="af"/>
        <w:ind w:firstLine="709"/>
        <w:jc w:val="both"/>
        <w:rPr>
          <w:rFonts w:ascii="Times New Roman" w:hAnsi="Times New Roman"/>
          <w:sz w:val="24"/>
          <w:szCs w:val="24"/>
        </w:rPr>
      </w:pPr>
      <w:r w:rsidRPr="00305354">
        <w:rPr>
          <w:rFonts w:ascii="Times New Roman" w:hAnsi="Times New Roman"/>
          <w:sz w:val="24"/>
          <w:szCs w:val="24"/>
        </w:rPr>
        <w:t xml:space="preserve">Заседание рабочей группы считается правомочным, если на нем присутствует не менее половины состава рабочей группы. </w:t>
      </w:r>
    </w:p>
    <w:p w14:paraId="631540BB" w14:textId="77777777" w:rsidR="00305354" w:rsidRPr="00305354" w:rsidRDefault="00305354" w:rsidP="00305354">
      <w:pPr>
        <w:pStyle w:val="af"/>
        <w:ind w:firstLine="709"/>
        <w:jc w:val="both"/>
        <w:rPr>
          <w:rFonts w:ascii="Times New Roman" w:hAnsi="Times New Roman"/>
          <w:sz w:val="24"/>
          <w:szCs w:val="24"/>
        </w:rPr>
      </w:pPr>
      <w:r w:rsidRPr="00305354">
        <w:rPr>
          <w:rFonts w:ascii="Times New Roman" w:hAnsi="Times New Roman"/>
          <w:sz w:val="24"/>
          <w:szCs w:val="24"/>
        </w:rPr>
        <w:t>4.2 Руководитель рабочей группы (в его отсутствие – один из заместителей руководителя рабочей группы) председательствует на заседаниях рабочей группы, утверждает повестку заседания рабочей группы, планирует работу и осуществляет контроль за исполнением решений.</w:t>
      </w:r>
    </w:p>
    <w:p w14:paraId="41612B50" w14:textId="77777777" w:rsidR="00305354" w:rsidRPr="00305354" w:rsidRDefault="00305354" w:rsidP="00305354">
      <w:pPr>
        <w:pStyle w:val="af"/>
        <w:ind w:firstLine="709"/>
        <w:jc w:val="both"/>
        <w:rPr>
          <w:rFonts w:ascii="Times New Roman" w:hAnsi="Times New Roman"/>
          <w:sz w:val="24"/>
          <w:szCs w:val="24"/>
        </w:rPr>
      </w:pPr>
      <w:r w:rsidRPr="00305354">
        <w:rPr>
          <w:rFonts w:ascii="Times New Roman" w:hAnsi="Times New Roman"/>
          <w:sz w:val="24"/>
          <w:szCs w:val="24"/>
        </w:rPr>
        <w:t>4.3 Дата проведения заседаний рабочей группы и повестка заседаний рабочей группы определяются руководителем рабочей группы.</w:t>
      </w:r>
    </w:p>
    <w:p w14:paraId="47C76CAF" w14:textId="77777777" w:rsidR="00305354" w:rsidRPr="00305354" w:rsidRDefault="00305354" w:rsidP="00305354">
      <w:pPr>
        <w:pStyle w:val="af"/>
        <w:ind w:firstLine="709"/>
        <w:jc w:val="both"/>
        <w:rPr>
          <w:rFonts w:ascii="Times New Roman" w:hAnsi="Times New Roman"/>
          <w:sz w:val="24"/>
          <w:szCs w:val="24"/>
        </w:rPr>
      </w:pPr>
      <w:r w:rsidRPr="00305354">
        <w:rPr>
          <w:rFonts w:ascii="Times New Roman" w:hAnsi="Times New Roman"/>
          <w:sz w:val="24"/>
          <w:szCs w:val="24"/>
        </w:rPr>
        <w:t xml:space="preserve">4.4 Решения рабочей группы принимаются большинством голосов присутствующих на заседании рабочей группы. </w:t>
      </w:r>
    </w:p>
    <w:p w14:paraId="48A1607F" w14:textId="77777777" w:rsidR="00305354" w:rsidRPr="00305354" w:rsidRDefault="00305354" w:rsidP="00305354">
      <w:pPr>
        <w:pStyle w:val="af"/>
        <w:ind w:firstLine="709"/>
        <w:jc w:val="both"/>
        <w:rPr>
          <w:rFonts w:ascii="Times New Roman" w:hAnsi="Times New Roman"/>
          <w:sz w:val="24"/>
          <w:szCs w:val="24"/>
        </w:rPr>
      </w:pPr>
      <w:r w:rsidRPr="00305354">
        <w:rPr>
          <w:rFonts w:ascii="Times New Roman" w:hAnsi="Times New Roman"/>
          <w:sz w:val="24"/>
          <w:szCs w:val="24"/>
        </w:rPr>
        <w:t>Решения рабочей группы оформляются протоколом заседания рабочей  группы и подписываются руководителем рабочей группы или одним из его заместителей в течение трех рабочих дней со дня проведения заседания рабочей группы.</w:t>
      </w:r>
    </w:p>
    <w:p w14:paraId="71FFC9B1" w14:textId="77777777" w:rsidR="00305354" w:rsidRPr="00305354" w:rsidRDefault="00305354" w:rsidP="00305354">
      <w:pPr>
        <w:pStyle w:val="af"/>
        <w:ind w:firstLine="709"/>
        <w:jc w:val="both"/>
        <w:rPr>
          <w:rFonts w:ascii="Times New Roman" w:hAnsi="Times New Roman"/>
          <w:sz w:val="24"/>
          <w:szCs w:val="24"/>
        </w:rPr>
      </w:pPr>
    </w:p>
    <w:p w14:paraId="7CE9782B" w14:textId="77777777" w:rsidR="00305354" w:rsidRPr="00305354" w:rsidRDefault="00305354" w:rsidP="00305354">
      <w:pPr>
        <w:pStyle w:val="af"/>
        <w:ind w:firstLine="709"/>
        <w:jc w:val="both"/>
        <w:rPr>
          <w:rFonts w:ascii="Times New Roman" w:hAnsi="Times New Roman"/>
          <w:sz w:val="24"/>
          <w:szCs w:val="24"/>
        </w:rPr>
      </w:pPr>
    </w:p>
    <w:p w14:paraId="23B406FA" w14:textId="77777777" w:rsidR="00305354" w:rsidRPr="00305354" w:rsidRDefault="00305354" w:rsidP="00305354">
      <w:pPr>
        <w:pStyle w:val="af"/>
        <w:ind w:firstLine="709"/>
        <w:jc w:val="both"/>
        <w:rPr>
          <w:rFonts w:ascii="Times New Roman" w:hAnsi="Times New Roman"/>
          <w:sz w:val="24"/>
          <w:szCs w:val="24"/>
        </w:rPr>
      </w:pPr>
    </w:p>
    <w:p w14:paraId="4C7C7A50" w14:textId="77777777" w:rsidR="00305354" w:rsidRPr="00305354" w:rsidRDefault="00305354" w:rsidP="00305354">
      <w:pPr>
        <w:pStyle w:val="af"/>
        <w:ind w:firstLine="709"/>
        <w:jc w:val="both"/>
        <w:rPr>
          <w:rFonts w:ascii="Times New Roman" w:hAnsi="Times New Roman"/>
          <w:sz w:val="24"/>
          <w:szCs w:val="24"/>
        </w:rPr>
      </w:pPr>
    </w:p>
    <w:p w14:paraId="5E6D3291" w14:textId="77777777" w:rsidR="00305354" w:rsidRPr="00305354" w:rsidRDefault="00305354" w:rsidP="00305354">
      <w:pPr>
        <w:tabs>
          <w:tab w:val="left" w:pos="5954"/>
        </w:tabs>
        <w:spacing w:after="0" w:line="240" w:lineRule="auto"/>
        <w:ind w:firstLine="709"/>
        <w:rPr>
          <w:rFonts w:ascii="Times New Roman" w:hAnsi="Times New Roman" w:cs="Times New Roman"/>
          <w:sz w:val="24"/>
          <w:szCs w:val="24"/>
        </w:rPr>
      </w:pPr>
    </w:p>
    <w:p w14:paraId="1E39C6E9" w14:textId="77777777" w:rsidR="00305354" w:rsidRPr="00305354" w:rsidRDefault="00305354" w:rsidP="00305354">
      <w:pPr>
        <w:tabs>
          <w:tab w:val="left" w:pos="5954"/>
        </w:tabs>
        <w:spacing w:after="0" w:line="240" w:lineRule="auto"/>
        <w:ind w:firstLine="709"/>
        <w:rPr>
          <w:rFonts w:ascii="Times New Roman" w:hAnsi="Times New Roman" w:cs="Times New Roman"/>
          <w:sz w:val="24"/>
          <w:szCs w:val="24"/>
        </w:rPr>
      </w:pPr>
    </w:p>
    <w:p w14:paraId="29909124" w14:textId="77777777" w:rsidR="00305354" w:rsidRPr="00305354" w:rsidRDefault="00305354" w:rsidP="00305354">
      <w:pPr>
        <w:tabs>
          <w:tab w:val="left" w:pos="5954"/>
        </w:tabs>
        <w:spacing w:after="0" w:line="240" w:lineRule="auto"/>
        <w:ind w:firstLine="709"/>
        <w:rPr>
          <w:rFonts w:ascii="Times New Roman" w:hAnsi="Times New Roman" w:cs="Times New Roman"/>
          <w:sz w:val="24"/>
          <w:szCs w:val="24"/>
        </w:rPr>
      </w:pPr>
    </w:p>
    <w:p w14:paraId="2A1CEA45" w14:textId="77777777" w:rsidR="00305354" w:rsidRPr="00305354" w:rsidRDefault="00305354" w:rsidP="00305354">
      <w:pPr>
        <w:tabs>
          <w:tab w:val="left" w:pos="5954"/>
        </w:tabs>
        <w:spacing w:after="0" w:line="240" w:lineRule="auto"/>
        <w:ind w:firstLine="709"/>
        <w:rPr>
          <w:rFonts w:ascii="Times New Roman" w:hAnsi="Times New Roman" w:cs="Times New Roman"/>
          <w:sz w:val="24"/>
          <w:szCs w:val="24"/>
        </w:rPr>
      </w:pPr>
    </w:p>
    <w:p w14:paraId="32542AE4" w14:textId="77777777" w:rsidR="00305354" w:rsidRPr="00305354" w:rsidRDefault="00305354" w:rsidP="00305354">
      <w:pPr>
        <w:tabs>
          <w:tab w:val="left" w:pos="5954"/>
        </w:tabs>
        <w:spacing w:after="0" w:line="240" w:lineRule="auto"/>
        <w:ind w:firstLine="709"/>
        <w:rPr>
          <w:rFonts w:ascii="Times New Roman" w:hAnsi="Times New Roman" w:cs="Times New Roman"/>
          <w:sz w:val="24"/>
          <w:szCs w:val="24"/>
        </w:rPr>
      </w:pPr>
    </w:p>
    <w:p w14:paraId="61FE2DCA" w14:textId="77777777" w:rsidR="00305354" w:rsidRPr="00305354" w:rsidRDefault="00305354" w:rsidP="00305354">
      <w:pPr>
        <w:tabs>
          <w:tab w:val="left" w:pos="5954"/>
        </w:tabs>
        <w:spacing w:after="0" w:line="240" w:lineRule="auto"/>
        <w:ind w:firstLine="709"/>
        <w:rPr>
          <w:rFonts w:ascii="Times New Roman" w:hAnsi="Times New Roman" w:cs="Times New Roman"/>
          <w:sz w:val="24"/>
          <w:szCs w:val="24"/>
        </w:rPr>
      </w:pPr>
    </w:p>
    <w:p w14:paraId="79975F81" w14:textId="77777777" w:rsidR="00305354" w:rsidRDefault="00305354" w:rsidP="00305354">
      <w:pPr>
        <w:tabs>
          <w:tab w:val="left" w:pos="5954"/>
        </w:tabs>
        <w:spacing w:after="0" w:line="240" w:lineRule="auto"/>
        <w:ind w:firstLine="709"/>
        <w:rPr>
          <w:rFonts w:ascii="Times New Roman" w:hAnsi="Times New Roman" w:cs="Times New Roman"/>
          <w:sz w:val="24"/>
          <w:szCs w:val="24"/>
        </w:rPr>
      </w:pPr>
    </w:p>
    <w:p w14:paraId="5B2124AA" w14:textId="77777777" w:rsidR="00305354" w:rsidRDefault="00305354" w:rsidP="00305354">
      <w:pPr>
        <w:tabs>
          <w:tab w:val="left" w:pos="5954"/>
        </w:tabs>
        <w:spacing w:after="0" w:line="240" w:lineRule="auto"/>
        <w:ind w:firstLine="709"/>
        <w:rPr>
          <w:rFonts w:ascii="Times New Roman" w:hAnsi="Times New Roman" w:cs="Times New Roman"/>
          <w:sz w:val="24"/>
          <w:szCs w:val="24"/>
        </w:rPr>
      </w:pPr>
    </w:p>
    <w:p w14:paraId="0B5F6EB6" w14:textId="77777777" w:rsidR="00305354" w:rsidRDefault="00305354" w:rsidP="00305354">
      <w:pPr>
        <w:tabs>
          <w:tab w:val="left" w:pos="5954"/>
        </w:tabs>
        <w:spacing w:after="0" w:line="240" w:lineRule="auto"/>
        <w:ind w:firstLine="709"/>
        <w:rPr>
          <w:rFonts w:ascii="Times New Roman" w:hAnsi="Times New Roman" w:cs="Times New Roman"/>
          <w:sz w:val="24"/>
          <w:szCs w:val="24"/>
        </w:rPr>
      </w:pPr>
    </w:p>
    <w:p w14:paraId="5C6084C7" w14:textId="77777777" w:rsidR="00305354" w:rsidRDefault="00305354" w:rsidP="00305354">
      <w:pPr>
        <w:tabs>
          <w:tab w:val="left" w:pos="5954"/>
        </w:tabs>
        <w:spacing w:after="0" w:line="240" w:lineRule="auto"/>
        <w:ind w:firstLine="709"/>
        <w:rPr>
          <w:rFonts w:ascii="Times New Roman" w:hAnsi="Times New Roman" w:cs="Times New Roman"/>
          <w:sz w:val="24"/>
          <w:szCs w:val="24"/>
        </w:rPr>
      </w:pPr>
    </w:p>
    <w:p w14:paraId="14CBE4B9" w14:textId="77777777" w:rsidR="00305354" w:rsidRDefault="00305354" w:rsidP="00305354">
      <w:pPr>
        <w:tabs>
          <w:tab w:val="left" w:pos="5954"/>
        </w:tabs>
        <w:spacing w:after="0" w:line="240" w:lineRule="auto"/>
        <w:ind w:firstLine="709"/>
        <w:rPr>
          <w:rFonts w:ascii="Times New Roman" w:hAnsi="Times New Roman" w:cs="Times New Roman"/>
          <w:sz w:val="24"/>
          <w:szCs w:val="24"/>
        </w:rPr>
      </w:pPr>
    </w:p>
    <w:p w14:paraId="73A6A472" w14:textId="77777777" w:rsidR="00305354" w:rsidRDefault="00305354" w:rsidP="00305354">
      <w:pPr>
        <w:tabs>
          <w:tab w:val="left" w:pos="5954"/>
        </w:tabs>
        <w:spacing w:after="0" w:line="240" w:lineRule="auto"/>
        <w:ind w:firstLine="709"/>
        <w:rPr>
          <w:rFonts w:ascii="Times New Roman" w:hAnsi="Times New Roman" w:cs="Times New Roman"/>
          <w:sz w:val="24"/>
          <w:szCs w:val="24"/>
        </w:rPr>
      </w:pPr>
    </w:p>
    <w:p w14:paraId="1BC1F3AB" w14:textId="77777777" w:rsidR="00305354" w:rsidRDefault="00305354" w:rsidP="00305354">
      <w:pPr>
        <w:tabs>
          <w:tab w:val="left" w:pos="5954"/>
        </w:tabs>
        <w:spacing w:after="0" w:line="240" w:lineRule="auto"/>
        <w:ind w:firstLine="709"/>
        <w:rPr>
          <w:rFonts w:ascii="Times New Roman" w:hAnsi="Times New Roman" w:cs="Times New Roman"/>
          <w:sz w:val="24"/>
          <w:szCs w:val="24"/>
        </w:rPr>
      </w:pPr>
    </w:p>
    <w:p w14:paraId="7169CD3E" w14:textId="77777777" w:rsidR="00305354" w:rsidRDefault="00305354" w:rsidP="00305354">
      <w:pPr>
        <w:tabs>
          <w:tab w:val="left" w:pos="5954"/>
        </w:tabs>
        <w:spacing w:after="0" w:line="240" w:lineRule="auto"/>
        <w:ind w:firstLine="709"/>
        <w:rPr>
          <w:rFonts w:ascii="Times New Roman" w:hAnsi="Times New Roman" w:cs="Times New Roman"/>
          <w:sz w:val="24"/>
          <w:szCs w:val="24"/>
        </w:rPr>
      </w:pPr>
    </w:p>
    <w:p w14:paraId="5AB45ED2" w14:textId="77777777" w:rsidR="00305354" w:rsidRDefault="00305354" w:rsidP="00305354">
      <w:pPr>
        <w:tabs>
          <w:tab w:val="left" w:pos="5954"/>
        </w:tabs>
        <w:spacing w:after="0" w:line="240" w:lineRule="auto"/>
        <w:ind w:firstLine="709"/>
        <w:rPr>
          <w:rFonts w:ascii="Times New Roman" w:hAnsi="Times New Roman" w:cs="Times New Roman"/>
          <w:sz w:val="24"/>
          <w:szCs w:val="24"/>
        </w:rPr>
      </w:pPr>
    </w:p>
    <w:p w14:paraId="108F5BD9" w14:textId="77777777" w:rsidR="00305354" w:rsidRDefault="00305354" w:rsidP="00305354">
      <w:pPr>
        <w:tabs>
          <w:tab w:val="left" w:pos="5954"/>
        </w:tabs>
        <w:spacing w:after="0" w:line="240" w:lineRule="auto"/>
        <w:ind w:firstLine="709"/>
        <w:rPr>
          <w:rFonts w:ascii="Times New Roman" w:hAnsi="Times New Roman" w:cs="Times New Roman"/>
          <w:sz w:val="24"/>
          <w:szCs w:val="24"/>
        </w:rPr>
      </w:pPr>
    </w:p>
    <w:p w14:paraId="6EC11A48" w14:textId="77777777" w:rsidR="00305354" w:rsidRDefault="00305354" w:rsidP="00305354">
      <w:pPr>
        <w:tabs>
          <w:tab w:val="left" w:pos="5954"/>
        </w:tabs>
        <w:spacing w:after="0" w:line="240" w:lineRule="auto"/>
        <w:ind w:firstLine="709"/>
        <w:rPr>
          <w:rFonts w:ascii="Times New Roman" w:hAnsi="Times New Roman" w:cs="Times New Roman"/>
          <w:sz w:val="24"/>
          <w:szCs w:val="24"/>
        </w:rPr>
      </w:pPr>
    </w:p>
    <w:p w14:paraId="61A51F8E" w14:textId="77777777" w:rsidR="00305354" w:rsidRDefault="00305354" w:rsidP="00305354">
      <w:pPr>
        <w:tabs>
          <w:tab w:val="left" w:pos="5954"/>
        </w:tabs>
        <w:spacing w:after="0" w:line="240" w:lineRule="auto"/>
        <w:ind w:firstLine="709"/>
        <w:rPr>
          <w:rFonts w:ascii="Times New Roman" w:hAnsi="Times New Roman" w:cs="Times New Roman"/>
          <w:sz w:val="24"/>
          <w:szCs w:val="24"/>
        </w:rPr>
      </w:pPr>
    </w:p>
    <w:p w14:paraId="3AFA2659" w14:textId="77777777" w:rsidR="00305354" w:rsidRDefault="00305354" w:rsidP="00305354">
      <w:pPr>
        <w:tabs>
          <w:tab w:val="left" w:pos="5954"/>
        </w:tabs>
        <w:spacing w:after="0" w:line="240" w:lineRule="auto"/>
        <w:ind w:firstLine="709"/>
        <w:rPr>
          <w:rFonts w:ascii="Times New Roman" w:hAnsi="Times New Roman" w:cs="Times New Roman"/>
          <w:sz w:val="24"/>
          <w:szCs w:val="24"/>
        </w:rPr>
      </w:pPr>
    </w:p>
    <w:p w14:paraId="2A0D939C" w14:textId="77777777" w:rsidR="00305354" w:rsidRDefault="00305354" w:rsidP="00305354">
      <w:pPr>
        <w:tabs>
          <w:tab w:val="left" w:pos="5954"/>
        </w:tabs>
        <w:spacing w:after="0" w:line="240" w:lineRule="auto"/>
        <w:ind w:firstLine="709"/>
        <w:rPr>
          <w:rFonts w:ascii="Times New Roman" w:hAnsi="Times New Roman" w:cs="Times New Roman"/>
          <w:sz w:val="24"/>
          <w:szCs w:val="24"/>
        </w:rPr>
      </w:pPr>
    </w:p>
    <w:p w14:paraId="0E3A7A18" w14:textId="77777777" w:rsidR="00305354" w:rsidRDefault="00305354" w:rsidP="00305354">
      <w:pPr>
        <w:tabs>
          <w:tab w:val="left" w:pos="5954"/>
        </w:tabs>
        <w:spacing w:after="0" w:line="240" w:lineRule="auto"/>
        <w:ind w:firstLine="709"/>
        <w:rPr>
          <w:rFonts w:ascii="Times New Roman" w:hAnsi="Times New Roman" w:cs="Times New Roman"/>
          <w:sz w:val="24"/>
          <w:szCs w:val="24"/>
        </w:rPr>
      </w:pPr>
    </w:p>
    <w:p w14:paraId="3A23EBC0" w14:textId="77777777" w:rsidR="00305354" w:rsidRDefault="00305354" w:rsidP="00305354">
      <w:pPr>
        <w:tabs>
          <w:tab w:val="left" w:pos="5954"/>
        </w:tabs>
        <w:spacing w:after="0" w:line="240" w:lineRule="auto"/>
        <w:ind w:firstLine="709"/>
        <w:rPr>
          <w:rFonts w:ascii="Times New Roman" w:hAnsi="Times New Roman" w:cs="Times New Roman"/>
          <w:sz w:val="24"/>
          <w:szCs w:val="24"/>
        </w:rPr>
      </w:pPr>
    </w:p>
    <w:p w14:paraId="244FD265" w14:textId="77777777" w:rsidR="00305354" w:rsidRDefault="00305354" w:rsidP="00305354">
      <w:pPr>
        <w:tabs>
          <w:tab w:val="left" w:pos="5954"/>
        </w:tabs>
        <w:spacing w:after="0" w:line="240" w:lineRule="auto"/>
        <w:ind w:firstLine="709"/>
        <w:rPr>
          <w:rFonts w:ascii="Times New Roman" w:hAnsi="Times New Roman" w:cs="Times New Roman"/>
          <w:sz w:val="24"/>
          <w:szCs w:val="24"/>
        </w:rPr>
      </w:pPr>
    </w:p>
    <w:p w14:paraId="376183FF" w14:textId="77777777" w:rsidR="00305354" w:rsidRDefault="00305354" w:rsidP="00305354">
      <w:pPr>
        <w:tabs>
          <w:tab w:val="left" w:pos="5954"/>
        </w:tabs>
        <w:spacing w:after="0" w:line="240" w:lineRule="auto"/>
        <w:ind w:firstLine="709"/>
        <w:rPr>
          <w:rFonts w:ascii="Times New Roman" w:hAnsi="Times New Roman" w:cs="Times New Roman"/>
          <w:sz w:val="24"/>
          <w:szCs w:val="24"/>
        </w:rPr>
      </w:pPr>
    </w:p>
    <w:p w14:paraId="47474582" w14:textId="77777777" w:rsidR="00305354" w:rsidRDefault="00305354" w:rsidP="00305354">
      <w:pPr>
        <w:tabs>
          <w:tab w:val="left" w:pos="5954"/>
        </w:tabs>
        <w:spacing w:after="0" w:line="240" w:lineRule="auto"/>
        <w:ind w:firstLine="709"/>
        <w:rPr>
          <w:rFonts w:ascii="Times New Roman" w:hAnsi="Times New Roman" w:cs="Times New Roman"/>
          <w:sz w:val="24"/>
          <w:szCs w:val="24"/>
        </w:rPr>
      </w:pPr>
    </w:p>
    <w:p w14:paraId="54B9902C" w14:textId="77777777" w:rsidR="00305354" w:rsidRDefault="00305354" w:rsidP="00305354">
      <w:pPr>
        <w:tabs>
          <w:tab w:val="left" w:pos="5954"/>
        </w:tabs>
        <w:spacing w:after="0" w:line="240" w:lineRule="auto"/>
        <w:ind w:firstLine="709"/>
        <w:rPr>
          <w:rFonts w:ascii="Times New Roman" w:hAnsi="Times New Roman" w:cs="Times New Roman"/>
          <w:sz w:val="24"/>
          <w:szCs w:val="24"/>
        </w:rPr>
      </w:pPr>
    </w:p>
    <w:p w14:paraId="49048D53" w14:textId="77777777" w:rsidR="00305354" w:rsidRDefault="00305354" w:rsidP="00305354">
      <w:pPr>
        <w:tabs>
          <w:tab w:val="left" w:pos="5954"/>
        </w:tabs>
        <w:spacing w:after="0" w:line="240" w:lineRule="auto"/>
        <w:ind w:firstLine="709"/>
        <w:rPr>
          <w:rFonts w:ascii="Times New Roman" w:hAnsi="Times New Roman" w:cs="Times New Roman"/>
          <w:sz w:val="24"/>
          <w:szCs w:val="24"/>
        </w:rPr>
      </w:pPr>
    </w:p>
    <w:p w14:paraId="17D89C77" w14:textId="77777777" w:rsidR="00305354" w:rsidRDefault="00305354" w:rsidP="00305354">
      <w:pPr>
        <w:tabs>
          <w:tab w:val="left" w:pos="5954"/>
        </w:tabs>
        <w:spacing w:after="0" w:line="240" w:lineRule="auto"/>
        <w:ind w:firstLine="709"/>
        <w:rPr>
          <w:rFonts w:ascii="Times New Roman" w:hAnsi="Times New Roman" w:cs="Times New Roman"/>
          <w:sz w:val="24"/>
          <w:szCs w:val="24"/>
        </w:rPr>
      </w:pPr>
    </w:p>
    <w:p w14:paraId="0814F9C1" w14:textId="77777777" w:rsidR="00305354" w:rsidRDefault="00305354" w:rsidP="00305354">
      <w:pPr>
        <w:tabs>
          <w:tab w:val="left" w:pos="5954"/>
        </w:tabs>
        <w:spacing w:after="0" w:line="240" w:lineRule="auto"/>
        <w:ind w:firstLine="709"/>
        <w:rPr>
          <w:rFonts w:ascii="Times New Roman" w:hAnsi="Times New Roman" w:cs="Times New Roman"/>
          <w:sz w:val="24"/>
          <w:szCs w:val="24"/>
        </w:rPr>
      </w:pPr>
    </w:p>
    <w:p w14:paraId="27BE1497" w14:textId="1515E8CD" w:rsidR="00305354" w:rsidRPr="00923298" w:rsidRDefault="00305354" w:rsidP="00305354">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2</w:t>
      </w:r>
    </w:p>
    <w:p w14:paraId="4228B687" w14:textId="77777777" w:rsidR="00305354" w:rsidRPr="00923298" w:rsidRDefault="00305354" w:rsidP="00305354">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2EEF326F" w14:textId="77777777" w:rsidR="00305354" w:rsidRPr="00923298" w:rsidRDefault="00305354" w:rsidP="00305354">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296E9A8D" w14:textId="77777777" w:rsidR="00305354" w:rsidRPr="00923298" w:rsidRDefault="00305354" w:rsidP="00305354">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17.12</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2190</w:t>
      </w:r>
    </w:p>
    <w:p w14:paraId="4E8A9A44" w14:textId="77777777" w:rsidR="00305354" w:rsidRPr="00305354" w:rsidRDefault="00305354" w:rsidP="00305354">
      <w:pPr>
        <w:spacing w:after="0" w:line="240" w:lineRule="auto"/>
        <w:ind w:firstLine="709"/>
        <w:rPr>
          <w:rFonts w:ascii="Times New Roman" w:hAnsi="Times New Roman" w:cs="Times New Roman"/>
          <w:sz w:val="24"/>
          <w:szCs w:val="24"/>
        </w:rPr>
      </w:pPr>
    </w:p>
    <w:p w14:paraId="364CFBDE" w14:textId="77777777" w:rsidR="00305354" w:rsidRPr="00305354" w:rsidRDefault="00305354" w:rsidP="00305354">
      <w:pPr>
        <w:spacing w:after="0" w:line="240" w:lineRule="auto"/>
        <w:ind w:firstLine="709"/>
        <w:rPr>
          <w:rFonts w:ascii="Times New Roman" w:hAnsi="Times New Roman" w:cs="Times New Roman"/>
          <w:sz w:val="24"/>
          <w:szCs w:val="24"/>
        </w:rPr>
      </w:pPr>
    </w:p>
    <w:p w14:paraId="42675355" w14:textId="77777777" w:rsidR="00305354" w:rsidRPr="00305354" w:rsidRDefault="00305354" w:rsidP="00305354">
      <w:pPr>
        <w:spacing w:after="0" w:line="240" w:lineRule="auto"/>
        <w:ind w:firstLine="709"/>
        <w:rPr>
          <w:rFonts w:ascii="Times New Roman" w:hAnsi="Times New Roman" w:cs="Times New Roman"/>
          <w:sz w:val="24"/>
          <w:szCs w:val="24"/>
        </w:rPr>
      </w:pPr>
    </w:p>
    <w:p w14:paraId="10F4BBFF" w14:textId="77777777" w:rsidR="00305354" w:rsidRPr="00305354" w:rsidRDefault="00305354" w:rsidP="00305354">
      <w:pPr>
        <w:spacing w:after="0" w:line="240" w:lineRule="auto"/>
        <w:ind w:firstLine="709"/>
        <w:jc w:val="center"/>
        <w:rPr>
          <w:rFonts w:ascii="Times New Roman" w:hAnsi="Times New Roman" w:cs="Times New Roman"/>
          <w:b/>
          <w:sz w:val="24"/>
          <w:szCs w:val="24"/>
        </w:rPr>
      </w:pPr>
      <w:r w:rsidRPr="00305354">
        <w:rPr>
          <w:rFonts w:ascii="Times New Roman" w:hAnsi="Times New Roman" w:cs="Times New Roman"/>
          <w:b/>
          <w:sz w:val="24"/>
          <w:szCs w:val="24"/>
        </w:rPr>
        <w:t>Состав</w:t>
      </w:r>
    </w:p>
    <w:p w14:paraId="17DCF07E" w14:textId="77777777" w:rsidR="00305354" w:rsidRPr="00305354" w:rsidRDefault="00305354" w:rsidP="00305354">
      <w:pPr>
        <w:spacing w:after="0" w:line="240" w:lineRule="auto"/>
        <w:ind w:firstLine="709"/>
        <w:jc w:val="center"/>
        <w:rPr>
          <w:rFonts w:ascii="Times New Roman" w:hAnsi="Times New Roman" w:cs="Times New Roman"/>
          <w:b/>
          <w:sz w:val="24"/>
          <w:szCs w:val="24"/>
        </w:rPr>
      </w:pPr>
      <w:r w:rsidRPr="00305354">
        <w:rPr>
          <w:rFonts w:ascii="Times New Roman" w:hAnsi="Times New Roman" w:cs="Times New Roman"/>
          <w:b/>
          <w:sz w:val="24"/>
          <w:szCs w:val="24"/>
        </w:rPr>
        <w:t xml:space="preserve">рабочей  группы по внедрению проекта «Эффективный муниципалитет» </w:t>
      </w:r>
    </w:p>
    <w:p w14:paraId="1202D6DC" w14:textId="77777777" w:rsidR="00305354" w:rsidRPr="00305354" w:rsidRDefault="00305354" w:rsidP="00305354">
      <w:pPr>
        <w:spacing w:after="0" w:line="240" w:lineRule="auto"/>
        <w:ind w:firstLine="709"/>
        <w:jc w:val="center"/>
        <w:rPr>
          <w:rFonts w:ascii="Times New Roman" w:hAnsi="Times New Roman" w:cs="Times New Roman"/>
          <w:b/>
          <w:sz w:val="24"/>
          <w:szCs w:val="24"/>
        </w:rPr>
      </w:pPr>
      <w:r w:rsidRPr="00305354">
        <w:rPr>
          <w:rFonts w:ascii="Times New Roman" w:hAnsi="Times New Roman" w:cs="Times New Roman"/>
          <w:b/>
          <w:sz w:val="24"/>
          <w:szCs w:val="24"/>
        </w:rPr>
        <w:t>на территории Урмарского муниципального округа</w:t>
      </w:r>
    </w:p>
    <w:p w14:paraId="11F97B89" w14:textId="77777777" w:rsidR="00305354" w:rsidRPr="00305354" w:rsidRDefault="00305354" w:rsidP="00305354">
      <w:pPr>
        <w:spacing w:after="0" w:line="240" w:lineRule="auto"/>
        <w:ind w:firstLine="709"/>
        <w:jc w:val="center"/>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9039"/>
      </w:tblGrid>
      <w:tr w:rsidR="00305354" w:rsidRPr="00305354" w14:paraId="4F99CBA9" w14:textId="77777777" w:rsidTr="00305354">
        <w:tc>
          <w:tcPr>
            <w:tcW w:w="9039" w:type="dxa"/>
          </w:tcPr>
          <w:p w14:paraId="2B04E06E" w14:textId="5A9C37AE" w:rsidR="00305354" w:rsidRPr="00305354" w:rsidRDefault="00305354" w:rsidP="00305354">
            <w:pPr>
              <w:spacing w:after="0" w:line="240" w:lineRule="auto"/>
              <w:ind w:firstLine="709"/>
              <w:contextualSpacing/>
              <w:jc w:val="both"/>
              <w:rPr>
                <w:rFonts w:ascii="Times New Roman" w:hAnsi="Times New Roman" w:cs="Times New Roman"/>
                <w:sz w:val="24"/>
                <w:szCs w:val="24"/>
              </w:rPr>
            </w:pPr>
            <w:r w:rsidRPr="00305354">
              <w:rPr>
                <w:rFonts w:ascii="Times New Roman" w:hAnsi="Times New Roman" w:cs="Times New Roman"/>
                <w:sz w:val="24"/>
                <w:szCs w:val="24"/>
              </w:rPr>
              <w:t>Глава Урмарского муниципального округа</w:t>
            </w:r>
            <w:r>
              <w:rPr>
                <w:rFonts w:ascii="Times New Roman" w:hAnsi="Times New Roman" w:cs="Times New Roman"/>
                <w:sz w:val="24"/>
                <w:szCs w:val="24"/>
              </w:rPr>
              <w:t xml:space="preserve"> -</w:t>
            </w:r>
            <w:r w:rsidRPr="00305354">
              <w:rPr>
                <w:rFonts w:ascii="Times New Roman" w:hAnsi="Times New Roman" w:cs="Times New Roman"/>
                <w:sz w:val="24"/>
                <w:szCs w:val="24"/>
              </w:rPr>
              <w:t xml:space="preserve"> руководитель рабочей группы </w:t>
            </w:r>
          </w:p>
          <w:p w14:paraId="7522B57F" w14:textId="77777777" w:rsidR="00305354" w:rsidRPr="00305354" w:rsidRDefault="00305354" w:rsidP="00305354">
            <w:pPr>
              <w:spacing w:after="0" w:line="240" w:lineRule="auto"/>
              <w:ind w:firstLine="709"/>
              <w:contextualSpacing/>
              <w:jc w:val="both"/>
              <w:rPr>
                <w:rFonts w:ascii="Times New Roman" w:hAnsi="Times New Roman" w:cs="Times New Roman"/>
                <w:sz w:val="24"/>
                <w:szCs w:val="24"/>
              </w:rPr>
            </w:pPr>
          </w:p>
        </w:tc>
      </w:tr>
      <w:tr w:rsidR="00305354" w:rsidRPr="00305354" w14:paraId="52F9AC5E" w14:textId="77777777" w:rsidTr="00305354">
        <w:tc>
          <w:tcPr>
            <w:tcW w:w="9039" w:type="dxa"/>
          </w:tcPr>
          <w:p w14:paraId="5A26FC6B" w14:textId="77777777" w:rsidR="00305354" w:rsidRPr="00305354" w:rsidRDefault="00305354" w:rsidP="00305354">
            <w:pPr>
              <w:spacing w:after="0" w:line="240" w:lineRule="auto"/>
              <w:ind w:firstLine="709"/>
              <w:contextualSpacing/>
              <w:jc w:val="both"/>
              <w:rPr>
                <w:rFonts w:ascii="Times New Roman" w:hAnsi="Times New Roman" w:cs="Times New Roman"/>
                <w:sz w:val="24"/>
                <w:szCs w:val="24"/>
              </w:rPr>
            </w:pPr>
            <w:r w:rsidRPr="00305354">
              <w:rPr>
                <w:rFonts w:ascii="Times New Roman" w:hAnsi="Times New Roman" w:cs="Times New Roman"/>
                <w:sz w:val="24"/>
                <w:szCs w:val="24"/>
              </w:rPr>
              <w:t>Первый заместитель главы администрации муниципального округа - начальник отдела организационно-контрольной и кадровой работы администрации Урмарского муниципального округа, заместитель руководителя рабочей группы </w:t>
            </w:r>
          </w:p>
          <w:p w14:paraId="24AE6F89" w14:textId="77777777" w:rsidR="00305354" w:rsidRPr="00305354" w:rsidRDefault="00305354" w:rsidP="00305354">
            <w:pPr>
              <w:spacing w:after="0" w:line="240" w:lineRule="auto"/>
              <w:ind w:firstLine="709"/>
              <w:contextualSpacing/>
              <w:jc w:val="both"/>
              <w:rPr>
                <w:rFonts w:ascii="Times New Roman" w:hAnsi="Times New Roman" w:cs="Times New Roman"/>
                <w:sz w:val="24"/>
                <w:szCs w:val="24"/>
              </w:rPr>
            </w:pPr>
          </w:p>
        </w:tc>
      </w:tr>
      <w:tr w:rsidR="00305354" w:rsidRPr="00305354" w14:paraId="4BF12C58" w14:textId="77777777" w:rsidTr="00305354">
        <w:tc>
          <w:tcPr>
            <w:tcW w:w="9039" w:type="dxa"/>
            <w:hideMark/>
          </w:tcPr>
          <w:p w14:paraId="4F566492" w14:textId="77777777" w:rsidR="00305354" w:rsidRPr="00305354" w:rsidRDefault="00305354" w:rsidP="00305354">
            <w:pPr>
              <w:spacing w:after="0" w:line="240" w:lineRule="auto"/>
              <w:ind w:firstLine="709"/>
              <w:contextualSpacing/>
              <w:jc w:val="both"/>
              <w:rPr>
                <w:rFonts w:ascii="Times New Roman" w:hAnsi="Times New Roman" w:cs="Times New Roman"/>
                <w:sz w:val="24"/>
                <w:szCs w:val="24"/>
              </w:rPr>
            </w:pPr>
            <w:r w:rsidRPr="00305354">
              <w:rPr>
                <w:rFonts w:ascii="Times New Roman" w:hAnsi="Times New Roman" w:cs="Times New Roman"/>
                <w:sz w:val="24"/>
                <w:szCs w:val="24"/>
              </w:rPr>
              <w:t>Заместитель главы администрации муниципального округа - начальник отдела развития АПК и экологии администрации Урмарского муниципального округа, заместитель руководителя рабочей группы</w:t>
            </w:r>
          </w:p>
          <w:p w14:paraId="405D0763" w14:textId="77777777" w:rsidR="00305354" w:rsidRPr="00305354" w:rsidRDefault="00305354" w:rsidP="00305354">
            <w:pPr>
              <w:spacing w:after="0" w:line="240" w:lineRule="auto"/>
              <w:ind w:firstLine="709"/>
              <w:contextualSpacing/>
              <w:jc w:val="both"/>
              <w:rPr>
                <w:rFonts w:ascii="Times New Roman" w:hAnsi="Times New Roman" w:cs="Times New Roman"/>
                <w:sz w:val="24"/>
                <w:szCs w:val="24"/>
              </w:rPr>
            </w:pPr>
            <w:r w:rsidRPr="00305354">
              <w:rPr>
                <w:rFonts w:ascii="Times New Roman" w:hAnsi="Times New Roman" w:cs="Times New Roman"/>
                <w:sz w:val="24"/>
                <w:szCs w:val="24"/>
              </w:rPr>
              <w:t>  </w:t>
            </w:r>
          </w:p>
        </w:tc>
      </w:tr>
      <w:tr w:rsidR="00305354" w:rsidRPr="00305354" w14:paraId="6B15DA7D" w14:textId="77777777" w:rsidTr="00305354">
        <w:tc>
          <w:tcPr>
            <w:tcW w:w="9039" w:type="dxa"/>
          </w:tcPr>
          <w:p w14:paraId="7E3EFB77" w14:textId="77777777" w:rsidR="00305354" w:rsidRPr="00305354" w:rsidRDefault="00305354" w:rsidP="00305354">
            <w:pPr>
              <w:spacing w:after="0" w:line="240" w:lineRule="auto"/>
              <w:ind w:firstLine="709"/>
              <w:contextualSpacing/>
              <w:jc w:val="both"/>
              <w:rPr>
                <w:rFonts w:ascii="Times New Roman" w:hAnsi="Times New Roman" w:cs="Times New Roman"/>
                <w:sz w:val="24"/>
                <w:szCs w:val="24"/>
              </w:rPr>
            </w:pPr>
            <w:r w:rsidRPr="00305354">
              <w:rPr>
                <w:rFonts w:ascii="Times New Roman" w:hAnsi="Times New Roman" w:cs="Times New Roman"/>
                <w:sz w:val="24"/>
                <w:szCs w:val="24"/>
              </w:rPr>
              <w:t>Главный специалист- эксперт отдела экономики, земельных и имущественных отношений администрации Урмарского муниципального округа,  секретарь рабочей  группы </w:t>
            </w:r>
          </w:p>
          <w:p w14:paraId="5141F9B8" w14:textId="77777777" w:rsidR="00305354" w:rsidRPr="00305354" w:rsidRDefault="00305354" w:rsidP="00305354">
            <w:pPr>
              <w:spacing w:after="0" w:line="240" w:lineRule="auto"/>
              <w:ind w:firstLine="709"/>
              <w:contextualSpacing/>
              <w:jc w:val="both"/>
              <w:rPr>
                <w:rFonts w:ascii="Times New Roman" w:hAnsi="Times New Roman" w:cs="Times New Roman"/>
                <w:sz w:val="24"/>
                <w:szCs w:val="24"/>
              </w:rPr>
            </w:pPr>
          </w:p>
        </w:tc>
      </w:tr>
      <w:tr w:rsidR="00305354" w:rsidRPr="00305354" w14:paraId="0090084C" w14:textId="77777777" w:rsidTr="00305354">
        <w:tc>
          <w:tcPr>
            <w:tcW w:w="9039" w:type="dxa"/>
          </w:tcPr>
          <w:p w14:paraId="406BD4A9" w14:textId="77777777" w:rsidR="00305354" w:rsidRPr="00305354" w:rsidRDefault="00305354" w:rsidP="00305354">
            <w:pPr>
              <w:spacing w:after="0" w:line="240" w:lineRule="auto"/>
              <w:ind w:firstLine="709"/>
              <w:contextualSpacing/>
              <w:jc w:val="both"/>
              <w:rPr>
                <w:rFonts w:ascii="Times New Roman" w:hAnsi="Times New Roman" w:cs="Times New Roman"/>
                <w:sz w:val="24"/>
                <w:szCs w:val="24"/>
              </w:rPr>
            </w:pPr>
            <w:r w:rsidRPr="00305354">
              <w:rPr>
                <w:rFonts w:ascii="Times New Roman" w:hAnsi="Times New Roman" w:cs="Times New Roman"/>
                <w:sz w:val="24"/>
                <w:szCs w:val="24"/>
              </w:rPr>
              <w:t>И.о. заместителя главы администрации муниципального округа - начальник отдела образования и молодёжной политики администрации Урмарского муниципального округа </w:t>
            </w:r>
          </w:p>
          <w:p w14:paraId="03CA3CED" w14:textId="77777777" w:rsidR="00305354" w:rsidRPr="00305354" w:rsidRDefault="00305354" w:rsidP="00305354">
            <w:pPr>
              <w:spacing w:after="0" w:line="240" w:lineRule="auto"/>
              <w:ind w:firstLine="709"/>
              <w:contextualSpacing/>
              <w:jc w:val="both"/>
              <w:rPr>
                <w:rFonts w:ascii="Times New Roman" w:hAnsi="Times New Roman" w:cs="Times New Roman"/>
                <w:sz w:val="24"/>
                <w:szCs w:val="24"/>
              </w:rPr>
            </w:pPr>
          </w:p>
        </w:tc>
      </w:tr>
      <w:tr w:rsidR="00305354" w:rsidRPr="00305354" w14:paraId="01B8EDC0" w14:textId="77777777" w:rsidTr="00305354">
        <w:tc>
          <w:tcPr>
            <w:tcW w:w="9039" w:type="dxa"/>
          </w:tcPr>
          <w:p w14:paraId="309B07EE" w14:textId="77777777" w:rsidR="00305354" w:rsidRPr="00305354" w:rsidRDefault="00305354" w:rsidP="00305354">
            <w:pPr>
              <w:spacing w:after="0" w:line="240" w:lineRule="auto"/>
              <w:ind w:firstLine="709"/>
              <w:contextualSpacing/>
              <w:jc w:val="both"/>
              <w:rPr>
                <w:rFonts w:ascii="Times New Roman" w:hAnsi="Times New Roman" w:cs="Times New Roman"/>
                <w:sz w:val="24"/>
                <w:szCs w:val="24"/>
              </w:rPr>
            </w:pPr>
            <w:r w:rsidRPr="00305354">
              <w:rPr>
                <w:rFonts w:ascii="Times New Roman" w:hAnsi="Times New Roman" w:cs="Times New Roman"/>
                <w:sz w:val="24"/>
                <w:szCs w:val="24"/>
              </w:rPr>
              <w:t xml:space="preserve">Заместитель главы администрации Урмарского муниципального округа - начальник отдела строительства и дорожного хозяйств администрации Урмарского муниципального округа </w:t>
            </w:r>
          </w:p>
          <w:p w14:paraId="468BF168" w14:textId="77777777" w:rsidR="00305354" w:rsidRPr="00305354" w:rsidRDefault="00305354" w:rsidP="00305354">
            <w:pPr>
              <w:spacing w:after="0" w:line="240" w:lineRule="auto"/>
              <w:ind w:firstLine="709"/>
              <w:contextualSpacing/>
              <w:jc w:val="both"/>
              <w:rPr>
                <w:rFonts w:ascii="Times New Roman" w:hAnsi="Times New Roman" w:cs="Times New Roman"/>
                <w:sz w:val="24"/>
                <w:szCs w:val="24"/>
              </w:rPr>
            </w:pPr>
          </w:p>
        </w:tc>
      </w:tr>
      <w:tr w:rsidR="00305354" w:rsidRPr="00305354" w14:paraId="77AA7E67" w14:textId="77777777" w:rsidTr="00305354">
        <w:tc>
          <w:tcPr>
            <w:tcW w:w="9039" w:type="dxa"/>
          </w:tcPr>
          <w:p w14:paraId="2E859B25" w14:textId="77777777" w:rsidR="00305354" w:rsidRPr="00305354" w:rsidRDefault="00305354" w:rsidP="00305354">
            <w:pPr>
              <w:spacing w:after="0" w:line="240" w:lineRule="auto"/>
              <w:ind w:firstLine="709"/>
              <w:contextualSpacing/>
              <w:jc w:val="both"/>
              <w:rPr>
                <w:rFonts w:ascii="Times New Roman" w:hAnsi="Times New Roman" w:cs="Times New Roman"/>
                <w:sz w:val="24"/>
                <w:szCs w:val="24"/>
              </w:rPr>
            </w:pPr>
            <w:r w:rsidRPr="00305354">
              <w:rPr>
                <w:rFonts w:ascii="Times New Roman" w:hAnsi="Times New Roman" w:cs="Times New Roman"/>
                <w:sz w:val="24"/>
                <w:szCs w:val="24"/>
              </w:rPr>
              <w:t>Советник главы администрации Урмарского муниципального округа по работе с молодежью администрации Урмарского муниципального округа </w:t>
            </w:r>
          </w:p>
          <w:p w14:paraId="569D9D5B" w14:textId="77777777" w:rsidR="00305354" w:rsidRPr="00305354" w:rsidRDefault="00305354" w:rsidP="00305354">
            <w:pPr>
              <w:spacing w:after="0" w:line="240" w:lineRule="auto"/>
              <w:ind w:firstLine="709"/>
              <w:contextualSpacing/>
              <w:jc w:val="both"/>
              <w:rPr>
                <w:rFonts w:ascii="Times New Roman" w:hAnsi="Times New Roman" w:cs="Times New Roman"/>
                <w:sz w:val="24"/>
                <w:szCs w:val="24"/>
              </w:rPr>
            </w:pPr>
          </w:p>
        </w:tc>
      </w:tr>
      <w:tr w:rsidR="00305354" w:rsidRPr="00305354" w14:paraId="3FE5F48F" w14:textId="77777777" w:rsidTr="00305354">
        <w:tc>
          <w:tcPr>
            <w:tcW w:w="9039" w:type="dxa"/>
          </w:tcPr>
          <w:p w14:paraId="62C02728" w14:textId="77777777" w:rsidR="00305354" w:rsidRPr="00305354" w:rsidRDefault="00305354" w:rsidP="00305354">
            <w:pPr>
              <w:spacing w:after="0" w:line="240" w:lineRule="auto"/>
              <w:ind w:firstLine="709"/>
              <w:contextualSpacing/>
              <w:jc w:val="both"/>
              <w:rPr>
                <w:rFonts w:ascii="Times New Roman" w:hAnsi="Times New Roman" w:cs="Times New Roman"/>
                <w:sz w:val="24"/>
                <w:szCs w:val="24"/>
              </w:rPr>
            </w:pPr>
            <w:r w:rsidRPr="00305354">
              <w:rPr>
                <w:rFonts w:ascii="Times New Roman" w:hAnsi="Times New Roman" w:cs="Times New Roman"/>
                <w:sz w:val="24"/>
                <w:szCs w:val="24"/>
              </w:rPr>
              <w:t>Начальник юридического отдела администрации Урмарского муниципального округа </w:t>
            </w:r>
          </w:p>
          <w:p w14:paraId="00AB1F8C" w14:textId="77777777" w:rsidR="00305354" w:rsidRPr="00305354" w:rsidRDefault="00305354" w:rsidP="00305354">
            <w:pPr>
              <w:spacing w:after="0" w:line="240" w:lineRule="auto"/>
              <w:ind w:firstLine="709"/>
              <w:contextualSpacing/>
              <w:jc w:val="both"/>
              <w:rPr>
                <w:rFonts w:ascii="Times New Roman" w:hAnsi="Times New Roman" w:cs="Times New Roman"/>
                <w:sz w:val="24"/>
                <w:szCs w:val="24"/>
              </w:rPr>
            </w:pPr>
          </w:p>
        </w:tc>
      </w:tr>
      <w:tr w:rsidR="00305354" w:rsidRPr="00305354" w14:paraId="3BA1674A" w14:textId="77777777" w:rsidTr="00305354">
        <w:tc>
          <w:tcPr>
            <w:tcW w:w="9039" w:type="dxa"/>
            <w:hideMark/>
          </w:tcPr>
          <w:p w14:paraId="73E3DC5A" w14:textId="77777777" w:rsidR="00305354" w:rsidRPr="00305354" w:rsidRDefault="00305354" w:rsidP="00305354">
            <w:pPr>
              <w:spacing w:after="0" w:line="240" w:lineRule="auto"/>
              <w:ind w:firstLine="709"/>
              <w:contextualSpacing/>
              <w:jc w:val="both"/>
              <w:rPr>
                <w:rFonts w:ascii="Times New Roman" w:hAnsi="Times New Roman" w:cs="Times New Roman"/>
                <w:sz w:val="24"/>
                <w:szCs w:val="24"/>
              </w:rPr>
            </w:pPr>
            <w:r w:rsidRPr="00305354">
              <w:rPr>
                <w:rFonts w:ascii="Times New Roman" w:hAnsi="Times New Roman" w:cs="Times New Roman"/>
                <w:sz w:val="24"/>
                <w:szCs w:val="24"/>
              </w:rPr>
              <w:t>Начальник отдела экономики, земельных и имущественных отношений администрации Урмарского муниципального округа</w:t>
            </w:r>
          </w:p>
          <w:p w14:paraId="07895C2A" w14:textId="77777777" w:rsidR="00305354" w:rsidRPr="00305354" w:rsidRDefault="00305354" w:rsidP="00305354">
            <w:pPr>
              <w:spacing w:after="0" w:line="240" w:lineRule="auto"/>
              <w:ind w:firstLine="709"/>
              <w:contextualSpacing/>
              <w:jc w:val="both"/>
              <w:rPr>
                <w:rFonts w:ascii="Times New Roman" w:hAnsi="Times New Roman" w:cs="Times New Roman"/>
                <w:sz w:val="24"/>
                <w:szCs w:val="24"/>
              </w:rPr>
            </w:pPr>
            <w:r w:rsidRPr="00305354">
              <w:rPr>
                <w:rFonts w:ascii="Times New Roman" w:hAnsi="Times New Roman" w:cs="Times New Roman"/>
                <w:sz w:val="24"/>
                <w:szCs w:val="24"/>
              </w:rPr>
              <w:t> </w:t>
            </w:r>
          </w:p>
        </w:tc>
      </w:tr>
      <w:tr w:rsidR="00305354" w:rsidRPr="00305354" w14:paraId="50FB1F83" w14:textId="77777777" w:rsidTr="00305354">
        <w:tc>
          <w:tcPr>
            <w:tcW w:w="9039" w:type="dxa"/>
            <w:hideMark/>
          </w:tcPr>
          <w:p w14:paraId="3A0445EB" w14:textId="77777777" w:rsidR="00305354" w:rsidRPr="00305354" w:rsidRDefault="00305354" w:rsidP="00305354">
            <w:pPr>
              <w:spacing w:after="0" w:line="240" w:lineRule="auto"/>
              <w:ind w:firstLine="709"/>
              <w:contextualSpacing/>
              <w:jc w:val="both"/>
              <w:rPr>
                <w:rFonts w:ascii="Times New Roman" w:hAnsi="Times New Roman" w:cs="Times New Roman"/>
                <w:sz w:val="24"/>
                <w:szCs w:val="24"/>
              </w:rPr>
            </w:pPr>
            <w:r w:rsidRPr="00305354">
              <w:rPr>
                <w:rFonts w:ascii="Times New Roman" w:hAnsi="Times New Roman" w:cs="Times New Roman"/>
                <w:sz w:val="24"/>
                <w:szCs w:val="24"/>
              </w:rPr>
              <w:t>Начальник финансового отдела администрации Урмарского муниципального округа </w:t>
            </w:r>
          </w:p>
        </w:tc>
      </w:tr>
      <w:tr w:rsidR="00305354" w:rsidRPr="00305354" w14:paraId="6195CF5A" w14:textId="77777777" w:rsidTr="00305354">
        <w:tc>
          <w:tcPr>
            <w:tcW w:w="9039" w:type="dxa"/>
          </w:tcPr>
          <w:p w14:paraId="4CF4C7F2" w14:textId="5ECD4702" w:rsidR="00305354" w:rsidRPr="00305354" w:rsidRDefault="00305354" w:rsidP="0030535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w:t>
            </w:r>
            <w:r w:rsidRPr="00305354">
              <w:rPr>
                <w:rFonts w:ascii="Times New Roman" w:hAnsi="Times New Roman" w:cs="Times New Roman"/>
                <w:sz w:val="24"/>
                <w:szCs w:val="24"/>
              </w:rPr>
              <w:t>ачальник информационного отдела  администрации Урмарского муниципального округа</w:t>
            </w:r>
          </w:p>
          <w:p w14:paraId="65A76335" w14:textId="77777777" w:rsidR="00305354" w:rsidRPr="00305354" w:rsidRDefault="00305354" w:rsidP="00305354">
            <w:pPr>
              <w:spacing w:after="0" w:line="240" w:lineRule="auto"/>
              <w:ind w:firstLine="709"/>
              <w:contextualSpacing/>
              <w:jc w:val="both"/>
              <w:rPr>
                <w:rFonts w:ascii="Times New Roman" w:hAnsi="Times New Roman" w:cs="Times New Roman"/>
                <w:sz w:val="24"/>
                <w:szCs w:val="24"/>
              </w:rPr>
            </w:pPr>
          </w:p>
        </w:tc>
      </w:tr>
      <w:tr w:rsidR="00305354" w:rsidRPr="00305354" w14:paraId="0B4CE05E" w14:textId="77777777" w:rsidTr="00305354">
        <w:tc>
          <w:tcPr>
            <w:tcW w:w="9039" w:type="dxa"/>
            <w:hideMark/>
          </w:tcPr>
          <w:p w14:paraId="4B40AD80" w14:textId="77777777" w:rsidR="00305354" w:rsidRPr="00305354" w:rsidRDefault="00305354" w:rsidP="00305354">
            <w:pPr>
              <w:spacing w:after="0" w:line="240" w:lineRule="auto"/>
              <w:ind w:firstLine="709"/>
              <w:contextualSpacing/>
              <w:jc w:val="both"/>
              <w:rPr>
                <w:rFonts w:ascii="Times New Roman" w:hAnsi="Times New Roman" w:cs="Times New Roman"/>
                <w:sz w:val="24"/>
                <w:szCs w:val="24"/>
              </w:rPr>
            </w:pPr>
            <w:r w:rsidRPr="00305354">
              <w:rPr>
                <w:rFonts w:ascii="Times New Roman" w:hAnsi="Times New Roman" w:cs="Times New Roman"/>
                <w:sz w:val="24"/>
                <w:szCs w:val="24"/>
              </w:rPr>
              <w:t>Начальник отдела культуры, социального развития и спорта администрации Урмарского муниципального округа</w:t>
            </w:r>
          </w:p>
        </w:tc>
      </w:tr>
      <w:tr w:rsidR="00305354" w:rsidRPr="00305354" w14:paraId="30E4549B" w14:textId="77777777" w:rsidTr="00305354">
        <w:tc>
          <w:tcPr>
            <w:tcW w:w="9039" w:type="dxa"/>
          </w:tcPr>
          <w:p w14:paraId="1F4839F6" w14:textId="77777777" w:rsidR="00305354" w:rsidRPr="00305354" w:rsidRDefault="00305354" w:rsidP="00305354">
            <w:pPr>
              <w:spacing w:after="0" w:line="240" w:lineRule="auto"/>
              <w:ind w:firstLine="709"/>
              <w:jc w:val="both"/>
              <w:rPr>
                <w:rFonts w:ascii="Times New Roman" w:hAnsi="Times New Roman" w:cs="Times New Roman"/>
                <w:sz w:val="24"/>
                <w:szCs w:val="24"/>
              </w:rPr>
            </w:pPr>
          </w:p>
        </w:tc>
      </w:tr>
      <w:tr w:rsidR="00305354" w:rsidRPr="00305354" w14:paraId="70F757ED" w14:textId="77777777" w:rsidTr="00305354">
        <w:tc>
          <w:tcPr>
            <w:tcW w:w="9039" w:type="dxa"/>
          </w:tcPr>
          <w:p w14:paraId="428E87AA" w14:textId="77777777" w:rsidR="00305354" w:rsidRPr="00305354" w:rsidRDefault="00305354" w:rsidP="00305354">
            <w:pPr>
              <w:spacing w:after="0" w:line="240" w:lineRule="auto"/>
              <w:ind w:firstLine="709"/>
              <w:jc w:val="both"/>
              <w:rPr>
                <w:rFonts w:ascii="Times New Roman" w:hAnsi="Times New Roman" w:cs="Times New Roman"/>
                <w:sz w:val="24"/>
                <w:szCs w:val="24"/>
              </w:rPr>
            </w:pPr>
          </w:p>
        </w:tc>
      </w:tr>
      <w:tr w:rsidR="00305354" w:rsidRPr="00305354" w14:paraId="6390F7CF" w14:textId="77777777" w:rsidTr="00305354">
        <w:tc>
          <w:tcPr>
            <w:tcW w:w="9039" w:type="dxa"/>
          </w:tcPr>
          <w:p w14:paraId="5BF510C3" w14:textId="77777777" w:rsidR="00305354" w:rsidRPr="00305354" w:rsidRDefault="00305354" w:rsidP="00305354">
            <w:pPr>
              <w:spacing w:after="0" w:line="240" w:lineRule="auto"/>
              <w:ind w:firstLine="709"/>
              <w:jc w:val="both"/>
              <w:rPr>
                <w:rFonts w:ascii="Times New Roman" w:hAnsi="Times New Roman" w:cs="Times New Roman"/>
                <w:sz w:val="24"/>
                <w:szCs w:val="24"/>
              </w:rPr>
            </w:pPr>
          </w:p>
        </w:tc>
      </w:tr>
    </w:tbl>
    <w:p w14:paraId="4B7F9A6A" w14:textId="77777777" w:rsidR="00305354" w:rsidRPr="00305354" w:rsidRDefault="00305354" w:rsidP="00305354">
      <w:pPr>
        <w:spacing w:after="0" w:line="240" w:lineRule="auto"/>
        <w:ind w:firstLine="709"/>
        <w:rPr>
          <w:rFonts w:ascii="Times New Roman" w:hAnsi="Times New Roman" w:cs="Times New Roman"/>
          <w:color w:val="000000"/>
          <w:sz w:val="24"/>
          <w:szCs w:val="24"/>
        </w:rPr>
      </w:pPr>
      <w:r w:rsidRPr="00305354">
        <w:rPr>
          <w:rFonts w:ascii="Times New Roman" w:hAnsi="Times New Roman" w:cs="Times New Roman"/>
          <w:sz w:val="24"/>
          <w:szCs w:val="24"/>
        </w:rPr>
        <w:lastRenderedPageBreak/>
        <w:t> </w:t>
      </w:r>
    </w:p>
    <w:p w14:paraId="1A288877" w14:textId="77777777" w:rsidR="00DB29FB" w:rsidRPr="00305354" w:rsidRDefault="00DB29FB" w:rsidP="00305354">
      <w:pPr>
        <w:spacing w:after="0" w:line="240" w:lineRule="auto"/>
        <w:ind w:firstLine="709"/>
        <w:jc w:val="both"/>
        <w:rPr>
          <w:rFonts w:ascii="Times New Roman" w:hAnsi="Times New Roman" w:cs="Times New Roman"/>
          <w:sz w:val="24"/>
          <w:szCs w:val="24"/>
          <w:lang w:eastAsia="ar-SA"/>
        </w:rPr>
      </w:pPr>
    </w:p>
    <w:sectPr w:rsidR="00DB29FB" w:rsidRPr="00305354" w:rsidSect="002A025F">
      <w:headerReference w:type="default" r:id="rId11"/>
      <w:pgSz w:w="11910" w:h="16840"/>
      <w:pgMar w:top="1134" w:right="711"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CC9D9" w14:textId="77777777" w:rsidR="00F173EE" w:rsidRDefault="00F173EE" w:rsidP="00C65999">
      <w:pPr>
        <w:spacing w:after="0" w:line="240" w:lineRule="auto"/>
      </w:pPr>
      <w:r>
        <w:separator/>
      </w:r>
    </w:p>
  </w:endnote>
  <w:endnote w:type="continuationSeparator" w:id="0">
    <w:p w14:paraId="56B433E2" w14:textId="77777777" w:rsidR="00F173EE" w:rsidRDefault="00F173E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Calibri"/>
    <w:panose1 w:val="00000000000000000000"/>
    <w:charset w:val="80"/>
    <w:family w:val="auto"/>
    <w:notTrueType/>
    <w:pitch w:val="default"/>
    <w:sig w:usb0="00000000" w:usb1="08070000" w:usb2="00000010" w:usb3="00000000" w:csb0="00020000" w:csb1="00000000"/>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67413" w14:textId="77777777" w:rsidR="00F173EE" w:rsidRDefault="00F173EE" w:rsidP="00C65999">
      <w:pPr>
        <w:spacing w:after="0" w:line="240" w:lineRule="auto"/>
      </w:pPr>
      <w:r>
        <w:separator/>
      </w:r>
    </w:p>
  </w:footnote>
  <w:footnote w:type="continuationSeparator" w:id="0">
    <w:p w14:paraId="2ECA151D" w14:textId="77777777" w:rsidR="00F173EE" w:rsidRDefault="00F173EE"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A131E1E"/>
    <w:multiLevelType w:val="hybridMultilevel"/>
    <w:tmpl w:val="4BE4DC56"/>
    <w:lvl w:ilvl="0" w:tplc="AB22B2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8" w15:restartNumberingAfterBreak="0">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1"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3"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15:restartNumberingAfterBreak="0">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15" w15:restartNumberingAfterBreak="0">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16"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15:restartNumberingAfterBreak="0">
    <w:nsid w:val="608D21FC"/>
    <w:multiLevelType w:val="singleLevel"/>
    <w:tmpl w:val="608D21FC"/>
    <w:lvl w:ilvl="0">
      <w:start w:val="1"/>
      <w:numFmt w:val="decimal"/>
      <w:suff w:val="space"/>
      <w:lvlText w:val="%1."/>
      <w:lvlJc w:val="left"/>
      <w:pPr>
        <w:ind w:left="0" w:firstLine="0"/>
      </w:pPr>
    </w:lvl>
  </w:abstractNum>
  <w:abstractNum w:abstractNumId="20" w15:restartNumberingAfterBreak="0">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21" w15:restartNumberingAfterBreak="0">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18"/>
  </w:num>
  <w:num w:numId="3">
    <w:abstractNumId w:val="17"/>
  </w:num>
  <w:num w:numId="4">
    <w:abstractNumId w:val="9"/>
  </w:num>
  <w:num w:numId="5">
    <w:abstractNumId w:val="16"/>
  </w:num>
  <w:num w:numId="6">
    <w:abstractNumId w:val="10"/>
  </w:num>
  <w:num w:numId="7">
    <w:abstractNumId w:val="5"/>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num>
  <w:num w:numId="13">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20"/>
  </w:num>
  <w:num w:numId="17">
    <w:abstractNumId w:val="19"/>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176"/>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63B"/>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40C"/>
    <w:rsid w:val="00037C9A"/>
    <w:rsid w:val="00043DBD"/>
    <w:rsid w:val="0004660D"/>
    <w:rsid w:val="00046FD2"/>
    <w:rsid w:val="000471A6"/>
    <w:rsid w:val="00047E9A"/>
    <w:rsid w:val="00050D04"/>
    <w:rsid w:val="00050FFA"/>
    <w:rsid w:val="00051660"/>
    <w:rsid w:val="00053BFA"/>
    <w:rsid w:val="00053E85"/>
    <w:rsid w:val="0005456F"/>
    <w:rsid w:val="000545E4"/>
    <w:rsid w:val="00055BEE"/>
    <w:rsid w:val="0005764F"/>
    <w:rsid w:val="00057D60"/>
    <w:rsid w:val="000602DA"/>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E74"/>
    <w:rsid w:val="000E40C2"/>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34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746"/>
    <w:rsid w:val="00181F2D"/>
    <w:rsid w:val="0018206F"/>
    <w:rsid w:val="00182422"/>
    <w:rsid w:val="001824DE"/>
    <w:rsid w:val="00182E99"/>
    <w:rsid w:val="001835DF"/>
    <w:rsid w:val="00184502"/>
    <w:rsid w:val="0018468F"/>
    <w:rsid w:val="00184726"/>
    <w:rsid w:val="00184E50"/>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3D0F"/>
    <w:rsid w:val="001C4B3E"/>
    <w:rsid w:val="001C507C"/>
    <w:rsid w:val="001C68A6"/>
    <w:rsid w:val="001C79A2"/>
    <w:rsid w:val="001C7D6D"/>
    <w:rsid w:val="001D09A4"/>
    <w:rsid w:val="001D1A37"/>
    <w:rsid w:val="001D2343"/>
    <w:rsid w:val="001D351F"/>
    <w:rsid w:val="001D4AEE"/>
    <w:rsid w:val="001D4CC7"/>
    <w:rsid w:val="001D4EC9"/>
    <w:rsid w:val="001D4EE2"/>
    <w:rsid w:val="001D584A"/>
    <w:rsid w:val="001D5E16"/>
    <w:rsid w:val="001D7E1B"/>
    <w:rsid w:val="001E0C5B"/>
    <w:rsid w:val="001E0F10"/>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76F"/>
    <w:rsid w:val="00247699"/>
    <w:rsid w:val="00247B0C"/>
    <w:rsid w:val="002503AD"/>
    <w:rsid w:val="002508CB"/>
    <w:rsid w:val="0025351E"/>
    <w:rsid w:val="00253581"/>
    <w:rsid w:val="002537BA"/>
    <w:rsid w:val="00253CD7"/>
    <w:rsid w:val="00254215"/>
    <w:rsid w:val="00255036"/>
    <w:rsid w:val="00255EED"/>
    <w:rsid w:val="0025661E"/>
    <w:rsid w:val="0025724B"/>
    <w:rsid w:val="00260843"/>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97283"/>
    <w:rsid w:val="002A025F"/>
    <w:rsid w:val="002A09A6"/>
    <w:rsid w:val="002A190A"/>
    <w:rsid w:val="002A19A3"/>
    <w:rsid w:val="002A2A0C"/>
    <w:rsid w:val="002A32E7"/>
    <w:rsid w:val="002A391D"/>
    <w:rsid w:val="002A3FBC"/>
    <w:rsid w:val="002A4776"/>
    <w:rsid w:val="002A5AD5"/>
    <w:rsid w:val="002A7E01"/>
    <w:rsid w:val="002B07FC"/>
    <w:rsid w:val="002B0C10"/>
    <w:rsid w:val="002B0D53"/>
    <w:rsid w:val="002B185B"/>
    <w:rsid w:val="002B1E51"/>
    <w:rsid w:val="002B2037"/>
    <w:rsid w:val="002B21CF"/>
    <w:rsid w:val="002B2F61"/>
    <w:rsid w:val="002B3A45"/>
    <w:rsid w:val="002B4617"/>
    <w:rsid w:val="002B4DA9"/>
    <w:rsid w:val="002B5110"/>
    <w:rsid w:val="002B5C9C"/>
    <w:rsid w:val="002B6CC4"/>
    <w:rsid w:val="002B732B"/>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3005EA"/>
    <w:rsid w:val="003009F8"/>
    <w:rsid w:val="00300DC0"/>
    <w:rsid w:val="003038F5"/>
    <w:rsid w:val="00303A03"/>
    <w:rsid w:val="00304375"/>
    <w:rsid w:val="00305354"/>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D9B"/>
    <w:rsid w:val="00344090"/>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E55"/>
    <w:rsid w:val="00371E74"/>
    <w:rsid w:val="00372523"/>
    <w:rsid w:val="0037275A"/>
    <w:rsid w:val="00372D70"/>
    <w:rsid w:val="00373A54"/>
    <w:rsid w:val="00375513"/>
    <w:rsid w:val="00375B18"/>
    <w:rsid w:val="00376680"/>
    <w:rsid w:val="003771D5"/>
    <w:rsid w:val="00377AA8"/>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09BD"/>
    <w:rsid w:val="003B1E19"/>
    <w:rsid w:val="003B1E83"/>
    <w:rsid w:val="003B24B6"/>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6780"/>
    <w:rsid w:val="003D7866"/>
    <w:rsid w:val="003E10DA"/>
    <w:rsid w:val="003E219C"/>
    <w:rsid w:val="003E22BD"/>
    <w:rsid w:val="003E2784"/>
    <w:rsid w:val="003E3423"/>
    <w:rsid w:val="003E38F3"/>
    <w:rsid w:val="003E5795"/>
    <w:rsid w:val="003E631D"/>
    <w:rsid w:val="003E6B9B"/>
    <w:rsid w:val="003E6CB1"/>
    <w:rsid w:val="003F0203"/>
    <w:rsid w:val="003F248E"/>
    <w:rsid w:val="003F2E62"/>
    <w:rsid w:val="003F32E7"/>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400D6"/>
    <w:rsid w:val="004401F1"/>
    <w:rsid w:val="00440576"/>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D38"/>
    <w:rsid w:val="004611FA"/>
    <w:rsid w:val="0046162F"/>
    <w:rsid w:val="00461960"/>
    <w:rsid w:val="004621A3"/>
    <w:rsid w:val="0046340F"/>
    <w:rsid w:val="00463633"/>
    <w:rsid w:val="00463760"/>
    <w:rsid w:val="00463964"/>
    <w:rsid w:val="00463C94"/>
    <w:rsid w:val="00463ED4"/>
    <w:rsid w:val="004700FB"/>
    <w:rsid w:val="00471786"/>
    <w:rsid w:val="00471CBB"/>
    <w:rsid w:val="00471FF7"/>
    <w:rsid w:val="00472459"/>
    <w:rsid w:val="00474C2F"/>
    <w:rsid w:val="00475A62"/>
    <w:rsid w:val="0047702B"/>
    <w:rsid w:val="004802EE"/>
    <w:rsid w:val="004806A8"/>
    <w:rsid w:val="00482236"/>
    <w:rsid w:val="00482D0F"/>
    <w:rsid w:val="00483CBA"/>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443"/>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677"/>
    <w:rsid w:val="004E390C"/>
    <w:rsid w:val="004E4C7E"/>
    <w:rsid w:val="004E6119"/>
    <w:rsid w:val="004E7A00"/>
    <w:rsid w:val="004F0A59"/>
    <w:rsid w:val="004F0EFB"/>
    <w:rsid w:val="004F2204"/>
    <w:rsid w:val="004F3DDD"/>
    <w:rsid w:val="004F439A"/>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356"/>
    <w:rsid w:val="005125CD"/>
    <w:rsid w:val="00512683"/>
    <w:rsid w:val="00512ECF"/>
    <w:rsid w:val="00513705"/>
    <w:rsid w:val="00514063"/>
    <w:rsid w:val="00515168"/>
    <w:rsid w:val="00515852"/>
    <w:rsid w:val="00515E59"/>
    <w:rsid w:val="00515F9D"/>
    <w:rsid w:val="00521167"/>
    <w:rsid w:val="00522E1E"/>
    <w:rsid w:val="00523175"/>
    <w:rsid w:val="00524039"/>
    <w:rsid w:val="00524368"/>
    <w:rsid w:val="00524E16"/>
    <w:rsid w:val="005255E5"/>
    <w:rsid w:val="005256FE"/>
    <w:rsid w:val="00525C77"/>
    <w:rsid w:val="00526406"/>
    <w:rsid w:val="005266F5"/>
    <w:rsid w:val="0053004C"/>
    <w:rsid w:val="00530B70"/>
    <w:rsid w:val="00530CD8"/>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2B7"/>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975CD"/>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6EB"/>
    <w:rsid w:val="005E79E2"/>
    <w:rsid w:val="005F0BDC"/>
    <w:rsid w:val="005F0EB1"/>
    <w:rsid w:val="005F1739"/>
    <w:rsid w:val="005F20AA"/>
    <w:rsid w:val="005F310E"/>
    <w:rsid w:val="005F33CA"/>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CD6"/>
    <w:rsid w:val="00635096"/>
    <w:rsid w:val="0063568A"/>
    <w:rsid w:val="00635B64"/>
    <w:rsid w:val="006378B5"/>
    <w:rsid w:val="00637B1B"/>
    <w:rsid w:val="00637E64"/>
    <w:rsid w:val="0064055D"/>
    <w:rsid w:val="006413A2"/>
    <w:rsid w:val="00641B00"/>
    <w:rsid w:val="00645DC1"/>
    <w:rsid w:val="006464B5"/>
    <w:rsid w:val="0064695B"/>
    <w:rsid w:val="00646DC6"/>
    <w:rsid w:val="0065058D"/>
    <w:rsid w:val="006510D3"/>
    <w:rsid w:val="00652190"/>
    <w:rsid w:val="00653F44"/>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4FC"/>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3BEE"/>
    <w:rsid w:val="00715325"/>
    <w:rsid w:val="00715633"/>
    <w:rsid w:val="00721BFE"/>
    <w:rsid w:val="007221CE"/>
    <w:rsid w:val="00723DC4"/>
    <w:rsid w:val="00723DDB"/>
    <w:rsid w:val="00724946"/>
    <w:rsid w:val="00725E67"/>
    <w:rsid w:val="00726511"/>
    <w:rsid w:val="00726543"/>
    <w:rsid w:val="00727A0A"/>
    <w:rsid w:val="00727E81"/>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80855"/>
    <w:rsid w:val="0078086C"/>
    <w:rsid w:val="00780C02"/>
    <w:rsid w:val="00780D05"/>
    <w:rsid w:val="00781201"/>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1C89"/>
    <w:rsid w:val="007C3FB5"/>
    <w:rsid w:val="007C47EE"/>
    <w:rsid w:val="007C4C91"/>
    <w:rsid w:val="007C520F"/>
    <w:rsid w:val="007C6279"/>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BC5"/>
    <w:rsid w:val="00815CB3"/>
    <w:rsid w:val="008162F6"/>
    <w:rsid w:val="0081673F"/>
    <w:rsid w:val="0081720C"/>
    <w:rsid w:val="008175A5"/>
    <w:rsid w:val="0081765A"/>
    <w:rsid w:val="0081769A"/>
    <w:rsid w:val="00817A69"/>
    <w:rsid w:val="00817F97"/>
    <w:rsid w:val="00820A90"/>
    <w:rsid w:val="00820B74"/>
    <w:rsid w:val="008216BB"/>
    <w:rsid w:val="00822E6E"/>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275F"/>
    <w:rsid w:val="008533C3"/>
    <w:rsid w:val="00856872"/>
    <w:rsid w:val="0085690F"/>
    <w:rsid w:val="00856D09"/>
    <w:rsid w:val="00857BED"/>
    <w:rsid w:val="00861683"/>
    <w:rsid w:val="0086409D"/>
    <w:rsid w:val="0086424D"/>
    <w:rsid w:val="008651A5"/>
    <w:rsid w:val="008661E9"/>
    <w:rsid w:val="00870237"/>
    <w:rsid w:val="00870635"/>
    <w:rsid w:val="00870F16"/>
    <w:rsid w:val="00871E55"/>
    <w:rsid w:val="00872729"/>
    <w:rsid w:val="00872844"/>
    <w:rsid w:val="00874385"/>
    <w:rsid w:val="00875127"/>
    <w:rsid w:val="00875361"/>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5C49"/>
    <w:rsid w:val="008B6A8A"/>
    <w:rsid w:val="008B7469"/>
    <w:rsid w:val="008C0692"/>
    <w:rsid w:val="008C1489"/>
    <w:rsid w:val="008C1623"/>
    <w:rsid w:val="008C19FE"/>
    <w:rsid w:val="008C2922"/>
    <w:rsid w:val="008C2B01"/>
    <w:rsid w:val="008C3FA2"/>
    <w:rsid w:val="008C422E"/>
    <w:rsid w:val="008C46C5"/>
    <w:rsid w:val="008C4EF0"/>
    <w:rsid w:val="008C4F36"/>
    <w:rsid w:val="008C5E36"/>
    <w:rsid w:val="008C5FBC"/>
    <w:rsid w:val="008C7FBA"/>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9D3"/>
    <w:rsid w:val="00900E14"/>
    <w:rsid w:val="00901271"/>
    <w:rsid w:val="00901BA9"/>
    <w:rsid w:val="00902759"/>
    <w:rsid w:val="00903588"/>
    <w:rsid w:val="00903F07"/>
    <w:rsid w:val="009060BB"/>
    <w:rsid w:val="009060D6"/>
    <w:rsid w:val="00906BC3"/>
    <w:rsid w:val="00906DE0"/>
    <w:rsid w:val="0090750C"/>
    <w:rsid w:val="00907556"/>
    <w:rsid w:val="00907951"/>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5CD8"/>
    <w:rsid w:val="00986143"/>
    <w:rsid w:val="00986B25"/>
    <w:rsid w:val="00986F7D"/>
    <w:rsid w:val="0099008F"/>
    <w:rsid w:val="00990EAC"/>
    <w:rsid w:val="0099292E"/>
    <w:rsid w:val="009938FB"/>
    <w:rsid w:val="00994153"/>
    <w:rsid w:val="009956E8"/>
    <w:rsid w:val="009968BF"/>
    <w:rsid w:val="00996A10"/>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1415"/>
    <w:rsid w:val="009D156C"/>
    <w:rsid w:val="009D17AA"/>
    <w:rsid w:val="009D19E5"/>
    <w:rsid w:val="009D202F"/>
    <w:rsid w:val="009D265A"/>
    <w:rsid w:val="009D2812"/>
    <w:rsid w:val="009D2939"/>
    <w:rsid w:val="009D2B29"/>
    <w:rsid w:val="009D358B"/>
    <w:rsid w:val="009D3983"/>
    <w:rsid w:val="009D3D4B"/>
    <w:rsid w:val="009D44A3"/>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9ED"/>
    <w:rsid w:val="00A0506D"/>
    <w:rsid w:val="00A1038A"/>
    <w:rsid w:val="00A10527"/>
    <w:rsid w:val="00A1180F"/>
    <w:rsid w:val="00A11AE3"/>
    <w:rsid w:val="00A129B6"/>
    <w:rsid w:val="00A13B24"/>
    <w:rsid w:val="00A149E9"/>
    <w:rsid w:val="00A14DC9"/>
    <w:rsid w:val="00A155B9"/>
    <w:rsid w:val="00A16023"/>
    <w:rsid w:val="00A20846"/>
    <w:rsid w:val="00A221EC"/>
    <w:rsid w:val="00A22EEF"/>
    <w:rsid w:val="00A22F48"/>
    <w:rsid w:val="00A231ED"/>
    <w:rsid w:val="00A23209"/>
    <w:rsid w:val="00A2334A"/>
    <w:rsid w:val="00A239EA"/>
    <w:rsid w:val="00A23B2D"/>
    <w:rsid w:val="00A23D18"/>
    <w:rsid w:val="00A23DF6"/>
    <w:rsid w:val="00A25477"/>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251"/>
    <w:rsid w:val="00AF777E"/>
    <w:rsid w:val="00AF7C3D"/>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2F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42B"/>
    <w:rsid w:val="00B50359"/>
    <w:rsid w:val="00B506C7"/>
    <w:rsid w:val="00B516D5"/>
    <w:rsid w:val="00B52BFE"/>
    <w:rsid w:val="00B52C55"/>
    <w:rsid w:val="00B531C6"/>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584"/>
    <w:rsid w:val="00B746DA"/>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40E"/>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C7FD6"/>
    <w:rsid w:val="00BD0B05"/>
    <w:rsid w:val="00BD1D2F"/>
    <w:rsid w:val="00BD200A"/>
    <w:rsid w:val="00BD24C7"/>
    <w:rsid w:val="00BD3C57"/>
    <w:rsid w:val="00BD4D99"/>
    <w:rsid w:val="00BD4EF1"/>
    <w:rsid w:val="00BD4FE0"/>
    <w:rsid w:val="00BD5B47"/>
    <w:rsid w:val="00BD69A6"/>
    <w:rsid w:val="00BD6A18"/>
    <w:rsid w:val="00BD73DC"/>
    <w:rsid w:val="00BE06E5"/>
    <w:rsid w:val="00BE0D4B"/>
    <w:rsid w:val="00BE1392"/>
    <w:rsid w:val="00BE158E"/>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2D93"/>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1D81"/>
    <w:rsid w:val="00C52FAB"/>
    <w:rsid w:val="00C53AC8"/>
    <w:rsid w:val="00C53BC7"/>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6E0D"/>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BAB"/>
    <w:rsid w:val="00CD32B0"/>
    <w:rsid w:val="00CD6315"/>
    <w:rsid w:val="00CD6B30"/>
    <w:rsid w:val="00CD6F26"/>
    <w:rsid w:val="00CD6FEC"/>
    <w:rsid w:val="00CD798F"/>
    <w:rsid w:val="00CE0DD6"/>
    <w:rsid w:val="00CE1399"/>
    <w:rsid w:val="00CE25D9"/>
    <w:rsid w:val="00CE34B2"/>
    <w:rsid w:val="00CE35C1"/>
    <w:rsid w:val="00CE43F5"/>
    <w:rsid w:val="00CE4D11"/>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3E91"/>
    <w:rsid w:val="00D3432D"/>
    <w:rsid w:val="00D3556E"/>
    <w:rsid w:val="00D35BDC"/>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F1D"/>
    <w:rsid w:val="00D530A6"/>
    <w:rsid w:val="00D536E1"/>
    <w:rsid w:val="00D54331"/>
    <w:rsid w:val="00D54D25"/>
    <w:rsid w:val="00D55279"/>
    <w:rsid w:val="00D565E5"/>
    <w:rsid w:val="00D56F27"/>
    <w:rsid w:val="00D576C8"/>
    <w:rsid w:val="00D57B40"/>
    <w:rsid w:val="00D6287E"/>
    <w:rsid w:val="00D62E9D"/>
    <w:rsid w:val="00D6316D"/>
    <w:rsid w:val="00D65049"/>
    <w:rsid w:val="00D66CF8"/>
    <w:rsid w:val="00D7028A"/>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9FB"/>
    <w:rsid w:val="00DB2C19"/>
    <w:rsid w:val="00DB3AEE"/>
    <w:rsid w:val="00DB4586"/>
    <w:rsid w:val="00DB7F30"/>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2CA"/>
    <w:rsid w:val="00E02D9C"/>
    <w:rsid w:val="00E02F09"/>
    <w:rsid w:val="00E0453F"/>
    <w:rsid w:val="00E05676"/>
    <w:rsid w:val="00E07026"/>
    <w:rsid w:val="00E07C39"/>
    <w:rsid w:val="00E07F4B"/>
    <w:rsid w:val="00E100B6"/>
    <w:rsid w:val="00E10F1B"/>
    <w:rsid w:val="00E11944"/>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7C"/>
    <w:rsid w:val="00E22D20"/>
    <w:rsid w:val="00E22DA9"/>
    <w:rsid w:val="00E2308A"/>
    <w:rsid w:val="00E23294"/>
    <w:rsid w:val="00E24E3B"/>
    <w:rsid w:val="00E25988"/>
    <w:rsid w:val="00E304DA"/>
    <w:rsid w:val="00E30E80"/>
    <w:rsid w:val="00E3129E"/>
    <w:rsid w:val="00E31756"/>
    <w:rsid w:val="00E35DF7"/>
    <w:rsid w:val="00E36AB7"/>
    <w:rsid w:val="00E37FA8"/>
    <w:rsid w:val="00E40981"/>
    <w:rsid w:val="00E40D68"/>
    <w:rsid w:val="00E41317"/>
    <w:rsid w:val="00E418C1"/>
    <w:rsid w:val="00E41C11"/>
    <w:rsid w:val="00E4266E"/>
    <w:rsid w:val="00E438AA"/>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1EDF"/>
    <w:rsid w:val="00E6203F"/>
    <w:rsid w:val="00E62A65"/>
    <w:rsid w:val="00E64457"/>
    <w:rsid w:val="00E648A0"/>
    <w:rsid w:val="00E65528"/>
    <w:rsid w:val="00E662FA"/>
    <w:rsid w:val="00E66453"/>
    <w:rsid w:val="00E665AE"/>
    <w:rsid w:val="00E66806"/>
    <w:rsid w:val="00E67D3D"/>
    <w:rsid w:val="00E70B94"/>
    <w:rsid w:val="00E710CE"/>
    <w:rsid w:val="00E718CE"/>
    <w:rsid w:val="00E71B48"/>
    <w:rsid w:val="00E72210"/>
    <w:rsid w:val="00E73153"/>
    <w:rsid w:val="00E739EA"/>
    <w:rsid w:val="00E73D8D"/>
    <w:rsid w:val="00E74711"/>
    <w:rsid w:val="00E75379"/>
    <w:rsid w:val="00E76817"/>
    <w:rsid w:val="00E77E2D"/>
    <w:rsid w:val="00E809DD"/>
    <w:rsid w:val="00E80AAB"/>
    <w:rsid w:val="00E81E69"/>
    <w:rsid w:val="00E82C46"/>
    <w:rsid w:val="00E83533"/>
    <w:rsid w:val="00E8436B"/>
    <w:rsid w:val="00E84586"/>
    <w:rsid w:val="00E84ABA"/>
    <w:rsid w:val="00E8505A"/>
    <w:rsid w:val="00E85764"/>
    <w:rsid w:val="00E85A5D"/>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5F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4EB"/>
    <w:rsid w:val="00F13D08"/>
    <w:rsid w:val="00F13DA5"/>
    <w:rsid w:val="00F1487E"/>
    <w:rsid w:val="00F14AB7"/>
    <w:rsid w:val="00F166A9"/>
    <w:rsid w:val="00F16A42"/>
    <w:rsid w:val="00F173EE"/>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45BC"/>
    <w:rsid w:val="00F9513D"/>
    <w:rsid w:val="00F954D5"/>
    <w:rsid w:val="00F95E89"/>
    <w:rsid w:val="00F96660"/>
    <w:rsid w:val="00FA1094"/>
    <w:rsid w:val="00FA10BA"/>
    <w:rsid w:val="00FA13F1"/>
    <w:rsid w:val="00FA28C0"/>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7360"/>
    <w:rsid w:val="00FC10EE"/>
    <w:rsid w:val="00FC1328"/>
    <w:rsid w:val="00FC1FA5"/>
    <w:rsid w:val="00FC2786"/>
    <w:rsid w:val="00FC3A21"/>
    <w:rsid w:val="00FC4B44"/>
    <w:rsid w:val="00FC5F04"/>
    <w:rsid w:val="00FC68C3"/>
    <w:rsid w:val="00FC69FA"/>
    <w:rsid w:val="00FC7710"/>
    <w:rsid w:val="00FC7D1B"/>
    <w:rsid w:val="00FC7EE9"/>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884588">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361369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2739179">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09746909">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4912429">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17894703">
      <w:bodyDiv w:val="1"/>
      <w:marLeft w:val="0"/>
      <w:marRight w:val="0"/>
      <w:marTop w:val="0"/>
      <w:marBottom w:val="0"/>
      <w:divBdr>
        <w:top w:val="none" w:sz="0" w:space="0" w:color="auto"/>
        <w:left w:val="none" w:sz="0" w:space="0" w:color="auto"/>
        <w:bottom w:val="none" w:sz="0" w:space="0" w:color="auto"/>
        <w:right w:val="none" w:sz="0" w:space="0" w:color="auto"/>
      </w:divBdr>
    </w:div>
    <w:div w:id="51861766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413653">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738423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089146">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49894394">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582589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352108">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22179">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5829736">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84521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416444">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082948">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728247">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Pages>
  <Words>1108</Words>
  <Characters>6321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590</cp:revision>
  <cp:lastPrinted>2024-12-18T05:47:00Z</cp:lastPrinted>
  <dcterms:created xsi:type="dcterms:W3CDTF">2024-09-30T06:34:00Z</dcterms:created>
  <dcterms:modified xsi:type="dcterms:W3CDTF">2024-12-18T05:57:00Z</dcterms:modified>
</cp:coreProperties>
</file>