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E21" w:rsidRPr="00162E21" w:rsidRDefault="00632331" w:rsidP="00032B39">
      <w:pPr>
        <w:ind w:firstLine="0"/>
        <w:jc w:val="center"/>
        <w:rPr>
          <w:sz w:val="28"/>
        </w:rPr>
      </w:pPr>
      <w:r>
        <w:rPr>
          <w:sz w:val="28"/>
        </w:rPr>
        <w:t xml:space="preserve"> </w:t>
      </w:r>
      <w:bookmarkStart w:id="0" w:name="_GoBack"/>
      <w:bookmarkEnd w:id="0"/>
      <w:r w:rsidR="00F01819" w:rsidRPr="00B05A36">
        <w:rPr>
          <w:rFonts w:ascii="Times New Roman" w:hAnsi="Times New Roman" w:cs="Times New Roman"/>
          <w:b/>
          <w:noProof/>
          <w:sz w:val="22"/>
          <w:szCs w:val="22"/>
        </w:rPr>
        <w:drawing>
          <wp:inline distT="0" distB="0" distL="0" distR="0">
            <wp:extent cx="504825" cy="695325"/>
            <wp:effectExtent l="0" t="0" r="9525" b="9525"/>
            <wp:docPr id="1" name="Рисунок 1" descr="Описание: маслово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масловой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695325"/>
                    </a:xfrm>
                    <a:prstGeom prst="rect">
                      <a:avLst/>
                    </a:prstGeom>
                    <a:noFill/>
                    <a:ln>
                      <a:noFill/>
                    </a:ln>
                  </pic:spPr>
                </pic:pic>
              </a:graphicData>
            </a:graphic>
          </wp:inline>
        </w:drawing>
      </w:r>
    </w:p>
    <w:p w:rsidR="00162E21" w:rsidRPr="00162E21" w:rsidRDefault="00162E21" w:rsidP="00162E21">
      <w:pPr>
        <w:jc w:val="center"/>
        <w:rPr>
          <w:b/>
          <w:sz w:val="26"/>
          <w:szCs w:val="26"/>
        </w:rPr>
      </w:pP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ЧУВАШСКАЯ РЕСПУБЛИКА</w:t>
      </w:r>
    </w:p>
    <w:p w:rsidR="00162E21" w:rsidRPr="00162E21" w:rsidRDefault="00162E21" w:rsidP="00032B39">
      <w:pPr>
        <w:pBdr>
          <w:bottom w:val="single" w:sz="12" w:space="1" w:color="auto"/>
        </w:pBdr>
        <w:ind w:firstLine="0"/>
        <w:jc w:val="center"/>
        <w:rPr>
          <w:rFonts w:ascii="Times New Roman" w:hAnsi="Times New Roman" w:cs="Times New Roman"/>
          <w:b/>
          <w:sz w:val="26"/>
          <w:szCs w:val="26"/>
        </w:rPr>
      </w:pPr>
      <w:r w:rsidRPr="00162E21">
        <w:rPr>
          <w:rFonts w:ascii="Times New Roman" w:hAnsi="Times New Roman" w:cs="Times New Roman"/>
          <w:b/>
          <w:sz w:val="26"/>
          <w:szCs w:val="26"/>
        </w:rPr>
        <w:t>СОБРАНИЕ ДЕПУТАТОВ АЛАТЫРСКОГО МУНИЦИПАЛЬНОГО ОКРУГА ПЕРВОГО СОЗЫВА</w:t>
      </w:r>
    </w:p>
    <w:p w:rsidR="00162E21" w:rsidRPr="00162E21" w:rsidRDefault="00162E21" w:rsidP="00032B39">
      <w:pPr>
        <w:ind w:firstLine="0"/>
        <w:jc w:val="center"/>
        <w:rPr>
          <w:rFonts w:ascii="Times New Roman" w:hAnsi="Times New Roman" w:cs="Times New Roman"/>
          <w:b/>
          <w:sz w:val="26"/>
          <w:szCs w:val="26"/>
        </w:rPr>
      </w:pPr>
      <w:r w:rsidRPr="00162E21">
        <w:rPr>
          <w:rFonts w:ascii="Times New Roman" w:hAnsi="Times New Roman" w:cs="Times New Roman"/>
          <w:b/>
          <w:sz w:val="26"/>
          <w:szCs w:val="26"/>
        </w:rPr>
        <w:t>Ч</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ВАШ</w:t>
      </w:r>
      <w:proofErr w:type="gramEnd"/>
      <w:r w:rsidRPr="00162E21">
        <w:rPr>
          <w:rFonts w:ascii="Times New Roman" w:hAnsi="Times New Roman" w:cs="Times New Roman"/>
          <w:b/>
          <w:sz w:val="26"/>
          <w:szCs w:val="26"/>
        </w:rPr>
        <w:t xml:space="preserve"> РЕСПУБЛИКИ </w:t>
      </w:r>
    </w:p>
    <w:p w:rsidR="00162E21" w:rsidRPr="00162E21" w:rsidRDefault="00162E21" w:rsidP="00032B39">
      <w:pPr>
        <w:keepNext/>
        <w:ind w:firstLine="0"/>
        <w:jc w:val="center"/>
        <w:outlineLvl w:val="0"/>
        <w:rPr>
          <w:rFonts w:ascii="Times New Roman" w:hAnsi="Times New Roman" w:cs="Times New Roman"/>
          <w:b/>
          <w:bCs/>
          <w:sz w:val="26"/>
          <w:szCs w:val="26"/>
        </w:rPr>
      </w:pPr>
      <w:r w:rsidRPr="00162E21">
        <w:rPr>
          <w:rFonts w:ascii="Times New Roman" w:hAnsi="Times New Roman" w:cs="Times New Roman"/>
          <w:b/>
          <w:sz w:val="26"/>
          <w:szCs w:val="26"/>
        </w:rPr>
        <w:t>УЛАТ</w:t>
      </w:r>
      <w:r w:rsidRPr="00162E21">
        <w:rPr>
          <w:rFonts w:ascii="Palatino Linotype" w:hAnsi="Palatino Linotype" w:cs="Palatino Linotype"/>
          <w:b/>
          <w:sz w:val="26"/>
          <w:szCs w:val="26"/>
        </w:rPr>
        <w:t>Ӑ</w:t>
      </w:r>
      <w:proofErr w:type="gramStart"/>
      <w:r w:rsidRPr="00162E21">
        <w:rPr>
          <w:rFonts w:ascii="Times New Roman" w:hAnsi="Times New Roman" w:cs="Times New Roman"/>
          <w:b/>
          <w:sz w:val="26"/>
          <w:szCs w:val="26"/>
        </w:rPr>
        <w:t>Р</w:t>
      </w:r>
      <w:proofErr w:type="gramEnd"/>
      <w:r w:rsidRPr="00162E21">
        <w:rPr>
          <w:rFonts w:ascii="Times New Roman" w:hAnsi="Times New Roman" w:cs="Times New Roman"/>
          <w:b/>
          <w:sz w:val="26"/>
          <w:szCs w:val="26"/>
        </w:rPr>
        <w:t xml:space="preserve"> МУНИЦИПАЛИТЕТ ОКРУГ</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Н П</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РРЕМ</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Ш СОЗЫВ ДЕПУТАЧ</w:t>
      </w:r>
      <w:r w:rsidRPr="00162E21">
        <w:rPr>
          <w:rFonts w:ascii="Palatino Linotype" w:hAnsi="Palatino Linotype" w:cs="Palatino Linotype"/>
          <w:b/>
          <w:sz w:val="26"/>
          <w:szCs w:val="26"/>
        </w:rPr>
        <w:t>Ӗ</w:t>
      </w:r>
      <w:r w:rsidRPr="00162E21">
        <w:rPr>
          <w:rFonts w:ascii="Times New Roman" w:hAnsi="Times New Roman" w:cs="Times New Roman"/>
          <w:b/>
          <w:sz w:val="26"/>
          <w:szCs w:val="26"/>
        </w:rPr>
        <w:t>СЕН ПУХ</w:t>
      </w:r>
      <w:r w:rsidRPr="00162E21">
        <w:rPr>
          <w:rFonts w:ascii="Palatino Linotype" w:hAnsi="Palatino Linotype" w:cs="Palatino Linotype"/>
          <w:b/>
          <w:sz w:val="26"/>
          <w:szCs w:val="26"/>
        </w:rPr>
        <w:t>Ӑ</w:t>
      </w:r>
      <w:r w:rsidRPr="00162E21">
        <w:rPr>
          <w:rFonts w:ascii="Times New Roman" w:hAnsi="Times New Roman" w:cs="Times New Roman"/>
          <w:b/>
          <w:sz w:val="26"/>
          <w:szCs w:val="26"/>
        </w:rPr>
        <w:t>В</w:t>
      </w:r>
      <w:r w:rsidRPr="00162E21">
        <w:rPr>
          <w:rFonts w:ascii="Palatino Linotype" w:hAnsi="Palatino Linotype" w:cs="Palatino Linotype"/>
          <w:b/>
          <w:sz w:val="26"/>
          <w:szCs w:val="26"/>
        </w:rPr>
        <w:t>Ӗ</w:t>
      </w:r>
    </w:p>
    <w:p w:rsidR="00162E21" w:rsidRPr="00162E21" w:rsidRDefault="00162E21" w:rsidP="00162E21">
      <w:pPr>
        <w:keepNext/>
        <w:jc w:val="center"/>
        <w:outlineLvl w:val="0"/>
        <w:rPr>
          <w:rFonts w:ascii="Times New Roman" w:hAnsi="Times New Roman" w:cs="Times New Roman"/>
          <w:b/>
          <w:bCs/>
          <w:sz w:val="26"/>
          <w:szCs w:val="26"/>
        </w:rPr>
      </w:pPr>
    </w:p>
    <w:p w:rsidR="001F52AF" w:rsidRDefault="00162E21" w:rsidP="001F52AF">
      <w:pPr>
        <w:keepNext/>
        <w:ind w:firstLine="0"/>
        <w:jc w:val="center"/>
        <w:outlineLvl w:val="0"/>
        <w:rPr>
          <w:rFonts w:ascii="Times New Roman" w:hAnsi="Times New Roman" w:cs="Times New Roman"/>
          <w:b/>
          <w:bCs/>
          <w:sz w:val="26"/>
          <w:szCs w:val="26"/>
        </w:rPr>
      </w:pPr>
      <w:r w:rsidRPr="00162E21">
        <w:rPr>
          <w:rFonts w:ascii="Times New Roman" w:hAnsi="Times New Roman" w:cs="Times New Roman"/>
          <w:b/>
          <w:bCs/>
          <w:sz w:val="26"/>
          <w:szCs w:val="26"/>
        </w:rPr>
        <w:t>РЕШЕНИЕ</w:t>
      </w:r>
    </w:p>
    <w:p w:rsidR="00162E21" w:rsidRPr="001F52AF" w:rsidRDefault="00162E21" w:rsidP="001F52AF">
      <w:pPr>
        <w:keepNext/>
        <w:ind w:firstLine="0"/>
        <w:jc w:val="center"/>
        <w:outlineLvl w:val="0"/>
        <w:rPr>
          <w:rFonts w:ascii="Times New Roman" w:hAnsi="Times New Roman" w:cs="Times New Roman"/>
          <w:b/>
          <w:bCs/>
          <w:sz w:val="26"/>
          <w:szCs w:val="26"/>
        </w:rPr>
      </w:pPr>
    </w:p>
    <w:p w:rsidR="00162E21" w:rsidRPr="00162E21" w:rsidRDefault="00162E21" w:rsidP="00BC60CC">
      <w:pPr>
        <w:ind w:right="21" w:firstLine="0"/>
        <w:rPr>
          <w:rFonts w:ascii="Times New Roman" w:hAnsi="Times New Roman" w:cs="Times New Roman"/>
          <w:sz w:val="26"/>
          <w:szCs w:val="26"/>
        </w:rPr>
      </w:pPr>
      <w:r w:rsidRPr="00162E21">
        <w:rPr>
          <w:rFonts w:ascii="Times New Roman" w:hAnsi="Times New Roman" w:cs="Times New Roman"/>
          <w:sz w:val="26"/>
          <w:szCs w:val="26"/>
        </w:rPr>
        <w:t>«</w:t>
      </w:r>
      <w:r w:rsidR="001F52AF">
        <w:rPr>
          <w:rFonts w:ascii="Times New Roman" w:hAnsi="Times New Roman" w:cs="Times New Roman"/>
          <w:sz w:val="26"/>
          <w:szCs w:val="26"/>
        </w:rPr>
        <w:t>20</w:t>
      </w:r>
      <w:r w:rsidRPr="00162E21">
        <w:rPr>
          <w:rFonts w:ascii="Times New Roman" w:hAnsi="Times New Roman" w:cs="Times New Roman"/>
          <w:sz w:val="26"/>
          <w:szCs w:val="26"/>
        </w:rPr>
        <w:t xml:space="preserve">» </w:t>
      </w:r>
      <w:r w:rsidR="001F52AF">
        <w:rPr>
          <w:rFonts w:ascii="Times New Roman" w:hAnsi="Times New Roman" w:cs="Times New Roman"/>
          <w:sz w:val="26"/>
          <w:szCs w:val="26"/>
        </w:rPr>
        <w:t>декабря</w:t>
      </w:r>
      <w:r w:rsidR="00BC60CC">
        <w:rPr>
          <w:rFonts w:ascii="Times New Roman" w:hAnsi="Times New Roman" w:cs="Times New Roman"/>
          <w:sz w:val="26"/>
          <w:szCs w:val="26"/>
        </w:rPr>
        <w:t xml:space="preserve"> 202</w:t>
      </w:r>
      <w:r w:rsidR="00B665F4">
        <w:rPr>
          <w:rFonts w:ascii="Times New Roman" w:hAnsi="Times New Roman" w:cs="Times New Roman"/>
          <w:sz w:val="26"/>
          <w:szCs w:val="26"/>
        </w:rPr>
        <w:t>4</w:t>
      </w:r>
      <w:r w:rsidR="00BC60CC">
        <w:rPr>
          <w:rFonts w:ascii="Times New Roman" w:hAnsi="Times New Roman" w:cs="Times New Roman"/>
          <w:sz w:val="26"/>
          <w:szCs w:val="26"/>
        </w:rPr>
        <w:t xml:space="preserve"> года</w:t>
      </w:r>
      <w:r w:rsidR="00BC60CC">
        <w:rPr>
          <w:rFonts w:ascii="Times New Roman" w:hAnsi="Times New Roman" w:cs="Times New Roman"/>
          <w:sz w:val="26"/>
          <w:szCs w:val="26"/>
        </w:rPr>
        <w:tab/>
      </w:r>
      <w:r w:rsidR="00BC60CC">
        <w:rPr>
          <w:rFonts w:ascii="Times New Roman" w:hAnsi="Times New Roman" w:cs="Times New Roman"/>
          <w:sz w:val="26"/>
          <w:szCs w:val="26"/>
        </w:rPr>
        <w:tab/>
      </w:r>
      <w:r w:rsidR="00BC60CC" w:rsidRPr="00BC60CC">
        <w:rPr>
          <w:rFonts w:ascii="Times New Roman" w:hAnsi="Times New Roman" w:cs="Times New Roman"/>
          <w:sz w:val="26"/>
          <w:szCs w:val="26"/>
        </w:rPr>
        <w:t xml:space="preserve">     </w:t>
      </w:r>
      <w:r w:rsidRPr="00162E21">
        <w:rPr>
          <w:rFonts w:ascii="Times New Roman" w:hAnsi="Times New Roman" w:cs="Times New Roman"/>
          <w:sz w:val="26"/>
          <w:szCs w:val="26"/>
        </w:rPr>
        <w:t>г. Алатырь</w:t>
      </w:r>
      <w:r w:rsidRPr="00162E21">
        <w:rPr>
          <w:rFonts w:ascii="Times New Roman" w:hAnsi="Times New Roman" w:cs="Times New Roman"/>
          <w:sz w:val="26"/>
          <w:szCs w:val="26"/>
        </w:rPr>
        <w:tab/>
      </w:r>
      <w:r w:rsidRPr="00162E21">
        <w:rPr>
          <w:rFonts w:ascii="Times New Roman" w:hAnsi="Times New Roman" w:cs="Times New Roman"/>
          <w:sz w:val="26"/>
          <w:szCs w:val="26"/>
        </w:rPr>
        <w:tab/>
        <w:t xml:space="preserve">           </w:t>
      </w:r>
      <w:r w:rsidR="00B05A36">
        <w:rPr>
          <w:rFonts w:ascii="Times New Roman" w:hAnsi="Times New Roman" w:cs="Times New Roman"/>
          <w:sz w:val="26"/>
          <w:szCs w:val="26"/>
        </w:rPr>
        <w:t xml:space="preserve">       </w:t>
      </w:r>
      <w:r w:rsidR="00BC60CC" w:rsidRPr="00BC60CC">
        <w:rPr>
          <w:rFonts w:ascii="Times New Roman" w:hAnsi="Times New Roman" w:cs="Times New Roman"/>
          <w:sz w:val="26"/>
          <w:szCs w:val="26"/>
        </w:rPr>
        <w:t xml:space="preserve">   </w:t>
      </w:r>
      <w:r w:rsidRPr="00162E21">
        <w:rPr>
          <w:rFonts w:ascii="Times New Roman" w:hAnsi="Times New Roman" w:cs="Times New Roman"/>
          <w:sz w:val="26"/>
          <w:szCs w:val="26"/>
        </w:rPr>
        <w:t xml:space="preserve">№ </w:t>
      </w:r>
      <w:r w:rsidR="001F52AF">
        <w:rPr>
          <w:rFonts w:ascii="Times New Roman" w:hAnsi="Times New Roman" w:cs="Times New Roman"/>
          <w:sz w:val="26"/>
          <w:szCs w:val="26"/>
        </w:rPr>
        <w:t>8</w:t>
      </w:r>
      <w:r w:rsidR="008940ED">
        <w:rPr>
          <w:rFonts w:ascii="Times New Roman" w:hAnsi="Times New Roman" w:cs="Times New Roman"/>
          <w:sz w:val="26"/>
          <w:szCs w:val="26"/>
        </w:rPr>
        <w:t>/</w:t>
      </w:r>
      <w:r w:rsidR="00520C83">
        <w:rPr>
          <w:rFonts w:ascii="Times New Roman" w:hAnsi="Times New Roman" w:cs="Times New Roman"/>
          <w:sz w:val="26"/>
          <w:szCs w:val="26"/>
        </w:rPr>
        <w:t>79</w:t>
      </w:r>
    </w:p>
    <w:p w:rsidR="004A07B1" w:rsidRPr="00D42E94" w:rsidRDefault="004A07B1" w:rsidP="00D42E94">
      <w:pPr>
        <w:ind w:right="21" w:firstLine="567"/>
        <w:rPr>
          <w:rFonts w:ascii="Times New Roman" w:hAnsi="Times New Roman" w:cs="Times New Roman"/>
        </w:rPr>
      </w:pPr>
    </w:p>
    <w:p w:rsidR="00BB084D" w:rsidRDefault="00BB084D" w:rsidP="00D42E94">
      <w:pPr>
        <w:ind w:right="21" w:firstLine="567"/>
        <w:rPr>
          <w:rFonts w:ascii="Times New Roman" w:hAnsi="Times New Roman" w:cs="Times New Roman"/>
        </w:rPr>
      </w:pPr>
    </w:p>
    <w:p w:rsidR="00756D44" w:rsidRPr="001F52AF" w:rsidRDefault="003A3CD7" w:rsidP="006A4B16">
      <w:pPr>
        <w:jc w:val="center"/>
        <w:rPr>
          <w:b/>
          <w:sz w:val="26"/>
          <w:szCs w:val="26"/>
        </w:rPr>
      </w:pPr>
      <w:r w:rsidRPr="001F52AF">
        <w:rPr>
          <w:b/>
          <w:sz w:val="26"/>
          <w:szCs w:val="26"/>
        </w:rPr>
        <w:t xml:space="preserve">Об утверждении Положения о порядке установления </w:t>
      </w:r>
      <w:proofErr w:type="gramStart"/>
      <w:r w:rsidRPr="001F52AF">
        <w:rPr>
          <w:b/>
          <w:sz w:val="26"/>
          <w:szCs w:val="26"/>
        </w:rPr>
        <w:t>ежемесячных</w:t>
      </w:r>
      <w:proofErr w:type="gramEnd"/>
      <w:r w:rsidRPr="001F52AF">
        <w:rPr>
          <w:b/>
          <w:sz w:val="26"/>
          <w:szCs w:val="26"/>
        </w:rPr>
        <w:t xml:space="preserve"> </w:t>
      </w:r>
    </w:p>
    <w:p w:rsidR="00756D44" w:rsidRPr="001F52AF" w:rsidRDefault="003A3CD7" w:rsidP="006A4B16">
      <w:pPr>
        <w:jc w:val="center"/>
        <w:rPr>
          <w:b/>
          <w:sz w:val="26"/>
          <w:szCs w:val="26"/>
        </w:rPr>
      </w:pPr>
      <w:r w:rsidRPr="001F52AF">
        <w:rPr>
          <w:b/>
          <w:sz w:val="26"/>
          <w:szCs w:val="26"/>
        </w:rPr>
        <w:t xml:space="preserve">и иных дополнительных выплат лицам, замещающим </w:t>
      </w:r>
      <w:proofErr w:type="gramStart"/>
      <w:r w:rsidRPr="001F52AF">
        <w:rPr>
          <w:b/>
          <w:sz w:val="26"/>
          <w:szCs w:val="26"/>
        </w:rPr>
        <w:t>муниципальные</w:t>
      </w:r>
      <w:proofErr w:type="gramEnd"/>
      <w:r w:rsidRPr="001F52AF">
        <w:rPr>
          <w:b/>
          <w:sz w:val="26"/>
          <w:szCs w:val="26"/>
        </w:rPr>
        <w:t xml:space="preserve"> </w:t>
      </w:r>
    </w:p>
    <w:p w:rsidR="007A082A" w:rsidRPr="001F52AF" w:rsidRDefault="003A3CD7" w:rsidP="006A4B16">
      <w:pPr>
        <w:jc w:val="center"/>
        <w:rPr>
          <w:b/>
          <w:sz w:val="26"/>
          <w:szCs w:val="26"/>
        </w:rPr>
      </w:pPr>
      <w:r w:rsidRPr="001F52AF">
        <w:rPr>
          <w:b/>
          <w:sz w:val="26"/>
          <w:szCs w:val="26"/>
        </w:rPr>
        <w:t>должности и должности муниципальной службы в органах местного самоуправления</w:t>
      </w:r>
      <w:r w:rsidR="00756D44" w:rsidRPr="001F52AF">
        <w:rPr>
          <w:b/>
          <w:sz w:val="26"/>
          <w:szCs w:val="26"/>
        </w:rPr>
        <w:t xml:space="preserve"> Алатырского муниципального округа Чувашской Республики</w:t>
      </w:r>
    </w:p>
    <w:tbl>
      <w:tblPr>
        <w:tblW w:w="0" w:type="auto"/>
        <w:tblLook w:val="00A0" w:firstRow="1" w:lastRow="0" w:firstColumn="1" w:lastColumn="0" w:noHBand="0" w:noVBand="0"/>
      </w:tblPr>
      <w:tblGrid>
        <w:gridCol w:w="3998"/>
        <w:gridCol w:w="5573"/>
      </w:tblGrid>
      <w:tr w:rsidR="00D93F1D" w:rsidRPr="001F52AF" w:rsidTr="00362CE9">
        <w:tc>
          <w:tcPr>
            <w:tcW w:w="3998" w:type="dxa"/>
          </w:tcPr>
          <w:p w:rsidR="00D93F1D" w:rsidRPr="001F52AF" w:rsidRDefault="00D93F1D" w:rsidP="008940ED">
            <w:pPr>
              <w:ind w:firstLine="0"/>
              <w:jc w:val="center"/>
              <w:rPr>
                <w:rFonts w:ascii="Times New Roman" w:hAnsi="Times New Roman"/>
                <w:b/>
                <w:sz w:val="26"/>
                <w:szCs w:val="26"/>
              </w:rPr>
            </w:pPr>
          </w:p>
        </w:tc>
        <w:tc>
          <w:tcPr>
            <w:tcW w:w="5573" w:type="dxa"/>
          </w:tcPr>
          <w:p w:rsidR="00D93F1D" w:rsidRPr="001F52AF" w:rsidRDefault="00D93F1D" w:rsidP="00362CE9">
            <w:pPr>
              <w:jc w:val="center"/>
              <w:rPr>
                <w:rFonts w:ascii="Times New Roman" w:hAnsi="Times New Roman"/>
                <w:b/>
                <w:sz w:val="26"/>
                <w:szCs w:val="26"/>
              </w:rPr>
            </w:pPr>
          </w:p>
        </w:tc>
      </w:tr>
    </w:tbl>
    <w:p w:rsidR="00731934" w:rsidRPr="001F52AF" w:rsidRDefault="00731934" w:rsidP="00731934">
      <w:pPr>
        <w:ind w:firstLine="567"/>
        <w:rPr>
          <w:rFonts w:ascii="Times New Roman" w:hAnsi="Times New Roman" w:cs="Times New Roman"/>
          <w:bCs/>
          <w:sz w:val="26"/>
          <w:szCs w:val="26"/>
        </w:rPr>
      </w:pPr>
    </w:p>
    <w:p w:rsidR="006A4B16" w:rsidRPr="001F52AF" w:rsidRDefault="009A6B09" w:rsidP="00756D44">
      <w:pPr>
        <w:pStyle w:val="s1"/>
        <w:shd w:val="clear" w:color="auto" w:fill="FFFFFF"/>
        <w:ind w:firstLine="708"/>
        <w:jc w:val="both"/>
        <w:rPr>
          <w:color w:val="000000"/>
          <w:sz w:val="26"/>
          <w:szCs w:val="26"/>
        </w:rPr>
      </w:pPr>
      <w:proofErr w:type="gramStart"/>
      <w:r w:rsidRPr="001F52AF">
        <w:rPr>
          <w:sz w:val="26"/>
          <w:szCs w:val="26"/>
        </w:rPr>
        <w:t>В соответствии с Трудовым кодексом Российской Федерации, Федеральными законами от 6 октября 2003 г. № 131-ФЗ «Об общих принципах организации местного самоуправления в Российской Федерации» и от 2 марта 2007 г. № 25-ФЗ «О муниципальной службе в Российской Федерации», Законом Чувашской Республики от 5 октября 2007 г.  № 62 «О муниципальной службе в Чувашской Республике», Уставом Алатырского муниципального округа Чувашской Республики, в целях</w:t>
      </w:r>
      <w:proofErr w:type="gramEnd"/>
      <w:r w:rsidRPr="001F52AF">
        <w:rPr>
          <w:sz w:val="26"/>
          <w:szCs w:val="26"/>
        </w:rPr>
        <w:t xml:space="preserve"> упорядочения оплаты труда лиц, замещающих муниципальные должности и должности муниципальной службы в органах местного самоуправления Алатырского муниципального округа Чувашской Республики,</w:t>
      </w:r>
      <w:r w:rsidR="00756D44" w:rsidRPr="001F52AF">
        <w:rPr>
          <w:color w:val="000000"/>
          <w:sz w:val="26"/>
          <w:szCs w:val="26"/>
        </w:rPr>
        <w:t> </w:t>
      </w:r>
      <w:r w:rsidR="006A4B16" w:rsidRPr="001F52AF">
        <w:rPr>
          <w:color w:val="000000"/>
          <w:sz w:val="26"/>
          <w:szCs w:val="26"/>
        </w:rPr>
        <w:t xml:space="preserve">Собрание депутатов </w:t>
      </w:r>
      <w:r w:rsidR="005266A4" w:rsidRPr="001F52AF">
        <w:rPr>
          <w:color w:val="000000"/>
          <w:sz w:val="26"/>
          <w:szCs w:val="26"/>
        </w:rPr>
        <w:t>Алатырского</w:t>
      </w:r>
      <w:r w:rsidR="006A4B16" w:rsidRPr="001F52AF">
        <w:rPr>
          <w:color w:val="000000"/>
          <w:sz w:val="26"/>
          <w:szCs w:val="26"/>
        </w:rPr>
        <w:t xml:space="preserve"> муниципального округа Чувашской Республики </w:t>
      </w:r>
      <w:r w:rsidR="00756D44" w:rsidRPr="001F52AF">
        <w:rPr>
          <w:color w:val="000000"/>
          <w:sz w:val="26"/>
          <w:szCs w:val="26"/>
        </w:rPr>
        <w:t>первого созыва</w:t>
      </w:r>
    </w:p>
    <w:p w:rsidR="00B05A36" w:rsidRPr="001F52AF" w:rsidRDefault="00B05A36" w:rsidP="006A4B16">
      <w:pPr>
        <w:jc w:val="center"/>
        <w:rPr>
          <w:sz w:val="26"/>
          <w:szCs w:val="26"/>
        </w:rPr>
      </w:pPr>
    </w:p>
    <w:p w:rsidR="006A4B16" w:rsidRPr="001F52AF" w:rsidRDefault="006A4B16" w:rsidP="006A4B16">
      <w:pPr>
        <w:jc w:val="center"/>
        <w:rPr>
          <w:sz w:val="26"/>
          <w:szCs w:val="26"/>
        </w:rPr>
      </w:pPr>
      <w:r w:rsidRPr="001F52AF">
        <w:rPr>
          <w:sz w:val="26"/>
          <w:szCs w:val="26"/>
        </w:rPr>
        <w:t>РЕШИЛО:</w:t>
      </w:r>
    </w:p>
    <w:p w:rsidR="00756D44" w:rsidRPr="001F52AF" w:rsidRDefault="00756D44" w:rsidP="00756D44">
      <w:pPr>
        <w:rPr>
          <w:rFonts w:ascii="Times New Roman" w:hAnsi="Times New Roman" w:cs="Times New Roman"/>
          <w:sz w:val="26"/>
          <w:szCs w:val="26"/>
        </w:rPr>
      </w:pPr>
      <w:r w:rsidRPr="001F52AF">
        <w:rPr>
          <w:rFonts w:ascii="Times New Roman" w:hAnsi="Times New Roman" w:cs="Times New Roman"/>
          <w:color w:val="000000"/>
          <w:sz w:val="26"/>
          <w:szCs w:val="26"/>
        </w:rPr>
        <w:t xml:space="preserve">1. Утвердить </w:t>
      </w:r>
      <w:r w:rsidR="009A6B09" w:rsidRPr="001F52AF">
        <w:rPr>
          <w:rFonts w:ascii="Times New Roman" w:hAnsi="Times New Roman" w:cs="Times New Roman"/>
          <w:color w:val="000000"/>
          <w:sz w:val="26"/>
          <w:szCs w:val="26"/>
        </w:rPr>
        <w:t xml:space="preserve">прилагаемое </w:t>
      </w:r>
      <w:r w:rsidRPr="001F52AF">
        <w:rPr>
          <w:rFonts w:ascii="Times New Roman" w:hAnsi="Times New Roman" w:cs="Times New Roman"/>
          <w:color w:val="000000"/>
          <w:sz w:val="26"/>
          <w:szCs w:val="26"/>
        </w:rPr>
        <w:t xml:space="preserve">Положение о порядке установления ежемесячных и иных дополнительных выплат </w:t>
      </w:r>
      <w:r w:rsidRPr="001F52AF">
        <w:rPr>
          <w:rFonts w:ascii="Times New Roman" w:hAnsi="Times New Roman" w:cs="Times New Roman"/>
          <w:sz w:val="26"/>
          <w:szCs w:val="26"/>
        </w:rPr>
        <w:t xml:space="preserve"> лицам, замещающим муниципальные должности и должности муниципальной службы в органах местного самоуправления Алатырского муниципального округа Чувашской Республики.</w:t>
      </w:r>
    </w:p>
    <w:p w:rsidR="00756D44" w:rsidRPr="001F52AF" w:rsidRDefault="00756D44" w:rsidP="00756D44">
      <w:pPr>
        <w:rPr>
          <w:rFonts w:ascii="Times New Roman" w:hAnsi="Times New Roman" w:cs="Times New Roman"/>
          <w:sz w:val="26"/>
          <w:szCs w:val="26"/>
        </w:rPr>
      </w:pPr>
    </w:p>
    <w:p w:rsidR="00756D44" w:rsidRPr="001F52AF" w:rsidRDefault="00756D44" w:rsidP="00756D44">
      <w:pPr>
        <w:pStyle w:val="s1"/>
        <w:shd w:val="clear" w:color="auto" w:fill="FFFFFF"/>
        <w:spacing w:before="0" w:beforeAutospacing="0"/>
        <w:ind w:firstLine="708"/>
        <w:jc w:val="both"/>
        <w:rPr>
          <w:color w:val="000000"/>
          <w:sz w:val="26"/>
          <w:szCs w:val="26"/>
        </w:rPr>
      </w:pPr>
      <w:r w:rsidRPr="001F52AF">
        <w:rPr>
          <w:color w:val="000000"/>
          <w:sz w:val="26"/>
          <w:szCs w:val="26"/>
        </w:rPr>
        <w:t>2. Настоящее решение вступает в силу со дня его официального опубликования.</w:t>
      </w:r>
    </w:p>
    <w:p w:rsidR="00ED02F6" w:rsidRPr="001F52AF" w:rsidRDefault="00ED02F6" w:rsidP="005E00BE">
      <w:pPr>
        <w:spacing w:line="240" w:lineRule="atLeast"/>
        <w:rPr>
          <w:color w:val="000000"/>
          <w:sz w:val="26"/>
          <w:szCs w:val="26"/>
        </w:rPr>
      </w:pPr>
    </w:p>
    <w:p w:rsidR="00D93F1D" w:rsidRPr="001F52AF" w:rsidRDefault="00D93F1D" w:rsidP="00D93F1D">
      <w:pPr>
        <w:tabs>
          <w:tab w:val="left" w:pos="10205"/>
        </w:tabs>
        <w:ind w:firstLine="709"/>
        <w:rPr>
          <w:rFonts w:ascii="Times New Roman" w:hAnsi="Times New Roman"/>
          <w:sz w:val="26"/>
          <w:szCs w:val="26"/>
        </w:rPr>
      </w:pPr>
    </w:p>
    <w:p w:rsidR="00D93F1D" w:rsidRPr="001F52AF" w:rsidRDefault="00D93F1D" w:rsidP="00F94003">
      <w:pPr>
        <w:tabs>
          <w:tab w:val="left" w:pos="10205"/>
        </w:tabs>
        <w:ind w:firstLine="0"/>
        <w:contextualSpacing/>
        <w:rPr>
          <w:rFonts w:ascii="Times New Roman" w:hAnsi="Times New Roman"/>
          <w:sz w:val="26"/>
          <w:szCs w:val="26"/>
        </w:rPr>
      </w:pPr>
      <w:r w:rsidRPr="001F52AF">
        <w:rPr>
          <w:rFonts w:ascii="Times New Roman" w:hAnsi="Times New Roman"/>
          <w:sz w:val="26"/>
          <w:szCs w:val="26"/>
        </w:rPr>
        <w:t xml:space="preserve">Председатель Собрания депутатов </w:t>
      </w:r>
    </w:p>
    <w:p w:rsidR="00756D44" w:rsidRPr="001F52AF" w:rsidRDefault="00F94003" w:rsidP="00F94003">
      <w:pPr>
        <w:ind w:firstLine="0"/>
        <w:rPr>
          <w:rFonts w:ascii="Times New Roman" w:hAnsi="Times New Roman"/>
          <w:sz w:val="26"/>
          <w:szCs w:val="26"/>
        </w:rPr>
      </w:pPr>
      <w:r w:rsidRPr="001F52AF">
        <w:rPr>
          <w:rFonts w:ascii="Times New Roman" w:hAnsi="Times New Roman"/>
          <w:sz w:val="26"/>
          <w:szCs w:val="26"/>
        </w:rPr>
        <w:t xml:space="preserve">Алатырского </w:t>
      </w:r>
      <w:r w:rsidR="00D93F1D" w:rsidRPr="001F52AF">
        <w:rPr>
          <w:rFonts w:ascii="Times New Roman" w:hAnsi="Times New Roman"/>
          <w:sz w:val="26"/>
          <w:szCs w:val="26"/>
        </w:rPr>
        <w:t xml:space="preserve">муниципального округа   </w:t>
      </w:r>
      <w:r w:rsidRPr="001F52AF">
        <w:rPr>
          <w:rFonts w:ascii="Times New Roman" w:hAnsi="Times New Roman"/>
          <w:sz w:val="26"/>
          <w:szCs w:val="26"/>
        </w:rPr>
        <w:t xml:space="preserve">                        </w:t>
      </w:r>
      <w:r w:rsidR="00A54ACC" w:rsidRPr="001F52AF">
        <w:rPr>
          <w:rFonts w:ascii="Times New Roman" w:hAnsi="Times New Roman"/>
          <w:sz w:val="26"/>
          <w:szCs w:val="26"/>
        </w:rPr>
        <w:t xml:space="preserve">                 </w:t>
      </w:r>
      <w:r w:rsidRPr="001F52AF">
        <w:rPr>
          <w:rFonts w:ascii="Times New Roman" w:hAnsi="Times New Roman"/>
          <w:sz w:val="26"/>
          <w:szCs w:val="26"/>
        </w:rPr>
        <w:t xml:space="preserve">              </w:t>
      </w:r>
      <w:r w:rsidR="00B05A36" w:rsidRPr="001F52AF">
        <w:rPr>
          <w:rFonts w:ascii="Times New Roman" w:hAnsi="Times New Roman"/>
          <w:sz w:val="26"/>
          <w:szCs w:val="26"/>
        </w:rPr>
        <w:t>В.И. Степанов</w:t>
      </w:r>
      <w:r w:rsidR="00D93F1D" w:rsidRPr="001F52AF">
        <w:rPr>
          <w:rFonts w:ascii="Times New Roman" w:hAnsi="Times New Roman"/>
          <w:sz w:val="26"/>
          <w:szCs w:val="26"/>
        </w:rPr>
        <w:t xml:space="preserve">    </w:t>
      </w:r>
    </w:p>
    <w:p w:rsidR="00756D44" w:rsidRPr="001F52AF" w:rsidRDefault="00756D44" w:rsidP="00F94003">
      <w:pPr>
        <w:ind w:firstLine="0"/>
        <w:rPr>
          <w:rFonts w:ascii="Times New Roman" w:hAnsi="Times New Roman"/>
          <w:sz w:val="26"/>
          <w:szCs w:val="26"/>
        </w:rPr>
      </w:pPr>
    </w:p>
    <w:p w:rsidR="00756D44" w:rsidRPr="001F52AF" w:rsidRDefault="00756D44" w:rsidP="00F94003">
      <w:pPr>
        <w:ind w:firstLine="0"/>
        <w:rPr>
          <w:rFonts w:ascii="Times New Roman" w:hAnsi="Times New Roman"/>
          <w:sz w:val="26"/>
          <w:szCs w:val="26"/>
        </w:rPr>
      </w:pPr>
    </w:p>
    <w:p w:rsidR="00D93F1D" w:rsidRPr="001F52AF" w:rsidRDefault="00756D44" w:rsidP="00F94003">
      <w:pPr>
        <w:ind w:firstLine="0"/>
        <w:rPr>
          <w:rFonts w:ascii="Times New Roman" w:hAnsi="Times New Roman"/>
          <w:b/>
          <w:sz w:val="26"/>
          <w:szCs w:val="26"/>
        </w:rPr>
      </w:pPr>
      <w:r w:rsidRPr="001F52AF">
        <w:rPr>
          <w:rFonts w:ascii="Times New Roman" w:hAnsi="Times New Roman"/>
          <w:sz w:val="26"/>
          <w:szCs w:val="26"/>
        </w:rPr>
        <w:t>Глава Алатырского муниципального округа</w:t>
      </w:r>
      <w:r w:rsidR="00D93F1D" w:rsidRPr="001F52AF">
        <w:rPr>
          <w:rFonts w:ascii="Times New Roman" w:hAnsi="Times New Roman"/>
          <w:sz w:val="26"/>
          <w:szCs w:val="26"/>
        </w:rPr>
        <w:t xml:space="preserve">                   </w:t>
      </w:r>
      <w:r w:rsidRPr="001F52AF">
        <w:rPr>
          <w:rFonts w:ascii="Times New Roman" w:hAnsi="Times New Roman"/>
          <w:sz w:val="26"/>
          <w:szCs w:val="26"/>
        </w:rPr>
        <w:t xml:space="preserve">                             Н.И. Шпилевая</w:t>
      </w:r>
      <w:r w:rsidR="00D93F1D" w:rsidRPr="001F52AF">
        <w:rPr>
          <w:rFonts w:ascii="Times New Roman" w:hAnsi="Times New Roman"/>
          <w:sz w:val="26"/>
          <w:szCs w:val="26"/>
        </w:rPr>
        <w:t xml:space="preserve">                                     </w:t>
      </w:r>
    </w:p>
    <w:p w:rsidR="00D93F1D" w:rsidRPr="001F52AF" w:rsidRDefault="00D93F1D" w:rsidP="00D93F1D">
      <w:pPr>
        <w:ind w:firstLine="567"/>
        <w:rPr>
          <w:rFonts w:ascii="Times New Roman" w:hAnsi="Times New Roman"/>
          <w:color w:val="FF0000"/>
          <w:sz w:val="26"/>
          <w:szCs w:val="26"/>
        </w:rPr>
      </w:pPr>
      <w:r w:rsidRPr="001F52AF">
        <w:rPr>
          <w:rFonts w:ascii="Times New Roman" w:hAnsi="Times New Roman"/>
          <w:noProof/>
          <w:color w:val="FF0000"/>
          <w:sz w:val="26"/>
          <w:szCs w:val="26"/>
        </w:rPr>
        <w:t xml:space="preserve"> </w:t>
      </w:r>
      <w:r w:rsidRPr="001F52AF">
        <w:rPr>
          <w:rFonts w:ascii="Times New Roman" w:hAnsi="Times New Roman"/>
          <w:color w:val="FF0000"/>
          <w:sz w:val="26"/>
          <w:szCs w:val="26"/>
        </w:rPr>
        <w:t xml:space="preserve">          </w:t>
      </w:r>
    </w:p>
    <w:p w:rsidR="004E465B" w:rsidRPr="001F52AF" w:rsidRDefault="004E465B" w:rsidP="004E465B">
      <w:pPr>
        <w:ind w:right="-2"/>
        <w:outlineLvl w:val="0"/>
        <w:rPr>
          <w:bCs/>
          <w:sz w:val="26"/>
          <w:szCs w:val="26"/>
        </w:rPr>
      </w:pPr>
    </w:p>
    <w:p w:rsidR="00B05A36" w:rsidRPr="00756D44" w:rsidRDefault="00B05A36" w:rsidP="004E465B">
      <w:pPr>
        <w:ind w:right="-2"/>
        <w:outlineLvl w:val="0"/>
        <w:rPr>
          <w:bCs/>
        </w:rPr>
      </w:pPr>
    </w:p>
    <w:p w:rsidR="00756D44" w:rsidRDefault="003A3CD7" w:rsidP="00756D44">
      <w:pPr>
        <w:pStyle w:val="s37"/>
        <w:shd w:val="clear" w:color="auto" w:fill="FFFFFF"/>
        <w:spacing w:before="0" w:beforeAutospacing="0" w:after="0" w:afterAutospacing="0"/>
        <w:ind w:left="5670"/>
        <w:rPr>
          <w:color w:val="000000"/>
          <w:sz w:val="23"/>
          <w:szCs w:val="23"/>
        </w:rPr>
      </w:pPr>
      <w:r w:rsidRPr="00FD6310">
        <w:rPr>
          <w:color w:val="000000"/>
          <w:sz w:val="23"/>
          <w:szCs w:val="23"/>
        </w:rPr>
        <w:t>Приложение</w:t>
      </w:r>
      <w:r w:rsidRPr="00FD6310">
        <w:rPr>
          <w:color w:val="000000"/>
          <w:sz w:val="23"/>
          <w:szCs w:val="23"/>
        </w:rPr>
        <w:br/>
        <w:t>к </w:t>
      </w:r>
      <w:hyperlink r:id="rId9" w:anchor="/document/406794843/entry/0" w:history="1">
        <w:r w:rsidRPr="00756D44">
          <w:rPr>
            <w:rStyle w:val="af7"/>
            <w:color w:val="000000"/>
            <w:sz w:val="23"/>
            <w:szCs w:val="23"/>
            <w:u w:val="none"/>
          </w:rPr>
          <w:t>решению</w:t>
        </w:r>
      </w:hyperlink>
      <w:r w:rsidRPr="00FD6310">
        <w:rPr>
          <w:color w:val="000000"/>
          <w:sz w:val="23"/>
          <w:szCs w:val="23"/>
        </w:rPr>
        <w:t> Собрания депутатов</w:t>
      </w:r>
      <w:r w:rsidRPr="00FD6310">
        <w:rPr>
          <w:color w:val="000000"/>
          <w:sz w:val="23"/>
          <w:szCs w:val="23"/>
        </w:rPr>
        <w:br/>
      </w:r>
      <w:r w:rsidR="00756D44">
        <w:rPr>
          <w:color w:val="000000"/>
          <w:sz w:val="23"/>
          <w:szCs w:val="23"/>
        </w:rPr>
        <w:t xml:space="preserve">Алатырского муниципального округа </w:t>
      </w:r>
    </w:p>
    <w:p w:rsidR="003A3CD7" w:rsidRPr="00FD6310" w:rsidRDefault="00756D44" w:rsidP="00756D44">
      <w:pPr>
        <w:pStyle w:val="s37"/>
        <w:shd w:val="clear" w:color="auto" w:fill="FFFFFF"/>
        <w:spacing w:before="0" w:beforeAutospacing="0" w:after="0" w:afterAutospacing="0"/>
        <w:ind w:left="5670"/>
        <w:rPr>
          <w:color w:val="000000"/>
          <w:sz w:val="23"/>
          <w:szCs w:val="23"/>
        </w:rPr>
      </w:pPr>
      <w:r>
        <w:rPr>
          <w:color w:val="000000"/>
          <w:sz w:val="23"/>
          <w:szCs w:val="23"/>
        </w:rPr>
        <w:t xml:space="preserve">Чувашской Республики первого созыва </w:t>
      </w:r>
    </w:p>
    <w:p w:rsidR="003A3CD7" w:rsidRPr="00FD6310" w:rsidRDefault="003A3CD7" w:rsidP="003A3CD7">
      <w:pPr>
        <w:pStyle w:val="s37"/>
        <w:shd w:val="clear" w:color="auto" w:fill="FFFFFF"/>
        <w:spacing w:before="0" w:beforeAutospacing="0" w:after="0" w:afterAutospacing="0"/>
        <w:ind w:left="5670"/>
        <w:rPr>
          <w:color w:val="000000"/>
          <w:sz w:val="23"/>
          <w:szCs w:val="23"/>
        </w:rPr>
      </w:pPr>
      <w:r w:rsidRPr="00FD6310">
        <w:rPr>
          <w:color w:val="000000"/>
          <w:sz w:val="23"/>
          <w:szCs w:val="23"/>
        </w:rPr>
        <w:t xml:space="preserve">от </w:t>
      </w:r>
      <w:r w:rsidR="00520C83">
        <w:rPr>
          <w:color w:val="000000"/>
          <w:sz w:val="23"/>
          <w:szCs w:val="23"/>
        </w:rPr>
        <w:t>20</w:t>
      </w:r>
      <w:r w:rsidR="00756D44">
        <w:rPr>
          <w:color w:val="000000"/>
          <w:sz w:val="23"/>
          <w:szCs w:val="23"/>
        </w:rPr>
        <w:t xml:space="preserve"> декабря 2024</w:t>
      </w:r>
      <w:r w:rsidRPr="00FD6310">
        <w:rPr>
          <w:color w:val="000000"/>
          <w:sz w:val="23"/>
          <w:szCs w:val="23"/>
        </w:rPr>
        <w:t xml:space="preserve"> № </w:t>
      </w:r>
      <w:r w:rsidR="00520C83">
        <w:rPr>
          <w:color w:val="000000"/>
          <w:sz w:val="23"/>
          <w:szCs w:val="23"/>
        </w:rPr>
        <w:t>8/79</w:t>
      </w:r>
    </w:p>
    <w:p w:rsidR="003A3CD7" w:rsidRDefault="003A3CD7" w:rsidP="003A3CD7">
      <w:pPr>
        <w:pStyle w:val="s3"/>
        <w:shd w:val="clear" w:color="auto" w:fill="FFFFFF"/>
        <w:spacing w:before="0" w:beforeAutospacing="0" w:after="0" w:afterAutospacing="0"/>
        <w:jc w:val="center"/>
        <w:rPr>
          <w:b/>
          <w:color w:val="000000"/>
        </w:rPr>
      </w:pPr>
    </w:p>
    <w:p w:rsidR="003A3CD7" w:rsidRDefault="003A3CD7" w:rsidP="003A3CD7">
      <w:pPr>
        <w:pStyle w:val="s3"/>
        <w:shd w:val="clear" w:color="auto" w:fill="FFFFFF"/>
        <w:spacing w:before="0" w:beforeAutospacing="0" w:after="0" w:afterAutospacing="0"/>
        <w:jc w:val="center"/>
        <w:rPr>
          <w:b/>
          <w:color w:val="000000"/>
        </w:rPr>
      </w:pPr>
    </w:p>
    <w:p w:rsidR="00756D44" w:rsidRDefault="003A3CD7" w:rsidP="003A3CD7">
      <w:pPr>
        <w:pStyle w:val="s3"/>
        <w:shd w:val="clear" w:color="auto" w:fill="FFFFFF"/>
        <w:spacing w:before="0" w:beforeAutospacing="0" w:after="0" w:afterAutospacing="0"/>
        <w:jc w:val="center"/>
        <w:rPr>
          <w:b/>
          <w:color w:val="000000"/>
        </w:rPr>
      </w:pPr>
      <w:r w:rsidRPr="00FD6310">
        <w:rPr>
          <w:b/>
          <w:color w:val="000000"/>
        </w:rPr>
        <w:t>Положение</w:t>
      </w:r>
      <w:r w:rsidRPr="00FD6310">
        <w:rPr>
          <w:b/>
          <w:color w:val="000000"/>
        </w:rPr>
        <w:br/>
        <w:t xml:space="preserve">о порядке установления ежемесячных и иных дополнительных выплатах </w:t>
      </w:r>
    </w:p>
    <w:p w:rsidR="00756D44" w:rsidRDefault="003A3CD7" w:rsidP="003A3CD7">
      <w:pPr>
        <w:pStyle w:val="s3"/>
        <w:shd w:val="clear" w:color="auto" w:fill="FFFFFF"/>
        <w:spacing w:before="0" w:beforeAutospacing="0" w:after="0" w:afterAutospacing="0"/>
        <w:jc w:val="center"/>
        <w:rPr>
          <w:b/>
          <w:color w:val="000000"/>
        </w:rPr>
      </w:pPr>
      <w:r>
        <w:rPr>
          <w:b/>
          <w:color w:val="000000"/>
        </w:rPr>
        <w:t xml:space="preserve">лицам, замещающим муниципальные должности и должности муниципальной </w:t>
      </w:r>
    </w:p>
    <w:p w:rsidR="003A3CD7" w:rsidRPr="00FD6310" w:rsidRDefault="003A3CD7" w:rsidP="003A3CD7">
      <w:pPr>
        <w:pStyle w:val="s3"/>
        <w:shd w:val="clear" w:color="auto" w:fill="FFFFFF"/>
        <w:spacing w:before="0" w:beforeAutospacing="0" w:after="0" w:afterAutospacing="0"/>
        <w:jc w:val="center"/>
        <w:rPr>
          <w:b/>
          <w:color w:val="000000"/>
        </w:rPr>
      </w:pPr>
      <w:r>
        <w:rPr>
          <w:b/>
          <w:color w:val="000000"/>
        </w:rPr>
        <w:t>службы в органах местного самоуправления</w:t>
      </w:r>
      <w:r w:rsidRPr="00FD6310">
        <w:rPr>
          <w:b/>
          <w:color w:val="000000"/>
        </w:rPr>
        <w:t xml:space="preserve"> </w:t>
      </w:r>
      <w:r w:rsidR="00756D44">
        <w:rPr>
          <w:b/>
          <w:color w:val="000000"/>
        </w:rPr>
        <w:t>Алатырского муниципального округа</w:t>
      </w:r>
      <w:r w:rsidRPr="00FD6310">
        <w:rPr>
          <w:b/>
          <w:color w:val="000000"/>
        </w:rPr>
        <w:t xml:space="preserve"> Чувашской Республики</w:t>
      </w:r>
    </w:p>
    <w:p w:rsidR="003A3CD7" w:rsidRPr="00FD6310" w:rsidRDefault="003A3CD7" w:rsidP="003A3CD7">
      <w:pPr>
        <w:pStyle w:val="s1"/>
        <w:shd w:val="clear" w:color="auto" w:fill="FFFFFF"/>
        <w:jc w:val="center"/>
        <w:rPr>
          <w:b/>
          <w:bCs/>
          <w:color w:val="000000"/>
        </w:rPr>
      </w:pPr>
      <w:bookmarkStart w:id="1" w:name="sub_3001"/>
      <w:r w:rsidRPr="00FD6310">
        <w:rPr>
          <w:b/>
          <w:bCs/>
          <w:color w:val="000000"/>
        </w:rPr>
        <w:t>I. Общие положения</w:t>
      </w:r>
    </w:p>
    <w:bookmarkEnd w:id="1"/>
    <w:p w:rsidR="007F6ED7" w:rsidRPr="00631A02" w:rsidRDefault="003A3CD7" w:rsidP="007F6ED7">
      <w:r w:rsidRPr="00FD6310">
        <w:rPr>
          <w:color w:val="000000"/>
        </w:rPr>
        <w:t xml:space="preserve">1.1. </w:t>
      </w:r>
      <w:proofErr w:type="gramStart"/>
      <w:r w:rsidR="007F6ED7" w:rsidRPr="00631A02">
        <w:t>Настоящее</w:t>
      </w:r>
      <w:r w:rsidR="007F6ED7">
        <w:t xml:space="preserve"> </w:t>
      </w:r>
      <w:r w:rsidR="007F6ED7" w:rsidRPr="00631A02">
        <w:t>Положение</w:t>
      </w:r>
      <w:r w:rsidR="007F6ED7">
        <w:t xml:space="preserve"> </w:t>
      </w:r>
      <w:r w:rsidR="007F6ED7" w:rsidRPr="00631A02">
        <w:t>о</w:t>
      </w:r>
      <w:r w:rsidR="007F6ED7">
        <w:t xml:space="preserve"> порядке установления ежемесячных и иных дополнительных выплат лицам, замещающим муниципальные должности и должности муниципальной службы в органах местного самоуправления Алатырского муниципального округа </w:t>
      </w:r>
      <w:r w:rsidR="007F6ED7" w:rsidRPr="00631A02">
        <w:t>(далее</w:t>
      </w:r>
      <w:r w:rsidR="007F6ED7">
        <w:t xml:space="preserve"> </w:t>
      </w:r>
      <w:r w:rsidR="007F6ED7" w:rsidRPr="00631A02">
        <w:t>-</w:t>
      </w:r>
      <w:r w:rsidR="007F6ED7">
        <w:t xml:space="preserve"> </w:t>
      </w:r>
      <w:r w:rsidR="007F6ED7" w:rsidRPr="00631A02">
        <w:t>Положение),</w:t>
      </w:r>
      <w:r w:rsidR="007F6ED7">
        <w:t xml:space="preserve"> </w:t>
      </w:r>
      <w:r w:rsidR="007F6ED7" w:rsidRPr="00631A02">
        <w:t>разработано</w:t>
      </w:r>
      <w:r w:rsidR="007F6ED7">
        <w:t xml:space="preserve"> </w:t>
      </w:r>
      <w:r w:rsidR="007F6ED7" w:rsidRPr="00631A02">
        <w:t>в</w:t>
      </w:r>
      <w:r w:rsidR="007F6ED7">
        <w:t xml:space="preserve"> </w:t>
      </w:r>
      <w:r w:rsidR="007F6ED7" w:rsidRPr="00631A02">
        <w:t>соответствии</w:t>
      </w:r>
      <w:r w:rsidR="007F6ED7">
        <w:t xml:space="preserve"> </w:t>
      </w:r>
      <w:r w:rsidR="007F6ED7" w:rsidRPr="00631A02">
        <w:t>с</w:t>
      </w:r>
      <w:r w:rsidR="007F6ED7">
        <w:t xml:space="preserve"> </w:t>
      </w:r>
      <w:r w:rsidR="007F6ED7" w:rsidRPr="00631A02">
        <w:t>Трудовым</w:t>
      </w:r>
      <w:r w:rsidR="007F6ED7">
        <w:t xml:space="preserve"> </w:t>
      </w:r>
      <w:r w:rsidR="007F6ED7" w:rsidRPr="00631A02">
        <w:t>кодексом</w:t>
      </w:r>
      <w:r w:rsidR="007F6ED7">
        <w:t xml:space="preserve"> </w:t>
      </w:r>
      <w:r w:rsidR="007F6ED7" w:rsidRPr="00631A02">
        <w:t>Российской</w:t>
      </w:r>
      <w:r w:rsidR="007F6ED7">
        <w:t xml:space="preserve"> </w:t>
      </w:r>
      <w:r w:rsidR="007F6ED7" w:rsidRPr="00631A02">
        <w:t>Федерации,</w:t>
      </w:r>
      <w:r w:rsidR="007F6ED7">
        <w:t xml:space="preserve"> </w:t>
      </w:r>
      <w:r w:rsidR="007F6ED7" w:rsidRPr="00631A02">
        <w:t>Федеральными</w:t>
      </w:r>
      <w:r w:rsidR="007F6ED7">
        <w:t xml:space="preserve"> </w:t>
      </w:r>
      <w:r w:rsidR="007F6ED7" w:rsidRPr="00631A02">
        <w:t>законами</w:t>
      </w:r>
      <w:r w:rsidR="007F6ED7">
        <w:t xml:space="preserve"> </w:t>
      </w:r>
      <w:r w:rsidR="007F6ED7" w:rsidRPr="00631A02">
        <w:t>от</w:t>
      </w:r>
      <w:r w:rsidR="007F6ED7">
        <w:t xml:space="preserve"> </w:t>
      </w:r>
      <w:r w:rsidR="007F6ED7" w:rsidRPr="00631A02">
        <w:t>6</w:t>
      </w:r>
      <w:r w:rsidR="007F6ED7">
        <w:t xml:space="preserve"> </w:t>
      </w:r>
      <w:r w:rsidR="007F6ED7" w:rsidRPr="00631A02">
        <w:t>октября</w:t>
      </w:r>
      <w:r w:rsidR="007F6ED7">
        <w:t xml:space="preserve"> </w:t>
      </w:r>
      <w:r w:rsidR="007F6ED7" w:rsidRPr="00631A02">
        <w:t>2003</w:t>
      </w:r>
      <w:r w:rsidR="007F6ED7">
        <w:t xml:space="preserve"> </w:t>
      </w:r>
      <w:r w:rsidR="007F6ED7" w:rsidRPr="00631A02">
        <w:t>г.</w:t>
      </w:r>
      <w:r w:rsidR="007F6ED7">
        <w:t xml:space="preserve"> </w:t>
      </w:r>
      <w:r w:rsidR="007F6ED7" w:rsidRPr="00631A02">
        <w:t>№</w:t>
      </w:r>
      <w:r w:rsidR="007F6ED7">
        <w:t xml:space="preserve"> </w:t>
      </w:r>
      <w:r w:rsidR="007F6ED7" w:rsidRPr="00631A02">
        <w:t>131-ФЗ</w:t>
      </w:r>
      <w:r w:rsidR="007F6ED7">
        <w:t xml:space="preserve"> </w:t>
      </w:r>
      <w:r w:rsidR="007F6ED7" w:rsidRPr="00631A02">
        <w:t>«Об</w:t>
      </w:r>
      <w:r w:rsidR="007F6ED7">
        <w:t xml:space="preserve"> </w:t>
      </w:r>
      <w:r w:rsidR="007F6ED7" w:rsidRPr="00631A02">
        <w:t>общих</w:t>
      </w:r>
      <w:r w:rsidR="007F6ED7">
        <w:t xml:space="preserve"> </w:t>
      </w:r>
      <w:r w:rsidR="007F6ED7" w:rsidRPr="00631A02">
        <w:t>принципах</w:t>
      </w:r>
      <w:r w:rsidR="007F6ED7">
        <w:t xml:space="preserve"> </w:t>
      </w:r>
      <w:r w:rsidR="007F6ED7" w:rsidRPr="00631A02">
        <w:t>организации</w:t>
      </w:r>
      <w:r w:rsidR="007F6ED7">
        <w:t xml:space="preserve"> </w:t>
      </w:r>
      <w:r w:rsidR="007F6ED7" w:rsidRPr="00631A02">
        <w:t>местного</w:t>
      </w:r>
      <w:r w:rsidR="007F6ED7">
        <w:t xml:space="preserve"> </w:t>
      </w:r>
      <w:r w:rsidR="007F6ED7" w:rsidRPr="00631A02">
        <w:t>самоуправления</w:t>
      </w:r>
      <w:r w:rsidR="007F6ED7">
        <w:t xml:space="preserve"> </w:t>
      </w:r>
      <w:r w:rsidR="007F6ED7" w:rsidRPr="00631A02">
        <w:t>в</w:t>
      </w:r>
      <w:r w:rsidR="007F6ED7">
        <w:t xml:space="preserve"> </w:t>
      </w:r>
      <w:r w:rsidR="007F6ED7" w:rsidRPr="00631A02">
        <w:t>Российской</w:t>
      </w:r>
      <w:r w:rsidR="007F6ED7">
        <w:t xml:space="preserve"> </w:t>
      </w:r>
      <w:r w:rsidR="007F6ED7" w:rsidRPr="00631A02">
        <w:t>Федерации»</w:t>
      </w:r>
      <w:r w:rsidR="007F6ED7">
        <w:t xml:space="preserve"> </w:t>
      </w:r>
      <w:r w:rsidR="007F6ED7" w:rsidRPr="00631A02">
        <w:t>и</w:t>
      </w:r>
      <w:r w:rsidR="007F6ED7">
        <w:t xml:space="preserve"> </w:t>
      </w:r>
      <w:r w:rsidR="007F6ED7" w:rsidRPr="00631A02">
        <w:t>от</w:t>
      </w:r>
      <w:r w:rsidR="007F6ED7">
        <w:t xml:space="preserve"> </w:t>
      </w:r>
      <w:r w:rsidR="007F6ED7" w:rsidRPr="00631A02">
        <w:t>2</w:t>
      </w:r>
      <w:r w:rsidR="007F6ED7">
        <w:t xml:space="preserve"> </w:t>
      </w:r>
      <w:r w:rsidR="007F6ED7" w:rsidRPr="00631A02">
        <w:t>марта</w:t>
      </w:r>
      <w:r w:rsidR="007F6ED7">
        <w:t xml:space="preserve"> </w:t>
      </w:r>
      <w:r w:rsidR="007F6ED7" w:rsidRPr="00631A02">
        <w:t>2007</w:t>
      </w:r>
      <w:r w:rsidR="007F6ED7">
        <w:t xml:space="preserve"> </w:t>
      </w:r>
      <w:r w:rsidR="007F6ED7" w:rsidRPr="00631A02">
        <w:t>г.</w:t>
      </w:r>
      <w:r w:rsidR="007F6ED7">
        <w:t xml:space="preserve"> </w:t>
      </w:r>
      <w:r w:rsidR="007F6ED7" w:rsidRPr="00631A02">
        <w:t>№</w:t>
      </w:r>
      <w:r w:rsidR="007F6ED7">
        <w:t xml:space="preserve"> </w:t>
      </w:r>
      <w:r w:rsidR="007F6ED7" w:rsidRPr="00631A02">
        <w:t>25-ФЗ</w:t>
      </w:r>
      <w:r w:rsidR="007F6ED7">
        <w:t xml:space="preserve"> </w:t>
      </w:r>
      <w:r w:rsidR="007F6ED7" w:rsidRPr="00631A02">
        <w:t>«О</w:t>
      </w:r>
      <w:proofErr w:type="gramEnd"/>
      <w:r w:rsidR="007F6ED7">
        <w:t xml:space="preserve"> </w:t>
      </w:r>
      <w:proofErr w:type="gramStart"/>
      <w:r w:rsidR="007F6ED7" w:rsidRPr="00631A02">
        <w:t>муниципальной</w:t>
      </w:r>
      <w:r w:rsidR="007F6ED7">
        <w:t xml:space="preserve"> </w:t>
      </w:r>
      <w:r w:rsidR="007F6ED7" w:rsidRPr="00631A02">
        <w:t>службе</w:t>
      </w:r>
      <w:r w:rsidR="007F6ED7">
        <w:t xml:space="preserve"> </w:t>
      </w:r>
      <w:r w:rsidR="007F6ED7" w:rsidRPr="00631A02">
        <w:t>в</w:t>
      </w:r>
      <w:r w:rsidR="007F6ED7">
        <w:t xml:space="preserve"> </w:t>
      </w:r>
      <w:r w:rsidR="007F6ED7" w:rsidRPr="00631A02">
        <w:t>Российской</w:t>
      </w:r>
      <w:r w:rsidR="007F6ED7">
        <w:t xml:space="preserve"> </w:t>
      </w:r>
      <w:r w:rsidR="007F6ED7" w:rsidRPr="00631A02">
        <w:t>Федерации»,</w:t>
      </w:r>
      <w:r w:rsidR="007F6ED7">
        <w:t xml:space="preserve"> </w:t>
      </w:r>
      <w:r w:rsidR="007F6ED7" w:rsidRPr="00631A02">
        <w:t>Законом</w:t>
      </w:r>
      <w:r w:rsidR="007F6ED7">
        <w:t xml:space="preserve"> </w:t>
      </w:r>
      <w:r w:rsidR="007F6ED7" w:rsidRPr="00631A02">
        <w:t>Чувашской</w:t>
      </w:r>
      <w:r w:rsidR="007F6ED7">
        <w:t xml:space="preserve"> </w:t>
      </w:r>
      <w:r w:rsidR="007F6ED7" w:rsidRPr="00631A02">
        <w:t>Республики</w:t>
      </w:r>
      <w:r w:rsidR="007F6ED7">
        <w:t xml:space="preserve"> </w:t>
      </w:r>
      <w:r w:rsidR="007F6ED7" w:rsidRPr="00631A02">
        <w:t>от</w:t>
      </w:r>
      <w:r w:rsidR="007F6ED7">
        <w:t xml:space="preserve"> </w:t>
      </w:r>
      <w:r w:rsidR="007F6ED7" w:rsidRPr="00631A02">
        <w:t>5</w:t>
      </w:r>
      <w:r w:rsidR="007F6ED7">
        <w:t xml:space="preserve"> </w:t>
      </w:r>
      <w:r w:rsidR="007F6ED7" w:rsidRPr="00631A02">
        <w:t>октября</w:t>
      </w:r>
      <w:r w:rsidR="007F6ED7">
        <w:t xml:space="preserve"> </w:t>
      </w:r>
      <w:r w:rsidR="007F6ED7" w:rsidRPr="00631A02">
        <w:t>2007</w:t>
      </w:r>
      <w:r w:rsidR="007F6ED7">
        <w:t xml:space="preserve"> </w:t>
      </w:r>
      <w:r w:rsidR="007F6ED7" w:rsidRPr="00631A02">
        <w:t>г.</w:t>
      </w:r>
      <w:r w:rsidR="007F6ED7">
        <w:t xml:space="preserve"> </w:t>
      </w:r>
      <w:r w:rsidR="007F6ED7" w:rsidRPr="00631A02">
        <w:t>№</w:t>
      </w:r>
      <w:r w:rsidR="007F6ED7">
        <w:t xml:space="preserve"> </w:t>
      </w:r>
      <w:r w:rsidR="007F6ED7" w:rsidRPr="00631A02">
        <w:t>62</w:t>
      </w:r>
      <w:r w:rsidR="007F6ED7">
        <w:t xml:space="preserve"> </w:t>
      </w:r>
      <w:r w:rsidR="007F6ED7" w:rsidRPr="00631A02">
        <w:t>«О</w:t>
      </w:r>
      <w:r w:rsidR="007F6ED7">
        <w:t xml:space="preserve"> </w:t>
      </w:r>
      <w:r w:rsidR="007F6ED7" w:rsidRPr="00631A02">
        <w:t>муниципальной</w:t>
      </w:r>
      <w:r w:rsidR="007F6ED7">
        <w:t xml:space="preserve"> </w:t>
      </w:r>
      <w:r w:rsidR="007F6ED7" w:rsidRPr="00631A02">
        <w:t>службе</w:t>
      </w:r>
      <w:r w:rsidR="007F6ED7">
        <w:t xml:space="preserve"> </w:t>
      </w:r>
      <w:r w:rsidR="007F6ED7" w:rsidRPr="00631A02">
        <w:t>в</w:t>
      </w:r>
      <w:r w:rsidR="007F6ED7">
        <w:t xml:space="preserve"> </w:t>
      </w:r>
      <w:r w:rsidR="007F6ED7" w:rsidRPr="00631A02">
        <w:t>Чувашской</w:t>
      </w:r>
      <w:r w:rsidR="007F6ED7">
        <w:t xml:space="preserve"> </w:t>
      </w:r>
      <w:r w:rsidR="007F6ED7" w:rsidRPr="00631A02">
        <w:t>Республике»,</w:t>
      </w:r>
      <w:r w:rsidR="007F6ED7">
        <w:t xml:space="preserve"> </w:t>
      </w:r>
      <w:r w:rsidR="007F6ED7" w:rsidRPr="00631A02">
        <w:t>Уставом</w:t>
      </w:r>
      <w:r w:rsidR="007F6ED7">
        <w:t xml:space="preserve">  Алатырского муниципального округа Чувашской Республики </w:t>
      </w:r>
      <w:r w:rsidR="007F6ED7" w:rsidRPr="00631A02">
        <w:t>и</w:t>
      </w:r>
      <w:r w:rsidR="007F6ED7">
        <w:t xml:space="preserve"> </w:t>
      </w:r>
      <w:r w:rsidR="007F6ED7" w:rsidRPr="00631A02">
        <w:t>определяет</w:t>
      </w:r>
      <w:r w:rsidR="007F6ED7">
        <w:t xml:space="preserve"> </w:t>
      </w:r>
      <w:r w:rsidR="007F6ED7" w:rsidRPr="00631A02">
        <w:t>размеры</w:t>
      </w:r>
      <w:r w:rsidR="007F6ED7">
        <w:t xml:space="preserve"> </w:t>
      </w:r>
      <w:r w:rsidR="007F6ED7" w:rsidRPr="00631A02">
        <w:t>и</w:t>
      </w:r>
      <w:r w:rsidR="007F6ED7">
        <w:t xml:space="preserve"> </w:t>
      </w:r>
      <w:r w:rsidR="007F6ED7" w:rsidRPr="00631A02">
        <w:t>условия</w:t>
      </w:r>
      <w:r w:rsidR="007F6ED7">
        <w:t xml:space="preserve"> </w:t>
      </w:r>
      <w:r w:rsidR="007F6ED7" w:rsidRPr="00631A02">
        <w:t>оплаты</w:t>
      </w:r>
      <w:r w:rsidR="007F6ED7">
        <w:t xml:space="preserve"> </w:t>
      </w:r>
      <w:r w:rsidR="007F6ED7" w:rsidRPr="00631A02">
        <w:t>труда</w:t>
      </w:r>
      <w:r w:rsidR="007F6ED7">
        <w:t xml:space="preserve"> </w:t>
      </w:r>
      <w:r w:rsidR="007F6ED7" w:rsidRPr="00631A02">
        <w:t>лиц,</w:t>
      </w:r>
      <w:r w:rsidR="007F6ED7">
        <w:t xml:space="preserve"> </w:t>
      </w:r>
      <w:r w:rsidR="007F6ED7" w:rsidRPr="00631A02">
        <w:t>замещающих</w:t>
      </w:r>
      <w:r w:rsidR="007F6ED7">
        <w:t xml:space="preserve"> </w:t>
      </w:r>
      <w:r w:rsidR="007F6ED7" w:rsidRPr="00631A02">
        <w:t>муниципальные</w:t>
      </w:r>
      <w:r w:rsidR="007F6ED7">
        <w:t xml:space="preserve"> </w:t>
      </w:r>
      <w:r w:rsidR="007F6ED7" w:rsidRPr="00631A02">
        <w:t>должности</w:t>
      </w:r>
      <w:r w:rsidR="007F6ED7">
        <w:t xml:space="preserve"> </w:t>
      </w:r>
      <w:r w:rsidR="007F6ED7" w:rsidRPr="00631A02">
        <w:t>и</w:t>
      </w:r>
      <w:r w:rsidR="007F6ED7">
        <w:t xml:space="preserve"> </w:t>
      </w:r>
      <w:r w:rsidR="007F6ED7" w:rsidRPr="00631A02">
        <w:t>должности</w:t>
      </w:r>
      <w:r w:rsidR="007F6ED7">
        <w:t xml:space="preserve"> </w:t>
      </w:r>
      <w:r w:rsidR="007F6ED7" w:rsidRPr="00631A02">
        <w:t>муниципальной</w:t>
      </w:r>
      <w:r w:rsidR="007F6ED7">
        <w:t xml:space="preserve"> </w:t>
      </w:r>
      <w:r w:rsidR="007F6ED7" w:rsidRPr="00631A02">
        <w:t>службы</w:t>
      </w:r>
      <w:r w:rsidR="007F6ED7">
        <w:t xml:space="preserve"> </w:t>
      </w:r>
      <w:r w:rsidR="007F6ED7" w:rsidRPr="00631A02">
        <w:t>в</w:t>
      </w:r>
      <w:r w:rsidR="007F6ED7">
        <w:t xml:space="preserve"> </w:t>
      </w:r>
      <w:r w:rsidR="007F6ED7" w:rsidRPr="00631A02">
        <w:t>органах</w:t>
      </w:r>
      <w:r w:rsidR="007F6ED7">
        <w:t xml:space="preserve"> </w:t>
      </w:r>
      <w:r w:rsidR="007F6ED7" w:rsidRPr="00631A02">
        <w:t>местного</w:t>
      </w:r>
      <w:r w:rsidR="007F6ED7">
        <w:t xml:space="preserve"> </w:t>
      </w:r>
      <w:r w:rsidR="007F6ED7" w:rsidRPr="00631A02">
        <w:t>самоуправления</w:t>
      </w:r>
      <w:r w:rsidR="007F6ED7">
        <w:t xml:space="preserve"> Алатырского муниципального округа Чувашской Республики (далее – лиц, замещающих муниципальные должности и должности муниципальной службы)</w:t>
      </w:r>
      <w:r w:rsidR="007F6ED7" w:rsidRPr="00631A02">
        <w:t>,</w:t>
      </w:r>
      <w:r w:rsidR="007F6ED7">
        <w:t xml:space="preserve"> </w:t>
      </w:r>
      <w:r w:rsidR="007F6ED7" w:rsidRPr="00631A02">
        <w:t>повышения</w:t>
      </w:r>
      <w:proofErr w:type="gramEnd"/>
      <w:r w:rsidR="007F6ED7">
        <w:t xml:space="preserve"> </w:t>
      </w:r>
      <w:r w:rsidR="007F6ED7" w:rsidRPr="00631A02">
        <w:t>их</w:t>
      </w:r>
      <w:r w:rsidR="007F6ED7">
        <w:t xml:space="preserve"> </w:t>
      </w:r>
      <w:r w:rsidR="007F6ED7" w:rsidRPr="00631A02">
        <w:t>материальной</w:t>
      </w:r>
      <w:r w:rsidR="007F6ED7">
        <w:t xml:space="preserve"> </w:t>
      </w:r>
      <w:r w:rsidR="007F6ED7" w:rsidRPr="00631A02">
        <w:t>заинтересованности,</w:t>
      </w:r>
      <w:r w:rsidR="007F6ED7">
        <w:t xml:space="preserve"> </w:t>
      </w:r>
      <w:r w:rsidR="007F6ED7" w:rsidRPr="00631A02">
        <w:t>эффективного</w:t>
      </w:r>
      <w:r w:rsidR="007F6ED7">
        <w:t xml:space="preserve"> </w:t>
      </w:r>
      <w:r w:rsidR="007F6ED7" w:rsidRPr="00631A02">
        <w:t>и</w:t>
      </w:r>
      <w:r w:rsidR="007F6ED7">
        <w:t xml:space="preserve"> </w:t>
      </w:r>
      <w:r w:rsidR="007F6ED7" w:rsidRPr="00631A02">
        <w:t>качественного</w:t>
      </w:r>
      <w:r w:rsidR="007F6ED7">
        <w:t xml:space="preserve"> </w:t>
      </w:r>
      <w:r w:rsidR="007F6ED7" w:rsidRPr="00631A02">
        <w:t>выполнения</w:t>
      </w:r>
      <w:r w:rsidR="007F6ED7">
        <w:t xml:space="preserve"> </w:t>
      </w:r>
      <w:r w:rsidR="007F6ED7" w:rsidRPr="00631A02">
        <w:t>должностных</w:t>
      </w:r>
      <w:r w:rsidR="007F6ED7">
        <w:t xml:space="preserve"> </w:t>
      </w:r>
      <w:r w:rsidR="007F6ED7" w:rsidRPr="00631A02">
        <w:t>обязанностей,</w:t>
      </w:r>
      <w:r w:rsidR="007F6ED7">
        <w:t xml:space="preserve"> </w:t>
      </w:r>
      <w:r w:rsidR="007F6ED7" w:rsidRPr="00631A02">
        <w:t>заданий</w:t>
      </w:r>
      <w:r w:rsidR="007F6ED7">
        <w:t xml:space="preserve"> </w:t>
      </w:r>
      <w:r w:rsidR="007F6ED7" w:rsidRPr="00631A02">
        <w:t>особой</w:t>
      </w:r>
      <w:r w:rsidR="007F6ED7">
        <w:t xml:space="preserve"> </w:t>
      </w:r>
      <w:r w:rsidR="007F6ED7" w:rsidRPr="00631A02">
        <w:t>важности</w:t>
      </w:r>
      <w:r w:rsidR="007F6ED7">
        <w:t xml:space="preserve"> </w:t>
      </w:r>
      <w:r w:rsidR="007F6ED7" w:rsidRPr="00631A02">
        <w:t>и</w:t>
      </w:r>
      <w:r w:rsidR="007F6ED7">
        <w:t xml:space="preserve"> </w:t>
      </w:r>
      <w:r w:rsidR="007F6ED7" w:rsidRPr="00631A02">
        <w:t>сложности,</w:t>
      </w:r>
      <w:r w:rsidR="007F6ED7">
        <w:t xml:space="preserve"> </w:t>
      </w:r>
      <w:r w:rsidR="007F6ED7" w:rsidRPr="00631A02">
        <w:t>стимулирования</w:t>
      </w:r>
      <w:r w:rsidR="007F6ED7">
        <w:t xml:space="preserve"> </w:t>
      </w:r>
      <w:r w:rsidR="007F6ED7" w:rsidRPr="00631A02">
        <w:t>их</w:t>
      </w:r>
      <w:r w:rsidR="007F6ED7">
        <w:t xml:space="preserve"> </w:t>
      </w:r>
      <w:r w:rsidR="007F6ED7" w:rsidRPr="00631A02">
        <w:t>активности</w:t>
      </w:r>
      <w:r w:rsidR="007F6ED7">
        <w:t xml:space="preserve"> </w:t>
      </w:r>
      <w:r w:rsidR="007F6ED7" w:rsidRPr="00631A02">
        <w:t>и</w:t>
      </w:r>
      <w:r w:rsidR="007F6ED7">
        <w:t xml:space="preserve"> </w:t>
      </w:r>
      <w:r w:rsidR="007F6ED7" w:rsidRPr="00631A02">
        <w:t>инициативы,</w:t>
      </w:r>
      <w:r w:rsidR="007F6ED7">
        <w:t xml:space="preserve"> </w:t>
      </w:r>
      <w:r w:rsidR="007F6ED7" w:rsidRPr="00631A02">
        <w:t>укрепление</w:t>
      </w:r>
      <w:r w:rsidR="007F6ED7">
        <w:t xml:space="preserve"> </w:t>
      </w:r>
      <w:r w:rsidR="007F6ED7" w:rsidRPr="00631A02">
        <w:t>трудовой</w:t>
      </w:r>
      <w:r w:rsidR="007F6ED7">
        <w:t xml:space="preserve"> </w:t>
      </w:r>
      <w:r w:rsidR="007F6ED7" w:rsidRPr="00631A02">
        <w:t>дисциплины,</w:t>
      </w:r>
      <w:r w:rsidR="007F6ED7">
        <w:t xml:space="preserve"> </w:t>
      </w:r>
      <w:r w:rsidR="007F6ED7" w:rsidRPr="00631A02">
        <w:t>а</w:t>
      </w:r>
      <w:r w:rsidR="007F6ED7">
        <w:t xml:space="preserve"> </w:t>
      </w:r>
      <w:r w:rsidR="007F6ED7" w:rsidRPr="00631A02">
        <w:t>также</w:t>
      </w:r>
      <w:r w:rsidR="007F6ED7">
        <w:t xml:space="preserve"> </w:t>
      </w:r>
      <w:r w:rsidR="007F6ED7" w:rsidRPr="00631A02">
        <w:t>усиления</w:t>
      </w:r>
      <w:r w:rsidR="007F6ED7">
        <w:t xml:space="preserve"> </w:t>
      </w:r>
      <w:r w:rsidR="007F6ED7" w:rsidRPr="00631A02">
        <w:t>их</w:t>
      </w:r>
      <w:r w:rsidR="007F6ED7">
        <w:t xml:space="preserve"> </w:t>
      </w:r>
      <w:r w:rsidR="007F6ED7" w:rsidRPr="00631A02">
        <w:t>социальной</w:t>
      </w:r>
      <w:r w:rsidR="007F6ED7">
        <w:t xml:space="preserve"> </w:t>
      </w:r>
      <w:r w:rsidR="007F6ED7" w:rsidRPr="00631A02">
        <w:t>защищенности.</w:t>
      </w:r>
    </w:p>
    <w:p w:rsidR="007F6ED7" w:rsidRPr="00631A02" w:rsidRDefault="007F6ED7" w:rsidP="007F6ED7">
      <w:r>
        <w:rPr>
          <w:color w:val="000000"/>
        </w:rPr>
        <w:t xml:space="preserve">1.2. </w:t>
      </w:r>
      <w:r w:rsidRPr="00631A02">
        <w:t>Оплата</w:t>
      </w:r>
      <w:r>
        <w:t xml:space="preserve"> </w:t>
      </w:r>
      <w:r w:rsidRPr="00631A02">
        <w:t>труда</w:t>
      </w:r>
      <w:r>
        <w:t xml:space="preserve"> </w:t>
      </w:r>
      <w:r w:rsidRPr="00631A02">
        <w:t>лиц,</w:t>
      </w:r>
      <w:r>
        <w:t xml:space="preserve"> </w:t>
      </w:r>
      <w:r w:rsidRPr="00631A02">
        <w:t>замещающих</w:t>
      </w:r>
      <w:r>
        <w:t xml:space="preserve"> </w:t>
      </w:r>
      <w:r w:rsidRPr="00631A02">
        <w:t>муниципальные</w:t>
      </w:r>
      <w:r>
        <w:t xml:space="preserve"> </w:t>
      </w:r>
      <w:r w:rsidRPr="00631A02">
        <w:t>должности</w:t>
      </w:r>
      <w:r>
        <w:t xml:space="preserve"> </w:t>
      </w:r>
      <w:r w:rsidRPr="00631A02">
        <w:t>и</w:t>
      </w:r>
      <w:r>
        <w:t xml:space="preserve"> </w:t>
      </w:r>
      <w:r w:rsidRPr="00631A02">
        <w:t>должности</w:t>
      </w:r>
      <w:r>
        <w:t xml:space="preserve"> </w:t>
      </w:r>
      <w:r w:rsidRPr="00631A02">
        <w:t>муниципальной</w:t>
      </w:r>
      <w:r>
        <w:t xml:space="preserve"> </w:t>
      </w:r>
      <w:r w:rsidRPr="00631A02">
        <w:t>службы,</w:t>
      </w:r>
      <w:r>
        <w:t xml:space="preserve"> </w:t>
      </w:r>
      <w:r w:rsidRPr="00631A02">
        <w:t>производится</w:t>
      </w:r>
      <w:r>
        <w:t xml:space="preserve"> </w:t>
      </w:r>
      <w:r w:rsidRPr="00631A02">
        <w:t>в</w:t>
      </w:r>
      <w:r>
        <w:t xml:space="preserve"> </w:t>
      </w:r>
      <w:r w:rsidRPr="00631A02">
        <w:t>виде</w:t>
      </w:r>
      <w:r>
        <w:t xml:space="preserve"> </w:t>
      </w:r>
      <w:r w:rsidRPr="00631A02">
        <w:t>денежного</w:t>
      </w:r>
      <w:r>
        <w:t xml:space="preserve"> </w:t>
      </w:r>
      <w:r w:rsidRPr="00631A02">
        <w:t>содержания,</w:t>
      </w:r>
      <w:r>
        <w:t xml:space="preserve"> </w:t>
      </w:r>
      <w:r w:rsidRPr="00631A02">
        <w:t>которое</w:t>
      </w:r>
      <w:r>
        <w:t xml:space="preserve"> </w:t>
      </w:r>
      <w:r w:rsidRPr="00631A02">
        <w:t>состоит</w:t>
      </w:r>
      <w:r>
        <w:t xml:space="preserve"> </w:t>
      </w:r>
      <w:r w:rsidRPr="00631A02">
        <w:t>из</w:t>
      </w:r>
      <w:r>
        <w:t xml:space="preserve"> </w:t>
      </w:r>
      <w:r w:rsidRPr="00631A02">
        <w:t>должностного</w:t>
      </w:r>
      <w:r>
        <w:t xml:space="preserve"> </w:t>
      </w:r>
      <w:r w:rsidRPr="00631A02">
        <w:t>оклада</w:t>
      </w:r>
      <w:r>
        <w:t xml:space="preserve"> </w:t>
      </w:r>
      <w:r w:rsidRPr="00631A02">
        <w:t>в</w:t>
      </w:r>
      <w:r>
        <w:t xml:space="preserve"> </w:t>
      </w:r>
      <w:r w:rsidRPr="00631A02">
        <w:t>соответствии</w:t>
      </w:r>
      <w:r>
        <w:t xml:space="preserve"> </w:t>
      </w:r>
      <w:r w:rsidRPr="00631A02">
        <w:t>с</w:t>
      </w:r>
      <w:r>
        <w:t xml:space="preserve"> </w:t>
      </w:r>
      <w:r w:rsidRPr="00631A02">
        <w:t>замещаемой</w:t>
      </w:r>
      <w:r>
        <w:t xml:space="preserve"> </w:t>
      </w:r>
      <w:r w:rsidRPr="00631A02">
        <w:t>муниципальной</w:t>
      </w:r>
      <w:r>
        <w:t xml:space="preserve"> </w:t>
      </w:r>
      <w:r w:rsidRPr="00631A02">
        <w:t>должностью</w:t>
      </w:r>
      <w:r>
        <w:t xml:space="preserve"> </w:t>
      </w:r>
      <w:r w:rsidRPr="00631A02">
        <w:t>и</w:t>
      </w:r>
      <w:r>
        <w:t xml:space="preserve"> </w:t>
      </w:r>
      <w:r w:rsidRPr="00631A02">
        <w:t>должностью</w:t>
      </w:r>
      <w:r>
        <w:t xml:space="preserve"> </w:t>
      </w:r>
      <w:r w:rsidRPr="00631A02">
        <w:t>муниципальной</w:t>
      </w:r>
      <w:r>
        <w:t xml:space="preserve"> </w:t>
      </w:r>
      <w:r w:rsidRPr="00631A02">
        <w:t>службы</w:t>
      </w:r>
      <w:r>
        <w:t xml:space="preserve"> </w:t>
      </w:r>
      <w:r w:rsidRPr="00631A02">
        <w:t>(далее</w:t>
      </w:r>
      <w:r>
        <w:t xml:space="preserve"> </w:t>
      </w:r>
      <w:r w:rsidRPr="00631A02">
        <w:t>-</w:t>
      </w:r>
      <w:r>
        <w:t xml:space="preserve"> </w:t>
      </w:r>
      <w:r w:rsidRPr="00631A02">
        <w:t>должностной</w:t>
      </w:r>
      <w:r>
        <w:t xml:space="preserve"> </w:t>
      </w:r>
      <w:r w:rsidRPr="00631A02">
        <w:t>оклад),</w:t>
      </w:r>
      <w:r>
        <w:t xml:space="preserve"> </w:t>
      </w:r>
      <w:r w:rsidRPr="00631A02">
        <w:t>а</w:t>
      </w:r>
      <w:r>
        <w:t xml:space="preserve"> </w:t>
      </w:r>
      <w:r w:rsidRPr="00631A02">
        <w:t>также</w:t>
      </w:r>
      <w:r>
        <w:t xml:space="preserve"> </w:t>
      </w:r>
      <w:r w:rsidRPr="00631A02">
        <w:t>из</w:t>
      </w:r>
      <w:r>
        <w:t xml:space="preserve"> </w:t>
      </w:r>
      <w:r w:rsidRPr="00631A02">
        <w:t>ежемесячных</w:t>
      </w:r>
      <w:r>
        <w:t xml:space="preserve"> </w:t>
      </w:r>
      <w:r w:rsidRPr="00631A02">
        <w:t>и</w:t>
      </w:r>
      <w:r>
        <w:t xml:space="preserve"> </w:t>
      </w:r>
      <w:r w:rsidRPr="00631A02">
        <w:t>иных</w:t>
      </w:r>
      <w:r>
        <w:t xml:space="preserve"> </w:t>
      </w:r>
      <w:r w:rsidRPr="00631A02">
        <w:t>дополнительных</w:t>
      </w:r>
      <w:r>
        <w:t xml:space="preserve"> </w:t>
      </w:r>
      <w:r w:rsidRPr="00631A02">
        <w:t>выплат</w:t>
      </w:r>
      <w:r>
        <w:t xml:space="preserve"> </w:t>
      </w:r>
      <w:r w:rsidRPr="00631A02">
        <w:t>(далее</w:t>
      </w:r>
      <w:r>
        <w:t xml:space="preserve"> </w:t>
      </w:r>
      <w:r w:rsidRPr="00631A02">
        <w:t>-</w:t>
      </w:r>
      <w:r>
        <w:t xml:space="preserve"> </w:t>
      </w:r>
      <w:r w:rsidRPr="00631A02">
        <w:t>дополнительные</w:t>
      </w:r>
      <w:r>
        <w:t xml:space="preserve"> </w:t>
      </w:r>
      <w:r w:rsidRPr="00631A02">
        <w:t>выплаты),</w:t>
      </w:r>
      <w:r>
        <w:t xml:space="preserve"> </w:t>
      </w:r>
      <w:r w:rsidRPr="00631A02">
        <w:t>предусмотренных</w:t>
      </w:r>
      <w:r>
        <w:t xml:space="preserve"> </w:t>
      </w:r>
      <w:r w:rsidRPr="00631A02">
        <w:t>законодательством</w:t>
      </w:r>
      <w:r>
        <w:t xml:space="preserve"> </w:t>
      </w:r>
      <w:r w:rsidRPr="00631A02">
        <w:t>Российской</w:t>
      </w:r>
      <w:r>
        <w:t xml:space="preserve"> </w:t>
      </w:r>
      <w:r w:rsidRPr="00631A02">
        <w:t>Федерации,</w:t>
      </w:r>
      <w:r>
        <w:t xml:space="preserve"> </w:t>
      </w:r>
      <w:r w:rsidRPr="00631A02">
        <w:t>Чувашской</w:t>
      </w:r>
      <w:r>
        <w:t xml:space="preserve"> </w:t>
      </w:r>
      <w:r w:rsidRPr="00631A02">
        <w:t>Республики</w:t>
      </w:r>
      <w:r>
        <w:t xml:space="preserve"> </w:t>
      </w:r>
      <w:r w:rsidRPr="00631A02">
        <w:t>и</w:t>
      </w:r>
      <w:r>
        <w:t xml:space="preserve"> </w:t>
      </w:r>
      <w:r w:rsidRPr="00631A02">
        <w:t>настоящим</w:t>
      </w:r>
      <w:r>
        <w:t xml:space="preserve"> </w:t>
      </w:r>
      <w:r w:rsidRPr="00631A02">
        <w:t>Положением.</w:t>
      </w:r>
    </w:p>
    <w:p w:rsidR="003A3CD7" w:rsidRPr="00FD6310" w:rsidRDefault="007F6ED7" w:rsidP="003A3CD7">
      <w:pPr>
        <w:pStyle w:val="s1"/>
        <w:shd w:val="clear" w:color="auto" w:fill="FFFFFF"/>
        <w:spacing w:before="0" w:beforeAutospacing="0" w:after="0" w:afterAutospacing="0"/>
        <w:ind w:firstLine="709"/>
        <w:rPr>
          <w:color w:val="000000"/>
        </w:rPr>
      </w:pPr>
      <w:r>
        <w:rPr>
          <w:color w:val="000000"/>
        </w:rPr>
        <w:t xml:space="preserve">1.3. </w:t>
      </w:r>
      <w:r w:rsidR="003A3CD7" w:rsidRPr="00FD6310">
        <w:rPr>
          <w:color w:val="000000"/>
        </w:rPr>
        <w:t>К ежемесячным выплатам относятся:</w:t>
      </w:r>
    </w:p>
    <w:p w:rsidR="003A3CD7" w:rsidRDefault="003A3CD7" w:rsidP="003A3CD7">
      <w:pPr>
        <w:pStyle w:val="s1"/>
        <w:shd w:val="clear" w:color="auto" w:fill="FFFFFF"/>
        <w:spacing w:before="0" w:beforeAutospacing="0" w:after="0" w:afterAutospacing="0"/>
        <w:ind w:firstLine="709"/>
        <w:rPr>
          <w:color w:val="000000"/>
        </w:rPr>
      </w:pPr>
      <w:r w:rsidRPr="00FD6310">
        <w:rPr>
          <w:color w:val="000000"/>
        </w:rPr>
        <w:t>- надбавка к должностному окладу за особые условия</w:t>
      </w:r>
      <w:r w:rsidR="007F6ED7">
        <w:rPr>
          <w:color w:val="000000"/>
        </w:rPr>
        <w:t xml:space="preserve"> муниципальной службы</w:t>
      </w:r>
      <w:r w:rsidRPr="00FD6310">
        <w:rPr>
          <w:color w:val="000000"/>
        </w:rPr>
        <w:t>;</w:t>
      </w:r>
    </w:p>
    <w:p w:rsidR="0028143E" w:rsidRPr="00FD6310" w:rsidRDefault="0028143E" w:rsidP="003A3CD7">
      <w:pPr>
        <w:pStyle w:val="s1"/>
        <w:shd w:val="clear" w:color="auto" w:fill="FFFFFF"/>
        <w:spacing w:before="0" w:beforeAutospacing="0" w:after="0" w:afterAutospacing="0"/>
        <w:ind w:firstLine="709"/>
        <w:rPr>
          <w:color w:val="000000"/>
        </w:rPr>
      </w:pPr>
      <w:r>
        <w:rPr>
          <w:color w:val="000000"/>
        </w:rPr>
        <w:t xml:space="preserve">- </w:t>
      </w:r>
      <w:r w:rsidRPr="0028143E">
        <w:rPr>
          <w:color w:val="000000"/>
        </w:rPr>
        <w:t>процентная надбавка к должностному окладу за работу со сведениями, составляющими государственную тайну</w:t>
      </w:r>
      <w:r>
        <w:rPr>
          <w:color w:val="000000"/>
        </w:rPr>
        <w:t>;</w:t>
      </w:r>
    </w:p>
    <w:p w:rsidR="003A3CD7" w:rsidRPr="00FD6310" w:rsidRDefault="003A3CD7" w:rsidP="003A3CD7">
      <w:pPr>
        <w:pStyle w:val="s1"/>
        <w:shd w:val="clear" w:color="auto" w:fill="FFFFFF"/>
        <w:spacing w:before="0" w:beforeAutospacing="0" w:after="0" w:afterAutospacing="0"/>
        <w:ind w:firstLine="709"/>
        <w:rPr>
          <w:color w:val="000000"/>
        </w:rPr>
      </w:pPr>
      <w:r w:rsidRPr="00FD6310">
        <w:rPr>
          <w:color w:val="000000"/>
        </w:rPr>
        <w:t>- надбавка к должностному окладу за выслугу лет</w:t>
      </w:r>
      <w:r>
        <w:rPr>
          <w:color w:val="000000"/>
        </w:rPr>
        <w:t xml:space="preserve"> на муниципальной службе</w:t>
      </w:r>
      <w:r w:rsidRPr="00FD6310">
        <w:rPr>
          <w:color w:val="000000"/>
        </w:rPr>
        <w:t>;</w:t>
      </w:r>
    </w:p>
    <w:p w:rsidR="003A3CD7" w:rsidRPr="00FD6310" w:rsidRDefault="003A3CD7" w:rsidP="003A3CD7">
      <w:pPr>
        <w:pStyle w:val="s1"/>
        <w:shd w:val="clear" w:color="auto" w:fill="FFFFFF"/>
        <w:spacing w:before="0" w:beforeAutospacing="0" w:after="0" w:afterAutospacing="0"/>
        <w:ind w:firstLine="709"/>
        <w:rPr>
          <w:color w:val="000000"/>
        </w:rPr>
      </w:pPr>
      <w:r w:rsidRPr="00FD6310">
        <w:rPr>
          <w:color w:val="000000"/>
        </w:rPr>
        <w:t>- выплата за классный чин муниципального служащего;</w:t>
      </w:r>
    </w:p>
    <w:p w:rsidR="003A3CD7" w:rsidRPr="00FD6310" w:rsidRDefault="003A3CD7" w:rsidP="003A3CD7">
      <w:pPr>
        <w:pStyle w:val="s1"/>
        <w:shd w:val="clear" w:color="auto" w:fill="FFFFFF"/>
        <w:spacing w:before="0" w:beforeAutospacing="0" w:after="0" w:afterAutospacing="0"/>
        <w:ind w:firstLine="709"/>
        <w:rPr>
          <w:color w:val="000000"/>
        </w:rPr>
      </w:pPr>
      <w:r w:rsidRPr="00FD6310">
        <w:rPr>
          <w:color w:val="000000"/>
        </w:rPr>
        <w:t>- денежное поощрение.</w:t>
      </w:r>
    </w:p>
    <w:p w:rsidR="003A3CD7" w:rsidRPr="00FD6310" w:rsidRDefault="003A3CD7" w:rsidP="003A3CD7">
      <w:pPr>
        <w:pStyle w:val="s1"/>
        <w:shd w:val="clear" w:color="auto" w:fill="FFFFFF"/>
        <w:spacing w:before="0" w:beforeAutospacing="0" w:after="0" w:afterAutospacing="0"/>
        <w:ind w:firstLine="709"/>
        <w:rPr>
          <w:color w:val="000000"/>
        </w:rPr>
      </w:pPr>
      <w:r w:rsidRPr="00FD6310">
        <w:rPr>
          <w:color w:val="000000"/>
        </w:rPr>
        <w:t>К иным дополнительным выплатам относятся:</w:t>
      </w:r>
    </w:p>
    <w:p w:rsidR="003A3CD7" w:rsidRDefault="003A3CD7" w:rsidP="003A3CD7">
      <w:pPr>
        <w:pStyle w:val="s1"/>
        <w:shd w:val="clear" w:color="auto" w:fill="FFFFFF"/>
        <w:spacing w:before="0" w:beforeAutospacing="0" w:after="0" w:afterAutospacing="0"/>
        <w:ind w:firstLine="709"/>
        <w:rPr>
          <w:color w:val="000000"/>
        </w:rPr>
      </w:pPr>
      <w:r w:rsidRPr="00FD6310">
        <w:rPr>
          <w:color w:val="000000"/>
        </w:rPr>
        <w:t>- премии;</w:t>
      </w:r>
    </w:p>
    <w:p w:rsidR="0028143E" w:rsidRPr="00FD6310" w:rsidRDefault="0028143E" w:rsidP="003A3CD7">
      <w:pPr>
        <w:pStyle w:val="s1"/>
        <w:shd w:val="clear" w:color="auto" w:fill="FFFFFF"/>
        <w:spacing w:before="0" w:beforeAutospacing="0" w:after="0" w:afterAutospacing="0"/>
        <w:ind w:firstLine="709"/>
        <w:rPr>
          <w:color w:val="000000"/>
        </w:rPr>
      </w:pPr>
      <w:r>
        <w:rPr>
          <w:color w:val="000000"/>
        </w:rPr>
        <w:t>- материальное стимулирование;</w:t>
      </w:r>
    </w:p>
    <w:p w:rsidR="003A3CD7" w:rsidRPr="00FD6310" w:rsidRDefault="003A3CD7" w:rsidP="003A3CD7">
      <w:pPr>
        <w:pStyle w:val="s1"/>
        <w:shd w:val="clear" w:color="auto" w:fill="FFFFFF"/>
        <w:spacing w:before="0" w:beforeAutospacing="0" w:after="0" w:afterAutospacing="0"/>
        <w:ind w:firstLine="709"/>
        <w:rPr>
          <w:color w:val="000000"/>
        </w:rPr>
      </w:pPr>
      <w:r w:rsidRPr="00FD6310">
        <w:rPr>
          <w:color w:val="000000"/>
        </w:rPr>
        <w:t>- единовременная выплата при предоставлении ежегодного оплачиваемого отпуска</w:t>
      </w:r>
      <w:r w:rsidR="0066219A">
        <w:rPr>
          <w:color w:val="000000"/>
        </w:rPr>
        <w:t>.</w:t>
      </w:r>
    </w:p>
    <w:p w:rsidR="003A3CD7" w:rsidRPr="00FD6310" w:rsidRDefault="003A3CD7" w:rsidP="007F6ED7">
      <w:pPr>
        <w:pStyle w:val="s1"/>
        <w:shd w:val="clear" w:color="auto" w:fill="FFFFFF"/>
        <w:spacing w:before="0" w:beforeAutospacing="0" w:after="0" w:afterAutospacing="0"/>
        <w:ind w:firstLine="709"/>
        <w:jc w:val="both"/>
        <w:rPr>
          <w:color w:val="000000"/>
        </w:rPr>
      </w:pPr>
      <w:bookmarkStart w:id="2" w:name="sub_3013"/>
      <w:r w:rsidRPr="00FD6310">
        <w:rPr>
          <w:color w:val="000000"/>
        </w:rPr>
        <w:t>1.</w:t>
      </w:r>
      <w:r w:rsidR="007F6ED7">
        <w:rPr>
          <w:color w:val="000000"/>
        </w:rPr>
        <w:t>4</w:t>
      </w:r>
      <w:r w:rsidRPr="00FD6310">
        <w:rPr>
          <w:color w:val="000000"/>
        </w:rPr>
        <w:t xml:space="preserve">. Расходы на выплату ежемесячных и иных дополнительных выплат </w:t>
      </w:r>
      <w:r>
        <w:rPr>
          <w:color w:val="000000"/>
        </w:rPr>
        <w:t>лицам, замещающим муниципальные должности и должности муниципальной службы</w:t>
      </w:r>
      <w:r w:rsidR="007F6ED7">
        <w:rPr>
          <w:color w:val="000000"/>
        </w:rPr>
        <w:t>,</w:t>
      </w:r>
      <w:r w:rsidRPr="00FD6310">
        <w:rPr>
          <w:color w:val="000000"/>
        </w:rPr>
        <w:t xml:space="preserve"> осуществляются за счет средств фонда оплаты труда, сформированного в соответствии с разделом </w:t>
      </w:r>
      <w:r w:rsidRPr="00FD6310">
        <w:rPr>
          <w:color w:val="000000"/>
          <w:lang w:val="en-US"/>
        </w:rPr>
        <w:t>II</w:t>
      </w:r>
      <w:r w:rsidRPr="00FD6310">
        <w:rPr>
          <w:color w:val="000000"/>
        </w:rPr>
        <w:t xml:space="preserve"> настоящего решения.</w:t>
      </w:r>
    </w:p>
    <w:p w:rsidR="003A3CD7" w:rsidRPr="00FD6310" w:rsidRDefault="003A3CD7" w:rsidP="007F6ED7">
      <w:pPr>
        <w:pStyle w:val="s1"/>
        <w:shd w:val="clear" w:color="auto" w:fill="FFFFFF"/>
        <w:spacing w:before="0" w:beforeAutospacing="0" w:after="0" w:afterAutospacing="0"/>
        <w:ind w:firstLine="709"/>
        <w:jc w:val="both"/>
        <w:rPr>
          <w:color w:val="000000"/>
        </w:rPr>
      </w:pPr>
      <w:bookmarkStart w:id="3" w:name="sub_3014"/>
      <w:bookmarkEnd w:id="2"/>
      <w:r w:rsidRPr="00FD6310">
        <w:rPr>
          <w:color w:val="000000"/>
        </w:rPr>
        <w:lastRenderedPageBreak/>
        <w:t>1.</w:t>
      </w:r>
      <w:r w:rsidR="007F6ED7">
        <w:rPr>
          <w:color w:val="000000"/>
        </w:rPr>
        <w:t>5</w:t>
      </w:r>
      <w:r w:rsidRPr="00FD6310">
        <w:rPr>
          <w:color w:val="000000"/>
        </w:rPr>
        <w:t>. Должностные оклады и ежемесячные выплаты, установленные в соответствии с настоящим По</w:t>
      </w:r>
      <w:r w:rsidR="007F6ED7">
        <w:rPr>
          <w:color w:val="000000"/>
        </w:rPr>
        <w:t>ложением</w:t>
      </w:r>
      <w:r w:rsidRPr="00FD6310">
        <w:rPr>
          <w:color w:val="000000"/>
        </w:rPr>
        <w:t xml:space="preserve">, выплачиваются </w:t>
      </w:r>
      <w:r>
        <w:rPr>
          <w:color w:val="000000"/>
        </w:rPr>
        <w:t>лицам, замещающим муниципальные должности и должности муниципальной службы</w:t>
      </w:r>
      <w:r w:rsidRPr="00FD6310">
        <w:rPr>
          <w:color w:val="000000"/>
        </w:rPr>
        <w:t xml:space="preserve"> за фактически отработанное время в соответствующем месяце.</w:t>
      </w:r>
      <w:bookmarkStart w:id="4" w:name="sub_3015"/>
      <w:bookmarkEnd w:id="3"/>
    </w:p>
    <w:p w:rsidR="003A3CD7" w:rsidRDefault="003A3CD7" w:rsidP="007F6ED7">
      <w:pPr>
        <w:pStyle w:val="s1"/>
        <w:shd w:val="clear" w:color="auto" w:fill="FFFFFF"/>
        <w:spacing w:before="0" w:beforeAutospacing="0" w:after="0" w:afterAutospacing="0"/>
        <w:ind w:firstLine="709"/>
        <w:jc w:val="both"/>
        <w:rPr>
          <w:color w:val="000000"/>
        </w:rPr>
      </w:pPr>
      <w:r w:rsidRPr="00FD6310">
        <w:rPr>
          <w:color w:val="000000"/>
        </w:rPr>
        <w:t xml:space="preserve">1.4. Экономия по фонду оплаты труда остается в распоряжении администрации </w:t>
      </w:r>
      <w:r w:rsidR="009A6B09">
        <w:rPr>
          <w:color w:val="000000"/>
        </w:rPr>
        <w:t>Алатырского муниципального округа</w:t>
      </w:r>
      <w:r w:rsidRPr="00FD6310">
        <w:rPr>
          <w:color w:val="000000"/>
        </w:rPr>
        <w:t xml:space="preserve"> и используется в текущем финансовом году на выплату премии (единовременного денежного поощрения), материальной помощи и иных дополнительных выплат.</w:t>
      </w:r>
    </w:p>
    <w:bookmarkEnd w:id="4"/>
    <w:p w:rsidR="009A6B09" w:rsidRPr="00F508A1" w:rsidRDefault="009A6B09" w:rsidP="003A3CD7">
      <w:pPr>
        <w:ind w:firstLine="709"/>
        <w:jc w:val="center"/>
        <w:rPr>
          <w:b/>
        </w:rPr>
      </w:pPr>
    </w:p>
    <w:p w:rsidR="003A3CD7" w:rsidRPr="00097BBE" w:rsidRDefault="003A3CD7" w:rsidP="003A3CD7">
      <w:pPr>
        <w:ind w:firstLine="709"/>
        <w:jc w:val="center"/>
        <w:rPr>
          <w:b/>
        </w:rPr>
      </w:pPr>
      <w:r>
        <w:rPr>
          <w:b/>
          <w:lang w:val="en-US"/>
        </w:rPr>
        <w:t>II</w:t>
      </w:r>
      <w:r w:rsidRPr="00097BBE">
        <w:rPr>
          <w:b/>
        </w:rPr>
        <w:t xml:space="preserve">. Порядок и условия формирования расходов на фонд </w:t>
      </w:r>
    </w:p>
    <w:p w:rsidR="003A3CD7" w:rsidRDefault="003A3CD7" w:rsidP="003A3CD7">
      <w:pPr>
        <w:ind w:firstLine="709"/>
        <w:jc w:val="center"/>
        <w:rPr>
          <w:b/>
        </w:rPr>
      </w:pPr>
      <w:r w:rsidRPr="00097BBE">
        <w:rPr>
          <w:b/>
        </w:rPr>
        <w:t xml:space="preserve">оплаты труда </w:t>
      </w:r>
    </w:p>
    <w:p w:rsidR="003A3CD7" w:rsidRPr="00097BBE" w:rsidRDefault="003A3CD7" w:rsidP="003A3CD7">
      <w:pPr>
        <w:ind w:firstLine="709"/>
        <w:jc w:val="center"/>
        <w:rPr>
          <w:b/>
        </w:rPr>
      </w:pPr>
    </w:p>
    <w:p w:rsidR="003A3CD7" w:rsidRPr="00097BBE" w:rsidRDefault="003A3CD7" w:rsidP="003A3CD7">
      <w:pPr>
        <w:ind w:firstLine="709"/>
      </w:pPr>
      <w:r>
        <w:t xml:space="preserve">2.1 </w:t>
      </w:r>
      <w:r w:rsidRPr="00097BBE">
        <w:t xml:space="preserve">Формирование расходов на фонд оплаты труда </w:t>
      </w:r>
      <w:r>
        <w:rPr>
          <w:color w:val="000000"/>
        </w:rPr>
        <w:t>лиц, замещающих муниципальные должности и должности муниципальной службы</w:t>
      </w:r>
      <w:r w:rsidRPr="00097BBE">
        <w:t xml:space="preserve"> за счет средств, направленных на выплаты (в расчете на год) рассчитывается исходя </w:t>
      </w:r>
      <w:proofErr w:type="gramStart"/>
      <w:r w:rsidRPr="00097BBE">
        <w:t>из</w:t>
      </w:r>
      <w:proofErr w:type="gramEnd"/>
      <w:r w:rsidRPr="00097BBE">
        <w:t>:</w:t>
      </w:r>
    </w:p>
    <w:p w:rsidR="00211EAB" w:rsidRDefault="00211EAB" w:rsidP="003A3CD7">
      <w:pPr>
        <w:ind w:firstLine="709"/>
      </w:pPr>
    </w:p>
    <w:tbl>
      <w:tblPr>
        <w:tblW w:w="9952"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408"/>
        <w:gridCol w:w="3544"/>
      </w:tblGrid>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9A6B09">
            <w:pPr>
              <w:jc w:val="center"/>
            </w:pPr>
            <w:r w:rsidRPr="00DB06A6">
              <w:t>Составляющие</w:t>
            </w:r>
            <w:r>
              <w:t xml:space="preserve"> </w:t>
            </w:r>
            <w:r w:rsidRPr="00DB06A6">
              <w:t>фонда</w:t>
            </w:r>
            <w:r>
              <w:t xml:space="preserve"> </w:t>
            </w:r>
            <w:r w:rsidRPr="00DB06A6">
              <w:t>оплаты</w:t>
            </w:r>
            <w:r>
              <w:t xml:space="preserve"> </w:t>
            </w:r>
            <w:r w:rsidRPr="00DB06A6">
              <w:t>труда</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0"/>
              <w:jc w:val="center"/>
            </w:pPr>
            <w:r w:rsidRPr="00DB06A6">
              <w:t>Количество</w:t>
            </w:r>
            <w:r>
              <w:t xml:space="preserve"> </w:t>
            </w:r>
            <w:r w:rsidRPr="00DB06A6">
              <w:t>должностных</w:t>
            </w:r>
            <w:r>
              <w:t xml:space="preserve"> </w:t>
            </w:r>
            <w:r w:rsidRPr="00DB06A6">
              <w:t>окладов,</w:t>
            </w:r>
            <w:r>
              <w:t xml:space="preserve"> </w:t>
            </w:r>
            <w:r w:rsidRPr="00DB06A6">
              <w:t>предусматриваемых</w:t>
            </w:r>
            <w:r>
              <w:t xml:space="preserve"> </w:t>
            </w:r>
            <w:r w:rsidRPr="00DB06A6">
              <w:t>при</w:t>
            </w:r>
            <w:r>
              <w:t xml:space="preserve"> </w:t>
            </w:r>
            <w:r w:rsidRPr="00DB06A6">
              <w:t>формировании</w:t>
            </w:r>
            <w:r>
              <w:t xml:space="preserve"> </w:t>
            </w:r>
            <w:r w:rsidRPr="00DB06A6">
              <w:t>фонда</w:t>
            </w:r>
            <w:r>
              <w:t xml:space="preserve"> </w:t>
            </w:r>
            <w:r w:rsidRPr="00DB06A6">
              <w:t>оплаты</w:t>
            </w:r>
            <w:r>
              <w:t xml:space="preserve"> </w:t>
            </w:r>
            <w:r w:rsidRPr="00DB06A6">
              <w:t>труда</w:t>
            </w:r>
            <w:r>
              <w:t xml:space="preserve"> </w:t>
            </w:r>
            <w:r w:rsidRPr="00DB06A6">
              <w:t>(должностных</w:t>
            </w:r>
            <w:r>
              <w:t xml:space="preserve"> </w:t>
            </w:r>
            <w:r w:rsidRPr="00DB06A6">
              <w:t>окладов)</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Должностной</w:t>
            </w:r>
            <w:r>
              <w:t xml:space="preserve"> </w:t>
            </w:r>
            <w:r w:rsidRPr="00DB06A6">
              <w:t>оклад</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12</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Ежемесячная</w:t>
            </w:r>
            <w:r>
              <w:t xml:space="preserve"> </w:t>
            </w:r>
            <w:r w:rsidRPr="00DB06A6">
              <w:t>надбавка</w:t>
            </w:r>
            <w:r>
              <w:t xml:space="preserve"> </w:t>
            </w:r>
            <w:r w:rsidRPr="00DB06A6">
              <w:t>к</w:t>
            </w:r>
            <w:r>
              <w:t xml:space="preserve"> </w:t>
            </w:r>
            <w:r w:rsidRPr="00DB06A6">
              <w:t>должностному</w:t>
            </w:r>
            <w:r>
              <w:t xml:space="preserve"> </w:t>
            </w:r>
            <w:r w:rsidRPr="00DB06A6">
              <w:t>окладу</w:t>
            </w:r>
            <w:r>
              <w:t xml:space="preserve"> </w:t>
            </w:r>
            <w:r w:rsidRPr="00DB06A6">
              <w:t>за</w:t>
            </w:r>
            <w:r>
              <w:t xml:space="preserve"> </w:t>
            </w:r>
            <w:r w:rsidRPr="00DB06A6">
              <w:t>особые</w:t>
            </w:r>
            <w:r>
              <w:t xml:space="preserve"> </w:t>
            </w:r>
            <w:r w:rsidRPr="00DB06A6">
              <w:t>условия</w:t>
            </w:r>
            <w:r>
              <w:t xml:space="preserve"> </w:t>
            </w:r>
            <w:r w:rsidR="009A6B09">
              <w:t xml:space="preserve">муниципальной </w:t>
            </w:r>
            <w:r w:rsidRPr="00DB06A6">
              <w:t>службы</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14</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Ежемесячная</w:t>
            </w:r>
            <w:r>
              <w:t xml:space="preserve"> </w:t>
            </w:r>
            <w:r w:rsidRPr="00DB06A6">
              <w:t>надбавка</w:t>
            </w:r>
            <w:r>
              <w:t xml:space="preserve"> </w:t>
            </w:r>
            <w:r w:rsidRPr="00DB06A6">
              <w:t>к</w:t>
            </w:r>
            <w:r>
              <w:t xml:space="preserve"> </w:t>
            </w:r>
            <w:r w:rsidRPr="00DB06A6">
              <w:t>должностному</w:t>
            </w:r>
            <w:r>
              <w:t xml:space="preserve"> </w:t>
            </w:r>
            <w:r w:rsidRPr="00DB06A6">
              <w:t>окладу</w:t>
            </w:r>
            <w:r>
              <w:t xml:space="preserve"> </w:t>
            </w:r>
            <w:r w:rsidRPr="00DB06A6">
              <w:t>за</w:t>
            </w:r>
            <w:r>
              <w:t xml:space="preserve"> </w:t>
            </w:r>
            <w:r w:rsidRPr="00DB06A6">
              <w:t>выслугу</w:t>
            </w:r>
            <w:r>
              <w:t xml:space="preserve"> </w:t>
            </w:r>
            <w:r w:rsidRPr="00DB06A6">
              <w:t>лет</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3</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Ежемесячная</w:t>
            </w:r>
            <w:r>
              <w:t xml:space="preserve"> </w:t>
            </w:r>
            <w:r w:rsidRPr="00DB06A6">
              <w:t>выплата</w:t>
            </w:r>
            <w:r>
              <w:t xml:space="preserve"> </w:t>
            </w:r>
            <w:r w:rsidRPr="00DB06A6">
              <w:t>за</w:t>
            </w:r>
            <w:r>
              <w:t xml:space="preserve"> </w:t>
            </w:r>
            <w:r w:rsidRPr="00DB06A6">
              <w:t>классный</w:t>
            </w:r>
            <w:r>
              <w:t xml:space="preserve"> </w:t>
            </w:r>
            <w:r w:rsidRPr="00DB06A6">
              <w:t>чин</w:t>
            </w:r>
            <w:r>
              <w:t xml:space="preserve"> </w:t>
            </w:r>
            <w:r w:rsidRPr="00DB06A6">
              <w:t>муниципальных</w:t>
            </w:r>
            <w:r>
              <w:t xml:space="preserve"> </w:t>
            </w:r>
            <w:r w:rsidRPr="00DB06A6">
              <w:t>служащих</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4</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Ежемесячное</w:t>
            </w:r>
            <w:r>
              <w:t xml:space="preserve"> </w:t>
            </w:r>
            <w:r w:rsidRPr="00DB06A6">
              <w:t>денежное</w:t>
            </w:r>
            <w:r>
              <w:t xml:space="preserve"> </w:t>
            </w:r>
            <w:r w:rsidRPr="00DB06A6">
              <w:t>поощрение</w:t>
            </w:r>
          </w:p>
        </w:tc>
        <w:tc>
          <w:tcPr>
            <w:tcW w:w="3544" w:type="dxa"/>
            <w:tcBorders>
              <w:top w:val="single" w:sz="4" w:space="0" w:color="auto"/>
              <w:left w:val="single" w:sz="4" w:space="0" w:color="auto"/>
              <w:bottom w:val="single" w:sz="4" w:space="0" w:color="auto"/>
            </w:tcBorders>
          </w:tcPr>
          <w:p w:rsidR="00211EAB" w:rsidRPr="009A6B09" w:rsidRDefault="00211EAB" w:rsidP="00211EAB">
            <w:pPr>
              <w:ind w:firstLine="34"/>
              <w:jc w:val="center"/>
            </w:pPr>
            <w:r w:rsidRPr="009A6B09">
              <w:t>30</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Ежемесячная</w:t>
            </w:r>
            <w:r>
              <w:t xml:space="preserve"> </w:t>
            </w:r>
            <w:r w:rsidRPr="00DB06A6">
              <w:t>процентная</w:t>
            </w:r>
            <w:r>
              <w:t xml:space="preserve"> </w:t>
            </w:r>
            <w:r w:rsidRPr="00DB06A6">
              <w:t>надбавка</w:t>
            </w:r>
            <w:r>
              <w:t xml:space="preserve"> </w:t>
            </w:r>
            <w:r w:rsidRPr="00DB06A6">
              <w:t>к</w:t>
            </w:r>
            <w:r>
              <w:t xml:space="preserve"> </w:t>
            </w:r>
            <w:r w:rsidRPr="00DB06A6">
              <w:t>должностному</w:t>
            </w:r>
            <w:r>
              <w:t xml:space="preserve"> </w:t>
            </w:r>
            <w:r w:rsidRPr="00DB06A6">
              <w:t>окладу</w:t>
            </w:r>
            <w:r>
              <w:t xml:space="preserve"> </w:t>
            </w:r>
            <w:r w:rsidRPr="00DB06A6">
              <w:t>за</w:t>
            </w:r>
            <w:r>
              <w:t xml:space="preserve"> </w:t>
            </w:r>
            <w:r w:rsidRPr="00DB06A6">
              <w:t>работу</w:t>
            </w:r>
            <w:r>
              <w:t xml:space="preserve"> </w:t>
            </w:r>
            <w:r w:rsidRPr="00DB06A6">
              <w:t>со</w:t>
            </w:r>
            <w:r>
              <w:t xml:space="preserve"> </w:t>
            </w:r>
            <w:r w:rsidRPr="00DB06A6">
              <w:t>сведениями,</w:t>
            </w:r>
            <w:r>
              <w:t xml:space="preserve"> </w:t>
            </w:r>
            <w:r w:rsidRPr="00DB06A6">
              <w:t>составляющими</w:t>
            </w:r>
            <w:r>
              <w:t xml:space="preserve"> </w:t>
            </w:r>
            <w:r w:rsidRPr="00DB06A6">
              <w:t>государственную</w:t>
            </w:r>
            <w:r>
              <w:t xml:space="preserve"> </w:t>
            </w:r>
            <w:r w:rsidRPr="00DB06A6">
              <w:t>тайну</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1,5</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Премия</w:t>
            </w:r>
            <w:r>
              <w:t xml:space="preserve"> </w:t>
            </w:r>
            <w:r w:rsidRPr="00DB06A6">
              <w:t>за</w:t>
            </w:r>
            <w:r>
              <w:t xml:space="preserve"> </w:t>
            </w:r>
            <w:r w:rsidRPr="00DB06A6">
              <w:t>выполнение</w:t>
            </w:r>
            <w:r>
              <w:t xml:space="preserve"> </w:t>
            </w:r>
            <w:r w:rsidRPr="00DB06A6">
              <w:t>особо</w:t>
            </w:r>
            <w:r>
              <w:t xml:space="preserve"> </w:t>
            </w:r>
            <w:r w:rsidRPr="00DB06A6">
              <w:t>важных</w:t>
            </w:r>
            <w:r>
              <w:t xml:space="preserve"> </w:t>
            </w:r>
            <w:r w:rsidRPr="00DB06A6">
              <w:t>и</w:t>
            </w:r>
            <w:r>
              <w:t xml:space="preserve"> </w:t>
            </w:r>
            <w:r w:rsidRPr="00DB06A6">
              <w:t>сложных</w:t>
            </w:r>
            <w:r>
              <w:t xml:space="preserve"> </w:t>
            </w:r>
            <w:r w:rsidRPr="00DB06A6">
              <w:t>заданий</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6</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211EAB">
            <w:pPr>
              <w:ind w:firstLine="0"/>
            </w:pPr>
            <w:r w:rsidRPr="00DB06A6">
              <w:t>Единовременная</w:t>
            </w:r>
            <w:r>
              <w:t xml:space="preserve"> </w:t>
            </w:r>
            <w:r w:rsidRPr="00DB06A6">
              <w:t>выплата</w:t>
            </w:r>
            <w:r>
              <w:t xml:space="preserve"> </w:t>
            </w:r>
            <w:r w:rsidRPr="00DB06A6">
              <w:t>при</w:t>
            </w:r>
            <w:r>
              <w:t xml:space="preserve"> </w:t>
            </w:r>
            <w:r w:rsidRPr="00DB06A6">
              <w:t>предоставлении</w:t>
            </w:r>
            <w:r>
              <w:t xml:space="preserve"> </w:t>
            </w:r>
            <w:r w:rsidRPr="00DB06A6">
              <w:t>ежегодного</w:t>
            </w:r>
            <w:r>
              <w:t xml:space="preserve"> </w:t>
            </w:r>
            <w:r w:rsidRPr="00DB06A6">
              <w:t>оплачиваемого</w:t>
            </w:r>
            <w:r>
              <w:t xml:space="preserve"> </w:t>
            </w:r>
            <w:r w:rsidRPr="00DB06A6">
              <w:t>отпуска</w:t>
            </w:r>
            <w:r>
              <w:t xml:space="preserve"> </w:t>
            </w:r>
            <w:r w:rsidRPr="00DB06A6">
              <w:t>и</w:t>
            </w:r>
            <w:r>
              <w:t xml:space="preserve"> </w:t>
            </w:r>
            <w:r w:rsidRPr="00DB06A6">
              <w:t>материальная</w:t>
            </w:r>
            <w:r>
              <w:t xml:space="preserve"> </w:t>
            </w:r>
            <w:r w:rsidRPr="00DB06A6">
              <w:t>помощь</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3</w:t>
            </w:r>
          </w:p>
        </w:tc>
      </w:tr>
      <w:tr w:rsidR="00211EAB" w:rsidRPr="00DB06A6" w:rsidTr="00211EAB">
        <w:tc>
          <w:tcPr>
            <w:tcW w:w="6408" w:type="dxa"/>
            <w:tcBorders>
              <w:top w:val="single" w:sz="4" w:space="0" w:color="auto"/>
              <w:bottom w:val="single" w:sz="4" w:space="0" w:color="auto"/>
              <w:right w:val="single" w:sz="4" w:space="0" w:color="auto"/>
            </w:tcBorders>
          </w:tcPr>
          <w:p w:rsidR="00211EAB" w:rsidRPr="00DB06A6" w:rsidRDefault="00211EAB" w:rsidP="009A6B09">
            <w:r w:rsidRPr="00DB06A6">
              <w:rPr>
                <w:b/>
                <w:bCs/>
              </w:rPr>
              <w:t>Итого</w:t>
            </w:r>
          </w:p>
        </w:tc>
        <w:tc>
          <w:tcPr>
            <w:tcW w:w="3544" w:type="dxa"/>
            <w:tcBorders>
              <w:top w:val="single" w:sz="4" w:space="0" w:color="auto"/>
              <w:left w:val="single" w:sz="4" w:space="0" w:color="auto"/>
              <w:bottom w:val="single" w:sz="4" w:space="0" w:color="auto"/>
            </w:tcBorders>
          </w:tcPr>
          <w:p w:rsidR="00211EAB" w:rsidRPr="00DB06A6" w:rsidRDefault="00211EAB" w:rsidP="00211EAB">
            <w:pPr>
              <w:ind w:firstLine="34"/>
              <w:jc w:val="center"/>
            </w:pPr>
            <w:r w:rsidRPr="00DB06A6">
              <w:t>73,5</w:t>
            </w:r>
          </w:p>
        </w:tc>
      </w:tr>
    </w:tbl>
    <w:p w:rsidR="00211EAB" w:rsidRDefault="00211EAB" w:rsidP="003A3CD7">
      <w:pPr>
        <w:ind w:firstLine="709"/>
      </w:pPr>
    </w:p>
    <w:p w:rsidR="00211EAB" w:rsidRPr="00631A02" w:rsidRDefault="00211EAB" w:rsidP="00211EAB">
      <w:r>
        <w:t xml:space="preserve">2.2. </w:t>
      </w:r>
      <w:bookmarkStart w:id="5" w:name="sub_1142"/>
      <w:proofErr w:type="gramStart"/>
      <w:r w:rsidRPr="00631A02">
        <w:t>Фонд</w:t>
      </w:r>
      <w:r>
        <w:t xml:space="preserve"> </w:t>
      </w:r>
      <w:r w:rsidRPr="00631A02">
        <w:t>оплаты</w:t>
      </w:r>
      <w:r>
        <w:t xml:space="preserve"> </w:t>
      </w:r>
      <w:r w:rsidRPr="00631A02">
        <w:t>труда</w:t>
      </w:r>
      <w:r>
        <w:t xml:space="preserve"> </w:t>
      </w:r>
      <w:r w:rsidRPr="00631A02">
        <w:t>лиц,</w:t>
      </w:r>
      <w:r>
        <w:t xml:space="preserve"> </w:t>
      </w:r>
      <w:r w:rsidRPr="00631A02">
        <w:t>замещающих</w:t>
      </w:r>
      <w:r>
        <w:t xml:space="preserve"> </w:t>
      </w:r>
      <w:r w:rsidRPr="00631A02">
        <w:t>муниципальные</w:t>
      </w:r>
      <w:r>
        <w:t xml:space="preserve"> </w:t>
      </w:r>
      <w:r w:rsidRPr="00631A02">
        <w:t>должности</w:t>
      </w:r>
      <w:r>
        <w:t xml:space="preserve"> </w:t>
      </w:r>
      <w:r w:rsidRPr="00631A02">
        <w:t>и</w:t>
      </w:r>
      <w:r>
        <w:t xml:space="preserve"> </w:t>
      </w:r>
      <w:r w:rsidRPr="00631A02">
        <w:t>должности</w:t>
      </w:r>
      <w:r>
        <w:t xml:space="preserve"> </w:t>
      </w:r>
      <w:r w:rsidRPr="00631A02">
        <w:t>муниципальной</w:t>
      </w:r>
      <w:r>
        <w:t xml:space="preserve"> </w:t>
      </w:r>
      <w:r w:rsidRPr="00631A02">
        <w:t>службы,</w:t>
      </w:r>
      <w:r>
        <w:t xml:space="preserve"> </w:t>
      </w:r>
      <w:r w:rsidRPr="00631A02">
        <w:t>формируется</w:t>
      </w:r>
      <w:r>
        <w:t xml:space="preserve"> </w:t>
      </w:r>
      <w:r w:rsidRPr="00631A02">
        <w:t>за</w:t>
      </w:r>
      <w:r>
        <w:t xml:space="preserve"> </w:t>
      </w:r>
      <w:r w:rsidRPr="00631A02">
        <w:t>счет</w:t>
      </w:r>
      <w:r>
        <w:t xml:space="preserve"> </w:t>
      </w:r>
      <w:r w:rsidRPr="00631A02">
        <w:t>средств,</w:t>
      </w:r>
      <w:r>
        <w:t xml:space="preserve"> </w:t>
      </w:r>
      <w:r w:rsidRPr="00631A02">
        <w:t>предусмотренных</w:t>
      </w:r>
      <w:r>
        <w:t xml:space="preserve"> </w:t>
      </w:r>
      <w:r w:rsidRPr="00631A02">
        <w:t>пунктом</w:t>
      </w:r>
      <w:r>
        <w:t xml:space="preserve"> 2.1 </w:t>
      </w:r>
      <w:r w:rsidRPr="00631A02">
        <w:t>настоящего</w:t>
      </w:r>
      <w:r>
        <w:t xml:space="preserve"> </w:t>
      </w:r>
      <w:r w:rsidRPr="00631A02">
        <w:t>Положения,</w:t>
      </w:r>
      <w:r>
        <w:t xml:space="preserve"> </w:t>
      </w:r>
      <w:r w:rsidRPr="00631A02">
        <w:t>а</w:t>
      </w:r>
      <w:r>
        <w:t xml:space="preserve"> </w:t>
      </w:r>
      <w:r w:rsidRPr="00631A02">
        <w:t>также</w:t>
      </w:r>
      <w:r>
        <w:t xml:space="preserve"> </w:t>
      </w:r>
      <w:r w:rsidRPr="00631A02">
        <w:t>за</w:t>
      </w:r>
      <w:r>
        <w:t xml:space="preserve"> </w:t>
      </w:r>
      <w:r w:rsidRPr="00631A02">
        <w:t>счет</w:t>
      </w:r>
      <w:r>
        <w:t xml:space="preserve"> </w:t>
      </w:r>
      <w:r w:rsidRPr="00631A02">
        <w:t>средств,</w:t>
      </w:r>
      <w:r>
        <w:t xml:space="preserve"> </w:t>
      </w:r>
      <w:r w:rsidRPr="00631A02">
        <w:t>направленных</w:t>
      </w:r>
      <w:r>
        <w:t xml:space="preserve"> </w:t>
      </w:r>
      <w:r w:rsidRPr="00631A02">
        <w:t>на</w:t>
      </w:r>
      <w:r>
        <w:t xml:space="preserve"> </w:t>
      </w:r>
      <w:r w:rsidRPr="00631A02">
        <w:t>выплаты,</w:t>
      </w:r>
      <w:r>
        <w:t xml:space="preserve"> </w:t>
      </w:r>
      <w:r w:rsidRPr="00631A02">
        <w:t>предусмотренные</w:t>
      </w:r>
      <w:r>
        <w:t xml:space="preserve"> </w:t>
      </w:r>
      <w:r w:rsidRPr="00631A02">
        <w:t>федеральными</w:t>
      </w:r>
      <w:r>
        <w:t xml:space="preserve"> </w:t>
      </w:r>
      <w:r w:rsidRPr="00631A02">
        <w:t>законами</w:t>
      </w:r>
      <w:r>
        <w:t xml:space="preserve"> </w:t>
      </w:r>
      <w:r w:rsidRPr="00631A02">
        <w:t>и</w:t>
      </w:r>
      <w:r>
        <w:t xml:space="preserve"> </w:t>
      </w:r>
      <w:r w:rsidRPr="00631A02">
        <w:t>иными</w:t>
      </w:r>
      <w:r>
        <w:t xml:space="preserve"> </w:t>
      </w:r>
      <w:r w:rsidRPr="00631A02">
        <w:t>нормативными</w:t>
      </w:r>
      <w:r>
        <w:t xml:space="preserve"> </w:t>
      </w:r>
      <w:r w:rsidRPr="00631A02">
        <w:t>правовыми</w:t>
      </w:r>
      <w:r>
        <w:t xml:space="preserve"> </w:t>
      </w:r>
      <w:r w:rsidRPr="00631A02">
        <w:t>актами</w:t>
      </w:r>
      <w:r>
        <w:t xml:space="preserve"> </w:t>
      </w:r>
      <w:r w:rsidRPr="00631A02">
        <w:t>Российской</w:t>
      </w:r>
      <w:r>
        <w:t xml:space="preserve"> </w:t>
      </w:r>
      <w:r w:rsidRPr="00631A02">
        <w:t>Федерации,</w:t>
      </w:r>
      <w:r>
        <w:t xml:space="preserve"> </w:t>
      </w:r>
      <w:r w:rsidRPr="00631A02">
        <w:t>законами</w:t>
      </w:r>
      <w:r>
        <w:t xml:space="preserve"> </w:t>
      </w:r>
      <w:r w:rsidRPr="00631A02">
        <w:t>и</w:t>
      </w:r>
      <w:r>
        <w:t xml:space="preserve"> </w:t>
      </w:r>
      <w:r w:rsidRPr="00631A02">
        <w:t>иными</w:t>
      </w:r>
      <w:r>
        <w:t xml:space="preserve"> </w:t>
      </w:r>
      <w:r w:rsidRPr="00631A02">
        <w:t>нормативными</w:t>
      </w:r>
      <w:r>
        <w:t xml:space="preserve"> </w:t>
      </w:r>
      <w:r w:rsidRPr="00631A02">
        <w:t>правовыми</w:t>
      </w:r>
      <w:r>
        <w:t xml:space="preserve"> </w:t>
      </w:r>
      <w:r w:rsidRPr="00631A02">
        <w:t>актами</w:t>
      </w:r>
      <w:r>
        <w:t xml:space="preserve"> </w:t>
      </w:r>
      <w:r w:rsidRPr="00631A02">
        <w:t>Чувашской</w:t>
      </w:r>
      <w:r>
        <w:t xml:space="preserve"> </w:t>
      </w:r>
      <w:r w:rsidRPr="00631A02">
        <w:t>Республики,</w:t>
      </w:r>
      <w:r>
        <w:t xml:space="preserve"> </w:t>
      </w:r>
      <w:r w:rsidRPr="00631A02">
        <w:t>и</w:t>
      </w:r>
      <w:r>
        <w:t xml:space="preserve"> </w:t>
      </w:r>
      <w:r w:rsidRPr="00631A02">
        <w:t>нормативными</w:t>
      </w:r>
      <w:r>
        <w:t xml:space="preserve"> </w:t>
      </w:r>
      <w:r w:rsidRPr="00631A02">
        <w:t>правовыми</w:t>
      </w:r>
      <w:r>
        <w:t xml:space="preserve"> </w:t>
      </w:r>
      <w:r w:rsidRPr="00631A02">
        <w:t>актами</w:t>
      </w:r>
      <w:r>
        <w:t xml:space="preserve"> Алатырского муниципального округа Чувашской Республики</w:t>
      </w:r>
      <w:r w:rsidRPr="00631A02">
        <w:t>.</w:t>
      </w:r>
      <w:proofErr w:type="gramEnd"/>
    </w:p>
    <w:p w:rsidR="00211EAB" w:rsidRPr="00631A02" w:rsidRDefault="00211EAB" w:rsidP="00211EAB">
      <w:bookmarkStart w:id="6" w:name="sub_1143"/>
      <w:bookmarkEnd w:id="5"/>
      <w:r>
        <w:t>2</w:t>
      </w:r>
      <w:r w:rsidRPr="00631A02">
        <w:t>.3.</w:t>
      </w:r>
      <w:r>
        <w:t xml:space="preserve"> </w:t>
      </w:r>
      <w:r w:rsidRPr="00631A02">
        <w:t>Фонд</w:t>
      </w:r>
      <w:r>
        <w:t xml:space="preserve"> </w:t>
      </w:r>
      <w:r w:rsidRPr="00631A02">
        <w:t>оплаты</w:t>
      </w:r>
      <w:r>
        <w:t xml:space="preserve"> </w:t>
      </w:r>
      <w:r w:rsidRPr="00631A02">
        <w:t>труда</w:t>
      </w:r>
      <w:r>
        <w:t xml:space="preserve"> </w:t>
      </w:r>
      <w:r w:rsidRPr="00631A02">
        <w:t>лиц,</w:t>
      </w:r>
      <w:r>
        <w:t xml:space="preserve"> </w:t>
      </w:r>
      <w:r w:rsidRPr="00631A02">
        <w:t>замещающих</w:t>
      </w:r>
      <w:r>
        <w:t xml:space="preserve"> </w:t>
      </w:r>
      <w:r w:rsidRPr="00631A02">
        <w:t>муниципальные</w:t>
      </w:r>
      <w:r>
        <w:t xml:space="preserve"> </w:t>
      </w:r>
      <w:r w:rsidRPr="00631A02">
        <w:t>должности</w:t>
      </w:r>
      <w:r>
        <w:t xml:space="preserve"> </w:t>
      </w:r>
      <w:r w:rsidRPr="00631A02">
        <w:t>и</w:t>
      </w:r>
      <w:r>
        <w:t xml:space="preserve"> </w:t>
      </w:r>
      <w:r w:rsidRPr="00631A02">
        <w:t>должности</w:t>
      </w:r>
      <w:r>
        <w:t xml:space="preserve"> </w:t>
      </w:r>
      <w:r w:rsidRPr="00631A02">
        <w:t>муниципальной</w:t>
      </w:r>
      <w:r>
        <w:t xml:space="preserve"> </w:t>
      </w:r>
      <w:r w:rsidRPr="00631A02">
        <w:t>службы,</w:t>
      </w:r>
      <w:r>
        <w:t xml:space="preserve"> </w:t>
      </w:r>
      <w:r w:rsidRPr="00631A02">
        <w:t>главными</w:t>
      </w:r>
      <w:r>
        <w:t xml:space="preserve"> </w:t>
      </w:r>
      <w:r w:rsidRPr="00631A02">
        <w:t>распорядителями</w:t>
      </w:r>
      <w:r>
        <w:t xml:space="preserve"> </w:t>
      </w:r>
      <w:r w:rsidRPr="00631A02">
        <w:t>бюджетных</w:t>
      </w:r>
      <w:r>
        <w:t xml:space="preserve"> </w:t>
      </w:r>
      <w:r w:rsidRPr="00631A02">
        <w:t>средств</w:t>
      </w:r>
      <w:r>
        <w:t xml:space="preserve"> </w:t>
      </w:r>
      <w:r w:rsidRPr="00631A02">
        <w:t>формируется</w:t>
      </w:r>
      <w:r>
        <w:t xml:space="preserve"> </w:t>
      </w:r>
      <w:r w:rsidRPr="00631A02">
        <w:t>самостоятельно.</w:t>
      </w:r>
      <w:r>
        <w:t xml:space="preserve"> </w:t>
      </w:r>
      <w:r w:rsidRPr="00631A02">
        <w:t>При</w:t>
      </w:r>
      <w:r>
        <w:t xml:space="preserve"> </w:t>
      </w:r>
      <w:r w:rsidRPr="00631A02">
        <w:t>формировании</w:t>
      </w:r>
      <w:r>
        <w:t xml:space="preserve"> </w:t>
      </w:r>
      <w:r w:rsidRPr="00631A02">
        <w:t>фонда</w:t>
      </w:r>
      <w:r>
        <w:t xml:space="preserve"> </w:t>
      </w:r>
      <w:r w:rsidRPr="00631A02">
        <w:t>оплаты</w:t>
      </w:r>
      <w:r>
        <w:t xml:space="preserve"> </w:t>
      </w:r>
      <w:r w:rsidRPr="00631A02">
        <w:t>труда</w:t>
      </w:r>
      <w:r>
        <w:t xml:space="preserve"> </w:t>
      </w:r>
      <w:r w:rsidRPr="00631A02">
        <w:t>главные</w:t>
      </w:r>
      <w:r>
        <w:t xml:space="preserve"> </w:t>
      </w:r>
      <w:r w:rsidRPr="00631A02">
        <w:t>распорядители</w:t>
      </w:r>
      <w:r>
        <w:t xml:space="preserve"> </w:t>
      </w:r>
      <w:r w:rsidRPr="00631A02">
        <w:t>обязаны</w:t>
      </w:r>
      <w:r>
        <w:t xml:space="preserve"> </w:t>
      </w:r>
      <w:r w:rsidRPr="00631A02">
        <w:t>производить</w:t>
      </w:r>
      <w:r>
        <w:t xml:space="preserve"> </w:t>
      </w:r>
      <w:r w:rsidRPr="00631A02">
        <w:t>расчет</w:t>
      </w:r>
      <w:r>
        <w:t xml:space="preserve"> </w:t>
      </w:r>
      <w:r w:rsidRPr="00631A02">
        <w:t>их</w:t>
      </w:r>
      <w:r>
        <w:t xml:space="preserve"> </w:t>
      </w:r>
      <w:r w:rsidRPr="00631A02">
        <w:t>объемов</w:t>
      </w:r>
      <w:r>
        <w:t xml:space="preserve"> </w:t>
      </w:r>
      <w:r w:rsidRPr="00631A02">
        <w:t>соразмерно</w:t>
      </w:r>
      <w:r>
        <w:t xml:space="preserve"> </w:t>
      </w:r>
      <w:r w:rsidRPr="00631A02">
        <w:t>количеству</w:t>
      </w:r>
      <w:r>
        <w:t xml:space="preserve"> </w:t>
      </w:r>
      <w:r w:rsidRPr="00631A02">
        <w:t>должностных</w:t>
      </w:r>
      <w:r>
        <w:t xml:space="preserve"> </w:t>
      </w:r>
      <w:r w:rsidRPr="00631A02">
        <w:t>окладов</w:t>
      </w:r>
      <w:r>
        <w:t xml:space="preserve"> </w:t>
      </w:r>
      <w:r w:rsidRPr="00631A02">
        <w:t>в</w:t>
      </w:r>
      <w:r>
        <w:t xml:space="preserve"> </w:t>
      </w:r>
      <w:r w:rsidRPr="00631A02">
        <w:t>соответствии</w:t>
      </w:r>
      <w:r>
        <w:t xml:space="preserve"> </w:t>
      </w:r>
      <w:r w:rsidRPr="00631A02">
        <w:t>с</w:t>
      </w:r>
      <w:r>
        <w:t xml:space="preserve"> </w:t>
      </w:r>
      <w:r w:rsidRPr="00631A02">
        <w:t>п.</w:t>
      </w:r>
      <w:r>
        <w:t xml:space="preserve"> 2</w:t>
      </w:r>
      <w:r w:rsidRPr="00631A02">
        <w:t>.1</w:t>
      </w:r>
      <w:r>
        <w:t xml:space="preserve"> </w:t>
      </w:r>
      <w:r w:rsidRPr="00631A02">
        <w:t>настоящего</w:t>
      </w:r>
      <w:r>
        <w:t xml:space="preserve"> </w:t>
      </w:r>
      <w:r w:rsidRPr="00631A02">
        <w:t>Положения.</w:t>
      </w:r>
    </w:p>
    <w:bookmarkEnd w:id="6"/>
    <w:p w:rsidR="00211EAB" w:rsidRPr="00097BBE" w:rsidRDefault="00211EAB" w:rsidP="003A3CD7">
      <w:pPr>
        <w:ind w:firstLine="709"/>
      </w:pPr>
    </w:p>
    <w:p w:rsidR="003A3CD7" w:rsidRDefault="003A3CD7" w:rsidP="003A3CD7">
      <w:pPr>
        <w:pStyle w:val="s3"/>
        <w:shd w:val="clear" w:color="auto" w:fill="FFFFFF"/>
        <w:spacing w:before="0" w:beforeAutospacing="0" w:after="0" w:afterAutospacing="0"/>
        <w:jc w:val="center"/>
        <w:rPr>
          <w:b/>
          <w:color w:val="000000"/>
        </w:rPr>
      </w:pPr>
      <w:r w:rsidRPr="00FD6310">
        <w:rPr>
          <w:b/>
          <w:color w:val="000000"/>
          <w:lang w:val="en-US"/>
        </w:rPr>
        <w:t>I</w:t>
      </w:r>
      <w:r w:rsidRPr="00FD6310">
        <w:rPr>
          <w:b/>
          <w:color w:val="000000"/>
        </w:rPr>
        <w:t>II. Ежемесячная надбавка к должностному окладу</w:t>
      </w:r>
    </w:p>
    <w:p w:rsidR="003A3CD7" w:rsidRPr="00FD6310" w:rsidRDefault="003A3CD7" w:rsidP="003A3CD7">
      <w:pPr>
        <w:pStyle w:val="s3"/>
        <w:shd w:val="clear" w:color="auto" w:fill="FFFFFF"/>
        <w:spacing w:before="0" w:beforeAutospacing="0" w:after="0" w:afterAutospacing="0"/>
        <w:jc w:val="center"/>
        <w:rPr>
          <w:b/>
          <w:color w:val="000000"/>
        </w:rPr>
      </w:pPr>
      <w:r w:rsidRPr="00FD6310">
        <w:rPr>
          <w:b/>
          <w:color w:val="000000"/>
        </w:rPr>
        <w:t xml:space="preserve"> за особые условия </w:t>
      </w:r>
    </w:p>
    <w:p w:rsidR="003A3CD7" w:rsidRPr="00BC1224" w:rsidRDefault="003A3CD7" w:rsidP="003A3CD7">
      <w:pPr>
        <w:pStyle w:val="s1"/>
        <w:shd w:val="clear" w:color="auto" w:fill="FFFFFF"/>
        <w:ind w:firstLine="708"/>
        <w:jc w:val="both"/>
        <w:rPr>
          <w:color w:val="000000"/>
          <w:sz w:val="23"/>
          <w:szCs w:val="23"/>
        </w:rPr>
      </w:pPr>
      <w:r w:rsidRPr="00FD6310">
        <w:rPr>
          <w:color w:val="000000"/>
        </w:rPr>
        <w:t xml:space="preserve">3.1. Ежемесячная надбавка к должностному окладу за особые условия </w:t>
      </w:r>
      <w:r>
        <w:rPr>
          <w:color w:val="000000"/>
        </w:rPr>
        <w:t>лицам, замещающим муниципальные должности, и ежемесячная надбавка к должностному окладу за особые условия муниципальной службы лицам, замещающим должности муниципальной службы,</w:t>
      </w:r>
      <w:r w:rsidRPr="00FD6310">
        <w:rPr>
          <w:color w:val="000000"/>
        </w:rPr>
        <w:t xml:space="preserve"> устанавливается </w:t>
      </w:r>
      <w:r w:rsidRPr="00BC1224">
        <w:rPr>
          <w:color w:val="000000"/>
          <w:sz w:val="23"/>
          <w:szCs w:val="23"/>
        </w:rPr>
        <w:t>в следующих размерах:</w:t>
      </w:r>
    </w:p>
    <w:p w:rsidR="003A3CD7" w:rsidRPr="00BC1224" w:rsidRDefault="003A3CD7" w:rsidP="003A3CD7">
      <w:pPr>
        <w:pStyle w:val="s1"/>
        <w:shd w:val="clear" w:color="auto" w:fill="FFFFFF"/>
        <w:jc w:val="both"/>
        <w:rPr>
          <w:color w:val="000000"/>
          <w:sz w:val="23"/>
          <w:szCs w:val="23"/>
        </w:rPr>
      </w:pPr>
      <w:r w:rsidRPr="00BC1224">
        <w:rPr>
          <w:color w:val="000000"/>
          <w:sz w:val="23"/>
          <w:szCs w:val="23"/>
        </w:rPr>
        <w:lastRenderedPageBreak/>
        <w:t xml:space="preserve">лицам, замещающим муниципальные должности, и лицам, замещающим должности муниципальной службы </w:t>
      </w:r>
      <w:r w:rsidRPr="00BC1224">
        <w:rPr>
          <w:b/>
          <w:color w:val="000000"/>
          <w:sz w:val="23"/>
          <w:szCs w:val="23"/>
        </w:rPr>
        <w:t>высшей группы должностей муниципальной службы</w:t>
      </w:r>
      <w:r w:rsidRPr="00BC1224">
        <w:rPr>
          <w:color w:val="000000"/>
          <w:sz w:val="23"/>
          <w:szCs w:val="23"/>
        </w:rPr>
        <w:t>, - от 150 до 200 процентов должностного оклада;</w:t>
      </w:r>
    </w:p>
    <w:p w:rsidR="003A3CD7" w:rsidRPr="00BC1224" w:rsidRDefault="003A3CD7" w:rsidP="003A3CD7">
      <w:pPr>
        <w:pStyle w:val="s1"/>
        <w:shd w:val="clear" w:color="auto" w:fill="FFFFFF"/>
        <w:jc w:val="both"/>
        <w:rPr>
          <w:color w:val="000000"/>
          <w:sz w:val="23"/>
          <w:szCs w:val="23"/>
        </w:rPr>
      </w:pPr>
      <w:r w:rsidRPr="00BC1224">
        <w:rPr>
          <w:color w:val="000000"/>
          <w:sz w:val="23"/>
          <w:szCs w:val="23"/>
        </w:rPr>
        <w:t xml:space="preserve">лицам, замещающим должности муниципальной службы </w:t>
      </w:r>
      <w:r w:rsidRPr="00BC1224">
        <w:rPr>
          <w:b/>
          <w:color w:val="000000"/>
          <w:sz w:val="23"/>
          <w:szCs w:val="23"/>
        </w:rPr>
        <w:t>главной группы должностей муниципальной службы</w:t>
      </w:r>
      <w:r w:rsidRPr="00BC1224">
        <w:rPr>
          <w:color w:val="000000"/>
          <w:sz w:val="23"/>
          <w:szCs w:val="23"/>
        </w:rPr>
        <w:t>, - от 120 до 150 процентов должностного оклада;</w:t>
      </w:r>
    </w:p>
    <w:p w:rsidR="003A3CD7" w:rsidRPr="00BC1224" w:rsidRDefault="003A3CD7" w:rsidP="003A3CD7">
      <w:pPr>
        <w:pStyle w:val="s1"/>
        <w:shd w:val="clear" w:color="auto" w:fill="FFFFFF"/>
        <w:jc w:val="both"/>
        <w:rPr>
          <w:color w:val="000000"/>
          <w:sz w:val="23"/>
          <w:szCs w:val="23"/>
        </w:rPr>
      </w:pPr>
      <w:r w:rsidRPr="00BC1224">
        <w:rPr>
          <w:color w:val="000000"/>
          <w:sz w:val="23"/>
          <w:szCs w:val="23"/>
        </w:rPr>
        <w:t xml:space="preserve">лицам, замещающим должности муниципальной службы </w:t>
      </w:r>
      <w:r w:rsidRPr="00BC1224">
        <w:rPr>
          <w:b/>
          <w:color w:val="000000"/>
          <w:sz w:val="23"/>
          <w:szCs w:val="23"/>
        </w:rPr>
        <w:t>ведущей группы должностей муниципальной службы</w:t>
      </w:r>
      <w:r w:rsidRPr="00BC1224">
        <w:rPr>
          <w:color w:val="000000"/>
          <w:sz w:val="23"/>
          <w:szCs w:val="23"/>
        </w:rPr>
        <w:t>, - от 90 до 120 процентов должностного оклада;</w:t>
      </w:r>
    </w:p>
    <w:p w:rsidR="003A3CD7" w:rsidRPr="00BC1224" w:rsidRDefault="003A3CD7" w:rsidP="003A3CD7">
      <w:pPr>
        <w:pStyle w:val="s1"/>
        <w:shd w:val="clear" w:color="auto" w:fill="FFFFFF"/>
        <w:jc w:val="both"/>
        <w:rPr>
          <w:color w:val="000000"/>
          <w:sz w:val="23"/>
          <w:szCs w:val="23"/>
        </w:rPr>
      </w:pPr>
      <w:r w:rsidRPr="00BC1224">
        <w:rPr>
          <w:color w:val="000000"/>
          <w:sz w:val="23"/>
          <w:szCs w:val="23"/>
        </w:rPr>
        <w:t xml:space="preserve">лицам, замещающим должности муниципальной службы </w:t>
      </w:r>
      <w:r w:rsidRPr="00BC1224">
        <w:rPr>
          <w:b/>
          <w:color w:val="000000"/>
          <w:sz w:val="23"/>
          <w:szCs w:val="23"/>
        </w:rPr>
        <w:t>старшей группы должностей муниципальной службы</w:t>
      </w:r>
      <w:r w:rsidRPr="00BC1224">
        <w:rPr>
          <w:color w:val="000000"/>
          <w:sz w:val="23"/>
          <w:szCs w:val="23"/>
        </w:rPr>
        <w:t>, - от 60 до 90 процентов должностного оклада;</w:t>
      </w:r>
    </w:p>
    <w:p w:rsidR="003A3CD7" w:rsidRPr="00BC1224" w:rsidRDefault="003A3CD7" w:rsidP="003A3CD7">
      <w:pPr>
        <w:pStyle w:val="s1"/>
        <w:shd w:val="clear" w:color="auto" w:fill="FFFFFF"/>
        <w:jc w:val="both"/>
        <w:rPr>
          <w:color w:val="000000"/>
          <w:sz w:val="23"/>
          <w:szCs w:val="23"/>
        </w:rPr>
      </w:pPr>
      <w:r w:rsidRPr="00BC1224">
        <w:rPr>
          <w:color w:val="000000"/>
          <w:sz w:val="23"/>
          <w:szCs w:val="23"/>
        </w:rPr>
        <w:t xml:space="preserve">лицам, замещающим должности муниципальной службы </w:t>
      </w:r>
      <w:r w:rsidRPr="00BC1224">
        <w:rPr>
          <w:b/>
          <w:color w:val="000000"/>
          <w:sz w:val="23"/>
          <w:szCs w:val="23"/>
        </w:rPr>
        <w:t>младшей группы должностей муниципальной службы</w:t>
      </w:r>
      <w:r w:rsidRPr="00BC1224">
        <w:rPr>
          <w:color w:val="000000"/>
          <w:sz w:val="23"/>
          <w:szCs w:val="23"/>
        </w:rPr>
        <w:t>, - до 60 процентов должностного оклада.</w:t>
      </w:r>
    </w:p>
    <w:p w:rsidR="003A3CD7" w:rsidRPr="00FD6310" w:rsidRDefault="003A3CD7" w:rsidP="006874BD">
      <w:pPr>
        <w:pStyle w:val="s1"/>
        <w:shd w:val="clear" w:color="auto" w:fill="FFFFFF"/>
        <w:spacing w:before="0" w:beforeAutospacing="0" w:after="0" w:afterAutospacing="0"/>
        <w:ind w:firstLine="708"/>
        <w:jc w:val="both"/>
        <w:rPr>
          <w:color w:val="000000"/>
        </w:rPr>
      </w:pPr>
      <w:r w:rsidRPr="00FD6310">
        <w:rPr>
          <w:color w:val="000000"/>
        </w:rPr>
        <w:t xml:space="preserve">3.2. Надбавка за особые условия устанавливается при </w:t>
      </w:r>
      <w:r>
        <w:rPr>
          <w:color w:val="000000"/>
        </w:rPr>
        <w:t xml:space="preserve">избрании на муниципальную должность, при </w:t>
      </w:r>
      <w:r w:rsidRPr="00FD6310">
        <w:rPr>
          <w:color w:val="000000"/>
        </w:rPr>
        <w:t>назначении на должность муниципальной службы или перемещении на другую должность муниципальной службы.</w:t>
      </w:r>
    </w:p>
    <w:p w:rsidR="003A3CD7" w:rsidRDefault="003A3CD7" w:rsidP="006874BD">
      <w:pPr>
        <w:pStyle w:val="s1"/>
        <w:shd w:val="clear" w:color="auto" w:fill="FFFFFF"/>
        <w:spacing w:before="0" w:beforeAutospacing="0" w:after="0" w:afterAutospacing="0"/>
        <w:ind w:firstLine="708"/>
        <w:jc w:val="both"/>
        <w:rPr>
          <w:color w:val="000000"/>
        </w:rPr>
      </w:pPr>
      <w:r w:rsidRPr="00FD6310">
        <w:rPr>
          <w:color w:val="000000"/>
        </w:rPr>
        <w:t xml:space="preserve">3.3. Надбавка за особые условия исчисляется от должностного оклада </w:t>
      </w:r>
      <w:r>
        <w:rPr>
          <w:color w:val="000000"/>
        </w:rPr>
        <w:t>лица, замещающего муниципальную должность или должность муниципальной службы</w:t>
      </w:r>
      <w:r w:rsidRPr="00FD6310">
        <w:rPr>
          <w:color w:val="000000"/>
        </w:rPr>
        <w:t>, а при временном замещении иной должности муниципальной службы - от должностного оклада, временно замещаемой должности муниципальной службы.</w:t>
      </w:r>
    </w:p>
    <w:p w:rsidR="001A2A6D" w:rsidRPr="00631A02" w:rsidRDefault="006874BD" w:rsidP="001A2A6D">
      <w:bookmarkStart w:id="7" w:name="sub_164"/>
      <w:r>
        <w:t>3</w:t>
      </w:r>
      <w:r w:rsidR="001A2A6D" w:rsidRPr="00631A02">
        <w:t>.4.</w:t>
      </w:r>
      <w:r w:rsidR="001A2A6D">
        <w:t xml:space="preserve"> </w:t>
      </w:r>
      <w:r w:rsidR="001A2A6D" w:rsidRPr="00631A02">
        <w:t>Лицу,</w:t>
      </w:r>
      <w:r w:rsidR="001A2A6D">
        <w:t xml:space="preserve"> </w:t>
      </w:r>
      <w:r w:rsidR="001A2A6D" w:rsidRPr="00631A02">
        <w:t>назначенному</w:t>
      </w:r>
      <w:r w:rsidR="001A2A6D">
        <w:t xml:space="preserve"> </w:t>
      </w:r>
      <w:r w:rsidR="001A2A6D" w:rsidRPr="00631A02">
        <w:t>на</w:t>
      </w:r>
      <w:r w:rsidR="001A2A6D">
        <w:t xml:space="preserve"> </w:t>
      </w:r>
      <w:r w:rsidR="001A2A6D" w:rsidRPr="00631A02">
        <w:t>должность</w:t>
      </w:r>
      <w:r w:rsidR="001A2A6D">
        <w:t xml:space="preserve"> </w:t>
      </w:r>
      <w:r w:rsidR="001A2A6D" w:rsidRPr="00631A02">
        <w:t>муниципальной</w:t>
      </w:r>
      <w:r w:rsidR="001A2A6D">
        <w:t xml:space="preserve"> </w:t>
      </w:r>
      <w:r w:rsidR="001A2A6D" w:rsidRPr="00631A02">
        <w:t>службы</w:t>
      </w:r>
      <w:r w:rsidR="001A2A6D">
        <w:t xml:space="preserve"> </w:t>
      </w:r>
      <w:r w:rsidR="001A2A6D" w:rsidRPr="00631A02">
        <w:t>с</w:t>
      </w:r>
      <w:r w:rsidR="001A2A6D">
        <w:t xml:space="preserve"> </w:t>
      </w:r>
      <w:r w:rsidR="001A2A6D" w:rsidRPr="00631A02">
        <w:t>установлением</w:t>
      </w:r>
      <w:r w:rsidR="001A2A6D">
        <w:t xml:space="preserve"> </w:t>
      </w:r>
      <w:r w:rsidR="001A2A6D" w:rsidRPr="00631A02">
        <w:t>испытательного</w:t>
      </w:r>
      <w:r w:rsidR="001A2A6D">
        <w:t xml:space="preserve"> </w:t>
      </w:r>
      <w:r w:rsidR="001A2A6D" w:rsidRPr="00631A02">
        <w:t>срока,</w:t>
      </w:r>
      <w:r w:rsidR="001A2A6D">
        <w:t xml:space="preserve"> </w:t>
      </w:r>
      <w:r w:rsidR="001A2A6D" w:rsidRPr="00631A02">
        <w:t>ежемесячная</w:t>
      </w:r>
      <w:r w:rsidR="001A2A6D">
        <w:t xml:space="preserve"> </w:t>
      </w:r>
      <w:r w:rsidR="001A2A6D" w:rsidRPr="00631A02">
        <w:t>надбавка</w:t>
      </w:r>
      <w:r w:rsidR="001A2A6D">
        <w:t xml:space="preserve"> </w:t>
      </w:r>
      <w:r w:rsidR="001A2A6D" w:rsidRPr="00631A02">
        <w:t>к</w:t>
      </w:r>
      <w:r w:rsidR="001A2A6D">
        <w:t xml:space="preserve"> </w:t>
      </w:r>
      <w:r w:rsidR="001A2A6D" w:rsidRPr="00631A02">
        <w:t>должностному</w:t>
      </w:r>
      <w:r w:rsidR="001A2A6D">
        <w:t xml:space="preserve"> </w:t>
      </w:r>
      <w:r w:rsidR="001A2A6D" w:rsidRPr="00631A02">
        <w:t>окладу</w:t>
      </w:r>
      <w:r w:rsidR="001A2A6D">
        <w:t xml:space="preserve"> </w:t>
      </w:r>
      <w:r w:rsidR="001A2A6D" w:rsidRPr="00631A02">
        <w:t>за</w:t>
      </w:r>
      <w:r w:rsidR="001A2A6D">
        <w:t xml:space="preserve"> </w:t>
      </w:r>
      <w:r w:rsidR="001A2A6D" w:rsidRPr="00631A02">
        <w:t>особые</w:t>
      </w:r>
      <w:r w:rsidR="001A2A6D">
        <w:t xml:space="preserve"> </w:t>
      </w:r>
      <w:r w:rsidR="001A2A6D" w:rsidRPr="00631A02">
        <w:t>условия</w:t>
      </w:r>
      <w:r w:rsidR="001A2A6D">
        <w:t xml:space="preserve"> </w:t>
      </w:r>
      <w:r w:rsidR="001A2A6D" w:rsidRPr="00631A02">
        <w:t>муниципальной</w:t>
      </w:r>
      <w:r w:rsidR="001A2A6D">
        <w:t xml:space="preserve"> </w:t>
      </w:r>
      <w:r w:rsidR="001A2A6D" w:rsidRPr="00631A02">
        <w:t>службы</w:t>
      </w:r>
      <w:r w:rsidR="001A2A6D">
        <w:t xml:space="preserve"> </w:t>
      </w:r>
      <w:r w:rsidR="001A2A6D" w:rsidRPr="00631A02">
        <w:t>на</w:t>
      </w:r>
      <w:r w:rsidR="001A2A6D">
        <w:t xml:space="preserve"> </w:t>
      </w:r>
      <w:r w:rsidR="001A2A6D" w:rsidRPr="00631A02">
        <w:t>период</w:t>
      </w:r>
      <w:r w:rsidR="001A2A6D">
        <w:t xml:space="preserve"> </w:t>
      </w:r>
      <w:r w:rsidR="001A2A6D" w:rsidRPr="00631A02">
        <w:t>испытания</w:t>
      </w:r>
      <w:r w:rsidR="001A2A6D">
        <w:t xml:space="preserve"> </w:t>
      </w:r>
      <w:r w:rsidR="001A2A6D" w:rsidRPr="00631A02">
        <w:t>до</w:t>
      </w:r>
      <w:r w:rsidR="001A2A6D">
        <w:t xml:space="preserve"> </w:t>
      </w:r>
      <w:r w:rsidR="001A2A6D" w:rsidRPr="00631A02">
        <w:t>окончания</w:t>
      </w:r>
      <w:r w:rsidR="001A2A6D">
        <w:t xml:space="preserve"> </w:t>
      </w:r>
      <w:r w:rsidR="001A2A6D" w:rsidRPr="00631A02">
        <w:t>календарного</w:t>
      </w:r>
      <w:r w:rsidR="001A2A6D">
        <w:t xml:space="preserve"> </w:t>
      </w:r>
      <w:r w:rsidR="001A2A6D" w:rsidRPr="00631A02">
        <w:t>месяца,</w:t>
      </w:r>
      <w:r w:rsidR="001A2A6D">
        <w:t xml:space="preserve"> </w:t>
      </w:r>
      <w:r w:rsidR="001A2A6D" w:rsidRPr="00631A02">
        <w:t>в</w:t>
      </w:r>
      <w:r w:rsidR="001A2A6D">
        <w:t xml:space="preserve"> </w:t>
      </w:r>
      <w:r w:rsidR="001A2A6D" w:rsidRPr="00631A02">
        <w:t>котором</w:t>
      </w:r>
      <w:r w:rsidR="001A2A6D">
        <w:t xml:space="preserve"> </w:t>
      </w:r>
      <w:r w:rsidR="001A2A6D" w:rsidRPr="00631A02">
        <w:t>заканчивается</w:t>
      </w:r>
      <w:r w:rsidR="001A2A6D">
        <w:t xml:space="preserve"> </w:t>
      </w:r>
      <w:r w:rsidR="001A2A6D" w:rsidRPr="00631A02">
        <w:t>испытательный</w:t>
      </w:r>
      <w:r w:rsidR="001A2A6D">
        <w:t xml:space="preserve"> </w:t>
      </w:r>
      <w:r w:rsidR="001A2A6D" w:rsidRPr="00631A02">
        <w:t>срок,</w:t>
      </w:r>
      <w:r w:rsidR="001A2A6D">
        <w:t xml:space="preserve"> </w:t>
      </w:r>
      <w:r w:rsidR="001A2A6D" w:rsidRPr="00631A02">
        <w:t>устанавливается</w:t>
      </w:r>
      <w:r w:rsidR="001A2A6D">
        <w:t xml:space="preserve"> </w:t>
      </w:r>
      <w:r w:rsidR="001A2A6D" w:rsidRPr="00631A02">
        <w:t>в</w:t>
      </w:r>
      <w:r w:rsidR="001A2A6D">
        <w:t xml:space="preserve"> </w:t>
      </w:r>
      <w:r w:rsidR="001A2A6D" w:rsidRPr="00631A02">
        <w:t>минимальном</w:t>
      </w:r>
      <w:r w:rsidR="001A2A6D">
        <w:t xml:space="preserve"> </w:t>
      </w:r>
      <w:r w:rsidR="001A2A6D" w:rsidRPr="00631A02">
        <w:t>размере,</w:t>
      </w:r>
      <w:r w:rsidR="001A2A6D">
        <w:t xml:space="preserve"> </w:t>
      </w:r>
      <w:r w:rsidR="001A2A6D" w:rsidRPr="00631A02">
        <w:t>предусмотренном</w:t>
      </w:r>
      <w:r w:rsidR="001A2A6D">
        <w:t xml:space="preserve"> </w:t>
      </w:r>
      <w:r w:rsidR="001A2A6D" w:rsidRPr="00631A02">
        <w:t>для</w:t>
      </w:r>
      <w:r w:rsidR="001A2A6D">
        <w:t xml:space="preserve"> </w:t>
      </w:r>
      <w:r w:rsidR="001A2A6D" w:rsidRPr="00631A02">
        <w:t>соответствующей</w:t>
      </w:r>
      <w:r w:rsidR="001A2A6D">
        <w:t xml:space="preserve"> </w:t>
      </w:r>
      <w:r w:rsidR="001A2A6D" w:rsidRPr="00631A02">
        <w:t>группы</w:t>
      </w:r>
      <w:r w:rsidR="001A2A6D">
        <w:t xml:space="preserve"> </w:t>
      </w:r>
      <w:r w:rsidR="001A2A6D" w:rsidRPr="00631A02">
        <w:t>должностей.</w:t>
      </w:r>
    </w:p>
    <w:p w:rsidR="003A3CD7" w:rsidRPr="00FD6310" w:rsidRDefault="003A3CD7" w:rsidP="003A3CD7">
      <w:pPr>
        <w:pStyle w:val="s1"/>
        <w:shd w:val="clear" w:color="auto" w:fill="FFFFFF"/>
        <w:jc w:val="center"/>
        <w:rPr>
          <w:b/>
          <w:bCs/>
          <w:color w:val="000000"/>
        </w:rPr>
      </w:pPr>
      <w:bookmarkStart w:id="8" w:name="sub_3003"/>
      <w:bookmarkEnd w:id="7"/>
      <w:r w:rsidRPr="00FD6310">
        <w:rPr>
          <w:b/>
          <w:bCs/>
          <w:color w:val="000000"/>
        </w:rPr>
        <w:t>I</w:t>
      </w:r>
      <w:r w:rsidRPr="00FD6310">
        <w:rPr>
          <w:b/>
          <w:bCs/>
          <w:color w:val="000000"/>
          <w:lang w:val="en-US"/>
        </w:rPr>
        <w:t>V</w:t>
      </w:r>
      <w:r w:rsidRPr="00FD6310">
        <w:rPr>
          <w:b/>
          <w:bCs/>
          <w:color w:val="000000"/>
        </w:rPr>
        <w:t>. Ежемесячная процентная надбавка к должностному окладу за работу со сведениями, составляющими государственную тайну</w:t>
      </w:r>
    </w:p>
    <w:p w:rsidR="003A3CD7" w:rsidRPr="00FD6310" w:rsidRDefault="003A3CD7" w:rsidP="003A3CD7">
      <w:pPr>
        <w:pStyle w:val="s1"/>
        <w:shd w:val="clear" w:color="auto" w:fill="FFFFFF"/>
        <w:ind w:firstLine="708"/>
        <w:jc w:val="both"/>
        <w:rPr>
          <w:color w:val="000000"/>
        </w:rPr>
      </w:pPr>
      <w:bookmarkStart w:id="9" w:name="sub_3031"/>
      <w:bookmarkEnd w:id="8"/>
      <w:r w:rsidRPr="00FD6310">
        <w:rPr>
          <w:color w:val="000000"/>
        </w:rPr>
        <w:t xml:space="preserve">4.1. Ежемесячная процентная надбавка к должностному окладу за работу со сведениями, составляющими </w:t>
      </w:r>
      <w:hyperlink r:id="rId10" w:history="1">
        <w:r w:rsidRPr="006874BD">
          <w:rPr>
            <w:rStyle w:val="af7"/>
            <w:color w:val="000000"/>
            <w:u w:val="none"/>
          </w:rPr>
          <w:t>государственную тайну</w:t>
        </w:r>
      </w:hyperlink>
      <w:r w:rsidRPr="00FD6310">
        <w:rPr>
          <w:color w:val="000000"/>
        </w:rPr>
        <w:t xml:space="preserve">, устанавливается и выплачивается лицам, замещающим </w:t>
      </w:r>
      <w:r>
        <w:rPr>
          <w:color w:val="000000"/>
        </w:rPr>
        <w:t xml:space="preserve">муниципальную должность или </w:t>
      </w:r>
      <w:r w:rsidRPr="00FD6310">
        <w:rPr>
          <w:color w:val="000000"/>
        </w:rPr>
        <w:t>должност</w:t>
      </w:r>
      <w:r>
        <w:rPr>
          <w:color w:val="000000"/>
        </w:rPr>
        <w:t>ь</w:t>
      </w:r>
      <w:r w:rsidRPr="00FD6310">
        <w:rPr>
          <w:color w:val="000000"/>
        </w:rPr>
        <w:t xml:space="preserve"> муниципальной службы, в размерах и порядке, определенных нормативными правовыми актами Российской Федерации.</w:t>
      </w:r>
    </w:p>
    <w:bookmarkEnd w:id="9"/>
    <w:p w:rsidR="003A3CD7" w:rsidRPr="00FD6310" w:rsidRDefault="003A3CD7" w:rsidP="003A3CD7">
      <w:pPr>
        <w:pStyle w:val="s3"/>
        <w:shd w:val="clear" w:color="auto" w:fill="FFFFFF"/>
        <w:jc w:val="center"/>
        <w:rPr>
          <w:b/>
          <w:color w:val="000000"/>
        </w:rPr>
      </w:pPr>
      <w:r w:rsidRPr="00FD6310">
        <w:rPr>
          <w:b/>
          <w:color w:val="000000"/>
          <w:lang w:val="en-US"/>
        </w:rPr>
        <w:t>V</w:t>
      </w:r>
      <w:r w:rsidRPr="00FD6310">
        <w:rPr>
          <w:b/>
          <w:color w:val="000000"/>
        </w:rPr>
        <w:t>. Ежемесячная надбавка за выслугу лет на муниципальной службе</w:t>
      </w:r>
    </w:p>
    <w:p w:rsidR="003A3CD7" w:rsidRPr="00FD6310" w:rsidRDefault="003A3CD7" w:rsidP="003A3CD7">
      <w:pPr>
        <w:pStyle w:val="s1"/>
        <w:shd w:val="clear" w:color="auto" w:fill="FFFFFF"/>
        <w:ind w:firstLine="708"/>
        <w:jc w:val="both"/>
        <w:rPr>
          <w:color w:val="000000"/>
        </w:rPr>
      </w:pPr>
      <w:r w:rsidRPr="00FD6310">
        <w:rPr>
          <w:color w:val="000000"/>
        </w:rPr>
        <w:t>5.1. Ежемесячная надбавка за выслугу лет на муниципальной службе (далее - надбавка за выслугу лет) устанавливается в размерах, предусмотренных </w:t>
      </w:r>
      <w:hyperlink r:id="rId11" w:anchor="/document/17624649/entry/210" w:history="1">
        <w:r w:rsidRPr="00E86350">
          <w:rPr>
            <w:rStyle w:val="af7"/>
            <w:color w:val="000000"/>
            <w:u w:val="none"/>
          </w:rPr>
          <w:t>пунктом 1 части 2 статьи 11</w:t>
        </w:r>
      </w:hyperlink>
      <w:r w:rsidRPr="00E86350">
        <w:rPr>
          <w:color w:val="000000"/>
        </w:rPr>
        <w:t> </w:t>
      </w:r>
      <w:r w:rsidRPr="00FD6310">
        <w:rPr>
          <w:color w:val="000000"/>
        </w:rPr>
        <w:t>Закона Чувашской Республики от 5 октября 2007 года № 62 «О муниципальной службе в Чувашской Республике» от должностного оклада:</w:t>
      </w:r>
    </w:p>
    <w:tbl>
      <w:tblPr>
        <w:tblW w:w="7575" w:type="dxa"/>
        <w:tblCellMar>
          <w:top w:w="15" w:type="dxa"/>
          <w:left w:w="15" w:type="dxa"/>
          <w:bottom w:w="15" w:type="dxa"/>
          <w:right w:w="15" w:type="dxa"/>
        </w:tblCellMar>
        <w:tblLook w:val="04A0" w:firstRow="1" w:lastRow="0" w:firstColumn="1" w:lastColumn="0" w:noHBand="0" w:noVBand="1"/>
      </w:tblPr>
      <w:tblGrid>
        <w:gridCol w:w="4445"/>
        <w:gridCol w:w="3130"/>
      </w:tblGrid>
      <w:tr w:rsidR="003A3CD7" w:rsidRPr="00FD6310" w:rsidTr="009A6B09">
        <w:tc>
          <w:tcPr>
            <w:tcW w:w="4410"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При стаже муниципальной службы</w:t>
            </w:r>
          </w:p>
        </w:tc>
        <w:tc>
          <w:tcPr>
            <w:tcW w:w="3105"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В процентах</w:t>
            </w:r>
          </w:p>
        </w:tc>
      </w:tr>
      <w:tr w:rsidR="003A3CD7" w:rsidRPr="00FD6310" w:rsidTr="009A6B09">
        <w:tc>
          <w:tcPr>
            <w:tcW w:w="4410"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от 1 года до 5 лет</w:t>
            </w:r>
          </w:p>
        </w:tc>
        <w:tc>
          <w:tcPr>
            <w:tcW w:w="3105"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jc w:val="center"/>
              <w:rPr>
                <w:color w:val="000000"/>
              </w:rPr>
            </w:pPr>
            <w:r w:rsidRPr="00FD6310">
              <w:rPr>
                <w:color w:val="000000"/>
              </w:rPr>
              <w:t>10</w:t>
            </w:r>
          </w:p>
        </w:tc>
      </w:tr>
      <w:tr w:rsidR="003A3CD7" w:rsidRPr="00FD6310" w:rsidTr="009A6B09">
        <w:tc>
          <w:tcPr>
            <w:tcW w:w="4410"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от 5 до 10 лет</w:t>
            </w:r>
          </w:p>
        </w:tc>
        <w:tc>
          <w:tcPr>
            <w:tcW w:w="3105"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jc w:val="center"/>
              <w:rPr>
                <w:color w:val="000000"/>
              </w:rPr>
            </w:pPr>
            <w:r w:rsidRPr="00FD6310">
              <w:rPr>
                <w:color w:val="000000"/>
              </w:rPr>
              <w:t>15</w:t>
            </w:r>
          </w:p>
        </w:tc>
      </w:tr>
      <w:tr w:rsidR="003A3CD7" w:rsidRPr="00FD6310" w:rsidTr="009A6B09">
        <w:tc>
          <w:tcPr>
            <w:tcW w:w="4410"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от 10 до 15 лет</w:t>
            </w:r>
          </w:p>
        </w:tc>
        <w:tc>
          <w:tcPr>
            <w:tcW w:w="3105"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jc w:val="center"/>
              <w:rPr>
                <w:color w:val="000000"/>
              </w:rPr>
            </w:pPr>
            <w:r w:rsidRPr="00FD6310">
              <w:rPr>
                <w:color w:val="000000"/>
              </w:rPr>
              <w:t>20</w:t>
            </w:r>
          </w:p>
        </w:tc>
      </w:tr>
      <w:tr w:rsidR="003A3CD7" w:rsidRPr="00FD6310" w:rsidTr="009A6B09">
        <w:tc>
          <w:tcPr>
            <w:tcW w:w="4410"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rPr>
                <w:color w:val="000000"/>
              </w:rPr>
            </w:pPr>
            <w:r w:rsidRPr="00FD6310">
              <w:rPr>
                <w:color w:val="000000"/>
              </w:rPr>
              <w:t>свыше 15 лет</w:t>
            </w:r>
          </w:p>
        </w:tc>
        <w:tc>
          <w:tcPr>
            <w:tcW w:w="3105" w:type="dxa"/>
            <w:tcBorders>
              <w:top w:val="single" w:sz="6" w:space="0" w:color="000000"/>
              <w:left w:val="single" w:sz="6" w:space="0" w:color="000000"/>
              <w:bottom w:val="single" w:sz="6" w:space="0" w:color="000000"/>
              <w:right w:val="single" w:sz="6" w:space="0" w:color="000000"/>
            </w:tcBorders>
            <w:hideMark/>
          </w:tcPr>
          <w:p w:rsidR="003A3CD7" w:rsidRPr="00FD6310" w:rsidRDefault="003A3CD7" w:rsidP="009A6B09">
            <w:pPr>
              <w:pStyle w:val="s16"/>
              <w:spacing w:before="0" w:beforeAutospacing="0" w:after="0" w:afterAutospacing="0"/>
              <w:jc w:val="center"/>
              <w:rPr>
                <w:color w:val="000000"/>
              </w:rPr>
            </w:pPr>
            <w:r w:rsidRPr="00FD6310">
              <w:rPr>
                <w:color w:val="000000"/>
              </w:rPr>
              <w:t>30</w:t>
            </w:r>
          </w:p>
        </w:tc>
      </w:tr>
    </w:tbl>
    <w:p w:rsidR="003A3CD7" w:rsidRDefault="003A3CD7" w:rsidP="003A3CD7">
      <w:pPr>
        <w:pStyle w:val="empty"/>
        <w:shd w:val="clear" w:color="auto" w:fill="FFFFFF"/>
        <w:jc w:val="both"/>
        <w:rPr>
          <w:color w:val="000000"/>
        </w:rPr>
      </w:pPr>
      <w:r w:rsidRPr="00FD6310">
        <w:rPr>
          <w:color w:val="000000"/>
        </w:rPr>
        <w:t> </w:t>
      </w:r>
      <w:r w:rsidRPr="00FD6310">
        <w:rPr>
          <w:color w:val="000000"/>
        </w:rPr>
        <w:tab/>
        <w:t>5.2. Надбавка за выслугу лет устанавливается в зависимости от стажа муниципальной службы. Исчисление стажа муниципальной службы, дающего право на получение надбавки за выслугу лет, производится в соответствии с </w:t>
      </w:r>
      <w:hyperlink r:id="rId12" w:anchor="/document/17624649/entry/0" w:history="1">
        <w:r w:rsidRPr="00772AF4">
          <w:rPr>
            <w:rStyle w:val="af7"/>
            <w:color w:val="000000"/>
            <w:u w:val="none"/>
          </w:rPr>
          <w:t>Законом</w:t>
        </w:r>
      </w:hyperlink>
      <w:r w:rsidRPr="00FD6310">
        <w:rPr>
          <w:color w:val="000000"/>
        </w:rPr>
        <w:t> Чувашской Республики от 5 октября 2007 года № 62 «О муниципальной службе в Чувашской Республике».</w:t>
      </w:r>
    </w:p>
    <w:p w:rsidR="00772AF4" w:rsidRPr="00631A02" w:rsidRDefault="00772AF4" w:rsidP="00772AF4">
      <w:r>
        <w:lastRenderedPageBreak/>
        <w:t xml:space="preserve">5.3. </w:t>
      </w:r>
      <w:r w:rsidRPr="00631A02">
        <w:t>Решение</w:t>
      </w:r>
      <w:r>
        <w:t xml:space="preserve"> </w:t>
      </w:r>
      <w:r w:rsidRPr="00631A02">
        <w:t>о</w:t>
      </w:r>
      <w:r>
        <w:t xml:space="preserve"> </w:t>
      </w:r>
      <w:r w:rsidRPr="00631A02">
        <w:t>назначении</w:t>
      </w:r>
      <w:r>
        <w:t xml:space="preserve"> </w:t>
      </w:r>
      <w:r w:rsidRPr="00631A02">
        <w:t>и</w:t>
      </w:r>
      <w:r>
        <w:t xml:space="preserve"> </w:t>
      </w:r>
      <w:r w:rsidRPr="00631A02">
        <w:t>выплате</w:t>
      </w:r>
      <w:r>
        <w:t xml:space="preserve"> </w:t>
      </w:r>
      <w:r w:rsidRPr="00631A02">
        <w:t>ежемесячной</w:t>
      </w:r>
      <w:r>
        <w:t xml:space="preserve"> </w:t>
      </w:r>
      <w:r w:rsidRPr="00631A02">
        <w:t>надбавки</w:t>
      </w:r>
      <w:r>
        <w:t xml:space="preserve"> </w:t>
      </w:r>
      <w:r w:rsidRPr="00631A02">
        <w:t>к</w:t>
      </w:r>
      <w:r>
        <w:t xml:space="preserve"> </w:t>
      </w:r>
      <w:r w:rsidRPr="00631A02">
        <w:t>должностному</w:t>
      </w:r>
      <w:r>
        <w:t xml:space="preserve"> </w:t>
      </w:r>
      <w:r w:rsidRPr="00631A02">
        <w:t>окладу</w:t>
      </w:r>
      <w:r>
        <w:t xml:space="preserve"> </w:t>
      </w:r>
      <w:r w:rsidRPr="00631A02">
        <w:t>за</w:t>
      </w:r>
      <w:r>
        <w:t xml:space="preserve"> </w:t>
      </w:r>
      <w:r w:rsidRPr="00631A02">
        <w:t>выслугу</w:t>
      </w:r>
      <w:r>
        <w:t xml:space="preserve"> </w:t>
      </w:r>
      <w:r w:rsidRPr="00631A02">
        <w:t>лет</w:t>
      </w:r>
      <w:r>
        <w:t xml:space="preserve"> </w:t>
      </w:r>
      <w:r w:rsidRPr="00631A02">
        <w:t>на</w:t>
      </w:r>
      <w:r>
        <w:t xml:space="preserve"> </w:t>
      </w:r>
      <w:r w:rsidRPr="00631A02">
        <w:t>муниципальной</w:t>
      </w:r>
      <w:r>
        <w:t xml:space="preserve"> </w:t>
      </w:r>
      <w:r w:rsidRPr="00631A02">
        <w:t>службе</w:t>
      </w:r>
      <w:r>
        <w:t xml:space="preserve"> </w:t>
      </w:r>
      <w:r w:rsidRPr="00631A02">
        <w:t>принимается</w:t>
      </w:r>
      <w:r>
        <w:t xml:space="preserve"> </w:t>
      </w:r>
      <w:r w:rsidRPr="00631A02">
        <w:t>представителем</w:t>
      </w:r>
      <w:r>
        <w:t xml:space="preserve"> </w:t>
      </w:r>
      <w:r w:rsidRPr="00631A02">
        <w:t>нанимателя</w:t>
      </w:r>
      <w:r>
        <w:t xml:space="preserve"> </w:t>
      </w:r>
      <w:r w:rsidRPr="00631A02">
        <w:t>(работодателем)</w:t>
      </w:r>
      <w:r>
        <w:t xml:space="preserve"> </w:t>
      </w:r>
      <w:r w:rsidRPr="00631A02">
        <w:t>персонально</w:t>
      </w:r>
      <w:r>
        <w:t xml:space="preserve"> </w:t>
      </w:r>
      <w:r w:rsidRPr="00631A02">
        <w:t>для</w:t>
      </w:r>
      <w:r>
        <w:t xml:space="preserve"> </w:t>
      </w:r>
      <w:r w:rsidRPr="00631A02">
        <w:t>каждого</w:t>
      </w:r>
      <w:r>
        <w:t xml:space="preserve"> </w:t>
      </w:r>
      <w:r w:rsidRPr="00631A02">
        <w:t>муниципального</w:t>
      </w:r>
      <w:r>
        <w:t xml:space="preserve"> </w:t>
      </w:r>
      <w:r w:rsidRPr="00631A02">
        <w:t>служащего</w:t>
      </w:r>
      <w:r>
        <w:t xml:space="preserve"> </w:t>
      </w:r>
      <w:r w:rsidRPr="00631A02">
        <w:t>на</w:t>
      </w:r>
      <w:r>
        <w:t xml:space="preserve"> </w:t>
      </w:r>
      <w:r w:rsidRPr="00631A02">
        <w:t>основании</w:t>
      </w:r>
      <w:r>
        <w:t xml:space="preserve"> </w:t>
      </w:r>
      <w:r w:rsidRPr="00631A02">
        <w:t>протокола</w:t>
      </w:r>
      <w:r>
        <w:t xml:space="preserve"> </w:t>
      </w:r>
      <w:r w:rsidRPr="00631A02">
        <w:t>комиссии</w:t>
      </w:r>
      <w:r>
        <w:t xml:space="preserve"> </w:t>
      </w:r>
      <w:r w:rsidRPr="00631A02">
        <w:t>по</w:t>
      </w:r>
      <w:r>
        <w:t xml:space="preserve"> </w:t>
      </w:r>
      <w:r w:rsidRPr="00631A02">
        <w:t>исчислению</w:t>
      </w:r>
      <w:r>
        <w:t xml:space="preserve"> </w:t>
      </w:r>
      <w:r w:rsidRPr="00631A02">
        <w:t>стажа</w:t>
      </w:r>
      <w:r>
        <w:t xml:space="preserve"> </w:t>
      </w:r>
      <w:r w:rsidRPr="00631A02">
        <w:t>муниципальной</w:t>
      </w:r>
      <w:r>
        <w:t xml:space="preserve"> </w:t>
      </w:r>
      <w:r w:rsidRPr="00631A02">
        <w:t>службы.</w:t>
      </w:r>
    </w:p>
    <w:p w:rsidR="00772AF4" w:rsidRDefault="00772AF4" w:rsidP="00772AF4">
      <w:proofErr w:type="gramStart"/>
      <w:r w:rsidRPr="00631A02">
        <w:t>Решение</w:t>
      </w:r>
      <w:r>
        <w:t xml:space="preserve"> </w:t>
      </w:r>
      <w:r w:rsidRPr="00631A02">
        <w:t>о</w:t>
      </w:r>
      <w:r>
        <w:t xml:space="preserve"> </w:t>
      </w:r>
      <w:r w:rsidRPr="00631A02">
        <w:t>назначении</w:t>
      </w:r>
      <w:r>
        <w:t xml:space="preserve"> </w:t>
      </w:r>
      <w:r w:rsidRPr="00631A02">
        <w:t>и</w:t>
      </w:r>
      <w:r>
        <w:t xml:space="preserve"> </w:t>
      </w:r>
      <w:r w:rsidRPr="00631A02">
        <w:t>выплате</w:t>
      </w:r>
      <w:r>
        <w:t xml:space="preserve"> </w:t>
      </w:r>
      <w:r w:rsidRPr="00631A02">
        <w:t>ежемесячной</w:t>
      </w:r>
      <w:r>
        <w:t xml:space="preserve"> </w:t>
      </w:r>
      <w:r w:rsidRPr="00631A02">
        <w:t>надбавки</w:t>
      </w:r>
      <w:r>
        <w:t xml:space="preserve"> </w:t>
      </w:r>
      <w:r w:rsidRPr="00631A02">
        <w:t>к</w:t>
      </w:r>
      <w:r>
        <w:t xml:space="preserve"> </w:t>
      </w:r>
      <w:r w:rsidRPr="00631A02">
        <w:t>должностному</w:t>
      </w:r>
      <w:r>
        <w:t xml:space="preserve"> </w:t>
      </w:r>
      <w:r w:rsidRPr="00631A02">
        <w:t>окладу</w:t>
      </w:r>
      <w:r>
        <w:t xml:space="preserve"> </w:t>
      </w:r>
      <w:r w:rsidRPr="00631A02">
        <w:t>за</w:t>
      </w:r>
      <w:r>
        <w:t xml:space="preserve"> </w:t>
      </w:r>
      <w:r w:rsidRPr="00631A02">
        <w:t>выслугу</w:t>
      </w:r>
      <w:r>
        <w:t xml:space="preserve"> </w:t>
      </w:r>
      <w:r w:rsidRPr="00631A02">
        <w:t>лет</w:t>
      </w:r>
      <w:r>
        <w:t xml:space="preserve"> </w:t>
      </w:r>
      <w:r w:rsidRPr="00631A02">
        <w:t>главе</w:t>
      </w:r>
      <w:r>
        <w:t xml:space="preserve"> Алатырского муниципального округа Чувашской Республики </w:t>
      </w:r>
      <w:r w:rsidRPr="00631A02">
        <w:t>принимается</w:t>
      </w:r>
      <w:r>
        <w:t xml:space="preserve"> </w:t>
      </w:r>
      <w:r w:rsidR="00A56B37">
        <w:t>решением</w:t>
      </w:r>
      <w:r>
        <w:t xml:space="preserve"> </w:t>
      </w:r>
      <w:r w:rsidRPr="00631A02">
        <w:t>Собрания</w:t>
      </w:r>
      <w:r>
        <w:t xml:space="preserve"> </w:t>
      </w:r>
      <w:r w:rsidRPr="00631A02">
        <w:t>депутатов</w:t>
      </w:r>
      <w:r>
        <w:t xml:space="preserve"> Алатырского муниципального округа Чувашской Республики </w:t>
      </w:r>
      <w:r w:rsidRPr="00631A02">
        <w:t>на</w:t>
      </w:r>
      <w:r>
        <w:t xml:space="preserve"> </w:t>
      </w:r>
      <w:r w:rsidRPr="00631A02">
        <w:t>основании</w:t>
      </w:r>
      <w:r>
        <w:t xml:space="preserve"> </w:t>
      </w:r>
      <w:r w:rsidRPr="00631A02">
        <w:t>рекомендации</w:t>
      </w:r>
      <w:r>
        <w:t xml:space="preserve"> </w:t>
      </w:r>
      <w:r w:rsidRPr="00631A02">
        <w:t>постоянной</w:t>
      </w:r>
      <w:r>
        <w:t xml:space="preserve"> </w:t>
      </w:r>
      <w:r w:rsidRPr="00631A02">
        <w:t>комиссии</w:t>
      </w:r>
      <w:r>
        <w:t xml:space="preserve"> </w:t>
      </w:r>
      <w:r w:rsidRPr="00631A02">
        <w:t>Собрания</w:t>
      </w:r>
      <w:r>
        <w:t xml:space="preserve"> </w:t>
      </w:r>
      <w:r w:rsidRPr="00631A02">
        <w:t>депутатов</w:t>
      </w:r>
      <w:r>
        <w:t xml:space="preserve"> Алатырского муниципального округа Чувашской Республики </w:t>
      </w:r>
      <w:r w:rsidRPr="00631A02">
        <w:t>по</w:t>
      </w:r>
      <w:r>
        <w:t xml:space="preserve"> </w:t>
      </w:r>
      <w:r w:rsidRPr="00631A02">
        <w:t>законности</w:t>
      </w:r>
      <w:r>
        <w:t xml:space="preserve"> </w:t>
      </w:r>
      <w:r w:rsidRPr="00631A02">
        <w:t>и</w:t>
      </w:r>
      <w:r>
        <w:t xml:space="preserve"> </w:t>
      </w:r>
      <w:r w:rsidRPr="00631A02">
        <w:t>правопорядку,</w:t>
      </w:r>
      <w:r>
        <w:t xml:space="preserve"> </w:t>
      </w:r>
      <w:r w:rsidRPr="00631A02">
        <w:t>депутатской</w:t>
      </w:r>
      <w:r>
        <w:t xml:space="preserve"> </w:t>
      </w:r>
      <w:r w:rsidRPr="00631A02">
        <w:t>этике</w:t>
      </w:r>
      <w:r>
        <w:t xml:space="preserve"> </w:t>
      </w:r>
      <w:r w:rsidRPr="00631A02">
        <w:t>и</w:t>
      </w:r>
      <w:r>
        <w:t xml:space="preserve"> </w:t>
      </w:r>
      <w:r w:rsidRPr="00631A02">
        <w:t>развитию</w:t>
      </w:r>
      <w:r>
        <w:t xml:space="preserve"> </w:t>
      </w:r>
      <w:r w:rsidRPr="00631A02">
        <w:t>местного</w:t>
      </w:r>
      <w:r>
        <w:t xml:space="preserve"> </w:t>
      </w:r>
      <w:r w:rsidRPr="00631A02">
        <w:t>самоуправления,</w:t>
      </w:r>
      <w:r>
        <w:t xml:space="preserve"> </w:t>
      </w:r>
      <w:r w:rsidRPr="00631A02">
        <w:t>на</w:t>
      </w:r>
      <w:r>
        <w:t xml:space="preserve"> </w:t>
      </w:r>
      <w:r w:rsidRPr="00631A02">
        <w:t>основании</w:t>
      </w:r>
      <w:r>
        <w:t xml:space="preserve"> </w:t>
      </w:r>
      <w:r w:rsidRPr="00631A02">
        <w:t>протокола</w:t>
      </w:r>
      <w:r>
        <w:t xml:space="preserve"> </w:t>
      </w:r>
      <w:r w:rsidRPr="00631A02">
        <w:t>комиссии</w:t>
      </w:r>
      <w:r>
        <w:t xml:space="preserve"> </w:t>
      </w:r>
      <w:r w:rsidRPr="00631A02">
        <w:t>по</w:t>
      </w:r>
      <w:r>
        <w:t xml:space="preserve"> </w:t>
      </w:r>
      <w:r w:rsidRPr="00631A02">
        <w:t>исчислению</w:t>
      </w:r>
      <w:r>
        <w:t xml:space="preserve"> </w:t>
      </w:r>
      <w:r w:rsidRPr="00631A02">
        <w:t>стажа</w:t>
      </w:r>
      <w:r>
        <w:t xml:space="preserve"> </w:t>
      </w:r>
      <w:r w:rsidRPr="00631A02">
        <w:t>муниципальной</w:t>
      </w:r>
      <w:r>
        <w:t xml:space="preserve"> </w:t>
      </w:r>
      <w:r w:rsidRPr="00631A02">
        <w:t>службы.</w:t>
      </w:r>
      <w:proofErr w:type="gramEnd"/>
    </w:p>
    <w:p w:rsidR="00772AF4" w:rsidRPr="00631A02" w:rsidRDefault="003A3CD7" w:rsidP="00772AF4">
      <w:r w:rsidRPr="00FD6310">
        <w:rPr>
          <w:color w:val="000000"/>
        </w:rPr>
        <w:t>5.</w:t>
      </w:r>
      <w:r w:rsidR="00772AF4">
        <w:rPr>
          <w:color w:val="000000"/>
        </w:rPr>
        <w:t>4</w:t>
      </w:r>
      <w:r w:rsidRPr="00FD6310">
        <w:rPr>
          <w:color w:val="000000"/>
        </w:rPr>
        <w:t xml:space="preserve">. </w:t>
      </w:r>
      <w:bookmarkStart w:id="10" w:name="sub_153"/>
      <w:proofErr w:type="gramStart"/>
      <w:r w:rsidR="00772AF4" w:rsidRPr="00631A02">
        <w:t>Основными</w:t>
      </w:r>
      <w:r w:rsidR="00772AF4">
        <w:t xml:space="preserve"> </w:t>
      </w:r>
      <w:r w:rsidR="00772AF4" w:rsidRPr="00631A02">
        <w:t>документами</w:t>
      </w:r>
      <w:r w:rsidR="00772AF4">
        <w:t xml:space="preserve"> </w:t>
      </w:r>
      <w:r w:rsidR="00772AF4" w:rsidRPr="00631A02">
        <w:t>для</w:t>
      </w:r>
      <w:r w:rsidR="00772AF4">
        <w:t xml:space="preserve"> </w:t>
      </w:r>
      <w:r w:rsidR="00772AF4" w:rsidRPr="00631A02">
        <w:t>определения</w:t>
      </w:r>
      <w:r w:rsidR="00772AF4">
        <w:t xml:space="preserve"> </w:t>
      </w:r>
      <w:r w:rsidR="00772AF4" w:rsidRPr="00631A02">
        <w:t>стажа</w:t>
      </w:r>
      <w:r w:rsidR="00772AF4">
        <w:t xml:space="preserve"> </w:t>
      </w:r>
      <w:r w:rsidR="00772AF4" w:rsidRPr="00631A02">
        <w:t>работы,</w:t>
      </w:r>
      <w:r w:rsidR="00772AF4">
        <w:t xml:space="preserve"> </w:t>
      </w:r>
      <w:r w:rsidR="00772AF4" w:rsidRPr="00631A02">
        <w:t>дающего</w:t>
      </w:r>
      <w:r w:rsidR="00772AF4">
        <w:t xml:space="preserve"> </w:t>
      </w:r>
      <w:r w:rsidR="00772AF4" w:rsidRPr="00631A02">
        <w:t>право</w:t>
      </w:r>
      <w:r w:rsidR="00772AF4">
        <w:t xml:space="preserve"> </w:t>
      </w:r>
      <w:r w:rsidR="00772AF4" w:rsidRPr="00631A02">
        <w:t>на</w:t>
      </w:r>
      <w:r w:rsidR="00772AF4">
        <w:t xml:space="preserve"> </w:t>
      </w:r>
      <w:r w:rsidR="00772AF4" w:rsidRPr="00631A02">
        <w:t>установление</w:t>
      </w:r>
      <w:r w:rsidR="00772AF4">
        <w:t xml:space="preserve"> </w:t>
      </w:r>
      <w:r w:rsidR="00772AF4" w:rsidRPr="00631A02">
        <w:t>ежемесячной</w:t>
      </w:r>
      <w:r w:rsidR="00772AF4">
        <w:t xml:space="preserve"> </w:t>
      </w:r>
      <w:r w:rsidR="00772AF4" w:rsidRPr="00631A02">
        <w:t>надбавки</w:t>
      </w:r>
      <w:r w:rsidR="00772AF4">
        <w:t xml:space="preserve"> </w:t>
      </w:r>
      <w:r w:rsidR="00772AF4" w:rsidRPr="00631A02">
        <w:t>за</w:t>
      </w:r>
      <w:r w:rsidR="00772AF4">
        <w:t xml:space="preserve"> </w:t>
      </w:r>
      <w:r w:rsidR="00772AF4" w:rsidRPr="00631A02">
        <w:t>выслугу</w:t>
      </w:r>
      <w:r w:rsidR="00772AF4">
        <w:t xml:space="preserve"> </w:t>
      </w:r>
      <w:r w:rsidR="00772AF4" w:rsidRPr="00631A02">
        <w:t>лет</w:t>
      </w:r>
      <w:r w:rsidR="00772AF4">
        <w:t xml:space="preserve"> </w:t>
      </w:r>
      <w:r w:rsidR="00772AF4" w:rsidRPr="00631A02">
        <w:t>на</w:t>
      </w:r>
      <w:r w:rsidR="00772AF4">
        <w:t xml:space="preserve"> </w:t>
      </w:r>
      <w:r w:rsidR="00772AF4" w:rsidRPr="00631A02">
        <w:t>муниципальной</w:t>
      </w:r>
      <w:r w:rsidR="00772AF4">
        <w:t xml:space="preserve"> </w:t>
      </w:r>
      <w:r w:rsidR="00772AF4" w:rsidRPr="00631A02">
        <w:t>службе,</w:t>
      </w:r>
      <w:r w:rsidR="00772AF4">
        <w:t xml:space="preserve"> </w:t>
      </w:r>
      <w:r w:rsidR="00772AF4" w:rsidRPr="00631A02">
        <w:t>являются</w:t>
      </w:r>
      <w:r w:rsidR="00772AF4">
        <w:t xml:space="preserve"> </w:t>
      </w:r>
      <w:r w:rsidR="00772AF4" w:rsidRPr="00631A02">
        <w:t>трудовая</w:t>
      </w:r>
      <w:r w:rsidR="00772AF4">
        <w:t xml:space="preserve"> </w:t>
      </w:r>
      <w:r w:rsidR="00772AF4" w:rsidRPr="00631A02">
        <w:t>книжка</w:t>
      </w:r>
      <w:r w:rsidR="00772AF4">
        <w:t xml:space="preserve"> </w:t>
      </w:r>
      <w:r w:rsidR="00772AF4" w:rsidRPr="00631A02">
        <w:t>и</w:t>
      </w:r>
      <w:r w:rsidR="00772AF4">
        <w:t xml:space="preserve"> </w:t>
      </w:r>
      <w:r w:rsidR="00772AF4" w:rsidRPr="00631A02">
        <w:t>(или)</w:t>
      </w:r>
      <w:r w:rsidR="00772AF4">
        <w:t xml:space="preserve"> </w:t>
      </w:r>
      <w:r w:rsidR="00772AF4" w:rsidRPr="00631A02">
        <w:t>сведения</w:t>
      </w:r>
      <w:r w:rsidR="00772AF4">
        <w:t xml:space="preserve"> </w:t>
      </w:r>
      <w:r w:rsidR="00772AF4" w:rsidRPr="00631A02">
        <w:t>о</w:t>
      </w:r>
      <w:r w:rsidR="00772AF4">
        <w:t xml:space="preserve"> </w:t>
      </w:r>
      <w:r w:rsidR="00772AF4" w:rsidRPr="00631A02">
        <w:t>трудовой</w:t>
      </w:r>
      <w:r w:rsidR="00772AF4">
        <w:t xml:space="preserve"> </w:t>
      </w:r>
      <w:r w:rsidR="00772AF4" w:rsidRPr="00631A02">
        <w:t>деятельности,</w:t>
      </w:r>
      <w:r w:rsidR="00772AF4">
        <w:t xml:space="preserve"> </w:t>
      </w:r>
      <w:r w:rsidR="00772AF4" w:rsidRPr="00631A02">
        <w:t>оформленные</w:t>
      </w:r>
      <w:r w:rsidR="00772AF4">
        <w:t xml:space="preserve"> </w:t>
      </w:r>
      <w:r w:rsidR="00772AF4" w:rsidRPr="00631A02">
        <w:t>в</w:t>
      </w:r>
      <w:r w:rsidR="00772AF4">
        <w:t xml:space="preserve"> </w:t>
      </w:r>
      <w:r w:rsidR="00772AF4" w:rsidRPr="00631A02">
        <w:t>установленном</w:t>
      </w:r>
      <w:r w:rsidR="00772AF4">
        <w:t xml:space="preserve"> </w:t>
      </w:r>
      <w:r w:rsidR="00772AF4" w:rsidRPr="00631A02">
        <w:t>законодательством</w:t>
      </w:r>
      <w:r w:rsidR="00772AF4">
        <w:t xml:space="preserve"> </w:t>
      </w:r>
      <w:r w:rsidR="00772AF4" w:rsidRPr="00631A02">
        <w:t>порядке,</w:t>
      </w:r>
      <w:r w:rsidR="00772AF4">
        <w:t xml:space="preserve"> </w:t>
      </w:r>
      <w:r w:rsidR="00772AF4" w:rsidRPr="00631A02">
        <w:t>а</w:t>
      </w:r>
      <w:r w:rsidR="00772AF4">
        <w:t xml:space="preserve"> </w:t>
      </w:r>
      <w:r w:rsidR="00772AF4" w:rsidRPr="00631A02">
        <w:t>для</w:t>
      </w:r>
      <w:r w:rsidR="00772AF4">
        <w:t xml:space="preserve"> </w:t>
      </w:r>
      <w:r w:rsidR="00772AF4" w:rsidRPr="00631A02">
        <w:t>граждан,</w:t>
      </w:r>
      <w:r w:rsidR="00772AF4">
        <w:t xml:space="preserve"> </w:t>
      </w:r>
      <w:r w:rsidR="00772AF4" w:rsidRPr="00631A02">
        <w:t>уволенных</w:t>
      </w:r>
      <w:r w:rsidR="00772AF4">
        <w:t xml:space="preserve"> </w:t>
      </w:r>
      <w:r w:rsidR="00772AF4" w:rsidRPr="00631A02">
        <w:t>с</w:t>
      </w:r>
      <w:r w:rsidR="00772AF4">
        <w:t xml:space="preserve"> </w:t>
      </w:r>
      <w:r w:rsidR="00772AF4" w:rsidRPr="00631A02">
        <w:t>военной</w:t>
      </w:r>
      <w:r w:rsidR="00772AF4">
        <w:t xml:space="preserve"> </w:t>
      </w:r>
      <w:r w:rsidR="00772AF4" w:rsidRPr="00631A02">
        <w:t>службы,</w:t>
      </w:r>
      <w:r w:rsidR="00772AF4">
        <w:t xml:space="preserve">  </w:t>
      </w:r>
      <w:r w:rsidR="00772AF4" w:rsidRPr="00631A02">
        <w:t>военный</w:t>
      </w:r>
      <w:r w:rsidR="00772AF4">
        <w:t xml:space="preserve"> </w:t>
      </w:r>
      <w:r w:rsidR="00772AF4" w:rsidRPr="00631A02">
        <w:t>билет,</w:t>
      </w:r>
      <w:r w:rsidR="00772AF4">
        <w:t xml:space="preserve"> </w:t>
      </w:r>
      <w:r w:rsidR="00772AF4" w:rsidRPr="00631A02">
        <w:t>а</w:t>
      </w:r>
      <w:r w:rsidR="00772AF4">
        <w:t xml:space="preserve"> </w:t>
      </w:r>
      <w:r w:rsidR="00772AF4" w:rsidRPr="00631A02">
        <w:t>также</w:t>
      </w:r>
      <w:r w:rsidR="00772AF4">
        <w:t xml:space="preserve"> </w:t>
      </w:r>
      <w:r w:rsidR="00772AF4" w:rsidRPr="00631A02">
        <w:t>другие</w:t>
      </w:r>
      <w:r w:rsidR="00772AF4">
        <w:t xml:space="preserve"> </w:t>
      </w:r>
      <w:r w:rsidR="00772AF4" w:rsidRPr="00631A02">
        <w:t>документы,</w:t>
      </w:r>
      <w:r w:rsidR="00772AF4">
        <w:t xml:space="preserve"> </w:t>
      </w:r>
      <w:r w:rsidR="00772AF4" w:rsidRPr="00631A02">
        <w:t>подтверждающие</w:t>
      </w:r>
      <w:r w:rsidR="00772AF4">
        <w:t xml:space="preserve"> </w:t>
      </w:r>
      <w:r w:rsidR="00772AF4" w:rsidRPr="00631A02">
        <w:t>периоды</w:t>
      </w:r>
      <w:r w:rsidR="00772AF4">
        <w:t xml:space="preserve"> </w:t>
      </w:r>
      <w:r w:rsidR="00772AF4" w:rsidRPr="00631A02">
        <w:t>работы</w:t>
      </w:r>
      <w:r w:rsidR="00772AF4">
        <w:t xml:space="preserve"> </w:t>
      </w:r>
      <w:r w:rsidR="00772AF4" w:rsidRPr="00631A02">
        <w:t>или</w:t>
      </w:r>
      <w:r w:rsidR="00772AF4">
        <w:t xml:space="preserve"> </w:t>
      </w:r>
      <w:r w:rsidR="00772AF4" w:rsidRPr="00631A02">
        <w:t>военной</w:t>
      </w:r>
      <w:r w:rsidR="00772AF4">
        <w:t xml:space="preserve"> </w:t>
      </w:r>
      <w:r w:rsidR="00772AF4" w:rsidRPr="00631A02">
        <w:t>службы.</w:t>
      </w:r>
      <w:proofErr w:type="gramEnd"/>
    </w:p>
    <w:p w:rsidR="00772AF4" w:rsidRPr="00631A02" w:rsidRDefault="00772AF4" w:rsidP="00772AF4">
      <w:r w:rsidRPr="00631A02">
        <w:t>5.</w:t>
      </w:r>
      <w:r>
        <w:t>5</w:t>
      </w:r>
      <w:r w:rsidRPr="00631A02">
        <w:t>.</w:t>
      </w:r>
      <w:r>
        <w:t xml:space="preserve"> </w:t>
      </w:r>
      <w:r w:rsidRPr="00631A02">
        <w:t>Ежемесячная</w:t>
      </w:r>
      <w:r>
        <w:t xml:space="preserve"> </w:t>
      </w:r>
      <w:r w:rsidRPr="00631A02">
        <w:t>надбавка</w:t>
      </w:r>
      <w:r>
        <w:t xml:space="preserve"> </w:t>
      </w:r>
      <w:r w:rsidRPr="00631A02">
        <w:t>к</w:t>
      </w:r>
      <w:r>
        <w:t xml:space="preserve"> </w:t>
      </w:r>
      <w:r w:rsidRPr="00631A02">
        <w:t>должностному</w:t>
      </w:r>
      <w:r>
        <w:t xml:space="preserve"> </w:t>
      </w:r>
      <w:r w:rsidRPr="00631A02">
        <w:t>окладу</w:t>
      </w:r>
      <w:r>
        <w:t xml:space="preserve"> </w:t>
      </w:r>
      <w:r w:rsidRPr="00631A02">
        <w:t>за</w:t>
      </w:r>
      <w:r>
        <w:t xml:space="preserve"> </w:t>
      </w:r>
      <w:r w:rsidRPr="00631A02">
        <w:t>выслугу</w:t>
      </w:r>
      <w:r>
        <w:t xml:space="preserve"> </w:t>
      </w:r>
      <w:r w:rsidRPr="00631A02">
        <w:t>лет</w:t>
      </w:r>
      <w:r>
        <w:t xml:space="preserve"> </w:t>
      </w:r>
      <w:r w:rsidRPr="00631A02">
        <w:t>на</w:t>
      </w:r>
      <w:r>
        <w:t xml:space="preserve"> </w:t>
      </w:r>
      <w:r w:rsidRPr="00631A02">
        <w:t>муниципальной</w:t>
      </w:r>
      <w:r>
        <w:t xml:space="preserve"> </w:t>
      </w:r>
      <w:r w:rsidRPr="00631A02">
        <w:t>службе</w:t>
      </w:r>
      <w:r>
        <w:t xml:space="preserve"> </w:t>
      </w:r>
      <w:r w:rsidRPr="00631A02">
        <w:t>выплачивается</w:t>
      </w:r>
      <w:r>
        <w:t xml:space="preserve"> </w:t>
      </w:r>
      <w:r w:rsidRPr="00631A02">
        <w:t>со</w:t>
      </w:r>
      <w:r>
        <w:t xml:space="preserve"> </w:t>
      </w:r>
      <w:r w:rsidRPr="00631A02">
        <w:t>дня</w:t>
      </w:r>
      <w:r>
        <w:t xml:space="preserve"> </w:t>
      </w:r>
      <w:r w:rsidRPr="00631A02">
        <w:t>возникновения</w:t>
      </w:r>
      <w:r>
        <w:t xml:space="preserve"> </w:t>
      </w:r>
      <w:r w:rsidRPr="00631A02">
        <w:t>права</w:t>
      </w:r>
      <w:r>
        <w:t xml:space="preserve"> </w:t>
      </w:r>
      <w:r w:rsidRPr="00631A02">
        <w:t>на</w:t>
      </w:r>
      <w:r>
        <w:t xml:space="preserve"> </w:t>
      </w:r>
      <w:r w:rsidRPr="00631A02">
        <w:t>ее</w:t>
      </w:r>
      <w:r>
        <w:t xml:space="preserve"> </w:t>
      </w:r>
      <w:r w:rsidRPr="00631A02">
        <w:t>назначение</w:t>
      </w:r>
      <w:r>
        <w:t xml:space="preserve"> </w:t>
      </w:r>
      <w:r w:rsidRPr="00631A02">
        <w:t>лицу,</w:t>
      </w:r>
      <w:r>
        <w:t xml:space="preserve"> </w:t>
      </w:r>
      <w:r w:rsidRPr="00631A02">
        <w:t>замещающему</w:t>
      </w:r>
      <w:r>
        <w:t xml:space="preserve"> </w:t>
      </w:r>
      <w:r w:rsidRPr="00631A02">
        <w:t>муниципальную</w:t>
      </w:r>
      <w:r>
        <w:t xml:space="preserve"> </w:t>
      </w:r>
      <w:r w:rsidRPr="00631A02">
        <w:t>должность</w:t>
      </w:r>
      <w:r>
        <w:t xml:space="preserve"> </w:t>
      </w:r>
      <w:r w:rsidRPr="00631A02">
        <w:t>и</w:t>
      </w:r>
      <w:r>
        <w:t xml:space="preserve"> должности муниципальной службы</w:t>
      </w:r>
      <w:r w:rsidRPr="00631A02">
        <w:t>.</w:t>
      </w:r>
    </w:p>
    <w:p w:rsidR="00772AF4" w:rsidRDefault="00772AF4" w:rsidP="003A3CD7">
      <w:pPr>
        <w:spacing w:before="108" w:after="108"/>
        <w:jc w:val="center"/>
        <w:outlineLvl w:val="0"/>
        <w:rPr>
          <w:b/>
          <w:bCs/>
          <w:color w:val="000000"/>
        </w:rPr>
      </w:pPr>
      <w:bookmarkStart w:id="11" w:name="sub_3005"/>
      <w:bookmarkEnd w:id="10"/>
    </w:p>
    <w:p w:rsidR="003A3CD7" w:rsidRPr="00FD6310" w:rsidRDefault="003A3CD7" w:rsidP="003A3CD7">
      <w:pPr>
        <w:spacing w:before="108" w:after="108"/>
        <w:jc w:val="center"/>
        <w:outlineLvl w:val="0"/>
        <w:rPr>
          <w:b/>
          <w:bCs/>
          <w:color w:val="000000"/>
        </w:rPr>
      </w:pPr>
      <w:r w:rsidRPr="00FD6310">
        <w:rPr>
          <w:b/>
          <w:bCs/>
          <w:color w:val="000000"/>
        </w:rPr>
        <w:t>V</w:t>
      </w:r>
      <w:r w:rsidRPr="00FD6310">
        <w:rPr>
          <w:b/>
          <w:bCs/>
          <w:color w:val="000000"/>
          <w:lang w:val="en-US"/>
        </w:rPr>
        <w:t>I</w:t>
      </w:r>
      <w:r w:rsidRPr="00FD6310">
        <w:rPr>
          <w:b/>
          <w:bCs/>
          <w:color w:val="000000"/>
        </w:rPr>
        <w:t>. Ежемесячная выплата за классный чин</w:t>
      </w:r>
      <w:r w:rsidR="007A419B">
        <w:rPr>
          <w:b/>
          <w:bCs/>
          <w:color w:val="000000"/>
        </w:rPr>
        <w:t xml:space="preserve"> муниципального служащего</w:t>
      </w:r>
    </w:p>
    <w:bookmarkEnd w:id="11"/>
    <w:p w:rsidR="003A3CD7" w:rsidRPr="00FD6310" w:rsidRDefault="003A3CD7" w:rsidP="003A3CD7">
      <w:pPr>
        <w:rPr>
          <w:color w:val="000000"/>
        </w:rPr>
      </w:pPr>
    </w:p>
    <w:p w:rsidR="003A3CD7" w:rsidRDefault="003A3CD7" w:rsidP="00772AF4">
      <w:pPr>
        <w:rPr>
          <w:color w:val="000000"/>
        </w:rPr>
      </w:pPr>
      <w:bookmarkStart w:id="12" w:name="sub_3051"/>
      <w:r w:rsidRPr="00FD6310">
        <w:rPr>
          <w:color w:val="000000"/>
        </w:rPr>
        <w:t xml:space="preserve">6.1. </w:t>
      </w:r>
      <w:r w:rsidR="00DC213B">
        <w:rPr>
          <w:color w:val="000000"/>
        </w:rPr>
        <w:t>Ежемесячная в</w:t>
      </w:r>
      <w:r w:rsidRPr="00FD6310">
        <w:rPr>
          <w:color w:val="000000"/>
        </w:rPr>
        <w:t>ыплат</w:t>
      </w:r>
      <w:r w:rsidR="00DC213B">
        <w:rPr>
          <w:color w:val="000000"/>
        </w:rPr>
        <w:t>а</w:t>
      </w:r>
      <w:r w:rsidRPr="00FD6310">
        <w:rPr>
          <w:color w:val="000000"/>
        </w:rPr>
        <w:t xml:space="preserve"> за классный чин</w:t>
      </w:r>
      <w:r w:rsidR="00DC213B">
        <w:rPr>
          <w:color w:val="000000"/>
        </w:rPr>
        <w:t xml:space="preserve"> устанавливается</w:t>
      </w:r>
      <w:r w:rsidRPr="00FD6310">
        <w:rPr>
          <w:color w:val="000000"/>
        </w:rPr>
        <w:t xml:space="preserve"> муниципальным служащим </w:t>
      </w:r>
      <w:r w:rsidR="00DC213B">
        <w:rPr>
          <w:color w:val="000000"/>
        </w:rPr>
        <w:t xml:space="preserve">персонально </w:t>
      </w:r>
      <w:r w:rsidRPr="00FD6310">
        <w:rPr>
          <w:color w:val="000000"/>
        </w:rPr>
        <w:t xml:space="preserve">в соответствии с присвоенными им классными чинами муниципальных служащих в размерах, установленных в </w:t>
      </w:r>
      <w:hyperlink w:anchor="sub_2000" w:history="1">
        <w:r w:rsidRPr="00FD6310">
          <w:rPr>
            <w:color w:val="000000"/>
          </w:rPr>
          <w:t>приложении 2</w:t>
        </w:r>
      </w:hyperlink>
      <w:r w:rsidRPr="00FD6310">
        <w:rPr>
          <w:color w:val="000000"/>
        </w:rPr>
        <w:t xml:space="preserve"> к настоящему решению.</w:t>
      </w:r>
    </w:p>
    <w:p w:rsidR="00DC213B" w:rsidRPr="00631A02" w:rsidRDefault="00DC213B" w:rsidP="00DC213B">
      <w:r>
        <w:t>6.2</w:t>
      </w:r>
      <w:r w:rsidRPr="00631A02">
        <w:t>.</w:t>
      </w:r>
      <w:r>
        <w:t xml:space="preserve"> </w:t>
      </w:r>
      <w:r w:rsidRPr="00631A02">
        <w:t>Ежемесячная</w:t>
      </w:r>
      <w:r>
        <w:t xml:space="preserve"> </w:t>
      </w:r>
      <w:r w:rsidRPr="00631A02">
        <w:t>выплата</w:t>
      </w:r>
      <w:r>
        <w:t xml:space="preserve"> </w:t>
      </w:r>
      <w:r w:rsidRPr="00631A02">
        <w:t>за</w:t>
      </w:r>
      <w:r>
        <w:t xml:space="preserve"> </w:t>
      </w:r>
      <w:r w:rsidRPr="00631A02">
        <w:t>классный</w:t>
      </w:r>
      <w:r>
        <w:t xml:space="preserve"> </w:t>
      </w:r>
      <w:r w:rsidRPr="00631A02">
        <w:t>чин</w:t>
      </w:r>
      <w:r>
        <w:t xml:space="preserve"> </w:t>
      </w:r>
      <w:r w:rsidRPr="00631A02">
        <w:t>назначается</w:t>
      </w:r>
      <w:r>
        <w:t xml:space="preserve"> </w:t>
      </w:r>
      <w:r w:rsidRPr="00631A02">
        <w:t>со</w:t>
      </w:r>
      <w:r>
        <w:t xml:space="preserve"> </w:t>
      </w:r>
      <w:r w:rsidRPr="00631A02">
        <w:t>дня</w:t>
      </w:r>
      <w:r>
        <w:t xml:space="preserve"> </w:t>
      </w:r>
      <w:r w:rsidRPr="00631A02">
        <w:t>его</w:t>
      </w:r>
      <w:r>
        <w:t xml:space="preserve"> </w:t>
      </w:r>
      <w:r w:rsidRPr="00631A02">
        <w:t>присвоения.</w:t>
      </w:r>
    </w:p>
    <w:p w:rsidR="003A3CD7" w:rsidRDefault="00DC213B" w:rsidP="00DC213B">
      <w:pPr>
        <w:rPr>
          <w:color w:val="000000"/>
        </w:rPr>
      </w:pPr>
      <w:r>
        <w:t>6</w:t>
      </w:r>
      <w:r w:rsidRPr="00631A02">
        <w:t>.</w:t>
      </w:r>
      <w:r>
        <w:t>3</w:t>
      </w:r>
      <w:r w:rsidRPr="00631A02">
        <w:t>.</w:t>
      </w:r>
      <w:r>
        <w:t xml:space="preserve"> </w:t>
      </w:r>
      <w:r w:rsidRPr="00631A02">
        <w:t>Порядок</w:t>
      </w:r>
      <w:r>
        <w:t xml:space="preserve"> </w:t>
      </w:r>
      <w:r w:rsidRPr="00631A02">
        <w:t>присвоения</w:t>
      </w:r>
      <w:r>
        <w:t xml:space="preserve"> </w:t>
      </w:r>
      <w:r w:rsidRPr="00631A02">
        <w:t>и</w:t>
      </w:r>
      <w:r>
        <w:t xml:space="preserve"> </w:t>
      </w:r>
      <w:r w:rsidRPr="00631A02">
        <w:t>сохранения</w:t>
      </w:r>
      <w:r>
        <w:t xml:space="preserve"> </w:t>
      </w:r>
      <w:r w:rsidRPr="00631A02">
        <w:t>классного</w:t>
      </w:r>
      <w:r>
        <w:t xml:space="preserve"> </w:t>
      </w:r>
      <w:r w:rsidRPr="00631A02">
        <w:t>чина</w:t>
      </w:r>
      <w:r>
        <w:t xml:space="preserve"> </w:t>
      </w:r>
      <w:r w:rsidRPr="00631A02">
        <w:t>муниципальному</w:t>
      </w:r>
      <w:r>
        <w:t xml:space="preserve"> </w:t>
      </w:r>
      <w:r w:rsidRPr="00631A02">
        <w:t>служащему,</w:t>
      </w:r>
      <w:r>
        <w:t xml:space="preserve"> </w:t>
      </w:r>
      <w:r w:rsidRPr="00631A02">
        <w:t>а</w:t>
      </w:r>
      <w:r>
        <w:t xml:space="preserve"> </w:t>
      </w:r>
      <w:r w:rsidRPr="00631A02">
        <w:t>также</w:t>
      </w:r>
      <w:r>
        <w:t xml:space="preserve"> </w:t>
      </w:r>
      <w:r w:rsidRPr="00631A02">
        <w:t>сроки</w:t>
      </w:r>
      <w:r>
        <w:t xml:space="preserve"> </w:t>
      </w:r>
      <w:r w:rsidRPr="00631A02">
        <w:t>прохождения</w:t>
      </w:r>
      <w:r>
        <w:t xml:space="preserve"> </w:t>
      </w:r>
      <w:r w:rsidRPr="00631A02">
        <w:t>муниципальной</w:t>
      </w:r>
      <w:r>
        <w:t xml:space="preserve"> </w:t>
      </w:r>
      <w:r w:rsidRPr="00631A02">
        <w:t>службы</w:t>
      </w:r>
      <w:r>
        <w:t xml:space="preserve"> </w:t>
      </w:r>
      <w:r w:rsidRPr="00631A02">
        <w:t>в</w:t>
      </w:r>
      <w:r>
        <w:t xml:space="preserve"> </w:t>
      </w:r>
      <w:r w:rsidRPr="00631A02">
        <w:t>предыдущем</w:t>
      </w:r>
      <w:r>
        <w:t xml:space="preserve"> </w:t>
      </w:r>
      <w:r w:rsidRPr="00631A02">
        <w:t>классном</w:t>
      </w:r>
      <w:r>
        <w:t xml:space="preserve"> </w:t>
      </w:r>
      <w:r w:rsidRPr="00631A02">
        <w:t>чине</w:t>
      </w:r>
      <w:r>
        <w:t xml:space="preserve"> </w:t>
      </w:r>
      <w:r w:rsidRPr="00631A02">
        <w:t>устанавливаются</w:t>
      </w:r>
      <w:r>
        <w:t xml:space="preserve"> </w:t>
      </w:r>
      <w:r w:rsidRPr="00631A02">
        <w:t>в</w:t>
      </w:r>
      <w:r>
        <w:t xml:space="preserve"> </w:t>
      </w:r>
      <w:r w:rsidRPr="00631A02">
        <w:t>соответствии</w:t>
      </w:r>
      <w:r>
        <w:t xml:space="preserve"> </w:t>
      </w:r>
      <w:bookmarkStart w:id="13" w:name="sub_3053"/>
      <w:bookmarkEnd w:id="12"/>
      <w:r w:rsidR="003A3CD7" w:rsidRPr="00FD6310">
        <w:rPr>
          <w:color w:val="000000"/>
        </w:rPr>
        <w:t>с действующим законодательством.</w:t>
      </w:r>
    </w:p>
    <w:p w:rsidR="003A3CD7" w:rsidRPr="00FD6310" w:rsidRDefault="003A3CD7" w:rsidP="003A3CD7">
      <w:pPr>
        <w:pStyle w:val="s1"/>
        <w:shd w:val="clear" w:color="auto" w:fill="FFFFFF"/>
        <w:ind w:firstLine="708"/>
        <w:jc w:val="center"/>
        <w:rPr>
          <w:b/>
          <w:bCs/>
          <w:color w:val="000000"/>
        </w:rPr>
      </w:pPr>
      <w:bookmarkStart w:id="14" w:name="sub_3006"/>
      <w:bookmarkEnd w:id="13"/>
      <w:r w:rsidRPr="00FD6310">
        <w:rPr>
          <w:b/>
          <w:bCs/>
          <w:color w:val="000000"/>
        </w:rPr>
        <w:t>VI</w:t>
      </w:r>
      <w:r w:rsidRPr="00FD6310">
        <w:rPr>
          <w:b/>
          <w:bCs/>
          <w:color w:val="000000"/>
          <w:lang w:val="en-US"/>
        </w:rPr>
        <w:t>I</w:t>
      </w:r>
      <w:r w:rsidRPr="00FD6310">
        <w:rPr>
          <w:b/>
          <w:bCs/>
          <w:color w:val="000000"/>
        </w:rPr>
        <w:t>. Ежемесячное денежное поощрение</w:t>
      </w:r>
    </w:p>
    <w:p w:rsidR="003A3CD7" w:rsidRDefault="003A3CD7" w:rsidP="007A4920">
      <w:pPr>
        <w:pStyle w:val="s1"/>
        <w:shd w:val="clear" w:color="auto" w:fill="FFFFFF"/>
        <w:spacing w:before="0" w:beforeAutospacing="0" w:after="0" w:afterAutospacing="0"/>
        <w:ind w:firstLine="708"/>
        <w:jc w:val="both"/>
        <w:rPr>
          <w:color w:val="000000"/>
        </w:rPr>
      </w:pPr>
      <w:bookmarkStart w:id="15" w:name="sub_3061"/>
      <w:bookmarkEnd w:id="14"/>
      <w:r w:rsidRPr="00FD6310">
        <w:rPr>
          <w:color w:val="000000"/>
        </w:rPr>
        <w:t>7.1. Ежемесячное денежное поощрение выплачивается</w:t>
      </w:r>
      <w:r>
        <w:rPr>
          <w:color w:val="000000"/>
        </w:rPr>
        <w:t xml:space="preserve"> лицам, замещающим муниципальные должности</w:t>
      </w:r>
      <w:r w:rsidR="00F90BEF">
        <w:rPr>
          <w:color w:val="000000"/>
        </w:rPr>
        <w:t xml:space="preserve"> и должности муниципальной службы</w:t>
      </w:r>
      <w:r>
        <w:rPr>
          <w:color w:val="000000"/>
        </w:rPr>
        <w:t xml:space="preserve">, по замещаемой должности </w:t>
      </w:r>
      <w:r w:rsidRPr="00FD6310">
        <w:rPr>
          <w:color w:val="000000"/>
        </w:rPr>
        <w:t xml:space="preserve">в размерах, указанных в </w:t>
      </w:r>
      <w:hyperlink w:anchor="sub_1000" w:history="1">
        <w:r w:rsidRPr="00F90BEF">
          <w:rPr>
            <w:rStyle w:val="af7"/>
            <w:color w:val="000000"/>
            <w:u w:val="none"/>
          </w:rPr>
          <w:t>приложении 1</w:t>
        </w:r>
      </w:hyperlink>
      <w:r w:rsidRPr="00FD6310">
        <w:rPr>
          <w:color w:val="000000"/>
        </w:rPr>
        <w:t xml:space="preserve"> к настоящему решению.</w:t>
      </w:r>
    </w:p>
    <w:p w:rsidR="007A4920" w:rsidRPr="00FD6310" w:rsidRDefault="007A4920" w:rsidP="007A4920">
      <w:pPr>
        <w:pStyle w:val="s1"/>
        <w:shd w:val="clear" w:color="auto" w:fill="FFFFFF"/>
        <w:spacing w:before="0" w:beforeAutospacing="0" w:after="0" w:afterAutospacing="0"/>
        <w:ind w:firstLine="708"/>
        <w:jc w:val="both"/>
        <w:rPr>
          <w:color w:val="000000"/>
        </w:rPr>
      </w:pPr>
    </w:p>
    <w:p w:rsidR="003A3CD7" w:rsidRDefault="003A3CD7" w:rsidP="003A3CD7">
      <w:pPr>
        <w:spacing w:before="108" w:after="108"/>
        <w:jc w:val="center"/>
        <w:outlineLvl w:val="0"/>
        <w:rPr>
          <w:b/>
          <w:bCs/>
          <w:color w:val="000000"/>
        </w:rPr>
      </w:pPr>
      <w:bookmarkStart w:id="16" w:name="sub_130313"/>
      <w:bookmarkEnd w:id="15"/>
      <w:r w:rsidRPr="00FD6310">
        <w:rPr>
          <w:b/>
          <w:bCs/>
          <w:color w:val="000000"/>
        </w:rPr>
        <w:t>V</w:t>
      </w:r>
      <w:r w:rsidRPr="00FD6310">
        <w:rPr>
          <w:b/>
          <w:bCs/>
          <w:color w:val="000000"/>
          <w:lang w:val="en-US"/>
        </w:rPr>
        <w:t>III</w:t>
      </w:r>
      <w:r w:rsidRPr="00FD6310">
        <w:rPr>
          <w:b/>
          <w:bCs/>
          <w:color w:val="000000"/>
        </w:rPr>
        <w:t>. Порядок выплаты премий</w:t>
      </w:r>
    </w:p>
    <w:p w:rsidR="0073392F" w:rsidRPr="0073392F" w:rsidRDefault="0073392F"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Pr="0073392F">
        <w:rPr>
          <w:rFonts w:ascii="Times New Roman" w:hAnsi="Times New Roman" w:cs="Times New Roman"/>
          <w:bCs/>
          <w:sz w:val="26"/>
          <w:szCs w:val="26"/>
        </w:rPr>
        <w:t xml:space="preserve">.1. </w:t>
      </w:r>
      <w:proofErr w:type="gramStart"/>
      <w:r w:rsidR="00696C58">
        <w:rPr>
          <w:rFonts w:ascii="Times New Roman" w:hAnsi="Times New Roman" w:cs="Times New Roman"/>
          <w:bCs/>
          <w:sz w:val="26"/>
          <w:szCs w:val="26"/>
        </w:rPr>
        <w:t xml:space="preserve">Лицам, </w:t>
      </w:r>
      <w:r w:rsidRPr="0073392F">
        <w:rPr>
          <w:rFonts w:ascii="Times New Roman" w:hAnsi="Times New Roman" w:cs="Times New Roman"/>
          <w:bCs/>
          <w:sz w:val="26"/>
          <w:szCs w:val="26"/>
        </w:rPr>
        <w:t>замещающим муниципальные должности и</w:t>
      </w:r>
      <w:r w:rsidR="00A63E26">
        <w:rPr>
          <w:rFonts w:ascii="Times New Roman" w:hAnsi="Times New Roman" w:cs="Times New Roman"/>
          <w:bCs/>
          <w:sz w:val="26"/>
          <w:szCs w:val="26"/>
        </w:rPr>
        <w:t xml:space="preserve"> должности</w:t>
      </w:r>
      <w:r w:rsidRPr="0073392F">
        <w:rPr>
          <w:rFonts w:ascii="Times New Roman" w:hAnsi="Times New Roman" w:cs="Times New Roman"/>
          <w:bCs/>
          <w:sz w:val="26"/>
          <w:szCs w:val="26"/>
        </w:rPr>
        <w:t xml:space="preserve"> муниципальн</w:t>
      </w:r>
      <w:r w:rsidR="00A63E26">
        <w:rPr>
          <w:rFonts w:ascii="Times New Roman" w:hAnsi="Times New Roman" w:cs="Times New Roman"/>
          <w:bCs/>
          <w:sz w:val="26"/>
          <w:szCs w:val="26"/>
        </w:rPr>
        <w:t>ой</w:t>
      </w:r>
      <w:r w:rsidRPr="0073392F">
        <w:rPr>
          <w:rFonts w:ascii="Times New Roman" w:hAnsi="Times New Roman" w:cs="Times New Roman"/>
          <w:bCs/>
          <w:sz w:val="26"/>
          <w:szCs w:val="26"/>
        </w:rPr>
        <w:t xml:space="preserve"> служ</w:t>
      </w:r>
      <w:r w:rsidR="00A63E26">
        <w:rPr>
          <w:rFonts w:ascii="Times New Roman" w:hAnsi="Times New Roman" w:cs="Times New Roman"/>
          <w:bCs/>
          <w:sz w:val="26"/>
          <w:szCs w:val="26"/>
        </w:rPr>
        <w:t>бы</w:t>
      </w:r>
      <w:r w:rsidRPr="0073392F">
        <w:rPr>
          <w:rFonts w:ascii="Times New Roman" w:hAnsi="Times New Roman" w:cs="Times New Roman"/>
          <w:bCs/>
          <w:sz w:val="26"/>
          <w:szCs w:val="26"/>
        </w:rPr>
        <w:t xml:space="preserve"> </w:t>
      </w:r>
      <w:r w:rsidR="00513BE6" w:rsidRPr="0073392F">
        <w:rPr>
          <w:rFonts w:ascii="Times New Roman" w:hAnsi="Times New Roman" w:cs="Times New Roman"/>
          <w:bCs/>
          <w:sz w:val="26"/>
          <w:szCs w:val="26"/>
        </w:rPr>
        <w:t>производится</w:t>
      </w:r>
      <w:proofErr w:type="gramEnd"/>
      <w:r w:rsidR="00513BE6">
        <w:rPr>
          <w:rFonts w:ascii="Times New Roman" w:hAnsi="Times New Roman" w:cs="Times New Roman"/>
          <w:bCs/>
          <w:sz w:val="26"/>
          <w:szCs w:val="26"/>
        </w:rPr>
        <w:t xml:space="preserve"> </w:t>
      </w:r>
      <w:r w:rsidR="00696C58">
        <w:rPr>
          <w:rFonts w:ascii="Times New Roman" w:hAnsi="Times New Roman" w:cs="Times New Roman"/>
          <w:bCs/>
          <w:sz w:val="26"/>
          <w:szCs w:val="26"/>
        </w:rPr>
        <w:t>в</w:t>
      </w:r>
      <w:r w:rsidR="00696C58" w:rsidRPr="00696C58">
        <w:rPr>
          <w:rFonts w:ascii="Times New Roman" w:hAnsi="Times New Roman" w:cs="Times New Roman"/>
          <w:bCs/>
          <w:sz w:val="26"/>
          <w:szCs w:val="26"/>
        </w:rPr>
        <w:t xml:space="preserve">ыплата премии, </w:t>
      </w:r>
      <w:r w:rsidR="00696C58">
        <w:rPr>
          <w:rFonts w:ascii="Times New Roman" w:hAnsi="Times New Roman" w:cs="Times New Roman"/>
          <w:bCs/>
          <w:sz w:val="26"/>
          <w:szCs w:val="26"/>
        </w:rPr>
        <w:t xml:space="preserve">в том числе </w:t>
      </w:r>
      <w:r w:rsidRPr="0073392F">
        <w:rPr>
          <w:rFonts w:ascii="Times New Roman" w:hAnsi="Times New Roman" w:cs="Times New Roman"/>
          <w:bCs/>
          <w:sz w:val="26"/>
          <w:szCs w:val="26"/>
        </w:rPr>
        <w:t xml:space="preserve"> за выполнение особо важных и сложных заданий с учетом обеспечения задач и функций администрации в пределах утвержденного фонда оплаты труда на очередной финансовый год и максимальными размерами не ограничивается.</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 xml:space="preserve">.2. Финансирование расходов на выплату премий осуществляется за счет средств бюджета Алатырского муниципального округа в пределах утвержденного </w:t>
      </w:r>
      <w:proofErr w:type="gramStart"/>
      <w:r w:rsidR="0073392F" w:rsidRPr="0073392F">
        <w:rPr>
          <w:rFonts w:ascii="Times New Roman" w:hAnsi="Times New Roman" w:cs="Times New Roman"/>
          <w:bCs/>
          <w:sz w:val="26"/>
          <w:szCs w:val="26"/>
        </w:rPr>
        <w:t>фонда оплаты труда органов местного самоуправления</w:t>
      </w:r>
      <w:proofErr w:type="gramEnd"/>
      <w:r w:rsidR="0073392F" w:rsidRPr="0073392F">
        <w:rPr>
          <w:rFonts w:ascii="Times New Roman" w:hAnsi="Times New Roman" w:cs="Times New Roman"/>
          <w:bCs/>
          <w:sz w:val="26"/>
          <w:szCs w:val="26"/>
        </w:rPr>
        <w:t xml:space="preserve"> Алатырского муниципального округа, с учетом изменений на очередной финансовый год.</w:t>
      </w:r>
    </w:p>
    <w:p w:rsid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.3. Для выплаты премии ежемесячно (ежеквартально) определяется фонд премирования, который не должен приводить к образованию кредиторской задолженности по оплате труда по итогам календарного года. Фонд премирования за каждый месяц (квартал) определяется как неиспользованный остаток финансирования оплаты труда.</w:t>
      </w:r>
    </w:p>
    <w:p w:rsidR="004C06F3" w:rsidRPr="004C06F3" w:rsidRDefault="004C06F3" w:rsidP="004C06F3">
      <w:pPr>
        <w:tabs>
          <w:tab w:val="left" w:pos="1134"/>
        </w:tabs>
        <w:ind w:firstLine="567"/>
        <w:rPr>
          <w:rFonts w:ascii="Times New Roman" w:hAnsi="Times New Roman" w:cs="Times New Roman"/>
          <w:bCs/>
          <w:sz w:val="26"/>
          <w:szCs w:val="26"/>
        </w:rPr>
      </w:pPr>
      <w:r w:rsidRPr="004C06F3">
        <w:rPr>
          <w:rFonts w:ascii="Times New Roman" w:hAnsi="Times New Roman" w:cs="Times New Roman"/>
          <w:bCs/>
          <w:sz w:val="26"/>
          <w:szCs w:val="26"/>
        </w:rPr>
        <w:t>Фонд премирования подлежит распределению в следующем порядке:</w:t>
      </w:r>
    </w:p>
    <w:p w:rsidR="004C06F3" w:rsidRPr="004C06F3" w:rsidRDefault="004C06F3" w:rsidP="004C06F3">
      <w:pPr>
        <w:tabs>
          <w:tab w:val="left" w:pos="1134"/>
        </w:tabs>
        <w:ind w:firstLine="567"/>
        <w:rPr>
          <w:rFonts w:ascii="Times New Roman" w:hAnsi="Times New Roman" w:cs="Times New Roman"/>
          <w:bCs/>
          <w:sz w:val="26"/>
          <w:szCs w:val="26"/>
        </w:rPr>
      </w:pPr>
      <w:r w:rsidRPr="004C06F3">
        <w:rPr>
          <w:rFonts w:ascii="Times New Roman" w:hAnsi="Times New Roman" w:cs="Times New Roman"/>
          <w:bCs/>
          <w:sz w:val="26"/>
          <w:szCs w:val="26"/>
        </w:rPr>
        <w:t xml:space="preserve">- 40 процентов фонда направляется на премирование работников за фактически </w:t>
      </w:r>
      <w:r w:rsidRPr="004C06F3">
        <w:rPr>
          <w:rFonts w:ascii="Times New Roman" w:hAnsi="Times New Roman" w:cs="Times New Roman"/>
          <w:bCs/>
          <w:sz w:val="26"/>
          <w:szCs w:val="26"/>
        </w:rPr>
        <w:lastRenderedPageBreak/>
        <w:t>отработанное время;</w:t>
      </w:r>
    </w:p>
    <w:p w:rsidR="004C06F3" w:rsidRPr="0073392F" w:rsidRDefault="004C06F3" w:rsidP="004C06F3">
      <w:pPr>
        <w:tabs>
          <w:tab w:val="left" w:pos="1134"/>
        </w:tabs>
        <w:ind w:firstLine="567"/>
        <w:rPr>
          <w:rFonts w:ascii="Times New Roman" w:hAnsi="Times New Roman" w:cs="Times New Roman"/>
          <w:bCs/>
          <w:sz w:val="26"/>
          <w:szCs w:val="26"/>
        </w:rPr>
      </w:pPr>
      <w:r w:rsidRPr="004C06F3">
        <w:rPr>
          <w:rFonts w:ascii="Times New Roman" w:hAnsi="Times New Roman" w:cs="Times New Roman"/>
          <w:bCs/>
          <w:sz w:val="26"/>
          <w:szCs w:val="26"/>
        </w:rPr>
        <w:t>- 60 процентов фонда направляется на премирование работников за отдельные показатели,  указанные в п.</w:t>
      </w:r>
      <w:r w:rsidR="008475BD">
        <w:rPr>
          <w:rFonts w:ascii="Times New Roman" w:hAnsi="Times New Roman" w:cs="Times New Roman"/>
          <w:bCs/>
          <w:sz w:val="26"/>
          <w:szCs w:val="26"/>
        </w:rPr>
        <w:t>8</w:t>
      </w:r>
      <w:r w:rsidRPr="004C06F3">
        <w:rPr>
          <w:rFonts w:ascii="Times New Roman" w:hAnsi="Times New Roman" w:cs="Times New Roman"/>
          <w:bCs/>
          <w:sz w:val="26"/>
          <w:szCs w:val="26"/>
        </w:rPr>
        <w:t>.11 настоящего Порядка</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.4. Премии</w:t>
      </w:r>
      <w:r w:rsidR="00696C58">
        <w:rPr>
          <w:rFonts w:ascii="Times New Roman" w:hAnsi="Times New Roman" w:cs="Times New Roman"/>
          <w:bCs/>
          <w:sz w:val="26"/>
          <w:szCs w:val="26"/>
        </w:rPr>
        <w:t xml:space="preserve">, в том числе </w:t>
      </w:r>
      <w:r w:rsidR="0073392F" w:rsidRPr="0073392F">
        <w:rPr>
          <w:rFonts w:ascii="Times New Roman" w:hAnsi="Times New Roman" w:cs="Times New Roman"/>
          <w:bCs/>
          <w:sz w:val="26"/>
          <w:szCs w:val="26"/>
        </w:rPr>
        <w:t xml:space="preserve"> за выполнение особо важных и сложных заданий (далее - премия) выплачиваются за месяц, квартал и год по итогам работы.</w:t>
      </w:r>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5. При определении размера премии главе Алатырского муниципального округа учитывается:</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рекомендованный администрацией Главы Чувашской Республики коэффициент премирования;</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своевременное, качественное и добросовестное выполнение служебных обязанностей;</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инициатива, творческий подход и применение в работе современных форм и методов организации труда;</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организация социально значимых мероприятий по вопросам деятельности органов местного самоуправления Алатырского муниципального округа, мероприятий местного, республиканского, всероссийского значения;</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использование новых форм и методов, позитивно отразившихся на результатах деятельности органов местного самоуправления Алатырского муниципального округа;</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выполнение основных показателей структурными подразделениями администрации Алатырского муниципального округа.</w:t>
      </w:r>
      <w:bookmarkStart w:id="17" w:name="sub_23"/>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.6. При определении размера премии муниципальным служащим учитывается:</w:t>
      </w:r>
      <w:bookmarkEnd w:id="17"/>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своевременное, качественное и добросовестное выполнение служебных обязанностей;</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своевременность, качество, оперативность выполнения особо важных и сложных заданий;</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достижение значимых результатов в работе;</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подготовка, организация и участие в проведении социально значимых мероприятий по вопросам деятельности органов местного самоуправления Алатырского муниципального округа, мероприятий местного, республиканского, всероссийского значения;</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выполнение плана работы;</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xml:space="preserve">- исполнительская дисциплина, в </w:t>
      </w:r>
      <w:proofErr w:type="spellStart"/>
      <w:r w:rsidRPr="0073392F">
        <w:rPr>
          <w:rFonts w:ascii="Times New Roman" w:hAnsi="Times New Roman" w:cs="Times New Roman"/>
          <w:sz w:val="26"/>
          <w:szCs w:val="26"/>
        </w:rPr>
        <w:t>т.ч</w:t>
      </w:r>
      <w:proofErr w:type="spellEnd"/>
      <w:r w:rsidRPr="0073392F">
        <w:rPr>
          <w:rFonts w:ascii="Times New Roman" w:hAnsi="Times New Roman" w:cs="Times New Roman"/>
          <w:sz w:val="26"/>
          <w:szCs w:val="26"/>
        </w:rPr>
        <w:t>. своевременное выполнение постановлений и распоряжений администрации Алатырского муниципального округа, устных поручений главы округа и его заместителей;</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отсутствие нарушений по результатам проверок контролирующих органов;</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показатели, характеризующие развитие подведомственной отрасли и сферы деятельности;</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участие в общественной жизни Алатырского муниципального округа;</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выполнение с надлежащим качеством дополнительных обязанностей, помимо указанных в должностной инструкции, или обязанностей отсутствующего муниципального служащего.</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.7. Предложения о выплате премии  в зависимости от оценки их труда с указанием предполагаемого коэффициента премирования вносятся:</w:t>
      </w:r>
    </w:p>
    <w:p w:rsid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 в отношении главы муниципального округа – председателем Собрания депутатов Алатырского муниципального округа;</w:t>
      </w:r>
    </w:p>
    <w:p w:rsidR="00C36096" w:rsidRPr="0073392F" w:rsidRDefault="00C36096"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 xml:space="preserve">- в отношении первого заместителя главы администрации и заместителей глав администрации </w:t>
      </w:r>
      <w:r w:rsidR="00053017">
        <w:rPr>
          <w:rFonts w:ascii="Times New Roman" w:hAnsi="Times New Roman" w:cs="Times New Roman"/>
          <w:bCs/>
          <w:sz w:val="26"/>
          <w:szCs w:val="26"/>
        </w:rPr>
        <w:t>– главой Алатырского муниципального округа;</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 в отношении муниципальных служащих - руководителями структурных подразделений;</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 в отношении руководителей структурных подразделений - курирующим заместителем главы администрации.</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lastRenderedPageBreak/>
        <w:t>8</w:t>
      </w:r>
      <w:r w:rsidR="0073392F" w:rsidRPr="0073392F">
        <w:rPr>
          <w:rFonts w:ascii="Times New Roman" w:hAnsi="Times New Roman" w:cs="Times New Roman"/>
          <w:bCs/>
          <w:sz w:val="26"/>
          <w:szCs w:val="26"/>
        </w:rPr>
        <w:t>.8. Размер премии определяется как умножение размера начисленной оплаты труда за фактически отработанное время в соответствующем месяце (квартале) каждого конкретного муниципального служащего (без учета премий, единовременных выплат</w:t>
      </w:r>
      <w:r w:rsidR="00322E37">
        <w:rPr>
          <w:rFonts w:ascii="Times New Roman" w:hAnsi="Times New Roman" w:cs="Times New Roman"/>
          <w:bCs/>
          <w:sz w:val="26"/>
          <w:szCs w:val="26"/>
        </w:rPr>
        <w:t>,</w:t>
      </w:r>
      <w:r w:rsidR="0073392F" w:rsidRPr="0073392F">
        <w:rPr>
          <w:rFonts w:ascii="Times New Roman" w:hAnsi="Times New Roman" w:cs="Times New Roman"/>
          <w:bCs/>
          <w:sz w:val="26"/>
          <w:szCs w:val="26"/>
        </w:rPr>
        <w:t xml:space="preserve"> материальной помощи</w:t>
      </w:r>
      <w:r w:rsidR="00322E37">
        <w:rPr>
          <w:rFonts w:ascii="Times New Roman" w:hAnsi="Times New Roman" w:cs="Times New Roman"/>
          <w:bCs/>
          <w:sz w:val="26"/>
          <w:szCs w:val="26"/>
        </w:rPr>
        <w:t>, отпускных и листов нетрудоспособности</w:t>
      </w:r>
      <w:r w:rsidR="0073392F" w:rsidRPr="0073392F">
        <w:rPr>
          <w:rFonts w:ascii="Times New Roman" w:hAnsi="Times New Roman" w:cs="Times New Roman"/>
          <w:bCs/>
          <w:sz w:val="26"/>
          <w:szCs w:val="26"/>
        </w:rPr>
        <w:t>) на долю премии и на коэффициент премирования.</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Доля премии исчисляется как отношение фонда премирования к начисленным за соответствующий месяц (квартал) расходам по оплате труда (без учета премий, единовременных выплат, материальной помощи, оплаты отпусков и листов нетрудоспособности).</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Коэффициент премирования за месяц (квартал) при работе без замечаний приравнивается к 1.</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Дни, когда глава Алатырского муниципального округа и муниципальный служащий находился в очередном отпуске, учебном отпуске, отсутствовал по болезни и другим причинам, к фактически отработанному времени не относятся.</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.9. За невыполнение показателей премирования, неисполнение или ненадлежащее исполнение должностных обязанностей, предусмотренных должностной инструкцией или служебным (трудовым) контрактом, и (или) нарушение служебной (трудовой) дисциплины по решению главы администрации (руководителя) муниципальные служащие лишаются премии частично или полностью. Частичное или полное лишение премии производится за тот расчетный период, в котором имело место нарушение. В случае обнаружения нарушений после завершения расчетного периода снижение или лишение премии производится в периоде его обнаружения.</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.10. Вопрос о возможности выплаты премии</w:t>
      </w:r>
      <w:r w:rsidR="00D25924">
        <w:rPr>
          <w:rFonts w:ascii="Times New Roman" w:hAnsi="Times New Roman" w:cs="Times New Roman"/>
          <w:bCs/>
          <w:sz w:val="26"/>
          <w:szCs w:val="26"/>
        </w:rPr>
        <w:t xml:space="preserve">, в том числе </w:t>
      </w:r>
      <w:r w:rsidR="0073392F" w:rsidRPr="0073392F">
        <w:rPr>
          <w:rFonts w:ascii="Times New Roman" w:hAnsi="Times New Roman" w:cs="Times New Roman"/>
          <w:bCs/>
          <w:sz w:val="26"/>
          <w:szCs w:val="26"/>
        </w:rPr>
        <w:t xml:space="preserve"> за выполнение особо важных и сложных заданий, связанных с выполнением задач и обеспечением функций, возложенных на администрацию Алатырского муниципального округа Чувашской Республики, муниципальным служащим, имеющим дисциплинарное взыскание, решается главой.</w:t>
      </w:r>
    </w:p>
    <w:p w:rsidR="008475BD" w:rsidRPr="008475BD" w:rsidRDefault="00C50A81" w:rsidP="008475BD">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 xml:space="preserve">.11. </w:t>
      </w:r>
      <w:r w:rsidR="008475BD" w:rsidRPr="008475BD">
        <w:rPr>
          <w:rFonts w:ascii="Times New Roman" w:hAnsi="Times New Roman" w:cs="Times New Roman"/>
          <w:sz w:val="26"/>
          <w:szCs w:val="26"/>
        </w:rPr>
        <w:t xml:space="preserve">Глава Алатырского муниципального округа вправе единолично принять решение о премировании конкретного муниципального служащего </w:t>
      </w:r>
      <w:proofErr w:type="gramStart"/>
      <w:r w:rsidR="008475BD" w:rsidRPr="008475BD">
        <w:rPr>
          <w:rFonts w:ascii="Times New Roman" w:hAnsi="Times New Roman" w:cs="Times New Roman"/>
          <w:sz w:val="26"/>
          <w:szCs w:val="26"/>
        </w:rPr>
        <w:t>за</w:t>
      </w:r>
      <w:proofErr w:type="gramEnd"/>
      <w:r w:rsidR="008475BD" w:rsidRPr="008475BD">
        <w:rPr>
          <w:rFonts w:ascii="Times New Roman" w:hAnsi="Times New Roman" w:cs="Times New Roman"/>
          <w:sz w:val="26"/>
          <w:szCs w:val="26"/>
        </w:rPr>
        <w:t>:</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а) внедрение инновационных программ, новых форм и методов в работе;</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б) участие в подготовке и проведении совещаний, семинаров;</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в) разработку и участие в разработке муниципальных правовых актов;</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г) своевременное и качественное представление в соответствующие органы бухгалтерской, налоговой и статистической отчетности;</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д) эффективное взаимодействие с органами государственной власти Чувашской Республики и органами местного самоуправления;</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 xml:space="preserve">е) содействие достижению значений (уровней) показателей для оценки эффективности деятельности высших должностных лиц (руководителей высших исполнительных органов государственной власти) субъектов Российской Федерации и деятельности органов исполнительной власти субъектов Российской Федерации за счет средств межбюджетных трансфертов, предоставляемых из федерального бюджета за достижение </w:t>
      </w:r>
      <w:proofErr w:type="gramStart"/>
      <w:r w:rsidRPr="008475BD">
        <w:rPr>
          <w:rFonts w:ascii="Times New Roman" w:hAnsi="Times New Roman" w:cs="Times New Roman"/>
          <w:sz w:val="26"/>
          <w:szCs w:val="26"/>
        </w:rPr>
        <w:t>показателей деятельности органов исполнительной власти субъектов Российской Федерации</w:t>
      </w:r>
      <w:proofErr w:type="gramEnd"/>
      <w:r w:rsidRPr="008475BD">
        <w:rPr>
          <w:rFonts w:ascii="Times New Roman" w:hAnsi="Times New Roman" w:cs="Times New Roman"/>
          <w:sz w:val="26"/>
          <w:szCs w:val="26"/>
        </w:rPr>
        <w:t>;</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ж) активное участие в общественно значимых мероприятиях (культурные, спортивные, общественные мероприятия);</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з) выполнение срочных поручений и заданий;</w:t>
      </w:r>
    </w:p>
    <w:p w:rsidR="008475BD" w:rsidRPr="008475BD"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и) за отдельные достигнутые значительные служебные результаты, связанные с успешным выполнением поручений.</w:t>
      </w:r>
    </w:p>
    <w:p w:rsidR="0073392F" w:rsidRDefault="008475BD" w:rsidP="008475BD">
      <w:pPr>
        <w:tabs>
          <w:tab w:val="left" w:pos="1134"/>
        </w:tabs>
        <w:ind w:firstLine="567"/>
        <w:rPr>
          <w:rFonts w:ascii="Times New Roman" w:hAnsi="Times New Roman" w:cs="Times New Roman"/>
          <w:sz w:val="26"/>
          <w:szCs w:val="26"/>
        </w:rPr>
      </w:pPr>
      <w:r w:rsidRPr="008475BD">
        <w:rPr>
          <w:rFonts w:ascii="Times New Roman" w:hAnsi="Times New Roman" w:cs="Times New Roman"/>
          <w:sz w:val="26"/>
          <w:szCs w:val="26"/>
        </w:rPr>
        <w:t>Премия также  может устанавливаться в  фиксированной сумме</w:t>
      </w:r>
      <w:r w:rsidR="0073392F" w:rsidRPr="0073392F">
        <w:rPr>
          <w:rFonts w:ascii="Times New Roman" w:hAnsi="Times New Roman" w:cs="Times New Roman"/>
          <w:sz w:val="26"/>
          <w:szCs w:val="26"/>
        </w:rPr>
        <w:t>.</w:t>
      </w:r>
    </w:p>
    <w:p w:rsidR="0073392F" w:rsidRPr="0073392F"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 xml:space="preserve">.12. Премия муниципальным служащим выплачивается на основании распоряжения. Проекты распоряжений о премировании муниципальных служащих готовит отдел </w:t>
      </w:r>
      <w:r w:rsidR="0073392F" w:rsidRPr="0073392F">
        <w:rPr>
          <w:rFonts w:ascii="Times New Roman" w:hAnsi="Times New Roman" w:cs="Times New Roman"/>
          <w:sz w:val="26"/>
          <w:szCs w:val="26"/>
        </w:rPr>
        <w:lastRenderedPageBreak/>
        <w:t>организационно-контрольной и кадровой работы администрации Алатырского муниципального округа</w:t>
      </w:r>
      <w:r w:rsidR="0073392F" w:rsidRPr="0073392F">
        <w:rPr>
          <w:rFonts w:ascii="Times New Roman" w:hAnsi="Times New Roman" w:cs="Times New Roman"/>
          <w:bCs/>
          <w:sz w:val="26"/>
          <w:szCs w:val="26"/>
        </w:rPr>
        <w:t>.</w:t>
      </w:r>
    </w:p>
    <w:p w:rsidR="009244AC" w:rsidRDefault="00C50A81"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w:t>
      </w:r>
      <w:r w:rsidR="0073392F" w:rsidRPr="0073392F">
        <w:rPr>
          <w:rFonts w:ascii="Times New Roman" w:hAnsi="Times New Roman" w:cs="Times New Roman"/>
          <w:bCs/>
          <w:sz w:val="26"/>
          <w:szCs w:val="26"/>
        </w:rPr>
        <w:t>.13.</w:t>
      </w:r>
      <w:r w:rsidR="005547DF">
        <w:rPr>
          <w:rFonts w:ascii="Times New Roman" w:hAnsi="Times New Roman" w:cs="Times New Roman"/>
          <w:bCs/>
          <w:sz w:val="26"/>
          <w:szCs w:val="26"/>
        </w:rPr>
        <w:t xml:space="preserve"> </w:t>
      </w:r>
      <w:proofErr w:type="gramStart"/>
      <w:r w:rsidR="00A63E26">
        <w:rPr>
          <w:rFonts w:ascii="Times New Roman" w:hAnsi="Times New Roman" w:cs="Times New Roman"/>
          <w:bCs/>
          <w:sz w:val="26"/>
          <w:szCs w:val="26"/>
        </w:rPr>
        <w:t>Премия</w:t>
      </w:r>
      <w:proofErr w:type="gramEnd"/>
      <w:r w:rsidR="00B92954">
        <w:rPr>
          <w:rFonts w:ascii="Times New Roman" w:hAnsi="Times New Roman" w:cs="Times New Roman"/>
          <w:bCs/>
          <w:sz w:val="26"/>
          <w:szCs w:val="26"/>
        </w:rPr>
        <w:t xml:space="preserve"> выплачиваемая</w:t>
      </w:r>
      <w:r w:rsidR="00A63E26">
        <w:rPr>
          <w:rFonts w:ascii="Times New Roman" w:hAnsi="Times New Roman" w:cs="Times New Roman"/>
          <w:bCs/>
          <w:sz w:val="26"/>
          <w:szCs w:val="26"/>
        </w:rPr>
        <w:t xml:space="preserve"> </w:t>
      </w:r>
      <w:r w:rsidR="009244AC">
        <w:rPr>
          <w:rFonts w:ascii="Times New Roman" w:hAnsi="Times New Roman" w:cs="Times New Roman"/>
          <w:bCs/>
          <w:sz w:val="26"/>
          <w:szCs w:val="26"/>
        </w:rPr>
        <w:t>л</w:t>
      </w:r>
      <w:r w:rsidR="009244AC" w:rsidRPr="009244AC">
        <w:rPr>
          <w:rFonts w:ascii="Times New Roman" w:hAnsi="Times New Roman" w:cs="Times New Roman"/>
          <w:bCs/>
          <w:sz w:val="26"/>
          <w:szCs w:val="26"/>
        </w:rPr>
        <w:t>ицам, замещающим муниципальные должности и должности муниципальной службы</w:t>
      </w:r>
      <w:r w:rsidR="00B92954">
        <w:rPr>
          <w:rFonts w:ascii="Times New Roman" w:hAnsi="Times New Roman" w:cs="Times New Roman"/>
          <w:bCs/>
          <w:sz w:val="26"/>
          <w:szCs w:val="26"/>
        </w:rPr>
        <w:t xml:space="preserve"> не является гарантированной выплатой в составе денежного содержания (заработной платы).</w:t>
      </w:r>
    </w:p>
    <w:p w:rsidR="0073392F" w:rsidRPr="0073392F" w:rsidRDefault="009244AC" w:rsidP="0073392F">
      <w:pPr>
        <w:tabs>
          <w:tab w:val="left" w:pos="1134"/>
        </w:tabs>
        <w:ind w:firstLine="567"/>
        <w:rPr>
          <w:rFonts w:ascii="Times New Roman" w:hAnsi="Times New Roman" w:cs="Times New Roman"/>
          <w:sz w:val="26"/>
          <w:szCs w:val="26"/>
        </w:rPr>
      </w:pPr>
      <w:r w:rsidRPr="009244AC">
        <w:rPr>
          <w:rFonts w:ascii="Times New Roman" w:hAnsi="Times New Roman" w:cs="Times New Roman"/>
          <w:bCs/>
          <w:sz w:val="26"/>
          <w:szCs w:val="26"/>
        </w:rPr>
        <w:t xml:space="preserve"> </w:t>
      </w:r>
      <w:r w:rsidR="00C50A81">
        <w:rPr>
          <w:rFonts w:ascii="Times New Roman" w:hAnsi="Times New Roman" w:cs="Times New Roman"/>
          <w:bCs/>
          <w:sz w:val="26"/>
          <w:szCs w:val="26"/>
        </w:rPr>
        <w:t>8</w:t>
      </w:r>
      <w:r w:rsidR="0073392F" w:rsidRPr="0073392F">
        <w:rPr>
          <w:rFonts w:ascii="Times New Roman" w:hAnsi="Times New Roman" w:cs="Times New Roman"/>
          <w:bCs/>
          <w:sz w:val="26"/>
          <w:szCs w:val="26"/>
        </w:rPr>
        <w:t>.14.</w:t>
      </w:r>
      <w:bookmarkStart w:id="18" w:name="sub_213"/>
      <w:r w:rsidR="0073392F" w:rsidRPr="0073392F">
        <w:rPr>
          <w:rFonts w:ascii="Times New Roman" w:hAnsi="Times New Roman" w:cs="Times New Roman"/>
          <w:sz w:val="26"/>
          <w:szCs w:val="26"/>
        </w:rPr>
        <w:t xml:space="preserve"> Не подлежат премированию:</w:t>
      </w:r>
      <w:bookmarkEnd w:id="18"/>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глава Алатырского муниципального округа, муниципальные служащие, находящиеся на момент принятия решения о премировании в отпуске по уходу за ребенком до достижения им возраста до полутора, трех лет;</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муниципальные служащие, освобожденные от замещаемой должности муниципальной службы и уволенные с муниципальной службы на момент принятия решения о премировании;</w:t>
      </w:r>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xml:space="preserve">- глава Алатырского муниципального округа, полномочия которого на момент принятия решения о премировании прекращены досрочно в случаях, предусмотренных </w:t>
      </w:r>
      <w:r w:rsidRPr="007264AA">
        <w:rPr>
          <w:rFonts w:ascii="Times New Roman" w:hAnsi="Times New Roman" w:cs="Times New Roman"/>
          <w:sz w:val="26"/>
          <w:szCs w:val="26"/>
        </w:rPr>
        <w:t>Устав</w:t>
      </w:r>
      <w:r w:rsidR="007264AA" w:rsidRPr="007264AA">
        <w:rPr>
          <w:rFonts w:ascii="Times New Roman" w:hAnsi="Times New Roman" w:cs="Times New Roman"/>
          <w:sz w:val="26"/>
          <w:szCs w:val="26"/>
        </w:rPr>
        <w:t>ом</w:t>
      </w:r>
      <w:r w:rsidRPr="007264AA">
        <w:rPr>
          <w:rFonts w:ascii="Times New Roman" w:hAnsi="Times New Roman" w:cs="Times New Roman"/>
          <w:sz w:val="26"/>
          <w:szCs w:val="26"/>
        </w:rPr>
        <w:t xml:space="preserve"> Алатырского муниципального округа.</w:t>
      </w:r>
    </w:p>
    <w:p w:rsidR="004B29DC" w:rsidRDefault="00506142" w:rsidP="0073392F">
      <w:pPr>
        <w:tabs>
          <w:tab w:val="left" w:pos="1134"/>
        </w:tabs>
        <w:ind w:firstLine="567"/>
        <w:rPr>
          <w:rFonts w:ascii="Times New Roman" w:hAnsi="Times New Roman" w:cs="Times New Roman"/>
          <w:bCs/>
          <w:sz w:val="26"/>
          <w:szCs w:val="26"/>
        </w:rPr>
      </w:pPr>
      <w:r>
        <w:rPr>
          <w:rFonts w:ascii="Times New Roman" w:hAnsi="Times New Roman" w:cs="Times New Roman"/>
          <w:bCs/>
          <w:sz w:val="26"/>
          <w:szCs w:val="26"/>
        </w:rPr>
        <w:t>8.1</w:t>
      </w:r>
      <w:r w:rsidR="00C36096">
        <w:rPr>
          <w:rFonts w:ascii="Times New Roman" w:hAnsi="Times New Roman" w:cs="Times New Roman"/>
          <w:bCs/>
          <w:sz w:val="26"/>
          <w:szCs w:val="26"/>
        </w:rPr>
        <w:t>5</w:t>
      </w:r>
      <w:r>
        <w:rPr>
          <w:rFonts w:ascii="Times New Roman" w:hAnsi="Times New Roman" w:cs="Times New Roman"/>
          <w:bCs/>
          <w:sz w:val="26"/>
          <w:szCs w:val="26"/>
        </w:rPr>
        <w:t xml:space="preserve">. </w:t>
      </w:r>
      <w:r w:rsidRPr="00506142">
        <w:rPr>
          <w:rFonts w:ascii="Times New Roman" w:hAnsi="Times New Roman" w:cs="Times New Roman"/>
          <w:bCs/>
          <w:sz w:val="26"/>
          <w:szCs w:val="26"/>
        </w:rPr>
        <w:t>При завершении финансового года выплата премии по итогам работы за</w:t>
      </w:r>
      <w:r w:rsidR="000D5B69">
        <w:rPr>
          <w:rFonts w:ascii="Times New Roman" w:hAnsi="Times New Roman" w:cs="Times New Roman"/>
          <w:bCs/>
          <w:sz w:val="26"/>
          <w:szCs w:val="26"/>
        </w:rPr>
        <w:t xml:space="preserve"> 4 квартал или </w:t>
      </w:r>
      <w:r w:rsidR="004B29DC">
        <w:rPr>
          <w:rFonts w:ascii="Times New Roman" w:hAnsi="Times New Roman" w:cs="Times New Roman"/>
          <w:bCs/>
          <w:sz w:val="26"/>
          <w:szCs w:val="26"/>
        </w:rPr>
        <w:t xml:space="preserve">за </w:t>
      </w:r>
      <w:r w:rsidRPr="00506142">
        <w:rPr>
          <w:rFonts w:ascii="Times New Roman" w:hAnsi="Times New Roman" w:cs="Times New Roman"/>
          <w:bCs/>
          <w:sz w:val="26"/>
          <w:szCs w:val="26"/>
        </w:rPr>
        <w:t xml:space="preserve"> год может быть осуществлена в декабре текущего года при наличии экономии средств фонда оплаты труда, образовавшейся в текущем году, по решению главы Алатырского муниципального округа</w:t>
      </w:r>
      <w:r w:rsidR="004B29DC">
        <w:rPr>
          <w:rFonts w:ascii="Times New Roman" w:hAnsi="Times New Roman" w:cs="Times New Roman"/>
          <w:bCs/>
          <w:sz w:val="26"/>
          <w:szCs w:val="26"/>
        </w:rPr>
        <w:t>.</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 xml:space="preserve"> </w:t>
      </w:r>
      <w:r w:rsidR="00C50A81">
        <w:rPr>
          <w:rFonts w:ascii="Times New Roman" w:hAnsi="Times New Roman" w:cs="Times New Roman"/>
          <w:bCs/>
          <w:sz w:val="26"/>
          <w:szCs w:val="26"/>
        </w:rPr>
        <w:t>8</w:t>
      </w:r>
      <w:r w:rsidR="0023283F">
        <w:rPr>
          <w:rFonts w:ascii="Times New Roman" w:hAnsi="Times New Roman" w:cs="Times New Roman"/>
          <w:bCs/>
          <w:sz w:val="26"/>
          <w:szCs w:val="26"/>
        </w:rPr>
        <w:t>.1</w:t>
      </w:r>
      <w:r w:rsidR="00C36096">
        <w:rPr>
          <w:rFonts w:ascii="Times New Roman" w:hAnsi="Times New Roman" w:cs="Times New Roman"/>
          <w:bCs/>
          <w:sz w:val="26"/>
          <w:szCs w:val="26"/>
        </w:rPr>
        <w:t>6</w:t>
      </w:r>
      <w:r w:rsidRPr="0073392F">
        <w:rPr>
          <w:rFonts w:ascii="Times New Roman" w:hAnsi="Times New Roman" w:cs="Times New Roman"/>
          <w:bCs/>
          <w:sz w:val="26"/>
          <w:szCs w:val="26"/>
        </w:rPr>
        <w:t xml:space="preserve">. </w:t>
      </w:r>
      <w:r w:rsidR="006803A4" w:rsidRPr="006803A4">
        <w:rPr>
          <w:rFonts w:ascii="Times New Roman" w:hAnsi="Times New Roman" w:cs="Times New Roman"/>
          <w:bCs/>
          <w:sz w:val="26"/>
          <w:szCs w:val="26"/>
        </w:rPr>
        <w:t>Премия главе Алатырского муниципального округа выплачивается на основании решения Собрания депутатов Алатырского муниципального округа Чувашской Республики</w:t>
      </w:r>
      <w:r w:rsidR="006803A4">
        <w:rPr>
          <w:rFonts w:ascii="Times New Roman" w:hAnsi="Times New Roman" w:cs="Times New Roman"/>
          <w:bCs/>
          <w:sz w:val="26"/>
          <w:szCs w:val="26"/>
        </w:rPr>
        <w:t>.</w:t>
      </w:r>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.1</w:t>
      </w:r>
      <w:r w:rsidR="00C36096">
        <w:rPr>
          <w:rFonts w:ascii="Times New Roman" w:hAnsi="Times New Roman" w:cs="Times New Roman"/>
          <w:sz w:val="26"/>
          <w:szCs w:val="26"/>
        </w:rPr>
        <w:t>7</w:t>
      </w:r>
      <w:r w:rsidR="0073392F" w:rsidRPr="0073392F">
        <w:rPr>
          <w:rFonts w:ascii="Times New Roman" w:hAnsi="Times New Roman" w:cs="Times New Roman"/>
          <w:sz w:val="26"/>
          <w:szCs w:val="26"/>
        </w:rPr>
        <w:t xml:space="preserve">. При наличии экономии по фонду оплаты труда по решению Собрания депутатов </w:t>
      </w:r>
      <w:r w:rsidR="0073392F" w:rsidRPr="0073392F">
        <w:rPr>
          <w:rFonts w:ascii="Times New Roman" w:hAnsi="Times New Roman" w:cs="Times New Roman"/>
          <w:bCs/>
          <w:sz w:val="26"/>
          <w:szCs w:val="26"/>
        </w:rPr>
        <w:t>Алатырского</w:t>
      </w:r>
      <w:r w:rsidR="0073392F" w:rsidRPr="0073392F">
        <w:rPr>
          <w:rFonts w:ascii="Times New Roman" w:hAnsi="Times New Roman" w:cs="Times New Roman"/>
          <w:sz w:val="26"/>
          <w:szCs w:val="26"/>
        </w:rPr>
        <w:t xml:space="preserve"> муниципального округа на основании рекомендации постоянной комиссии Собрания депутатов </w:t>
      </w:r>
      <w:r w:rsidR="0073392F" w:rsidRPr="0073392F">
        <w:rPr>
          <w:rFonts w:ascii="Times New Roman" w:hAnsi="Times New Roman" w:cs="Times New Roman"/>
          <w:bCs/>
          <w:sz w:val="26"/>
          <w:szCs w:val="26"/>
        </w:rPr>
        <w:t>Алатырского</w:t>
      </w:r>
      <w:r w:rsidR="0073392F" w:rsidRPr="0073392F">
        <w:rPr>
          <w:rFonts w:ascii="Times New Roman" w:hAnsi="Times New Roman" w:cs="Times New Roman"/>
          <w:sz w:val="26"/>
          <w:szCs w:val="26"/>
        </w:rPr>
        <w:t xml:space="preserve"> муниципального округа </w:t>
      </w:r>
      <w:r w:rsidR="0073392F" w:rsidRPr="0073392F">
        <w:rPr>
          <w:rFonts w:ascii="Times New Roman" w:hAnsi="Times New Roman" w:cs="Times New Roman"/>
          <w:bCs/>
          <w:sz w:val="26"/>
          <w:szCs w:val="26"/>
        </w:rPr>
        <w:t xml:space="preserve">по бюджету, </w:t>
      </w:r>
      <w:r w:rsidR="008B598E">
        <w:rPr>
          <w:rFonts w:ascii="Times New Roman" w:hAnsi="Times New Roman" w:cs="Times New Roman"/>
          <w:bCs/>
          <w:sz w:val="26"/>
          <w:szCs w:val="26"/>
        </w:rPr>
        <w:t>налогам, финансам, имущественным и земельным отношениям</w:t>
      </w:r>
      <w:r w:rsidR="0073392F" w:rsidRPr="0073392F">
        <w:rPr>
          <w:rFonts w:ascii="Times New Roman" w:hAnsi="Times New Roman" w:cs="Times New Roman"/>
          <w:sz w:val="26"/>
          <w:szCs w:val="26"/>
        </w:rPr>
        <w:t xml:space="preserve">, рассматривающей результаты деятельности главы округа за отчетный период, может производиться дополнительное премирование главы округа. Дополнительное премирование, предусмотренное настоящим пунктом, производится в размере и за расчетный период, определяемым </w:t>
      </w:r>
      <w:r w:rsidR="00FB54CB">
        <w:rPr>
          <w:rFonts w:ascii="Times New Roman" w:hAnsi="Times New Roman" w:cs="Times New Roman"/>
          <w:sz w:val="26"/>
          <w:szCs w:val="26"/>
        </w:rPr>
        <w:t>Собранием</w:t>
      </w:r>
      <w:r w:rsidR="0073392F" w:rsidRPr="0073392F">
        <w:rPr>
          <w:rFonts w:ascii="Times New Roman" w:hAnsi="Times New Roman" w:cs="Times New Roman"/>
          <w:sz w:val="26"/>
          <w:szCs w:val="26"/>
        </w:rPr>
        <w:t xml:space="preserve"> депутатов </w:t>
      </w:r>
      <w:r w:rsidR="0073392F" w:rsidRPr="0073392F">
        <w:rPr>
          <w:rFonts w:ascii="Times New Roman" w:hAnsi="Times New Roman" w:cs="Times New Roman"/>
          <w:bCs/>
          <w:sz w:val="26"/>
          <w:szCs w:val="26"/>
        </w:rPr>
        <w:t>Алатырского</w:t>
      </w:r>
      <w:r w:rsidR="0073392F" w:rsidRPr="0073392F">
        <w:rPr>
          <w:rFonts w:ascii="Times New Roman" w:hAnsi="Times New Roman" w:cs="Times New Roman"/>
          <w:sz w:val="26"/>
          <w:szCs w:val="26"/>
        </w:rPr>
        <w:t xml:space="preserve"> муниципального округа на основании рекомендации постоянной комиссии Собрания депутатов </w:t>
      </w:r>
      <w:r w:rsidR="0073392F" w:rsidRPr="0073392F">
        <w:rPr>
          <w:rFonts w:ascii="Times New Roman" w:hAnsi="Times New Roman" w:cs="Times New Roman"/>
          <w:bCs/>
          <w:sz w:val="26"/>
          <w:szCs w:val="26"/>
        </w:rPr>
        <w:t>Алатырского</w:t>
      </w:r>
      <w:r w:rsidR="0073392F" w:rsidRPr="0073392F">
        <w:rPr>
          <w:rFonts w:ascii="Times New Roman" w:hAnsi="Times New Roman" w:cs="Times New Roman"/>
          <w:sz w:val="26"/>
          <w:szCs w:val="26"/>
        </w:rPr>
        <w:t xml:space="preserve"> муниципального округа </w:t>
      </w:r>
      <w:r w:rsidR="008B598E" w:rsidRPr="008B598E">
        <w:rPr>
          <w:rFonts w:ascii="Times New Roman" w:hAnsi="Times New Roman" w:cs="Times New Roman"/>
          <w:bCs/>
          <w:sz w:val="26"/>
          <w:szCs w:val="26"/>
        </w:rPr>
        <w:t>по бюджету, налогам, финансам, имущественным и земельным отношениям</w:t>
      </w:r>
      <w:r w:rsidR="0073392F" w:rsidRPr="0073392F">
        <w:rPr>
          <w:rFonts w:ascii="Times New Roman" w:hAnsi="Times New Roman" w:cs="Times New Roman"/>
          <w:sz w:val="26"/>
          <w:szCs w:val="26"/>
        </w:rPr>
        <w:t xml:space="preserve">, рассматривающей результаты деятельности главы </w:t>
      </w:r>
      <w:r w:rsidR="0073392F" w:rsidRPr="0073392F">
        <w:rPr>
          <w:rFonts w:ascii="Times New Roman" w:hAnsi="Times New Roman" w:cs="Times New Roman"/>
          <w:bCs/>
          <w:sz w:val="26"/>
          <w:szCs w:val="26"/>
        </w:rPr>
        <w:t>Алатырского</w:t>
      </w:r>
      <w:r w:rsidR="0073392F" w:rsidRPr="0073392F">
        <w:rPr>
          <w:rFonts w:ascii="Times New Roman" w:hAnsi="Times New Roman" w:cs="Times New Roman"/>
          <w:sz w:val="26"/>
          <w:szCs w:val="26"/>
        </w:rPr>
        <w:t xml:space="preserve"> муниципального округа за отчетный период.</w:t>
      </w:r>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w:t>
      </w:r>
      <w:r w:rsidR="0040430C">
        <w:rPr>
          <w:rFonts w:ascii="Times New Roman" w:hAnsi="Times New Roman" w:cs="Times New Roman"/>
          <w:sz w:val="26"/>
          <w:szCs w:val="26"/>
        </w:rPr>
        <w:t>1</w:t>
      </w:r>
      <w:r w:rsidR="00C36096">
        <w:rPr>
          <w:rFonts w:ascii="Times New Roman" w:hAnsi="Times New Roman" w:cs="Times New Roman"/>
          <w:sz w:val="26"/>
          <w:szCs w:val="26"/>
        </w:rPr>
        <w:t>8</w:t>
      </w:r>
      <w:r w:rsidR="0073392F" w:rsidRPr="0073392F">
        <w:rPr>
          <w:rFonts w:ascii="Times New Roman" w:hAnsi="Times New Roman" w:cs="Times New Roman"/>
          <w:sz w:val="26"/>
          <w:szCs w:val="26"/>
        </w:rPr>
        <w:t>. Основаниями для снижения размера премии или ее невыплаты за отчетный период главе Алатырского муниципального округа являются:</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 xml:space="preserve">1) </w:t>
      </w:r>
      <w:proofErr w:type="spellStart"/>
      <w:r w:rsidRPr="0073392F">
        <w:rPr>
          <w:rFonts w:ascii="Times New Roman" w:hAnsi="Times New Roman" w:cs="Times New Roman"/>
          <w:bCs/>
          <w:sz w:val="26"/>
          <w:szCs w:val="26"/>
        </w:rPr>
        <w:t>недостижение</w:t>
      </w:r>
      <w:proofErr w:type="spellEnd"/>
      <w:r w:rsidRPr="0073392F">
        <w:rPr>
          <w:rFonts w:ascii="Times New Roman" w:hAnsi="Times New Roman" w:cs="Times New Roman"/>
          <w:bCs/>
          <w:sz w:val="26"/>
          <w:szCs w:val="26"/>
        </w:rPr>
        <w:t xml:space="preserve"> положительных общественно значимых результатов в развитии муниципального образования при исполнении главой администрации Алатырского муниципального округа своих полномочий (должностных обязанностей);</w:t>
      </w:r>
    </w:p>
    <w:p w:rsidR="0073392F" w:rsidRPr="0073392F" w:rsidRDefault="0073392F" w:rsidP="0073392F">
      <w:pPr>
        <w:tabs>
          <w:tab w:val="left" w:pos="1134"/>
        </w:tabs>
        <w:ind w:firstLine="567"/>
        <w:rPr>
          <w:rFonts w:ascii="Times New Roman" w:hAnsi="Times New Roman" w:cs="Times New Roman"/>
          <w:bCs/>
          <w:sz w:val="26"/>
          <w:szCs w:val="26"/>
        </w:rPr>
      </w:pPr>
      <w:proofErr w:type="gramStart"/>
      <w:r w:rsidRPr="0073392F">
        <w:rPr>
          <w:rFonts w:ascii="Times New Roman" w:hAnsi="Times New Roman" w:cs="Times New Roman"/>
          <w:bCs/>
          <w:sz w:val="26"/>
          <w:szCs w:val="26"/>
        </w:rPr>
        <w:t>2) недостаточный уровень исполнительской дисциплины, включая несвоевременное выполнение поручений, содержащихся в актах Президента Российской Федерации, Правительства Российской Федерации, Главы Чувашской Республики, Кабинета Министров Чувашской Республики, органов местного самоуправления Алатырского муниципального округа, отдельных поручений Главы Чувашской Республики, Председателя Кабинета Министров Чувашской Республики, Руководителя Администрации Главы Чувашской Республики данных ими в пределах предоставленных полномочий;</w:t>
      </w:r>
      <w:proofErr w:type="gramEnd"/>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3) низкая эффективность реализации Соглашений, заключенных между органами исполнительной власти Чувашской Республики и органами местного самоуправления;</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4) наличие нарушений по результатам проверок контролирующих органов;</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t>5) несвоевременное и некачественное рассмотрение обращений граждан, в том числе в части несоблюдения сроков рассмотрения обращений, поступившие через социальные сети по данным Центра управления регионом;</w:t>
      </w:r>
    </w:p>
    <w:p w:rsidR="0073392F" w:rsidRPr="0073392F" w:rsidRDefault="0073392F" w:rsidP="0073392F">
      <w:pPr>
        <w:tabs>
          <w:tab w:val="left" w:pos="1134"/>
        </w:tabs>
        <w:ind w:firstLine="567"/>
        <w:rPr>
          <w:rFonts w:ascii="Times New Roman" w:hAnsi="Times New Roman" w:cs="Times New Roman"/>
          <w:bCs/>
          <w:sz w:val="26"/>
          <w:szCs w:val="26"/>
        </w:rPr>
      </w:pPr>
      <w:r w:rsidRPr="0073392F">
        <w:rPr>
          <w:rFonts w:ascii="Times New Roman" w:hAnsi="Times New Roman" w:cs="Times New Roman"/>
          <w:bCs/>
          <w:sz w:val="26"/>
          <w:szCs w:val="26"/>
        </w:rPr>
        <w:lastRenderedPageBreak/>
        <w:t>6) нарушение служебной дисциплины и правил служебного распорядка.</w:t>
      </w:r>
      <w:bookmarkStart w:id="19" w:name="sub_25"/>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w:t>
      </w:r>
      <w:r w:rsidR="00C36096">
        <w:rPr>
          <w:rFonts w:ascii="Times New Roman" w:hAnsi="Times New Roman" w:cs="Times New Roman"/>
          <w:sz w:val="26"/>
          <w:szCs w:val="26"/>
        </w:rPr>
        <w:t>19</w:t>
      </w:r>
      <w:r w:rsidR="0073392F" w:rsidRPr="0073392F">
        <w:rPr>
          <w:rFonts w:ascii="Times New Roman" w:hAnsi="Times New Roman" w:cs="Times New Roman"/>
          <w:sz w:val="26"/>
          <w:szCs w:val="26"/>
        </w:rPr>
        <w:t>. Основаниями для снижения размера премии или ее невыплаты за отчетный период муниципальному служащему являются:</w:t>
      </w:r>
      <w:bookmarkStart w:id="20" w:name="sub_251"/>
      <w:bookmarkEnd w:id="19"/>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 xml:space="preserve">1) некачественное и несвоевременное выполнение должностных обязанностей, муниципальных правовых актов </w:t>
      </w:r>
      <w:r w:rsidRPr="0073392F">
        <w:rPr>
          <w:rFonts w:ascii="Times New Roman" w:hAnsi="Times New Roman" w:cs="Times New Roman"/>
          <w:bCs/>
          <w:sz w:val="26"/>
          <w:szCs w:val="26"/>
        </w:rPr>
        <w:t>Алатырского</w:t>
      </w:r>
      <w:r w:rsidRPr="0073392F">
        <w:rPr>
          <w:rFonts w:ascii="Times New Roman" w:hAnsi="Times New Roman" w:cs="Times New Roman"/>
          <w:sz w:val="26"/>
          <w:szCs w:val="26"/>
        </w:rPr>
        <w:t xml:space="preserve"> муниципального округа, регулирующих отношения, связанные с муниципальной службой, поручений главы округа и начальников отделов;</w:t>
      </w:r>
      <w:bookmarkStart w:id="21" w:name="sub_252"/>
      <w:bookmarkEnd w:id="20"/>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2) отсутствие на рабочем месте (в случае опоздания на работу; ухода с работы, когда нет сведений о причинах отсутствия и местонахождении работника);</w:t>
      </w:r>
      <w:bookmarkStart w:id="22" w:name="sub_253"/>
      <w:bookmarkEnd w:id="21"/>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3) использование в неслужебных целях материально-технического, финансового и информационного обеспечения, другого имущества и служебной информации;</w:t>
      </w:r>
      <w:bookmarkStart w:id="23" w:name="sub_254"/>
      <w:bookmarkEnd w:id="22"/>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4) нерациональное использование рабочего времени (использование рабочего времени в личных целях);</w:t>
      </w:r>
      <w:bookmarkStart w:id="24" w:name="sub_255"/>
      <w:bookmarkEnd w:id="23"/>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5) появление на работе в состоянии алкогольного, наркотического или иного токсического опьянения;</w:t>
      </w:r>
      <w:bookmarkStart w:id="25" w:name="sub_256"/>
      <w:bookmarkEnd w:id="24"/>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6) разглашение служебной тайны, ставшей известной в связи с исполнением должностных обязанностей;</w:t>
      </w:r>
      <w:bookmarkStart w:id="26" w:name="sub_257"/>
      <w:bookmarkEnd w:id="25"/>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7) совершение по месту работы хищений имущества (в том числе мелкого), растраты, умышленного его уничтожения или повреждения;</w:t>
      </w:r>
      <w:bookmarkStart w:id="27" w:name="sub_258"/>
      <w:bookmarkEnd w:id="26"/>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8) совершение виновных действий муниципальным служащим, непосредственно обслуживающим денежные или товарные ценности;</w:t>
      </w:r>
      <w:bookmarkStart w:id="28" w:name="sub_259"/>
      <w:bookmarkEnd w:id="27"/>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9) невыполнение плана основных вопросов экономической и контрольной работы;</w:t>
      </w:r>
      <w:bookmarkStart w:id="29" w:name="sub_2510"/>
      <w:bookmarkEnd w:id="28"/>
    </w:p>
    <w:p w:rsidR="0073392F" w:rsidRPr="0073392F" w:rsidRDefault="0073392F" w:rsidP="0073392F">
      <w:pPr>
        <w:tabs>
          <w:tab w:val="left" w:pos="1134"/>
        </w:tabs>
        <w:ind w:firstLine="567"/>
        <w:rPr>
          <w:rFonts w:ascii="Times New Roman" w:hAnsi="Times New Roman" w:cs="Times New Roman"/>
          <w:sz w:val="26"/>
          <w:szCs w:val="26"/>
        </w:rPr>
      </w:pPr>
      <w:r w:rsidRPr="0073392F">
        <w:rPr>
          <w:rFonts w:ascii="Times New Roman" w:hAnsi="Times New Roman" w:cs="Times New Roman"/>
          <w:sz w:val="26"/>
          <w:szCs w:val="26"/>
        </w:rPr>
        <w:t>10) привлечение к административной или уголовной ответственности за противоправные деяния на муниципальной службе.</w:t>
      </w:r>
      <w:bookmarkStart w:id="30" w:name="sub_26"/>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.2</w:t>
      </w:r>
      <w:r w:rsidR="00C36096">
        <w:rPr>
          <w:rFonts w:ascii="Times New Roman" w:hAnsi="Times New Roman" w:cs="Times New Roman"/>
          <w:sz w:val="26"/>
          <w:szCs w:val="26"/>
        </w:rPr>
        <w:t>0</w:t>
      </w:r>
      <w:r w:rsidR="0073392F" w:rsidRPr="0073392F">
        <w:rPr>
          <w:rFonts w:ascii="Times New Roman" w:hAnsi="Times New Roman" w:cs="Times New Roman"/>
          <w:sz w:val="26"/>
          <w:szCs w:val="26"/>
        </w:rPr>
        <w:t>. При наличии оснований для снижения размера премии или ее невыплаты за отчетный период главе Алатырского муниципального округа и муниципальному служащему коэффициент премирования за каждый случай может быть снижен на 0,1 балла.</w:t>
      </w:r>
      <w:bookmarkStart w:id="31" w:name="sub_710"/>
      <w:bookmarkEnd w:id="29"/>
      <w:bookmarkEnd w:id="30"/>
    </w:p>
    <w:p w:rsidR="0073392F" w:rsidRPr="0073392F" w:rsidRDefault="00C50A81" w:rsidP="0073392F">
      <w:pPr>
        <w:tabs>
          <w:tab w:val="left" w:pos="1134"/>
        </w:tabs>
        <w:ind w:firstLine="567"/>
        <w:rPr>
          <w:rFonts w:ascii="Times New Roman" w:hAnsi="Times New Roman" w:cs="Times New Roman"/>
          <w:sz w:val="26"/>
          <w:szCs w:val="26"/>
        </w:rPr>
      </w:pPr>
      <w:r>
        <w:rPr>
          <w:rFonts w:ascii="Times New Roman" w:hAnsi="Times New Roman" w:cs="Times New Roman"/>
          <w:sz w:val="26"/>
          <w:szCs w:val="26"/>
        </w:rPr>
        <w:t>8</w:t>
      </w:r>
      <w:r w:rsidR="0073392F" w:rsidRPr="0073392F">
        <w:rPr>
          <w:rFonts w:ascii="Times New Roman" w:hAnsi="Times New Roman" w:cs="Times New Roman"/>
          <w:sz w:val="26"/>
          <w:szCs w:val="26"/>
        </w:rPr>
        <w:t>.2</w:t>
      </w:r>
      <w:r w:rsidR="00C36096">
        <w:rPr>
          <w:rFonts w:ascii="Times New Roman" w:hAnsi="Times New Roman" w:cs="Times New Roman"/>
          <w:sz w:val="26"/>
          <w:szCs w:val="26"/>
        </w:rPr>
        <w:t>1</w:t>
      </w:r>
      <w:r w:rsidR="0073392F" w:rsidRPr="0073392F">
        <w:rPr>
          <w:rFonts w:ascii="Times New Roman" w:hAnsi="Times New Roman" w:cs="Times New Roman"/>
          <w:sz w:val="26"/>
          <w:szCs w:val="26"/>
        </w:rPr>
        <w:t>. Также премии снижаются муниципальным служащим за каждый факт или выявленный случай в следующих размерах:</w:t>
      </w:r>
    </w:p>
    <w:tbl>
      <w:tblPr>
        <w:tblW w:w="1022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280"/>
        <w:gridCol w:w="2940"/>
      </w:tblGrid>
      <w:tr w:rsidR="0073392F" w:rsidRPr="0073392F" w:rsidTr="0073392F">
        <w:tc>
          <w:tcPr>
            <w:tcW w:w="7280" w:type="dxa"/>
            <w:tcBorders>
              <w:top w:val="nil"/>
              <w:left w:val="nil"/>
              <w:bottom w:val="nil"/>
              <w:right w:val="nil"/>
            </w:tcBorders>
          </w:tcPr>
          <w:bookmarkEnd w:id="31"/>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объявление дисциплинарного взыскания по распоряжению администрации муниципального округа</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0"/>
              <w:rPr>
                <w:rFonts w:ascii="Times New Roman" w:hAnsi="Times New Roman" w:cs="Times New Roman"/>
                <w:sz w:val="26"/>
                <w:szCs w:val="26"/>
              </w:rPr>
            </w:pPr>
            <w:r w:rsidRPr="0073392F">
              <w:rPr>
                <w:rFonts w:ascii="Times New Roman" w:hAnsi="Times New Roman" w:cs="Times New Roman"/>
                <w:sz w:val="26"/>
                <w:szCs w:val="26"/>
              </w:rPr>
              <w:t>- за несоблюдение сроков исполнения находящихся на контроле документов</w:t>
            </w:r>
          </w:p>
        </w:tc>
        <w:tc>
          <w:tcPr>
            <w:tcW w:w="2940" w:type="dxa"/>
            <w:tcBorders>
              <w:top w:val="nil"/>
              <w:left w:val="nil"/>
              <w:bottom w:val="nil"/>
              <w:right w:val="nil"/>
            </w:tcBorders>
          </w:tcPr>
          <w:p w:rsidR="0073392F" w:rsidRPr="0073392F" w:rsidRDefault="0073392F" w:rsidP="0073392F">
            <w:pPr>
              <w:ind w:firstLine="0"/>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несвоевременное предоставление информации, отчетов и других материалов по представлению в вышестоящие органы</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ошибки и необъективные данные в справках, отчетах и других материалах</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не обеспечение сохранности находящихся в пользовании материальных ценностей (кроме возмещения нанесенного материального ущерба)</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нарушение трудового распорядка (опоздания на работу, ранний уход с работы, без предоставления сведений о причинах отсутствия и местонахождения муниципального служащего)</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t>- за необоснованный отказ от участия в общественно значимом мероприятии.</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 xml:space="preserve">от 10 до 100% в зависимости от </w:t>
            </w:r>
            <w:r w:rsidRPr="0073392F">
              <w:rPr>
                <w:rFonts w:ascii="Times New Roman" w:hAnsi="Times New Roman" w:cs="Times New Roman"/>
                <w:sz w:val="26"/>
                <w:szCs w:val="26"/>
              </w:rPr>
              <w:lastRenderedPageBreak/>
              <w:t>конкретного случая</w:t>
            </w:r>
          </w:p>
        </w:tc>
      </w:tr>
      <w:tr w:rsidR="0073392F" w:rsidRPr="0073392F" w:rsidTr="0073392F">
        <w:tc>
          <w:tcPr>
            <w:tcW w:w="7280" w:type="dxa"/>
            <w:tcBorders>
              <w:top w:val="nil"/>
              <w:left w:val="nil"/>
              <w:bottom w:val="nil"/>
              <w:right w:val="nil"/>
            </w:tcBorders>
          </w:tcPr>
          <w:p w:rsidR="0073392F" w:rsidRPr="0073392F" w:rsidRDefault="0073392F" w:rsidP="0073392F">
            <w:pPr>
              <w:ind w:firstLine="34"/>
              <w:rPr>
                <w:rFonts w:ascii="Times New Roman" w:hAnsi="Times New Roman" w:cs="Times New Roman"/>
                <w:sz w:val="26"/>
                <w:szCs w:val="26"/>
              </w:rPr>
            </w:pPr>
            <w:r w:rsidRPr="0073392F">
              <w:rPr>
                <w:rFonts w:ascii="Times New Roman" w:hAnsi="Times New Roman" w:cs="Times New Roman"/>
                <w:sz w:val="26"/>
                <w:szCs w:val="26"/>
              </w:rPr>
              <w:lastRenderedPageBreak/>
              <w:t>- за ненадлежащее исполнение должностных обязанностей (по представлению заместителя главы администрации, начальника управления, начальника отдела, заведующего сектором)</w:t>
            </w:r>
          </w:p>
        </w:tc>
        <w:tc>
          <w:tcPr>
            <w:tcW w:w="2940" w:type="dxa"/>
            <w:tcBorders>
              <w:top w:val="nil"/>
              <w:left w:val="nil"/>
              <w:bottom w:val="nil"/>
              <w:right w:val="nil"/>
            </w:tcBorders>
          </w:tcPr>
          <w:p w:rsidR="0073392F" w:rsidRPr="0073392F" w:rsidRDefault="0073392F" w:rsidP="0073392F">
            <w:pPr>
              <w:ind w:hanging="17"/>
              <w:rPr>
                <w:rFonts w:ascii="Times New Roman" w:hAnsi="Times New Roman" w:cs="Times New Roman"/>
                <w:sz w:val="26"/>
                <w:szCs w:val="26"/>
              </w:rPr>
            </w:pPr>
            <w:r w:rsidRPr="0073392F">
              <w:rPr>
                <w:rFonts w:ascii="Times New Roman" w:hAnsi="Times New Roman" w:cs="Times New Roman"/>
                <w:sz w:val="26"/>
                <w:szCs w:val="26"/>
              </w:rPr>
              <w:t>от 10 до 100%, в зависимости от конкретного случая</w:t>
            </w:r>
          </w:p>
        </w:tc>
      </w:tr>
    </w:tbl>
    <w:p w:rsidR="0073392F" w:rsidRPr="0073392F" w:rsidRDefault="00C50A81" w:rsidP="0073392F">
      <w:pPr>
        <w:ind w:firstLine="567"/>
        <w:rPr>
          <w:rFonts w:ascii="Times New Roman" w:hAnsi="Times New Roman" w:cs="Times New Roman"/>
          <w:sz w:val="26"/>
          <w:szCs w:val="26"/>
        </w:rPr>
      </w:pPr>
      <w:bookmarkStart w:id="32" w:name="sub_711"/>
      <w:r>
        <w:rPr>
          <w:rFonts w:ascii="Times New Roman" w:hAnsi="Times New Roman" w:cs="Times New Roman"/>
          <w:sz w:val="26"/>
          <w:szCs w:val="26"/>
        </w:rPr>
        <w:t>8</w:t>
      </w:r>
      <w:r w:rsidR="0073392F" w:rsidRPr="0073392F">
        <w:rPr>
          <w:rFonts w:ascii="Times New Roman" w:hAnsi="Times New Roman" w:cs="Times New Roman"/>
          <w:sz w:val="26"/>
          <w:szCs w:val="26"/>
        </w:rPr>
        <w:t>.2</w:t>
      </w:r>
      <w:r w:rsidR="00C36096">
        <w:rPr>
          <w:rFonts w:ascii="Times New Roman" w:hAnsi="Times New Roman" w:cs="Times New Roman"/>
          <w:sz w:val="26"/>
          <w:szCs w:val="26"/>
        </w:rPr>
        <w:t>2</w:t>
      </w:r>
      <w:r w:rsidR="0073392F" w:rsidRPr="0073392F">
        <w:rPr>
          <w:rFonts w:ascii="Times New Roman" w:hAnsi="Times New Roman" w:cs="Times New Roman"/>
          <w:sz w:val="26"/>
          <w:szCs w:val="26"/>
        </w:rPr>
        <w:t>. При принятии решения о лишении премии учитываются:</w:t>
      </w:r>
      <w:bookmarkEnd w:id="32"/>
    </w:p>
    <w:p w:rsidR="0073392F" w:rsidRPr="0073392F" w:rsidRDefault="0073392F" w:rsidP="0073392F">
      <w:pPr>
        <w:ind w:firstLine="567"/>
        <w:rPr>
          <w:rFonts w:ascii="Times New Roman" w:hAnsi="Times New Roman" w:cs="Times New Roman"/>
          <w:sz w:val="26"/>
          <w:szCs w:val="26"/>
        </w:rPr>
      </w:pPr>
      <w:r w:rsidRPr="0073392F">
        <w:rPr>
          <w:rFonts w:ascii="Times New Roman" w:hAnsi="Times New Roman" w:cs="Times New Roman"/>
          <w:sz w:val="26"/>
          <w:szCs w:val="26"/>
        </w:rPr>
        <w:t>- тяжесть совершенного упущения или нарушения;</w:t>
      </w:r>
    </w:p>
    <w:p w:rsidR="0073392F" w:rsidRPr="0073392F" w:rsidRDefault="0073392F" w:rsidP="0073392F">
      <w:pPr>
        <w:ind w:firstLine="567"/>
        <w:rPr>
          <w:rFonts w:ascii="Times New Roman" w:hAnsi="Times New Roman" w:cs="Times New Roman"/>
          <w:sz w:val="26"/>
          <w:szCs w:val="26"/>
        </w:rPr>
      </w:pPr>
      <w:r w:rsidRPr="0073392F">
        <w:rPr>
          <w:rFonts w:ascii="Times New Roman" w:hAnsi="Times New Roman" w:cs="Times New Roman"/>
          <w:sz w:val="26"/>
          <w:szCs w:val="26"/>
        </w:rPr>
        <w:t>- обстоятельства, при которых оно совершено.</w:t>
      </w:r>
    </w:p>
    <w:p w:rsidR="0073392F" w:rsidRPr="0073392F" w:rsidRDefault="0073392F" w:rsidP="0073392F">
      <w:pPr>
        <w:ind w:firstLine="567"/>
        <w:rPr>
          <w:rFonts w:ascii="Times New Roman" w:hAnsi="Times New Roman" w:cs="Times New Roman"/>
          <w:sz w:val="26"/>
          <w:szCs w:val="26"/>
        </w:rPr>
      </w:pPr>
    </w:p>
    <w:bookmarkEnd w:id="16"/>
    <w:p w:rsidR="003A3CD7" w:rsidRDefault="003A3CD7" w:rsidP="003A3CD7">
      <w:pPr>
        <w:ind w:right="-39"/>
        <w:jc w:val="center"/>
        <w:rPr>
          <w:b/>
          <w:color w:val="000000"/>
        </w:rPr>
      </w:pPr>
      <w:r w:rsidRPr="008310AB">
        <w:rPr>
          <w:b/>
          <w:color w:val="000000"/>
        </w:rPr>
        <w:t>I</w:t>
      </w:r>
      <w:r>
        <w:rPr>
          <w:b/>
          <w:color w:val="000000"/>
          <w:lang w:val="en-US"/>
        </w:rPr>
        <w:t>X</w:t>
      </w:r>
      <w:r w:rsidRPr="008310AB">
        <w:rPr>
          <w:b/>
          <w:color w:val="000000"/>
        </w:rPr>
        <w:t>. Показатели</w:t>
      </w:r>
      <w:r>
        <w:rPr>
          <w:b/>
          <w:color w:val="000000"/>
        </w:rPr>
        <w:t>, размеры и порядок материального стимулирования</w:t>
      </w:r>
    </w:p>
    <w:p w:rsidR="003A3CD7" w:rsidRPr="00FC2AD8" w:rsidRDefault="003A3CD7" w:rsidP="003A3CD7">
      <w:pPr>
        <w:ind w:right="-39" w:firstLine="708"/>
        <w:rPr>
          <w:color w:val="000000"/>
        </w:rPr>
      </w:pPr>
    </w:p>
    <w:p w:rsidR="003A3CD7" w:rsidRDefault="003A3CD7" w:rsidP="003A3CD7">
      <w:pPr>
        <w:ind w:right="-39" w:firstLine="708"/>
        <w:rPr>
          <w:color w:val="000000"/>
        </w:rPr>
      </w:pPr>
      <w:r>
        <w:rPr>
          <w:color w:val="000000"/>
        </w:rPr>
        <w:t>9</w:t>
      </w:r>
      <w:r w:rsidRPr="008310AB">
        <w:rPr>
          <w:color w:val="000000"/>
        </w:rPr>
        <w:t xml:space="preserve">.1. </w:t>
      </w:r>
      <w:r>
        <w:rPr>
          <w:color w:val="000000"/>
        </w:rPr>
        <w:t xml:space="preserve">Материальное стимулирование работников </w:t>
      </w:r>
      <w:r w:rsidRPr="001834B8">
        <w:rPr>
          <w:color w:val="000000"/>
        </w:rPr>
        <w:t xml:space="preserve">осуществляется по решению </w:t>
      </w:r>
      <w:r w:rsidRPr="007931FF">
        <w:rPr>
          <w:color w:val="000000"/>
        </w:rPr>
        <w:t xml:space="preserve">главы </w:t>
      </w:r>
      <w:r w:rsidR="00F90BEF">
        <w:rPr>
          <w:color w:val="000000"/>
        </w:rPr>
        <w:t>Алатырского муниципального округа</w:t>
      </w:r>
      <w:r>
        <w:rPr>
          <w:color w:val="000000"/>
        </w:rPr>
        <w:t xml:space="preserve"> (руководителя структурного подразделения с правом юридического лица) </w:t>
      </w:r>
      <w:r w:rsidRPr="001834B8">
        <w:rPr>
          <w:color w:val="000000"/>
        </w:rPr>
        <w:t xml:space="preserve">в пределах фонда оплаты труда на соответствующий год. </w:t>
      </w:r>
    </w:p>
    <w:p w:rsidR="003A3CD7" w:rsidRDefault="003A3CD7" w:rsidP="003A3CD7">
      <w:pPr>
        <w:ind w:right="-39"/>
        <w:rPr>
          <w:color w:val="000000"/>
        </w:rPr>
      </w:pPr>
      <w:r>
        <w:rPr>
          <w:color w:val="000000"/>
        </w:rPr>
        <w:t>9.2. Материальное стимулирование работникам устанавливается за</w:t>
      </w:r>
      <w:r w:rsidRPr="007931FF">
        <w:rPr>
          <w:color w:val="000000"/>
        </w:rPr>
        <w:t xml:space="preserve"> выполнение с надлежащим качеством дополнительных</w:t>
      </w:r>
      <w:r w:rsidR="00FF0D35">
        <w:rPr>
          <w:color w:val="000000"/>
        </w:rPr>
        <w:t xml:space="preserve"> обязанностей</w:t>
      </w:r>
      <w:r w:rsidRPr="007931FF">
        <w:rPr>
          <w:color w:val="000000"/>
        </w:rPr>
        <w:t xml:space="preserve">, помимо указанных в должностной инструкции, и в рамках функций администрации </w:t>
      </w:r>
      <w:r w:rsidR="00F90BEF">
        <w:rPr>
          <w:color w:val="000000"/>
        </w:rPr>
        <w:t>Алатырского муниципального округа</w:t>
      </w:r>
      <w:r>
        <w:rPr>
          <w:color w:val="000000"/>
        </w:rPr>
        <w:t>.</w:t>
      </w:r>
    </w:p>
    <w:p w:rsidR="003A3CD7" w:rsidRDefault="003A3CD7" w:rsidP="003A3CD7">
      <w:pPr>
        <w:ind w:right="-39" w:firstLine="708"/>
        <w:rPr>
          <w:color w:val="000000"/>
        </w:rPr>
      </w:pPr>
      <w:r>
        <w:rPr>
          <w:color w:val="000000"/>
        </w:rPr>
        <w:t>9</w:t>
      </w:r>
      <w:r w:rsidRPr="008310AB">
        <w:rPr>
          <w:color w:val="000000"/>
        </w:rPr>
        <w:t>.</w:t>
      </w:r>
      <w:r>
        <w:rPr>
          <w:color w:val="000000"/>
        </w:rPr>
        <w:t>3</w:t>
      </w:r>
      <w:r w:rsidRPr="008310AB">
        <w:rPr>
          <w:color w:val="000000"/>
        </w:rPr>
        <w:t xml:space="preserve">. Размеры </w:t>
      </w:r>
      <w:r>
        <w:rPr>
          <w:color w:val="000000"/>
        </w:rPr>
        <w:t>материального стимулирования</w:t>
      </w:r>
      <w:r w:rsidRPr="008310AB">
        <w:rPr>
          <w:color w:val="000000"/>
        </w:rPr>
        <w:t xml:space="preserve"> определяются </w:t>
      </w:r>
      <w:proofErr w:type="gramStart"/>
      <w:r w:rsidRPr="008310AB">
        <w:rPr>
          <w:color w:val="000000"/>
        </w:rPr>
        <w:t xml:space="preserve">исходя из </w:t>
      </w:r>
      <w:r>
        <w:rPr>
          <w:color w:val="000000"/>
        </w:rPr>
        <w:t xml:space="preserve">объема работы и </w:t>
      </w:r>
      <w:r w:rsidRPr="008310AB">
        <w:rPr>
          <w:color w:val="000000"/>
        </w:rPr>
        <w:t xml:space="preserve">результатов деятельности </w:t>
      </w:r>
      <w:r>
        <w:rPr>
          <w:color w:val="000000"/>
        </w:rPr>
        <w:t>работника</w:t>
      </w:r>
      <w:r w:rsidRPr="008310AB">
        <w:rPr>
          <w:color w:val="000000"/>
        </w:rPr>
        <w:t xml:space="preserve"> и максимальными размерами не ограничиваются</w:t>
      </w:r>
      <w:proofErr w:type="gramEnd"/>
      <w:r w:rsidRPr="008310AB">
        <w:rPr>
          <w:color w:val="000000"/>
        </w:rPr>
        <w:t>.</w:t>
      </w:r>
    </w:p>
    <w:p w:rsidR="003A3CD7" w:rsidRPr="002E754E" w:rsidRDefault="003A3CD7" w:rsidP="003A3CD7">
      <w:pPr>
        <w:pStyle w:val="msonospacing0"/>
        <w:ind w:right="-39"/>
        <w:jc w:val="both"/>
        <w:rPr>
          <w:rFonts w:ascii="Tahoma" w:hAnsi="Tahoma" w:cs="Tahoma"/>
          <w:color w:val="000000"/>
          <w:sz w:val="18"/>
          <w:szCs w:val="18"/>
        </w:rPr>
      </w:pPr>
      <w:r>
        <w:rPr>
          <w:color w:val="000000"/>
        </w:rPr>
        <w:t xml:space="preserve">            9.4. </w:t>
      </w:r>
      <w:r w:rsidRPr="002E754E">
        <w:rPr>
          <w:color w:val="000000"/>
        </w:rPr>
        <w:t xml:space="preserve">Размер </w:t>
      </w:r>
      <w:r>
        <w:rPr>
          <w:color w:val="000000"/>
        </w:rPr>
        <w:t xml:space="preserve">материального стимулирования </w:t>
      </w:r>
      <w:r w:rsidRPr="002E754E">
        <w:rPr>
          <w:color w:val="000000"/>
        </w:rPr>
        <w:t>может устанавливаться как в абсолютном значении, так и в процентном отношении к окладу (должностному окладу)</w:t>
      </w:r>
      <w:r>
        <w:rPr>
          <w:color w:val="000000"/>
        </w:rPr>
        <w:t xml:space="preserve">. </w:t>
      </w:r>
    </w:p>
    <w:p w:rsidR="003A3CD7" w:rsidRPr="008310AB" w:rsidRDefault="003A3CD7" w:rsidP="003A3CD7">
      <w:pPr>
        <w:ind w:right="-39"/>
        <w:jc w:val="center"/>
        <w:rPr>
          <w:b/>
          <w:color w:val="000000"/>
        </w:rPr>
      </w:pPr>
    </w:p>
    <w:p w:rsidR="003A3CD7" w:rsidRPr="00813EF5" w:rsidRDefault="003A3CD7" w:rsidP="003A3CD7">
      <w:pPr>
        <w:ind w:right="-39"/>
        <w:jc w:val="center"/>
        <w:rPr>
          <w:b/>
          <w:color w:val="000000"/>
        </w:rPr>
      </w:pPr>
      <w:r>
        <w:rPr>
          <w:b/>
          <w:color w:val="000000"/>
          <w:lang w:val="en-US"/>
        </w:rPr>
        <w:t>X</w:t>
      </w:r>
      <w:r w:rsidRPr="00813EF5">
        <w:rPr>
          <w:b/>
          <w:color w:val="000000"/>
        </w:rPr>
        <w:t xml:space="preserve">. Порядок и условия выплаты </w:t>
      </w:r>
      <w:r>
        <w:rPr>
          <w:b/>
          <w:color w:val="000000"/>
        </w:rPr>
        <w:t>единовременной выплаты при предоставлении ежегодного оплачиваемого отпуска</w:t>
      </w:r>
      <w:r w:rsidRPr="00813EF5">
        <w:rPr>
          <w:b/>
          <w:color w:val="000000"/>
        </w:rPr>
        <w:t xml:space="preserve">  </w:t>
      </w:r>
    </w:p>
    <w:p w:rsidR="003A3CD7" w:rsidRDefault="003A3CD7" w:rsidP="003A3CD7">
      <w:pPr>
        <w:ind w:right="-39"/>
        <w:rPr>
          <w:color w:val="000000"/>
        </w:rPr>
      </w:pPr>
    </w:p>
    <w:p w:rsidR="00E81D05" w:rsidRPr="00E81D05" w:rsidRDefault="00E81D05" w:rsidP="00E81D05">
      <w:pPr>
        <w:ind w:right="-39"/>
        <w:rPr>
          <w:color w:val="000000"/>
        </w:rPr>
      </w:pPr>
      <w:r>
        <w:rPr>
          <w:color w:val="000000"/>
        </w:rPr>
        <w:t xml:space="preserve">10.1. </w:t>
      </w:r>
      <w:r w:rsidRPr="00E81D05">
        <w:rPr>
          <w:color w:val="000000"/>
        </w:rPr>
        <w:t>При формировании фонда оплаты труда предусматриваются средства для выплаты материальной помощи. Материальная помощь главе Алатырского муниципального округа и муниципальным служащим выплачивается один раз в год в размере одного оклада денежного содержания.</w:t>
      </w:r>
      <w:r w:rsidRPr="00E81D05">
        <w:rPr>
          <w:color w:val="000000"/>
        </w:rPr>
        <w:cr/>
      </w:r>
      <w:r>
        <w:rPr>
          <w:color w:val="000000"/>
        </w:rPr>
        <w:t xml:space="preserve">             </w:t>
      </w:r>
      <w:r w:rsidRPr="00E81D05">
        <w:rPr>
          <w:color w:val="000000"/>
        </w:rPr>
        <w:t>Право на получение материальной помощи за первый год работы у главы Алатырского муниципального округа и муниципальных служащих возникает по истечении шести месяцев непрерывной работы в органе местного самоуправления.</w:t>
      </w:r>
    </w:p>
    <w:p w:rsidR="00E81D05" w:rsidRPr="00E81D05" w:rsidRDefault="00E81D05" w:rsidP="00E81D05">
      <w:pPr>
        <w:ind w:right="-39"/>
        <w:rPr>
          <w:color w:val="000000"/>
        </w:rPr>
      </w:pPr>
      <w:r w:rsidRPr="00E81D05">
        <w:rPr>
          <w:color w:val="000000"/>
        </w:rPr>
        <w:t>По соглашению сторон материальная помощь муниципальному служащему может быть предоставлена и до истечения шести месяцев.</w:t>
      </w:r>
    </w:p>
    <w:p w:rsidR="00E81D05" w:rsidRPr="00E81D05" w:rsidRDefault="00E81D05" w:rsidP="00E81D05">
      <w:pPr>
        <w:ind w:right="-39"/>
        <w:rPr>
          <w:color w:val="000000"/>
        </w:rPr>
      </w:pPr>
      <w:r w:rsidRPr="00E81D05">
        <w:rPr>
          <w:color w:val="000000"/>
        </w:rPr>
        <w:t>По решению  Собрания депутатов Алатырского муниципального округа материальная помощь главе Алатырского муниципального округа может быть предоставлена и до истечения шести месяцев.</w:t>
      </w:r>
    </w:p>
    <w:p w:rsidR="00E81D05" w:rsidRPr="00E81D05" w:rsidRDefault="00845198" w:rsidP="00E81D05">
      <w:pPr>
        <w:ind w:right="-39"/>
        <w:rPr>
          <w:color w:val="000000"/>
        </w:rPr>
      </w:pPr>
      <w:r>
        <w:rPr>
          <w:color w:val="000000"/>
        </w:rPr>
        <w:t>10.</w:t>
      </w:r>
      <w:r w:rsidR="00E81D05" w:rsidRPr="00E81D05">
        <w:rPr>
          <w:color w:val="000000"/>
        </w:rPr>
        <w:t xml:space="preserve">2. Помимо материальной помощи, предусмотренной в п. </w:t>
      </w:r>
      <w:r>
        <w:rPr>
          <w:color w:val="000000"/>
        </w:rPr>
        <w:t>10</w:t>
      </w:r>
      <w:r w:rsidR="00E81D05" w:rsidRPr="00E81D05">
        <w:rPr>
          <w:color w:val="000000"/>
        </w:rPr>
        <w:t>.1 настоящего раздела главе Алатырского муниципального округа и муниципальному служащему при наличии экономии по фонду оплаты труда оказывается материальная помощь в следующих случаях:</w:t>
      </w:r>
    </w:p>
    <w:p w:rsidR="00E81D05" w:rsidRPr="00E81D05" w:rsidRDefault="00E81D05" w:rsidP="00E81D05">
      <w:pPr>
        <w:ind w:right="-39"/>
        <w:rPr>
          <w:color w:val="000000"/>
        </w:rPr>
      </w:pPr>
      <w:r w:rsidRPr="00E81D05">
        <w:rPr>
          <w:color w:val="000000"/>
        </w:rPr>
        <w:t>- при наступлении непредвиденных событий (несчастный случай, пожар, кража и др.), подтвержденных соответствующими документами (в размере до двух окладов денежного содержания);</w:t>
      </w:r>
    </w:p>
    <w:p w:rsidR="00E81D05" w:rsidRPr="00E81D05" w:rsidRDefault="00E81D05" w:rsidP="00E81D05">
      <w:pPr>
        <w:ind w:right="-39"/>
        <w:rPr>
          <w:color w:val="000000"/>
        </w:rPr>
      </w:pPr>
      <w:proofErr w:type="gramStart"/>
      <w:r w:rsidRPr="00E81D05">
        <w:rPr>
          <w:color w:val="000000"/>
        </w:rPr>
        <w:t>- в случае смерти близких родственников (супруг (супруга), дети, родители) (далее - близкие родственники) - при предоставлении копии свидетельства о смерти и документов, подтверждающих родство с умершим (в размере до двух окладов денежного содержания);</w:t>
      </w:r>
      <w:proofErr w:type="gramEnd"/>
    </w:p>
    <w:p w:rsidR="00E81D05" w:rsidRPr="00E81D05" w:rsidRDefault="00E81D05" w:rsidP="00E81D05">
      <w:pPr>
        <w:ind w:right="-39"/>
        <w:rPr>
          <w:color w:val="000000"/>
        </w:rPr>
      </w:pPr>
      <w:r w:rsidRPr="00E81D05">
        <w:rPr>
          <w:color w:val="000000"/>
        </w:rPr>
        <w:t>- при смерти лиц, замещающих муниципальные должности, и лиц, замещающих должности муниципальной службы, в период их работы - выплата материальной помощи производится близким родственникам умершего (супруг</w:t>
      </w:r>
      <w:proofErr w:type="gramStart"/>
      <w:r w:rsidRPr="00E81D05">
        <w:rPr>
          <w:color w:val="000000"/>
        </w:rPr>
        <w:t>у(</w:t>
      </w:r>
      <w:proofErr w:type="gramEnd"/>
      <w:r w:rsidRPr="00E81D05">
        <w:rPr>
          <w:color w:val="000000"/>
        </w:rPr>
        <w:t>е), детям, родителям, братьям, сестрам) на основании заявления одного из них, если обращение за ней последовало не позднее шести месяцев со дня смерти, - до двух должностных окладов;</w:t>
      </w:r>
    </w:p>
    <w:p w:rsidR="00E81D05" w:rsidRPr="00E81D05" w:rsidRDefault="00E81D05" w:rsidP="00E81D05">
      <w:pPr>
        <w:ind w:right="-39"/>
        <w:rPr>
          <w:color w:val="000000"/>
        </w:rPr>
      </w:pPr>
      <w:r w:rsidRPr="00E81D05">
        <w:rPr>
          <w:color w:val="000000"/>
        </w:rPr>
        <w:t>- особой нуждаемости в лечении и восстановлении здоровья в связи с увечьем, заболеванием, несчастным случаем (в размере до двух окладов денежного содержания).</w:t>
      </w:r>
    </w:p>
    <w:p w:rsidR="00E81D05" w:rsidRPr="00E81D05" w:rsidRDefault="00C833E2" w:rsidP="00E81D05">
      <w:pPr>
        <w:ind w:right="-39"/>
        <w:rPr>
          <w:color w:val="000000"/>
        </w:rPr>
      </w:pPr>
      <w:r>
        <w:rPr>
          <w:color w:val="000000"/>
        </w:rPr>
        <w:t>10</w:t>
      </w:r>
      <w:r w:rsidR="00E81D05" w:rsidRPr="00E81D05">
        <w:rPr>
          <w:color w:val="000000"/>
        </w:rPr>
        <w:t>.3. Решение о выплате материальной помощи принимается на основании личного заявления муниципального служащего и оформляется распоряжением администрации Алатырского муниципального округа.</w:t>
      </w:r>
    </w:p>
    <w:p w:rsidR="00E81D05" w:rsidRPr="00E81D05" w:rsidRDefault="00E81D05" w:rsidP="00E81D05">
      <w:pPr>
        <w:ind w:right="-39"/>
        <w:rPr>
          <w:color w:val="000000"/>
        </w:rPr>
      </w:pPr>
      <w:r w:rsidRPr="00E81D05">
        <w:rPr>
          <w:color w:val="000000"/>
        </w:rPr>
        <w:lastRenderedPageBreak/>
        <w:t>В случае оказания материальной помощи одновременно всем муниципальным служащим выплата производится на основании распоряжения без представления заявления муниципальными служащими.</w:t>
      </w:r>
    </w:p>
    <w:p w:rsidR="00E81D05" w:rsidRPr="00E81D05" w:rsidRDefault="00E81D05" w:rsidP="00E81D05">
      <w:pPr>
        <w:ind w:right="-39"/>
        <w:rPr>
          <w:color w:val="000000"/>
        </w:rPr>
      </w:pPr>
      <w:r w:rsidRPr="00E81D05">
        <w:rPr>
          <w:color w:val="000000"/>
        </w:rPr>
        <w:t xml:space="preserve">Решение о выплате материальной помощи главе Алатырского муниципального округа </w:t>
      </w:r>
      <w:r w:rsidR="00C833E2">
        <w:rPr>
          <w:color w:val="000000"/>
        </w:rPr>
        <w:t xml:space="preserve">принимается  </w:t>
      </w:r>
      <w:r w:rsidRPr="00E81D05">
        <w:rPr>
          <w:color w:val="000000"/>
        </w:rPr>
        <w:t>Собрани</w:t>
      </w:r>
      <w:r w:rsidR="00C833E2">
        <w:rPr>
          <w:color w:val="000000"/>
        </w:rPr>
        <w:t>ем</w:t>
      </w:r>
      <w:r w:rsidRPr="00E81D05">
        <w:rPr>
          <w:color w:val="000000"/>
        </w:rPr>
        <w:t xml:space="preserve"> депутатов Алатырского муниципального округа в пределах фонда оплаты труда.</w:t>
      </w:r>
    </w:p>
    <w:p w:rsidR="00E81D05" w:rsidRPr="00E81D05" w:rsidRDefault="00C833E2" w:rsidP="00E81D05">
      <w:pPr>
        <w:ind w:right="-39"/>
        <w:rPr>
          <w:color w:val="000000"/>
        </w:rPr>
      </w:pPr>
      <w:r>
        <w:rPr>
          <w:color w:val="000000"/>
        </w:rPr>
        <w:t>10</w:t>
      </w:r>
      <w:r w:rsidR="00E81D05" w:rsidRPr="00E81D05">
        <w:rPr>
          <w:color w:val="000000"/>
        </w:rPr>
        <w:t>.4. Общая сумма материальной помощи, выплачиваемая в календарном году конкретному муниципальному служащему, максимальными размерами не ограничивается.</w:t>
      </w:r>
    </w:p>
    <w:p w:rsidR="00E81D05" w:rsidRPr="00E81D05" w:rsidRDefault="00C833E2" w:rsidP="00E81D05">
      <w:pPr>
        <w:ind w:right="-39"/>
        <w:rPr>
          <w:color w:val="000000"/>
        </w:rPr>
      </w:pPr>
      <w:r>
        <w:rPr>
          <w:color w:val="000000"/>
        </w:rPr>
        <w:t>10</w:t>
      </w:r>
      <w:r w:rsidR="00E81D05" w:rsidRPr="00E81D05">
        <w:rPr>
          <w:color w:val="000000"/>
        </w:rPr>
        <w:t>.5. При предоставлении ежегодного оплачиваемого отпуска главе Алатырского муниципального округа и муниципальным служащим производится единовременная выплата в размере двух месячных окладов денежного содержания.</w:t>
      </w:r>
    </w:p>
    <w:p w:rsidR="00E81D05" w:rsidRPr="00E81D05" w:rsidRDefault="00C833E2" w:rsidP="00E81D05">
      <w:pPr>
        <w:ind w:right="-39"/>
        <w:rPr>
          <w:color w:val="000000"/>
        </w:rPr>
      </w:pPr>
      <w:r>
        <w:rPr>
          <w:color w:val="000000"/>
        </w:rPr>
        <w:t>10</w:t>
      </w:r>
      <w:r w:rsidR="00E81D05" w:rsidRPr="00E81D05">
        <w:rPr>
          <w:color w:val="000000"/>
        </w:rPr>
        <w:t>.6. Единовременная выплата при предоставлении ежегодного оплачиваемого отпуска производится на основании личного заявления, и оформляется распоряжением одновременно с распоряжением о предоставлении ежегодного оплачиваемого отпуска.</w:t>
      </w:r>
    </w:p>
    <w:p w:rsidR="00E81D05" w:rsidRPr="00E81D05" w:rsidRDefault="00C833E2" w:rsidP="00E81D05">
      <w:pPr>
        <w:ind w:right="-39"/>
        <w:rPr>
          <w:color w:val="000000"/>
        </w:rPr>
      </w:pPr>
      <w:r>
        <w:rPr>
          <w:color w:val="000000"/>
        </w:rPr>
        <w:t>10</w:t>
      </w:r>
      <w:r w:rsidR="00E81D05" w:rsidRPr="00E81D05">
        <w:rPr>
          <w:color w:val="000000"/>
        </w:rPr>
        <w:t>.7. В случае разделения ежегодного оплачиваемого отпуска в установленном порядке на части единовременная выплата при предоставлении ежегодного оплачиваемого отпуска производится один раз в год при предоставлении любой из частей указанного отпуска по выбору муниципального служащего.</w:t>
      </w:r>
    </w:p>
    <w:p w:rsidR="00E81D05" w:rsidRPr="00E81D05" w:rsidRDefault="008F4EED" w:rsidP="00E81D05">
      <w:pPr>
        <w:ind w:right="-39"/>
        <w:rPr>
          <w:color w:val="000000"/>
        </w:rPr>
      </w:pPr>
      <w:r>
        <w:rPr>
          <w:color w:val="000000"/>
        </w:rPr>
        <w:t>10</w:t>
      </w:r>
      <w:r w:rsidR="00E81D05" w:rsidRPr="00E81D05">
        <w:rPr>
          <w:color w:val="000000"/>
        </w:rPr>
        <w:t>.8. В случае неиспользования в течение года своего права на отпуск, единовременная выплата при предоставлении ежегодного оплачиваемого отпуска производится в конце года по письменному обращению, и оформляется распоряжением.</w:t>
      </w:r>
    </w:p>
    <w:p w:rsidR="00E81D05" w:rsidRPr="00E81D05" w:rsidRDefault="008F4EED" w:rsidP="00E81D05">
      <w:pPr>
        <w:ind w:right="-39"/>
        <w:rPr>
          <w:color w:val="000000"/>
        </w:rPr>
      </w:pPr>
      <w:r>
        <w:rPr>
          <w:color w:val="000000"/>
        </w:rPr>
        <w:t>10</w:t>
      </w:r>
      <w:r w:rsidR="00E81D05" w:rsidRPr="00E81D05">
        <w:rPr>
          <w:color w:val="000000"/>
        </w:rPr>
        <w:t xml:space="preserve">.9. Материальная помощь, за исключением случаев, предусмотренных пунктом </w:t>
      </w:r>
      <w:r>
        <w:rPr>
          <w:color w:val="000000"/>
        </w:rPr>
        <w:t>10</w:t>
      </w:r>
      <w:r w:rsidR="00E81D05" w:rsidRPr="00E81D05">
        <w:rPr>
          <w:color w:val="000000"/>
        </w:rPr>
        <w:t>.</w:t>
      </w:r>
      <w:r>
        <w:rPr>
          <w:color w:val="000000"/>
        </w:rPr>
        <w:t>2</w:t>
      </w:r>
      <w:r w:rsidR="00E81D05" w:rsidRPr="00E81D05">
        <w:rPr>
          <w:color w:val="000000"/>
        </w:rPr>
        <w:t xml:space="preserve"> настоящего Порядка, не выплачивается муниципальным служащим:</w:t>
      </w:r>
    </w:p>
    <w:p w:rsidR="00E81D05" w:rsidRPr="00E81D05" w:rsidRDefault="00E81D05" w:rsidP="00E81D05">
      <w:pPr>
        <w:ind w:right="-39"/>
        <w:rPr>
          <w:color w:val="000000"/>
        </w:rPr>
      </w:pPr>
      <w:r w:rsidRPr="00E81D05">
        <w:rPr>
          <w:color w:val="000000"/>
        </w:rPr>
        <w:t>а) находящимся в отпуске по уходу за ребенком до достижения им возраста трех лет;</w:t>
      </w:r>
    </w:p>
    <w:p w:rsidR="00E81D05" w:rsidRDefault="00E81D05" w:rsidP="00E81D05">
      <w:pPr>
        <w:ind w:right="-39"/>
        <w:rPr>
          <w:color w:val="000000"/>
        </w:rPr>
      </w:pPr>
      <w:proofErr w:type="gramStart"/>
      <w:r w:rsidRPr="00E81D05">
        <w:rPr>
          <w:color w:val="000000"/>
        </w:rPr>
        <w:t>б) уволенным с администрации Алатырского муниципального округа и получившим материальную помощь в текущем календарном году и вновь принятым в этом же году в администрацию Алатырского муниципального округа.</w:t>
      </w:r>
      <w:proofErr w:type="gramEnd"/>
    </w:p>
    <w:p w:rsidR="00C53C4A" w:rsidRPr="008310AB" w:rsidRDefault="00C53C4A" w:rsidP="00E81D05">
      <w:pPr>
        <w:ind w:right="-39"/>
        <w:rPr>
          <w:color w:val="000000"/>
        </w:rPr>
      </w:pPr>
    </w:p>
    <w:p w:rsidR="003A3CD7" w:rsidRDefault="003A3CD7" w:rsidP="003A3CD7">
      <w:pPr>
        <w:spacing w:before="108" w:after="108"/>
        <w:ind w:right="-39"/>
        <w:jc w:val="center"/>
        <w:outlineLvl w:val="0"/>
        <w:rPr>
          <w:b/>
          <w:bCs/>
          <w:color w:val="000000"/>
        </w:rPr>
      </w:pPr>
      <w:bookmarkStart w:id="33" w:name="sub_1010"/>
    </w:p>
    <w:p w:rsidR="003A3CD7" w:rsidRDefault="003A3CD7"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CB648F" w:rsidRDefault="00CB648F" w:rsidP="003A3CD7">
      <w:pPr>
        <w:spacing w:before="108" w:after="108"/>
        <w:ind w:right="-39"/>
        <w:jc w:val="center"/>
        <w:outlineLvl w:val="0"/>
        <w:rPr>
          <w:b/>
          <w:bCs/>
          <w:color w:val="000000"/>
        </w:rPr>
      </w:pPr>
    </w:p>
    <w:p w:rsidR="003A3CD7" w:rsidRDefault="003A3CD7" w:rsidP="003A3CD7">
      <w:pPr>
        <w:spacing w:before="108" w:after="108"/>
        <w:ind w:right="-39"/>
        <w:jc w:val="center"/>
        <w:outlineLvl w:val="0"/>
        <w:rPr>
          <w:b/>
          <w:bCs/>
          <w:color w:val="000000"/>
        </w:rPr>
      </w:pPr>
    </w:p>
    <w:bookmarkEnd w:id="33"/>
    <w:p w:rsidR="003A3CD7" w:rsidRPr="00FD6310" w:rsidRDefault="003A3CD7" w:rsidP="003A3CD7">
      <w:pPr>
        <w:pStyle w:val="s37"/>
        <w:shd w:val="clear" w:color="auto" w:fill="FFFFFF"/>
        <w:spacing w:before="0" w:beforeAutospacing="0" w:after="0" w:afterAutospacing="0"/>
        <w:ind w:left="5670"/>
        <w:rPr>
          <w:color w:val="000000"/>
          <w:sz w:val="22"/>
          <w:szCs w:val="22"/>
        </w:rPr>
      </w:pPr>
      <w:r w:rsidRPr="00FD6310">
        <w:rPr>
          <w:color w:val="000000"/>
          <w:sz w:val="22"/>
          <w:szCs w:val="22"/>
        </w:rPr>
        <w:lastRenderedPageBreak/>
        <w:t xml:space="preserve">Приложение № 1 к Положению о порядке установления ежемесячных и иных дополнительных выплатах </w:t>
      </w:r>
      <w:r>
        <w:rPr>
          <w:color w:val="000000"/>
          <w:sz w:val="22"/>
          <w:szCs w:val="22"/>
        </w:rPr>
        <w:t xml:space="preserve">лицам, замещающим муниципальные должности и должности муниципальной службы в органах местного самоуправления </w:t>
      </w:r>
      <w:r w:rsidR="00464543">
        <w:rPr>
          <w:color w:val="000000"/>
          <w:sz w:val="22"/>
          <w:szCs w:val="22"/>
        </w:rPr>
        <w:t xml:space="preserve">Алатырского муниципального округа </w:t>
      </w:r>
      <w:r w:rsidRPr="00FD6310">
        <w:rPr>
          <w:color w:val="000000"/>
          <w:sz w:val="22"/>
          <w:szCs w:val="22"/>
        </w:rPr>
        <w:t>Чувашской Республики</w:t>
      </w:r>
    </w:p>
    <w:p w:rsidR="003A3CD7" w:rsidRDefault="003A3CD7" w:rsidP="003A3CD7">
      <w:pPr>
        <w:pStyle w:val="s37"/>
        <w:shd w:val="clear" w:color="auto" w:fill="FFFFFF"/>
        <w:spacing w:before="0" w:beforeAutospacing="0" w:after="0" w:afterAutospacing="0"/>
        <w:ind w:left="5670"/>
        <w:rPr>
          <w:color w:val="000000"/>
        </w:rPr>
      </w:pPr>
    </w:p>
    <w:p w:rsidR="003A3CD7" w:rsidRDefault="003A3CD7" w:rsidP="003A3CD7">
      <w:pPr>
        <w:jc w:val="center"/>
        <w:rPr>
          <w:b/>
        </w:rPr>
      </w:pPr>
      <w:r w:rsidRPr="00507C0F">
        <w:rPr>
          <w:b/>
        </w:rPr>
        <w:t xml:space="preserve"> Размеры должностных окладов и ежемесячного денежного поощрения</w:t>
      </w:r>
    </w:p>
    <w:p w:rsidR="003A3CD7" w:rsidRDefault="003A3CD7" w:rsidP="003A3CD7">
      <w:pPr>
        <w:jc w:val="center"/>
        <w:rPr>
          <w:b/>
        </w:rPr>
      </w:pPr>
      <w:r w:rsidRPr="00507C0F">
        <w:rPr>
          <w:b/>
        </w:rPr>
        <w:t xml:space="preserve"> лиц, замещающих </w:t>
      </w:r>
      <w:r>
        <w:rPr>
          <w:b/>
        </w:rPr>
        <w:t xml:space="preserve">муниципальные должности и </w:t>
      </w:r>
      <w:r w:rsidRPr="00507C0F">
        <w:rPr>
          <w:b/>
        </w:rPr>
        <w:t>должности муниципальной службы</w:t>
      </w:r>
    </w:p>
    <w:p w:rsidR="003A3CD7" w:rsidRDefault="003A3CD7" w:rsidP="003A3CD7">
      <w:pPr>
        <w:jc w:val="center"/>
        <w:rPr>
          <w:b/>
        </w:rPr>
      </w:pPr>
    </w:p>
    <w:tbl>
      <w:tblPr>
        <w:tblW w:w="966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180"/>
        <w:gridCol w:w="1960"/>
        <w:gridCol w:w="2528"/>
      </w:tblGrid>
      <w:tr w:rsidR="00AF1402" w:rsidTr="0073392F">
        <w:tc>
          <w:tcPr>
            <w:tcW w:w="5180" w:type="dxa"/>
            <w:tcBorders>
              <w:top w:val="single" w:sz="4" w:space="0" w:color="auto"/>
              <w:bottom w:val="single" w:sz="4" w:space="0" w:color="auto"/>
              <w:right w:val="single" w:sz="4" w:space="0" w:color="auto"/>
            </w:tcBorders>
          </w:tcPr>
          <w:p w:rsidR="00AF1402" w:rsidRPr="006A7B3D" w:rsidRDefault="00AF1402" w:rsidP="0073392F">
            <w:pPr>
              <w:pStyle w:val="ab"/>
              <w:jc w:val="center"/>
              <w:rPr>
                <w:rFonts w:ascii="Times New Roman" w:hAnsi="Times New Roman" w:cs="Times New Roman"/>
              </w:rPr>
            </w:pPr>
            <w:r w:rsidRPr="006A7B3D">
              <w:rPr>
                <w:rFonts w:ascii="Times New Roman" w:hAnsi="Times New Roman" w:cs="Times New Roman"/>
              </w:rPr>
              <w:t>Наименование</w:t>
            </w:r>
            <w:r>
              <w:rPr>
                <w:rFonts w:ascii="Times New Roman" w:hAnsi="Times New Roman" w:cs="Times New Roman"/>
              </w:rPr>
              <w:t xml:space="preserve"> </w:t>
            </w:r>
            <w:r w:rsidRPr="006A7B3D">
              <w:rPr>
                <w:rFonts w:ascii="Times New Roman" w:hAnsi="Times New Roman" w:cs="Times New Roman"/>
              </w:rPr>
              <w:t>должности</w:t>
            </w:r>
          </w:p>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73392F">
            <w:pPr>
              <w:pStyle w:val="ab"/>
              <w:jc w:val="center"/>
              <w:rPr>
                <w:rFonts w:ascii="Times New Roman" w:hAnsi="Times New Roman" w:cs="Times New Roman"/>
              </w:rPr>
            </w:pPr>
            <w:r w:rsidRPr="006A7B3D">
              <w:rPr>
                <w:rFonts w:ascii="Times New Roman" w:hAnsi="Times New Roman" w:cs="Times New Roman"/>
              </w:rPr>
              <w:t>Должностной</w:t>
            </w:r>
            <w:r>
              <w:rPr>
                <w:rFonts w:ascii="Times New Roman" w:hAnsi="Times New Roman" w:cs="Times New Roman"/>
              </w:rPr>
              <w:t xml:space="preserve"> </w:t>
            </w:r>
            <w:r w:rsidRPr="006A7B3D">
              <w:rPr>
                <w:rFonts w:ascii="Times New Roman" w:hAnsi="Times New Roman" w:cs="Times New Roman"/>
              </w:rPr>
              <w:t>оклад</w:t>
            </w:r>
            <w:r>
              <w:rPr>
                <w:rFonts w:ascii="Times New Roman" w:hAnsi="Times New Roman" w:cs="Times New Roman"/>
              </w:rPr>
              <w:t xml:space="preserve"> </w:t>
            </w:r>
            <w:r w:rsidRPr="006A7B3D">
              <w:rPr>
                <w:rFonts w:ascii="Times New Roman" w:hAnsi="Times New Roman" w:cs="Times New Roman"/>
              </w:rPr>
              <w:t>(рублей</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месяц)</w:t>
            </w:r>
          </w:p>
        </w:tc>
        <w:tc>
          <w:tcPr>
            <w:tcW w:w="2528" w:type="dxa"/>
            <w:tcBorders>
              <w:top w:val="single" w:sz="4" w:space="0" w:color="auto"/>
              <w:left w:val="single" w:sz="4" w:space="0" w:color="auto"/>
              <w:bottom w:val="single" w:sz="4" w:space="0" w:color="auto"/>
            </w:tcBorders>
          </w:tcPr>
          <w:p w:rsidR="00AF1402" w:rsidRPr="006A7B3D" w:rsidRDefault="00AF1402" w:rsidP="0073392F">
            <w:pPr>
              <w:pStyle w:val="ab"/>
              <w:jc w:val="center"/>
              <w:rPr>
                <w:rFonts w:ascii="Times New Roman" w:hAnsi="Times New Roman" w:cs="Times New Roman"/>
              </w:rPr>
            </w:pPr>
            <w:r w:rsidRPr="006A7B3D">
              <w:rPr>
                <w:rFonts w:ascii="Times New Roman" w:hAnsi="Times New Roman" w:cs="Times New Roman"/>
              </w:rPr>
              <w:t>Размер</w:t>
            </w:r>
            <w:r>
              <w:rPr>
                <w:rFonts w:ascii="Times New Roman" w:hAnsi="Times New Roman" w:cs="Times New Roman"/>
              </w:rPr>
              <w:t xml:space="preserve"> </w:t>
            </w:r>
            <w:r w:rsidRPr="006A7B3D">
              <w:rPr>
                <w:rFonts w:ascii="Times New Roman" w:hAnsi="Times New Roman" w:cs="Times New Roman"/>
              </w:rPr>
              <w:t>ежемесячного</w:t>
            </w:r>
            <w:r>
              <w:rPr>
                <w:rFonts w:ascii="Times New Roman" w:hAnsi="Times New Roman" w:cs="Times New Roman"/>
              </w:rPr>
              <w:t xml:space="preserve"> </w:t>
            </w:r>
            <w:r w:rsidRPr="006A7B3D">
              <w:rPr>
                <w:rFonts w:ascii="Times New Roman" w:hAnsi="Times New Roman" w:cs="Times New Roman"/>
              </w:rPr>
              <w:t>денежного</w:t>
            </w:r>
            <w:r>
              <w:rPr>
                <w:rFonts w:ascii="Times New Roman" w:hAnsi="Times New Roman" w:cs="Times New Roman"/>
              </w:rPr>
              <w:t xml:space="preserve"> </w:t>
            </w:r>
            <w:r w:rsidRPr="006A7B3D">
              <w:rPr>
                <w:rFonts w:ascii="Times New Roman" w:hAnsi="Times New Roman" w:cs="Times New Roman"/>
              </w:rPr>
              <w:t>поощрения</w:t>
            </w:r>
            <w:r>
              <w:rPr>
                <w:rFonts w:ascii="Times New Roman" w:hAnsi="Times New Roman" w:cs="Times New Roman"/>
              </w:rPr>
              <w:t xml:space="preserve"> </w:t>
            </w:r>
            <w:r w:rsidRPr="006A7B3D">
              <w:rPr>
                <w:rFonts w:ascii="Times New Roman" w:hAnsi="Times New Roman" w:cs="Times New Roman"/>
              </w:rPr>
              <w:t>(должностных</w:t>
            </w:r>
            <w:r>
              <w:rPr>
                <w:rFonts w:ascii="Times New Roman" w:hAnsi="Times New Roman" w:cs="Times New Roman"/>
              </w:rPr>
              <w:t xml:space="preserve"> </w:t>
            </w:r>
            <w:r w:rsidRPr="006A7B3D">
              <w:rPr>
                <w:rFonts w:ascii="Times New Roman" w:hAnsi="Times New Roman" w:cs="Times New Roman"/>
              </w:rPr>
              <w:t>окладов)</w:t>
            </w:r>
          </w:p>
        </w:tc>
      </w:tr>
      <w:tr w:rsidR="00AF1402" w:rsidTr="0073392F">
        <w:tc>
          <w:tcPr>
            <w:tcW w:w="5180" w:type="dxa"/>
            <w:tcBorders>
              <w:top w:val="single" w:sz="4" w:space="0" w:color="auto"/>
              <w:bottom w:val="single" w:sz="4" w:space="0" w:color="auto"/>
              <w:right w:val="single" w:sz="4" w:space="0" w:color="auto"/>
            </w:tcBorders>
          </w:tcPr>
          <w:p w:rsidR="00AF1402" w:rsidRDefault="00AF1402" w:rsidP="00AF1402">
            <w:pPr>
              <w:pStyle w:val="ab"/>
              <w:jc w:val="center"/>
              <w:rPr>
                <w:rFonts w:ascii="Times New Roman" w:hAnsi="Times New Roman" w:cs="Times New Roman"/>
              </w:rPr>
            </w:pPr>
            <w:r>
              <w:rPr>
                <w:rFonts w:ascii="Times New Roman" w:hAnsi="Times New Roman" w:cs="Times New Roman"/>
              </w:rPr>
              <w:t>Глава Алатырского муниципального округа</w:t>
            </w:r>
          </w:p>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 xml:space="preserve"> </w:t>
            </w:r>
          </w:p>
        </w:tc>
        <w:tc>
          <w:tcPr>
            <w:tcW w:w="1960" w:type="dxa"/>
            <w:tcBorders>
              <w:top w:val="single" w:sz="4" w:space="0" w:color="auto"/>
              <w:left w:val="single" w:sz="4" w:space="0" w:color="auto"/>
              <w:bottom w:val="single" w:sz="4" w:space="0" w:color="auto"/>
              <w:right w:val="single" w:sz="4" w:space="0" w:color="auto"/>
            </w:tcBorders>
          </w:tcPr>
          <w:p w:rsidR="00AF1402" w:rsidRPr="00FE6D93" w:rsidRDefault="00AF1402" w:rsidP="00095920">
            <w:pPr>
              <w:widowControl/>
              <w:rPr>
                <w:rFonts w:ascii="Times New Roman" w:hAnsi="Times New Roman" w:cs="Times New Roman"/>
              </w:rPr>
            </w:pPr>
            <w:r w:rsidRPr="00FE6D93">
              <w:rPr>
                <w:rFonts w:ascii="Times New Roman" w:hAnsi="Times New Roman" w:cs="Times New Roman"/>
              </w:rPr>
              <w:t>32400</w:t>
            </w:r>
          </w:p>
        </w:tc>
        <w:tc>
          <w:tcPr>
            <w:tcW w:w="2528" w:type="dxa"/>
            <w:tcBorders>
              <w:top w:val="single" w:sz="4" w:space="0" w:color="auto"/>
              <w:left w:val="single" w:sz="4" w:space="0" w:color="auto"/>
              <w:bottom w:val="single" w:sz="4" w:space="0" w:color="auto"/>
            </w:tcBorders>
          </w:tcPr>
          <w:p w:rsidR="00AF1402" w:rsidRDefault="008674FE" w:rsidP="00095920">
            <w:pPr>
              <w:widowControl/>
              <w:rPr>
                <w:rFonts w:ascii="Times New Roman" w:hAnsi="Times New Roman" w:cs="Times New Roman"/>
              </w:rPr>
            </w:pPr>
            <w:r>
              <w:rPr>
                <w:rFonts w:ascii="Times New Roman" w:hAnsi="Times New Roman" w:cs="Times New Roman"/>
              </w:rPr>
              <w:t>1,0</w:t>
            </w:r>
          </w:p>
          <w:p w:rsidR="008674FE" w:rsidRPr="00FE6D93" w:rsidRDefault="008674FE" w:rsidP="00095920">
            <w:pPr>
              <w:widowControl/>
              <w:rPr>
                <w:rFonts w:ascii="Times New Roman" w:hAnsi="Times New Roman" w:cs="Times New Roman"/>
              </w:rPr>
            </w:pPr>
          </w:p>
        </w:tc>
      </w:tr>
      <w:tr w:rsidR="00AF1402" w:rsidTr="00095920">
        <w:tc>
          <w:tcPr>
            <w:tcW w:w="9668" w:type="dxa"/>
            <w:gridSpan w:val="3"/>
            <w:tcBorders>
              <w:top w:val="single" w:sz="4" w:space="0" w:color="auto"/>
              <w:bottom w:val="single" w:sz="4" w:space="0" w:color="auto"/>
            </w:tcBorders>
          </w:tcPr>
          <w:p w:rsidR="00AF1402" w:rsidRPr="00AF1402" w:rsidRDefault="00AF1402" w:rsidP="00AF1402">
            <w:pPr>
              <w:pStyle w:val="ab"/>
              <w:jc w:val="center"/>
              <w:rPr>
                <w:rFonts w:ascii="Times New Roman" w:hAnsi="Times New Roman" w:cs="Times New Roman"/>
                <w:b/>
              </w:rPr>
            </w:pPr>
            <w:r w:rsidRPr="00AF1402">
              <w:rPr>
                <w:rFonts w:ascii="Times New Roman" w:hAnsi="Times New Roman" w:cs="Times New Roman"/>
                <w:b/>
              </w:rPr>
              <w:t>Размеры должностных окладов и ежемесячного денежного поощрения муниципальных служащих администрации Алатырского муниципального округа</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Первый</w:t>
            </w:r>
            <w:r>
              <w:rPr>
                <w:rFonts w:ascii="Times New Roman" w:hAnsi="Times New Roman" w:cs="Times New Roman"/>
              </w:rPr>
              <w:t xml:space="preserve"> </w:t>
            </w:r>
            <w:r w:rsidRPr="006A7B3D">
              <w:rPr>
                <w:rFonts w:ascii="Times New Roman" w:hAnsi="Times New Roman" w:cs="Times New Roman"/>
              </w:rPr>
              <w:t>заместитель</w:t>
            </w:r>
            <w:r>
              <w:rPr>
                <w:rFonts w:ascii="Times New Roman" w:hAnsi="Times New Roman" w:cs="Times New Roman"/>
              </w:rPr>
              <w:t xml:space="preserve"> </w:t>
            </w:r>
            <w:r w:rsidRPr="006A7B3D">
              <w:rPr>
                <w:rFonts w:ascii="Times New Roman" w:hAnsi="Times New Roman" w:cs="Times New Roman"/>
              </w:rPr>
              <w:t>главы</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9939</w:t>
            </w:r>
          </w:p>
        </w:tc>
        <w:tc>
          <w:tcPr>
            <w:tcW w:w="2528" w:type="dxa"/>
            <w:tcBorders>
              <w:top w:val="single" w:sz="4" w:space="0" w:color="auto"/>
              <w:left w:val="single" w:sz="4" w:space="0" w:color="auto"/>
              <w:bottom w:val="single" w:sz="4" w:space="0" w:color="auto"/>
            </w:tcBorders>
          </w:tcPr>
          <w:p w:rsidR="00AF1402" w:rsidRPr="006A7B3D" w:rsidRDefault="00AF1402" w:rsidP="008674FE">
            <w:pPr>
              <w:pStyle w:val="ab"/>
              <w:jc w:val="center"/>
              <w:rPr>
                <w:rFonts w:ascii="Times New Roman" w:hAnsi="Times New Roman" w:cs="Times New Roman"/>
              </w:rPr>
            </w:pPr>
            <w:r>
              <w:rPr>
                <w:rFonts w:ascii="Times New Roman" w:hAnsi="Times New Roman" w:cs="Times New Roman"/>
              </w:rPr>
              <w:t>3,</w:t>
            </w:r>
            <w:r w:rsidR="008674FE">
              <w:rPr>
                <w:rFonts w:ascii="Times New Roman" w:hAnsi="Times New Roman" w:cs="Times New Roman"/>
              </w:rPr>
              <w:t>03</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Заместитель</w:t>
            </w:r>
            <w:r>
              <w:rPr>
                <w:rFonts w:ascii="Times New Roman" w:hAnsi="Times New Roman" w:cs="Times New Roman"/>
              </w:rPr>
              <w:t xml:space="preserve"> </w:t>
            </w:r>
            <w:r w:rsidRPr="006A7B3D">
              <w:rPr>
                <w:rFonts w:ascii="Times New Roman" w:hAnsi="Times New Roman" w:cs="Times New Roman"/>
              </w:rPr>
              <w:t>главы</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9519</w:t>
            </w:r>
          </w:p>
        </w:tc>
        <w:tc>
          <w:tcPr>
            <w:tcW w:w="2528" w:type="dxa"/>
            <w:tcBorders>
              <w:top w:val="single" w:sz="4" w:space="0" w:color="auto"/>
              <w:left w:val="single" w:sz="4" w:space="0" w:color="auto"/>
              <w:bottom w:val="single" w:sz="4" w:space="0" w:color="auto"/>
            </w:tcBorders>
          </w:tcPr>
          <w:p w:rsidR="00AF1402" w:rsidRPr="006A7B3D" w:rsidRDefault="008674FE" w:rsidP="00AF1402">
            <w:pPr>
              <w:pStyle w:val="ab"/>
              <w:jc w:val="center"/>
              <w:rPr>
                <w:rFonts w:ascii="Times New Roman" w:hAnsi="Times New Roman" w:cs="Times New Roman"/>
              </w:rPr>
            </w:pPr>
            <w:r>
              <w:rPr>
                <w:rFonts w:ascii="Times New Roman" w:hAnsi="Times New Roman" w:cs="Times New Roman"/>
              </w:rPr>
              <w:t>2,73</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управления</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8399</w:t>
            </w:r>
          </w:p>
        </w:tc>
        <w:tc>
          <w:tcPr>
            <w:tcW w:w="2528" w:type="dxa"/>
            <w:tcBorders>
              <w:top w:val="single" w:sz="4" w:space="0" w:color="auto"/>
              <w:left w:val="single" w:sz="4" w:space="0" w:color="auto"/>
              <w:bottom w:val="single" w:sz="4" w:space="0" w:color="auto"/>
            </w:tcBorders>
          </w:tcPr>
          <w:p w:rsidR="00AF1402" w:rsidRPr="006A7B3D" w:rsidRDefault="008674FE" w:rsidP="00AF1402">
            <w:pPr>
              <w:pStyle w:val="ab"/>
              <w:jc w:val="center"/>
              <w:rPr>
                <w:rFonts w:ascii="Times New Roman" w:hAnsi="Times New Roman" w:cs="Times New Roman"/>
              </w:rPr>
            </w:pPr>
            <w:r>
              <w:rPr>
                <w:rFonts w:ascii="Times New Roman" w:hAnsi="Times New Roman" w:cs="Times New Roman"/>
              </w:rPr>
              <w:t>2,6</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8144</w:t>
            </w:r>
          </w:p>
        </w:tc>
        <w:tc>
          <w:tcPr>
            <w:tcW w:w="2528" w:type="dxa"/>
            <w:tcBorders>
              <w:top w:val="single" w:sz="4" w:space="0" w:color="auto"/>
              <w:left w:val="single" w:sz="4" w:space="0" w:color="auto"/>
              <w:bottom w:val="single" w:sz="4" w:space="0" w:color="auto"/>
            </w:tcBorders>
          </w:tcPr>
          <w:p w:rsidR="00AF1402" w:rsidRPr="006A7B3D" w:rsidRDefault="008674FE" w:rsidP="00AF1402">
            <w:pPr>
              <w:pStyle w:val="ab"/>
              <w:jc w:val="center"/>
              <w:rPr>
                <w:rFonts w:ascii="Times New Roman" w:hAnsi="Times New Roman" w:cs="Times New Roman"/>
              </w:rPr>
            </w:pPr>
            <w:r>
              <w:rPr>
                <w:rFonts w:ascii="Times New Roman" w:hAnsi="Times New Roman" w:cs="Times New Roman"/>
              </w:rPr>
              <w:t>2,6</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Заместитель</w:t>
            </w:r>
            <w:r>
              <w:rPr>
                <w:rFonts w:ascii="Times New Roman" w:hAnsi="Times New Roman" w:cs="Times New Roman"/>
              </w:rPr>
              <w:t xml:space="preserve"> </w:t>
            </w:r>
            <w:r w:rsidRPr="006A7B3D">
              <w:rPr>
                <w:rFonts w:ascii="Times New Roman" w:hAnsi="Times New Roman" w:cs="Times New Roman"/>
              </w:rPr>
              <w:t>начальника</w:t>
            </w:r>
            <w:r>
              <w:rPr>
                <w:rFonts w:ascii="Times New Roman" w:hAnsi="Times New Roman" w:cs="Times New Roman"/>
              </w:rPr>
              <w:t xml:space="preserve"> </w:t>
            </w:r>
            <w:r w:rsidRPr="006A7B3D">
              <w:rPr>
                <w:rFonts w:ascii="Times New Roman" w:hAnsi="Times New Roman" w:cs="Times New Roman"/>
              </w:rPr>
              <w:t>управления</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7892</w:t>
            </w:r>
          </w:p>
        </w:tc>
        <w:tc>
          <w:tcPr>
            <w:tcW w:w="2528" w:type="dxa"/>
            <w:tcBorders>
              <w:top w:val="single" w:sz="4" w:space="0" w:color="auto"/>
              <w:left w:val="single" w:sz="4" w:space="0" w:color="auto"/>
              <w:bottom w:val="single" w:sz="4" w:space="0" w:color="auto"/>
            </w:tcBorders>
          </w:tcPr>
          <w:p w:rsidR="00AF1402" w:rsidRPr="006A7B3D" w:rsidRDefault="008674FE" w:rsidP="00AF1402">
            <w:pPr>
              <w:pStyle w:val="ab"/>
              <w:jc w:val="center"/>
              <w:rPr>
                <w:rFonts w:ascii="Times New Roman" w:hAnsi="Times New Roman" w:cs="Times New Roman"/>
              </w:rPr>
            </w:pPr>
            <w:r>
              <w:rPr>
                <w:rFonts w:ascii="Times New Roman" w:hAnsi="Times New Roman" w:cs="Times New Roman"/>
              </w:rPr>
              <w:t>2,46</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управлении</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7892</w:t>
            </w:r>
          </w:p>
        </w:tc>
        <w:tc>
          <w:tcPr>
            <w:tcW w:w="2528" w:type="dxa"/>
            <w:tcBorders>
              <w:top w:val="single" w:sz="4" w:space="0" w:color="auto"/>
              <w:left w:val="single" w:sz="4" w:space="0" w:color="auto"/>
              <w:bottom w:val="single" w:sz="4" w:space="0" w:color="auto"/>
            </w:tcBorders>
          </w:tcPr>
          <w:p w:rsidR="00AF1402" w:rsidRPr="006A7B3D" w:rsidRDefault="008674FE" w:rsidP="00AF1402">
            <w:pPr>
              <w:pStyle w:val="ab"/>
              <w:jc w:val="center"/>
              <w:rPr>
                <w:rFonts w:ascii="Times New Roman" w:hAnsi="Times New Roman" w:cs="Times New Roman"/>
              </w:rPr>
            </w:pPr>
            <w:r>
              <w:rPr>
                <w:rFonts w:ascii="Times New Roman" w:hAnsi="Times New Roman" w:cs="Times New Roman"/>
              </w:rPr>
              <w:t>2,6</w:t>
            </w:r>
          </w:p>
        </w:tc>
      </w:tr>
      <w:tr w:rsidR="00AF1402" w:rsidTr="00095920">
        <w:tc>
          <w:tcPr>
            <w:tcW w:w="5180" w:type="dxa"/>
            <w:tcBorders>
              <w:top w:val="single" w:sz="4" w:space="0" w:color="auto"/>
              <w:bottom w:val="single" w:sz="4" w:space="0" w:color="auto"/>
              <w:right w:val="single" w:sz="4" w:space="0" w:color="auto"/>
            </w:tcBorders>
          </w:tcPr>
          <w:p w:rsidR="00AF1402" w:rsidRPr="00AF1402" w:rsidRDefault="00AF1402" w:rsidP="00095920">
            <w:pPr>
              <w:pStyle w:val="ad"/>
            </w:pPr>
            <w:r w:rsidRPr="006A7B3D">
              <w:rPr>
                <w:rFonts w:ascii="Times New Roman" w:hAnsi="Times New Roman" w:cs="Times New Roman"/>
              </w:rPr>
              <w:t>Советник</w:t>
            </w:r>
            <w:r>
              <w:rPr>
                <w:rFonts w:ascii="Times New Roman" w:hAnsi="Times New Roman" w:cs="Times New Roman"/>
              </w:rPr>
              <w:t xml:space="preserve"> </w:t>
            </w:r>
            <w:r w:rsidRPr="006A7B3D">
              <w:rPr>
                <w:rFonts w:ascii="Times New Roman" w:hAnsi="Times New Roman" w:cs="Times New Roman"/>
              </w:rPr>
              <w:t>главы</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r w:rsidRPr="006A7B3D">
              <w:rPr>
                <w:rFonts w:ascii="Times New Roman" w:hAnsi="Times New Roman" w:cs="Times New Roman"/>
              </w:rPr>
              <w:t>по</w:t>
            </w:r>
            <w:r>
              <w:rPr>
                <w:rFonts w:ascii="Times New Roman" w:hAnsi="Times New Roman" w:cs="Times New Roman"/>
              </w:rPr>
              <w:t xml:space="preserve"> </w:t>
            </w:r>
            <w:r w:rsidRPr="006A7B3D">
              <w:rPr>
                <w:rFonts w:ascii="Times New Roman" w:hAnsi="Times New Roman" w:cs="Times New Roman"/>
              </w:rPr>
              <w:t>работе</w:t>
            </w:r>
            <w:r>
              <w:rPr>
                <w:rFonts w:ascii="Times New Roman" w:hAnsi="Times New Roman" w:cs="Times New Roman"/>
              </w:rPr>
              <w:t xml:space="preserve"> </w:t>
            </w:r>
            <w:r w:rsidRPr="006A7B3D">
              <w:rPr>
                <w:rFonts w:ascii="Times New Roman" w:hAnsi="Times New Roman" w:cs="Times New Roman"/>
              </w:rPr>
              <w:t>с</w:t>
            </w:r>
            <w:r>
              <w:rPr>
                <w:rFonts w:ascii="Times New Roman" w:hAnsi="Times New Roman" w:cs="Times New Roman"/>
              </w:rPr>
              <w:t xml:space="preserve"> </w:t>
            </w:r>
            <w:r w:rsidRPr="006A7B3D">
              <w:rPr>
                <w:rFonts w:ascii="Times New Roman" w:hAnsi="Times New Roman" w:cs="Times New Roman"/>
              </w:rPr>
              <w:t>молодежью</w:t>
            </w:r>
          </w:p>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8121</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w:t>
            </w:r>
            <w:r w:rsidR="008674FE">
              <w:rPr>
                <w:rFonts w:ascii="Times New Roman" w:hAnsi="Times New Roman" w:cs="Times New Roman"/>
              </w:rPr>
              <w:t>57</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Заместитель</w:t>
            </w:r>
            <w:r>
              <w:rPr>
                <w:rFonts w:ascii="Times New Roman" w:hAnsi="Times New Roman" w:cs="Times New Roman"/>
              </w:rPr>
              <w:t xml:space="preserve"> </w:t>
            </w:r>
            <w:r w:rsidRPr="006A7B3D">
              <w:rPr>
                <w:rFonts w:ascii="Times New Roman" w:hAnsi="Times New Roman" w:cs="Times New Roman"/>
              </w:rPr>
              <w:t>начальника</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7765</w:t>
            </w:r>
          </w:p>
        </w:tc>
        <w:tc>
          <w:tcPr>
            <w:tcW w:w="2528" w:type="dxa"/>
            <w:tcBorders>
              <w:top w:val="single" w:sz="4" w:space="0" w:color="auto"/>
              <w:left w:val="single" w:sz="4" w:space="0" w:color="auto"/>
              <w:bottom w:val="single" w:sz="4" w:space="0" w:color="auto"/>
            </w:tcBorders>
          </w:tcPr>
          <w:p w:rsidR="00AF1402" w:rsidRPr="006A7B3D" w:rsidRDefault="005E7CBF" w:rsidP="00AF1402">
            <w:pPr>
              <w:pStyle w:val="ab"/>
              <w:jc w:val="center"/>
              <w:rPr>
                <w:rFonts w:ascii="Times New Roman" w:hAnsi="Times New Roman" w:cs="Times New Roman"/>
              </w:rPr>
            </w:pPr>
            <w:r>
              <w:rPr>
                <w:rFonts w:ascii="Times New Roman" w:hAnsi="Times New Roman" w:cs="Times New Roman"/>
              </w:rPr>
              <w:t>2,23</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Заведующий</w:t>
            </w:r>
            <w:r>
              <w:rPr>
                <w:rFonts w:ascii="Times New Roman" w:hAnsi="Times New Roman" w:cs="Times New Roman"/>
              </w:rPr>
              <w:t xml:space="preserve"> </w:t>
            </w:r>
            <w:r w:rsidRPr="006A7B3D">
              <w:rPr>
                <w:rFonts w:ascii="Times New Roman" w:hAnsi="Times New Roman" w:cs="Times New Roman"/>
              </w:rPr>
              <w:t>сектором</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7765</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w:t>
            </w:r>
            <w:r w:rsidR="005E7CBF">
              <w:rPr>
                <w:rFonts w:ascii="Times New Roman" w:hAnsi="Times New Roman" w:cs="Times New Roman"/>
              </w:rPr>
              <w:t>07</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Пресс-секретарь</w:t>
            </w:r>
            <w:r>
              <w:rPr>
                <w:rFonts w:ascii="Times New Roman" w:hAnsi="Times New Roman" w:cs="Times New Roman"/>
              </w:rPr>
              <w:t xml:space="preserve"> </w:t>
            </w:r>
            <w:r w:rsidRPr="006A7B3D">
              <w:rPr>
                <w:rFonts w:ascii="Times New Roman" w:hAnsi="Times New Roman" w:cs="Times New Roman"/>
              </w:rPr>
              <w:t>главы</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7319</w:t>
            </w:r>
          </w:p>
        </w:tc>
        <w:tc>
          <w:tcPr>
            <w:tcW w:w="2528" w:type="dxa"/>
            <w:tcBorders>
              <w:top w:val="single" w:sz="4" w:space="0" w:color="auto"/>
              <w:left w:val="single" w:sz="4" w:space="0" w:color="auto"/>
              <w:bottom w:val="single" w:sz="4" w:space="0" w:color="auto"/>
            </w:tcBorders>
          </w:tcPr>
          <w:p w:rsidR="00AF1402" w:rsidRPr="006A7B3D" w:rsidRDefault="005E7CBF" w:rsidP="00AF1402">
            <w:pPr>
              <w:pStyle w:val="ab"/>
              <w:jc w:val="center"/>
              <w:rPr>
                <w:rFonts w:ascii="Times New Roman" w:hAnsi="Times New Roman" w:cs="Times New Roman"/>
              </w:rPr>
            </w:pPr>
            <w:r>
              <w:rPr>
                <w:rFonts w:ascii="Times New Roman" w:hAnsi="Times New Roman" w:cs="Times New Roman"/>
              </w:rPr>
              <w:t>1,84</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Главный</w:t>
            </w:r>
            <w:r>
              <w:rPr>
                <w:rFonts w:ascii="Times New Roman" w:hAnsi="Times New Roman" w:cs="Times New Roman"/>
              </w:rPr>
              <w:t xml:space="preserve"> </w:t>
            </w:r>
            <w:r w:rsidRPr="006A7B3D">
              <w:rPr>
                <w:rFonts w:ascii="Times New Roman" w:hAnsi="Times New Roman" w:cs="Times New Roman"/>
              </w:rPr>
              <w:t>специалист-эксперт</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6872</w:t>
            </w:r>
          </w:p>
        </w:tc>
        <w:tc>
          <w:tcPr>
            <w:tcW w:w="2528" w:type="dxa"/>
            <w:tcBorders>
              <w:top w:val="single" w:sz="4" w:space="0" w:color="auto"/>
              <w:left w:val="single" w:sz="4" w:space="0" w:color="auto"/>
              <w:bottom w:val="single" w:sz="4" w:space="0" w:color="auto"/>
            </w:tcBorders>
          </w:tcPr>
          <w:p w:rsidR="00AF1402" w:rsidRPr="006A7B3D" w:rsidRDefault="005E7CBF" w:rsidP="00AF1402">
            <w:pPr>
              <w:pStyle w:val="ab"/>
              <w:jc w:val="center"/>
              <w:rPr>
                <w:rFonts w:ascii="Times New Roman" w:hAnsi="Times New Roman" w:cs="Times New Roman"/>
              </w:rPr>
            </w:pPr>
            <w:r>
              <w:rPr>
                <w:rFonts w:ascii="Times New Roman" w:hAnsi="Times New Roman" w:cs="Times New Roman"/>
              </w:rPr>
              <w:t>2,0</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095920">
            <w:pPr>
              <w:pStyle w:val="ad"/>
              <w:rPr>
                <w:rFonts w:ascii="Times New Roman" w:hAnsi="Times New Roman" w:cs="Times New Roman"/>
              </w:rPr>
            </w:pPr>
            <w:r w:rsidRPr="006A7B3D">
              <w:rPr>
                <w:rFonts w:ascii="Times New Roman" w:hAnsi="Times New Roman" w:cs="Times New Roman"/>
              </w:rPr>
              <w:t>Ведущий</w:t>
            </w:r>
            <w:r>
              <w:rPr>
                <w:rFonts w:ascii="Times New Roman" w:hAnsi="Times New Roman" w:cs="Times New Roman"/>
              </w:rPr>
              <w:t xml:space="preserve"> </w:t>
            </w:r>
            <w:r w:rsidRPr="006A7B3D">
              <w:rPr>
                <w:rFonts w:ascii="Times New Roman" w:hAnsi="Times New Roman" w:cs="Times New Roman"/>
              </w:rPr>
              <w:t>специалист-эксперт</w:t>
            </w:r>
          </w:p>
          <w:p w:rsidR="00095920" w:rsidRPr="00095920" w:rsidRDefault="00095920" w:rsidP="00095920"/>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6362</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w:t>
            </w:r>
            <w:r w:rsidR="005E7CBF">
              <w:rPr>
                <w:rFonts w:ascii="Times New Roman" w:hAnsi="Times New Roman" w:cs="Times New Roman"/>
              </w:rPr>
              <w:t>,0</w:t>
            </w:r>
          </w:p>
        </w:tc>
      </w:tr>
      <w:tr w:rsidR="00AF1402" w:rsidTr="00095920">
        <w:tc>
          <w:tcPr>
            <w:tcW w:w="5180" w:type="dxa"/>
            <w:tcBorders>
              <w:top w:val="single" w:sz="4" w:space="0" w:color="auto"/>
              <w:bottom w:val="single" w:sz="4" w:space="0" w:color="auto"/>
              <w:right w:val="single" w:sz="4" w:space="0" w:color="auto"/>
            </w:tcBorders>
          </w:tcPr>
          <w:p w:rsidR="00AF1402" w:rsidRPr="006A7B3D" w:rsidRDefault="00AF1402" w:rsidP="00AF1402">
            <w:pPr>
              <w:pStyle w:val="ad"/>
              <w:rPr>
                <w:rFonts w:ascii="Times New Roman" w:hAnsi="Times New Roman" w:cs="Times New Roman"/>
              </w:rPr>
            </w:pPr>
            <w:r w:rsidRPr="006A7B3D">
              <w:rPr>
                <w:rFonts w:ascii="Times New Roman" w:hAnsi="Times New Roman" w:cs="Times New Roman"/>
              </w:rPr>
              <w:t>Специалист-эксперт</w:t>
            </w:r>
          </w:p>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5854</w:t>
            </w:r>
          </w:p>
        </w:tc>
        <w:tc>
          <w:tcPr>
            <w:tcW w:w="2528" w:type="dxa"/>
            <w:tcBorders>
              <w:top w:val="single" w:sz="4" w:space="0" w:color="auto"/>
              <w:left w:val="single" w:sz="4" w:space="0" w:color="auto"/>
              <w:bottom w:val="single" w:sz="4" w:space="0" w:color="auto"/>
            </w:tcBorders>
          </w:tcPr>
          <w:p w:rsidR="00AF1402" w:rsidRDefault="005E7CBF" w:rsidP="00AF1402">
            <w:pPr>
              <w:pStyle w:val="ab"/>
              <w:jc w:val="center"/>
              <w:rPr>
                <w:rFonts w:ascii="Times New Roman" w:hAnsi="Times New Roman" w:cs="Times New Roman"/>
              </w:rPr>
            </w:pPr>
            <w:r>
              <w:rPr>
                <w:rFonts w:ascii="Times New Roman" w:hAnsi="Times New Roman" w:cs="Times New Roman"/>
              </w:rPr>
              <w:t>1,56</w:t>
            </w:r>
          </w:p>
          <w:p w:rsidR="00095920" w:rsidRPr="00095920" w:rsidRDefault="00095920" w:rsidP="00095920"/>
        </w:tc>
      </w:tr>
      <w:tr w:rsidR="00AF1402" w:rsidTr="00095920">
        <w:tc>
          <w:tcPr>
            <w:tcW w:w="9668" w:type="dxa"/>
            <w:gridSpan w:val="3"/>
            <w:tcBorders>
              <w:top w:val="single" w:sz="4" w:space="0" w:color="auto"/>
              <w:bottom w:val="single" w:sz="4" w:space="0" w:color="auto"/>
            </w:tcBorders>
          </w:tcPr>
          <w:p w:rsidR="00AF1402" w:rsidRPr="00AF1402" w:rsidRDefault="00AF1402" w:rsidP="00AF1402">
            <w:pPr>
              <w:pStyle w:val="ab"/>
              <w:jc w:val="center"/>
              <w:rPr>
                <w:rFonts w:ascii="Times New Roman" w:hAnsi="Times New Roman" w:cs="Times New Roman"/>
                <w:b/>
              </w:rPr>
            </w:pPr>
            <w:r w:rsidRPr="00AF1402">
              <w:rPr>
                <w:rFonts w:ascii="Times New Roman" w:hAnsi="Times New Roman" w:cs="Times New Roman"/>
                <w:b/>
              </w:rPr>
              <w:t xml:space="preserve">Размеры должностных окладов и ежемесячного денежного поощрения муниципальных служащих территориального отдела администрации </w:t>
            </w:r>
            <w:r>
              <w:rPr>
                <w:rFonts w:ascii="Times New Roman" w:hAnsi="Times New Roman" w:cs="Times New Roman"/>
                <w:b/>
              </w:rPr>
              <w:t xml:space="preserve">Алатырского </w:t>
            </w:r>
            <w:r w:rsidRPr="00AF1402">
              <w:rPr>
                <w:rFonts w:ascii="Times New Roman" w:hAnsi="Times New Roman" w:cs="Times New Roman"/>
                <w:b/>
              </w:rPr>
              <w:t>муниципального округа</w:t>
            </w:r>
          </w:p>
        </w:tc>
      </w:tr>
      <w:tr w:rsidR="00AF1402" w:rsidTr="00095920">
        <w:tc>
          <w:tcPr>
            <w:tcW w:w="5180" w:type="dxa"/>
            <w:tcBorders>
              <w:top w:val="single" w:sz="4" w:space="0" w:color="auto"/>
              <w:bottom w:val="single" w:sz="4" w:space="0" w:color="auto"/>
              <w:right w:val="single" w:sz="4" w:space="0" w:color="auto"/>
            </w:tcBorders>
          </w:tcPr>
          <w:p w:rsidR="00AF1402" w:rsidRPr="00AF1402" w:rsidRDefault="00AF1402" w:rsidP="00095920">
            <w:pPr>
              <w:pStyle w:val="ad"/>
            </w:pPr>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территориального</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r w:rsidRPr="006A7B3D">
              <w:rPr>
                <w:rFonts w:ascii="Times New Roman" w:hAnsi="Times New Roman" w:cs="Times New Roman"/>
              </w:rPr>
              <w:t>(с</w:t>
            </w:r>
            <w:r>
              <w:rPr>
                <w:rFonts w:ascii="Times New Roman" w:hAnsi="Times New Roman" w:cs="Times New Roman"/>
              </w:rPr>
              <w:t xml:space="preserve"> </w:t>
            </w:r>
            <w:r w:rsidRPr="006A7B3D">
              <w:rPr>
                <w:rFonts w:ascii="Times New Roman" w:hAnsi="Times New Roman" w:cs="Times New Roman"/>
              </w:rPr>
              <w:t>численностью</w:t>
            </w:r>
            <w:r>
              <w:rPr>
                <w:rFonts w:ascii="Times New Roman" w:hAnsi="Times New Roman" w:cs="Times New Roman"/>
              </w:rPr>
              <w:t xml:space="preserve"> </w:t>
            </w:r>
            <w:r w:rsidRPr="006A7B3D">
              <w:rPr>
                <w:rFonts w:ascii="Times New Roman" w:hAnsi="Times New Roman" w:cs="Times New Roman"/>
              </w:rPr>
              <w:t>населения</w:t>
            </w:r>
            <w:r>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Pr>
                <w:rFonts w:ascii="Times New Roman" w:hAnsi="Times New Roman" w:cs="Times New Roman"/>
              </w:rPr>
              <w:t xml:space="preserve"> </w:t>
            </w:r>
            <w:r w:rsidRPr="006A7B3D">
              <w:rPr>
                <w:rFonts w:ascii="Times New Roman" w:hAnsi="Times New Roman" w:cs="Times New Roman"/>
              </w:rPr>
              <w:t>единицы,</w:t>
            </w:r>
            <w:r>
              <w:rPr>
                <w:rFonts w:ascii="Times New Roman" w:hAnsi="Times New Roman" w:cs="Times New Roman"/>
              </w:rPr>
              <w:t xml:space="preserve"> </w:t>
            </w:r>
            <w:r w:rsidRPr="006A7B3D">
              <w:rPr>
                <w:rFonts w:ascii="Times New Roman" w:hAnsi="Times New Roman" w:cs="Times New Roman"/>
              </w:rPr>
              <w:t>входящей</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состав</w:t>
            </w:r>
            <w:r>
              <w:rPr>
                <w:rFonts w:ascii="Times New Roman" w:hAnsi="Times New Roman" w:cs="Times New Roman"/>
              </w:rPr>
              <w:t xml:space="preserve"> </w:t>
            </w:r>
            <w:r w:rsidRPr="006A7B3D">
              <w:rPr>
                <w:rFonts w:ascii="Times New Roman" w:hAnsi="Times New Roman" w:cs="Times New Roman"/>
              </w:rPr>
              <w:t>муниципального</w:t>
            </w:r>
            <w:r>
              <w:rPr>
                <w:rFonts w:ascii="Times New Roman" w:hAnsi="Times New Roman" w:cs="Times New Roman"/>
              </w:rPr>
              <w:t xml:space="preserve"> </w:t>
            </w:r>
            <w:r w:rsidRPr="006A7B3D">
              <w:rPr>
                <w:rFonts w:ascii="Times New Roman" w:hAnsi="Times New Roman" w:cs="Times New Roman"/>
              </w:rPr>
              <w:t>округа,</w:t>
            </w:r>
            <w:r>
              <w:rPr>
                <w:rFonts w:ascii="Times New Roman" w:hAnsi="Times New Roman" w:cs="Times New Roman"/>
              </w:rPr>
              <w:t xml:space="preserve"> 10 </w:t>
            </w:r>
            <w:r w:rsidRPr="006A7B3D">
              <w:rPr>
                <w:rFonts w:ascii="Times New Roman" w:hAnsi="Times New Roman" w:cs="Times New Roman"/>
              </w:rPr>
              <w:t>тыс.</w:t>
            </w:r>
            <w:r>
              <w:rPr>
                <w:rFonts w:ascii="Times New Roman" w:hAnsi="Times New Roman" w:cs="Times New Roman"/>
              </w:rPr>
              <w:t xml:space="preserve"> </w:t>
            </w:r>
            <w:r w:rsidRPr="006A7B3D">
              <w:rPr>
                <w:rFonts w:ascii="Times New Roman" w:hAnsi="Times New Roman" w:cs="Times New Roman"/>
              </w:rPr>
              <w:t>человек</w:t>
            </w:r>
            <w:r>
              <w:rPr>
                <w:rFonts w:ascii="Times New Roman" w:hAnsi="Times New Roman" w:cs="Times New Roman"/>
              </w:rPr>
              <w:t xml:space="preserve"> и более</w:t>
            </w:r>
            <w:proofErr w:type="gramStart"/>
            <w:r>
              <w:rPr>
                <w:rFonts w:ascii="Times New Roman" w:hAnsi="Times New Roman" w:cs="Times New Roman"/>
              </w:rPr>
              <w:t xml:space="preserve"> )</w:t>
            </w:r>
            <w:proofErr w:type="gramEnd"/>
          </w:p>
        </w:tc>
        <w:tc>
          <w:tcPr>
            <w:tcW w:w="1960" w:type="dxa"/>
            <w:tcBorders>
              <w:top w:val="single" w:sz="4" w:space="0" w:color="auto"/>
              <w:left w:val="single" w:sz="4" w:space="0" w:color="auto"/>
              <w:bottom w:val="single" w:sz="4" w:space="0" w:color="auto"/>
              <w:right w:val="single" w:sz="4" w:space="0" w:color="auto"/>
            </w:tcBorders>
          </w:tcPr>
          <w:p w:rsidR="00AF1402" w:rsidRDefault="00AF1402" w:rsidP="00AF1402">
            <w:pPr>
              <w:pStyle w:val="ab"/>
              <w:jc w:val="center"/>
              <w:rPr>
                <w:rFonts w:ascii="Times New Roman" w:hAnsi="Times New Roman" w:cs="Times New Roman"/>
              </w:rPr>
            </w:pPr>
            <w:r>
              <w:rPr>
                <w:rFonts w:ascii="Times New Roman" w:hAnsi="Times New Roman" w:cs="Times New Roman"/>
              </w:rPr>
              <w:t>8144</w:t>
            </w:r>
          </w:p>
          <w:p w:rsidR="00AF1402" w:rsidRDefault="00AF1402" w:rsidP="00AF1402"/>
          <w:p w:rsidR="00AF1402" w:rsidRDefault="00AF1402" w:rsidP="00AF1402"/>
          <w:p w:rsidR="00AF1402" w:rsidRPr="005C6302" w:rsidRDefault="00AF1402" w:rsidP="00AF1402"/>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4,02</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proofErr w:type="gramStart"/>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территориального</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lastRenderedPageBreak/>
              <w:t>администрации</w:t>
            </w:r>
            <w:r>
              <w:rPr>
                <w:rFonts w:ascii="Times New Roman" w:hAnsi="Times New Roman" w:cs="Times New Roman"/>
              </w:rPr>
              <w:t xml:space="preserve"> </w:t>
            </w:r>
            <w:r w:rsidRPr="006A7B3D">
              <w:rPr>
                <w:rFonts w:ascii="Times New Roman" w:hAnsi="Times New Roman" w:cs="Times New Roman"/>
              </w:rPr>
              <w:t>(с</w:t>
            </w:r>
            <w:r>
              <w:rPr>
                <w:rFonts w:ascii="Times New Roman" w:hAnsi="Times New Roman" w:cs="Times New Roman"/>
              </w:rPr>
              <w:t xml:space="preserve"> </w:t>
            </w:r>
            <w:r w:rsidRPr="006A7B3D">
              <w:rPr>
                <w:rFonts w:ascii="Times New Roman" w:hAnsi="Times New Roman" w:cs="Times New Roman"/>
              </w:rPr>
              <w:t>численностью</w:t>
            </w:r>
            <w:r>
              <w:rPr>
                <w:rFonts w:ascii="Times New Roman" w:hAnsi="Times New Roman" w:cs="Times New Roman"/>
              </w:rPr>
              <w:t xml:space="preserve"> </w:t>
            </w:r>
            <w:r w:rsidRPr="006A7B3D">
              <w:rPr>
                <w:rFonts w:ascii="Times New Roman" w:hAnsi="Times New Roman" w:cs="Times New Roman"/>
              </w:rPr>
              <w:t>населения</w:t>
            </w:r>
            <w:r>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Pr>
                <w:rFonts w:ascii="Times New Roman" w:hAnsi="Times New Roman" w:cs="Times New Roman"/>
              </w:rPr>
              <w:t xml:space="preserve"> </w:t>
            </w:r>
            <w:r w:rsidRPr="006A7B3D">
              <w:rPr>
                <w:rFonts w:ascii="Times New Roman" w:hAnsi="Times New Roman" w:cs="Times New Roman"/>
              </w:rPr>
              <w:t>единицы</w:t>
            </w:r>
            <w:r>
              <w:rPr>
                <w:rFonts w:ascii="Times New Roman" w:hAnsi="Times New Roman" w:cs="Times New Roman"/>
              </w:rPr>
              <w:t xml:space="preserve"> </w:t>
            </w:r>
            <w:r w:rsidRPr="006A7B3D">
              <w:rPr>
                <w:rFonts w:ascii="Times New Roman" w:hAnsi="Times New Roman" w:cs="Times New Roman"/>
              </w:rPr>
              <w:t>(сельского</w:t>
            </w:r>
            <w:r>
              <w:rPr>
                <w:rFonts w:ascii="Times New Roman" w:hAnsi="Times New Roman" w:cs="Times New Roman"/>
              </w:rPr>
              <w:t xml:space="preserve"> </w:t>
            </w:r>
            <w:r w:rsidRPr="006A7B3D">
              <w:rPr>
                <w:rFonts w:ascii="Times New Roman" w:hAnsi="Times New Roman" w:cs="Times New Roman"/>
              </w:rPr>
              <w:t>поселения),</w:t>
            </w:r>
            <w:r>
              <w:rPr>
                <w:rFonts w:ascii="Times New Roman" w:hAnsi="Times New Roman" w:cs="Times New Roman"/>
              </w:rPr>
              <w:t xml:space="preserve"> </w:t>
            </w:r>
            <w:r w:rsidRPr="006A7B3D">
              <w:rPr>
                <w:rFonts w:ascii="Times New Roman" w:hAnsi="Times New Roman" w:cs="Times New Roman"/>
              </w:rPr>
              <w:t>входящей</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состав</w:t>
            </w:r>
            <w:r>
              <w:rPr>
                <w:rFonts w:ascii="Times New Roman" w:hAnsi="Times New Roman" w:cs="Times New Roman"/>
              </w:rPr>
              <w:t xml:space="preserve"> </w:t>
            </w:r>
            <w:r w:rsidRPr="006A7B3D">
              <w:rPr>
                <w:rFonts w:ascii="Times New Roman" w:hAnsi="Times New Roman" w:cs="Times New Roman"/>
              </w:rPr>
              <w:t>муниципального</w:t>
            </w:r>
            <w:r>
              <w:rPr>
                <w:rFonts w:ascii="Times New Roman" w:hAnsi="Times New Roman" w:cs="Times New Roman"/>
              </w:rPr>
              <w:t xml:space="preserve"> </w:t>
            </w:r>
            <w:r w:rsidRPr="006A7B3D">
              <w:rPr>
                <w:rFonts w:ascii="Times New Roman" w:hAnsi="Times New Roman" w:cs="Times New Roman"/>
              </w:rPr>
              <w:t>округа,</w:t>
            </w:r>
            <w:r>
              <w:rPr>
                <w:rFonts w:ascii="Times New Roman" w:hAnsi="Times New Roman" w:cs="Times New Roman"/>
              </w:rPr>
              <w:t xml:space="preserve"> </w:t>
            </w:r>
            <w:r w:rsidRPr="006A7B3D">
              <w:rPr>
                <w:rFonts w:ascii="Times New Roman" w:hAnsi="Times New Roman" w:cs="Times New Roman"/>
              </w:rPr>
              <w:t>от</w:t>
            </w:r>
            <w:r>
              <w:rPr>
                <w:rFonts w:ascii="Times New Roman" w:hAnsi="Times New Roman" w:cs="Times New Roman"/>
              </w:rPr>
              <w:t xml:space="preserve"> </w:t>
            </w:r>
            <w:r w:rsidRPr="006A7B3D">
              <w:rPr>
                <w:rFonts w:ascii="Times New Roman" w:hAnsi="Times New Roman" w:cs="Times New Roman"/>
              </w:rPr>
              <w:t>3</w:t>
            </w:r>
            <w:r>
              <w:rPr>
                <w:rFonts w:ascii="Times New Roman" w:hAnsi="Times New Roman" w:cs="Times New Roman"/>
              </w:rPr>
              <w:t xml:space="preserve"> </w:t>
            </w:r>
            <w:r w:rsidRPr="006A7B3D">
              <w:rPr>
                <w:rFonts w:ascii="Times New Roman" w:hAnsi="Times New Roman" w:cs="Times New Roman"/>
              </w:rPr>
              <w:t>до</w:t>
            </w:r>
            <w:r>
              <w:rPr>
                <w:rFonts w:ascii="Times New Roman" w:hAnsi="Times New Roman" w:cs="Times New Roman"/>
              </w:rPr>
              <w:t xml:space="preserve"> </w:t>
            </w:r>
            <w:r w:rsidRPr="006A7B3D">
              <w:rPr>
                <w:rFonts w:ascii="Times New Roman" w:hAnsi="Times New Roman" w:cs="Times New Roman"/>
              </w:rPr>
              <w:t>5</w:t>
            </w:r>
            <w:r>
              <w:rPr>
                <w:rFonts w:ascii="Times New Roman" w:hAnsi="Times New Roman" w:cs="Times New Roman"/>
              </w:rPr>
              <w:t xml:space="preserve"> </w:t>
            </w:r>
            <w:r w:rsidRPr="006A7B3D">
              <w:rPr>
                <w:rFonts w:ascii="Times New Roman" w:hAnsi="Times New Roman" w:cs="Times New Roman"/>
              </w:rPr>
              <w:t>тыс.</w:t>
            </w:r>
            <w:r>
              <w:rPr>
                <w:rFonts w:ascii="Times New Roman" w:hAnsi="Times New Roman" w:cs="Times New Roman"/>
              </w:rPr>
              <w:t xml:space="preserve"> </w:t>
            </w:r>
            <w:r w:rsidRPr="006A7B3D">
              <w:rPr>
                <w:rFonts w:ascii="Times New Roman" w:hAnsi="Times New Roman" w:cs="Times New Roman"/>
              </w:rPr>
              <w:t>человек</w:t>
            </w:r>
            <w:proofErr w:type="gramEnd"/>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lastRenderedPageBreak/>
              <w:t>8144</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3,32</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proofErr w:type="gramStart"/>
            <w:r w:rsidRPr="006A7B3D">
              <w:rPr>
                <w:rFonts w:ascii="Times New Roman" w:hAnsi="Times New Roman" w:cs="Times New Roman"/>
              </w:rPr>
              <w:lastRenderedPageBreak/>
              <w:t>Начальник</w:t>
            </w:r>
            <w:r>
              <w:rPr>
                <w:rFonts w:ascii="Times New Roman" w:hAnsi="Times New Roman" w:cs="Times New Roman"/>
              </w:rPr>
              <w:t xml:space="preserve"> </w:t>
            </w:r>
            <w:r w:rsidRPr="006A7B3D">
              <w:rPr>
                <w:rFonts w:ascii="Times New Roman" w:hAnsi="Times New Roman" w:cs="Times New Roman"/>
              </w:rPr>
              <w:t>территориального</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r w:rsidRPr="006A7B3D">
              <w:rPr>
                <w:rFonts w:ascii="Times New Roman" w:hAnsi="Times New Roman" w:cs="Times New Roman"/>
              </w:rPr>
              <w:t>(с</w:t>
            </w:r>
            <w:r>
              <w:rPr>
                <w:rFonts w:ascii="Times New Roman" w:hAnsi="Times New Roman" w:cs="Times New Roman"/>
              </w:rPr>
              <w:t xml:space="preserve"> </w:t>
            </w:r>
            <w:r w:rsidRPr="006A7B3D">
              <w:rPr>
                <w:rFonts w:ascii="Times New Roman" w:hAnsi="Times New Roman" w:cs="Times New Roman"/>
              </w:rPr>
              <w:t>численностью</w:t>
            </w:r>
            <w:r>
              <w:rPr>
                <w:rFonts w:ascii="Times New Roman" w:hAnsi="Times New Roman" w:cs="Times New Roman"/>
              </w:rPr>
              <w:t xml:space="preserve"> </w:t>
            </w:r>
            <w:r w:rsidRPr="006A7B3D">
              <w:rPr>
                <w:rFonts w:ascii="Times New Roman" w:hAnsi="Times New Roman" w:cs="Times New Roman"/>
              </w:rPr>
              <w:t>населения</w:t>
            </w:r>
            <w:r>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Pr>
                <w:rFonts w:ascii="Times New Roman" w:hAnsi="Times New Roman" w:cs="Times New Roman"/>
              </w:rPr>
              <w:t xml:space="preserve"> </w:t>
            </w:r>
            <w:r w:rsidRPr="006A7B3D">
              <w:rPr>
                <w:rFonts w:ascii="Times New Roman" w:hAnsi="Times New Roman" w:cs="Times New Roman"/>
              </w:rPr>
              <w:t>единицы</w:t>
            </w:r>
            <w:r>
              <w:rPr>
                <w:rFonts w:ascii="Times New Roman" w:hAnsi="Times New Roman" w:cs="Times New Roman"/>
              </w:rPr>
              <w:t xml:space="preserve"> </w:t>
            </w:r>
            <w:r w:rsidRPr="006A7B3D">
              <w:rPr>
                <w:rFonts w:ascii="Times New Roman" w:hAnsi="Times New Roman" w:cs="Times New Roman"/>
              </w:rPr>
              <w:t>(сельского</w:t>
            </w:r>
            <w:r>
              <w:rPr>
                <w:rFonts w:ascii="Times New Roman" w:hAnsi="Times New Roman" w:cs="Times New Roman"/>
              </w:rPr>
              <w:t xml:space="preserve"> </w:t>
            </w:r>
            <w:r w:rsidRPr="006A7B3D">
              <w:rPr>
                <w:rFonts w:ascii="Times New Roman" w:hAnsi="Times New Roman" w:cs="Times New Roman"/>
              </w:rPr>
              <w:t>поселения),</w:t>
            </w:r>
            <w:r>
              <w:rPr>
                <w:rFonts w:ascii="Times New Roman" w:hAnsi="Times New Roman" w:cs="Times New Roman"/>
              </w:rPr>
              <w:t xml:space="preserve"> </w:t>
            </w:r>
            <w:r w:rsidRPr="006A7B3D">
              <w:rPr>
                <w:rFonts w:ascii="Times New Roman" w:hAnsi="Times New Roman" w:cs="Times New Roman"/>
              </w:rPr>
              <w:t>входящей</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состав</w:t>
            </w:r>
            <w:r>
              <w:rPr>
                <w:rFonts w:ascii="Times New Roman" w:hAnsi="Times New Roman" w:cs="Times New Roman"/>
              </w:rPr>
              <w:t xml:space="preserve"> </w:t>
            </w:r>
            <w:r w:rsidRPr="006A7B3D">
              <w:rPr>
                <w:rFonts w:ascii="Times New Roman" w:hAnsi="Times New Roman" w:cs="Times New Roman"/>
              </w:rPr>
              <w:t>муниципального</w:t>
            </w:r>
            <w:r>
              <w:rPr>
                <w:rFonts w:ascii="Times New Roman" w:hAnsi="Times New Roman" w:cs="Times New Roman"/>
              </w:rPr>
              <w:t xml:space="preserve"> </w:t>
            </w:r>
            <w:r w:rsidRPr="006A7B3D">
              <w:rPr>
                <w:rFonts w:ascii="Times New Roman" w:hAnsi="Times New Roman" w:cs="Times New Roman"/>
              </w:rPr>
              <w:t>округа,</w:t>
            </w:r>
            <w:r>
              <w:rPr>
                <w:rFonts w:ascii="Times New Roman" w:hAnsi="Times New Roman" w:cs="Times New Roman"/>
              </w:rPr>
              <w:t xml:space="preserve"> </w:t>
            </w:r>
            <w:r w:rsidRPr="006A7B3D">
              <w:rPr>
                <w:rFonts w:ascii="Times New Roman" w:hAnsi="Times New Roman" w:cs="Times New Roman"/>
              </w:rPr>
              <w:t>от</w:t>
            </w:r>
            <w:r>
              <w:rPr>
                <w:rFonts w:ascii="Times New Roman" w:hAnsi="Times New Roman" w:cs="Times New Roman"/>
              </w:rPr>
              <w:t xml:space="preserve"> </w:t>
            </w:r>
            <w:r w:rsidRPr="006A7B3D">
              <w:rPr>
                <w:rFonts w:ascii="Times New Roman" w:hAnsi="Times New Roman" w:cs="Times New Roman"/>
              </w:rPr>
              <w:t>1</w:t>
            </w:r>
            <w:r>
              <w:rPr>
                <w:rFonts w:ascii="Times New Roman" w:hAnsi="Times New Roman" w:cs="Times New Roman"/>
              </w:rPr>
              <w:t xml:space="preserve"> </w:t>
            </w:r>
            <w:r w:rsidRPr="006A7B3D">
              <w:rPr>
                <w:rFonts w:ascii="Times New Roman" w:hAnsi="Times New Roman" w:cs="Times New Roman"/>
              </w:rPr>
              <w:t>до</w:t>
            </w:r>
            <w:r>
              <w:rPr>
                <w:rFonts w:ascii="Times New Roman" w:hAnsi="Times New Roman" w:cs="Times New Roman"/>
              </w:rPr>
              <w:t xml:space="preserve"> </w:t>
            </w:r>
            <w:r w:rsidRPr="006A7B3D">
              <w:rPr>
                <w:rFonts w:ascii="Times New Roman" w:hAnsi="Times New Roman" w:cs="Times New Roman"/>
              </w:rPr>
              <w:t>3</w:t>
            </w:r>
            <w:r>
              <w:rPr>
                <w:rFonts w:ascii="Times New Roman" w:hAnsi="Times New Roman" w:cs="Times New Roman"/>
              </w:rPr>
              <w:t xml:space="preserve"> </w:t>
            </w:r>
            <w:r w:rsidRPr="006A7B3D">
              <w:rPr>
                <w:rFonts w:ascii="Times New Roman" w:hAnsi="Times New Roman" w:cs="Times New Roman"/>
              </w:rPr>
              <w:t>тыс.</w:t>
            </w:r>
            <w:r>
              <w:rPr>
                <w:rFonts w:ascii="Times New Roman" w:hAnsi="Times New Roman" w:cs="Times New Roman"/>
              </w:rPr>
              <w:t xml:space="preserve"> </w:t>
            </w:r>
            <w:r w:rsidRPr="006A7B3D">
              <w:rPr>
                <w:rFonts w:ascii="Times New Roman" w:hAnsi="Times New Roman" w:cs="Times New Roman"/>
              </w:rPr>
              <w:t>человек</w:t>
            </w:r>
            <w:proofErr w:type="gramEnd"/>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8144</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2,57</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proofErr w:type="gramStart"/>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территориального</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r w:rsidRPr="006A7B3D">
              <w:rPr>
                <w:rFonts w:ascii="Times New Roman" w:hAnsi="Times New Roman" w:cs="Times New Roman"/>
              </w:rPr>
              <w:t>(с</w:t>
            </w:r>
            <w:r>
              <w:rPr>
                <w:rFonts w:ascii="Times New Roman" w:hAnsi="Times New Roman" w:cs="Times New Roman"/>
              </w:rPr>
              <w:t xml:space="preserve"> </w:t>
            </w:r>
            <w:r w:rsidRPr="006A7B3D">
              <w:rPr>
                <w:rFonts w:ascii="Times New Roman" w:hAnsi="Times New Roman" w:cs="Times New Roman"/>
              </w:rPr>
              <w:t>численностью</w:t>
            </w:r>
            <w:r>
              <w:rPr>
                <w:rFonts w:ascii="Times New Roman" w:hAnsi="Times New Roman" w:cs="Times New Roman"/>
              </w:rPr>
              <w:t xml:space="preserve"> </w:t>
            </w:r>
            <w:r w:rsidRPr="006A7B3D">
              <w:rPr>
                <w:rFonts w:ascii="Times New Roman" w:hAnsi="Times New Roman" w:cs="Times New Roman"/>
              </w:rPr>
              <w:t>населения</w:t>
            </w:r>
            <w:r>
              <w:rPr>
                <w:rFonts w:ascii="Times New Roman" w:hAnsi="Times New Roman" w:cs="Times New Roman"/>
              </w:rPr>
              <w:t xml:space="preserve"> </w:t>
            </w:r>
            <w:r w:rsidRPr="006A7B3D">
              <w:rPr>
                <w:rFonts w:ascii="Times New Roman" w:hAnsi="Times New Roman" w:cs="Times New Roman"/>
              </w:rPr>
              <w:t>административно-территориальной</w:t>
            </w:r>
            <w:r>
              <w:rPr>
                <w:rFonts w:ascii="Times New Roman" w:hAnsi="Times New Roman" w:cs="Times New Roman"/>
              </w:rPr>
              <w:t xml:space="preserve"> </w:t>
            </w:r>
            <w:r w:rsidRPr="006A7B3D">
              <w:rPr>
                <w:rFonts w:ascii="Times New Roman" w:hAnsi="Times New Roman" w:cs="Times New Roman"/>
              </w:rPr>
              <w:t>единицы</w:t>
            </w:r>
            <w:r>
              <w:rPr>
                <w:rFonts w:ascii="Times New Roman" w:hAnsi="Times New Roman" w:cs="Times New Roman"/>
              </w:rPr>
              <w:t xml:space="preserve"> </w:t>
            </w:r>
            <w:r w:rsidRPr="006A7B3D">
              <w:rPr>
                <w:rFonts w:ascii="Times New Roman" w:hAnsi="Times New Roman" w:cs="Times New Roman"/>
              </w:rPr>
              <w:t>(сельского</w:t>
            </w:r>
            <w:r>
              <w:rPr>
                <w:rFonts w:ascii="Times New Roman" w:hAnsi="Times New Roman" w:cs="Times New Roman"/>
              </w:rPr>
              <w:t xml:space="preserve"> </w:t>
            </w:r>
            <w:r w:rsidRPr="006A7B3D">
              <w:rPr>
                <w:rFonts w:ascii="Times New Roman" w:hAnsi="Times New Roman" w:cs="Times New Roman"/>
              </w:rPr>
              <w:t>поселения),</w:t>
            </w:r>
            <w:r>
              <w:rPr>
                <w:rFonts w:ascii="Times New Roman" w:hAnsi="Times New Roman" w:cs="Times New Roman"/>
              </w:rPr>
              <w:t xml:space="preserve"> </w:t>
            </w:r>
            <w:r w:rsidRPr="006A7B3D">
              <w:rPr>
                <w:rFonts w:ascii="Times New Roman" w:hAnsi="Times New Roman" w:cs="Times New Roman"/>
              </w:rPr>
              <w:t>входящей</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состав</w:t>
            </w:r>
            <w:r>
              <w:rPr>
                <w:rFonts w:ascii="Times New Roman" w:hAnsi="Times New Roman" w:cs="Times New Roman"/>
              </w:rPr>
              <w:t xml:space="preserve"> </w:t>
            </w:r>
            <w:r w:rsidRPr="006A7B3D">
              <w:rPr>
                <w:rFonts w:ascii="Times New Roman" w:hAnsi="Times New Roman" w:cs="Times New Roman"/>
              </w:rPr>
              <w:t>муниципального</w:t>
            </w:r>
            <w:r>
              <w:rPr>
                <w:rFonts w:ascii="Times New Roman" w:hAnsi="Times New Roman" w:cs="Times New Roman"/>
              </w:rPr>
              <w:t xml:space="preserve"> </w:t>
            </w:r>
            <w:r w:rsidRPr="006A7B3D">
              <w:rPr>
                <w:rFonts w:ascii="Times New Roman" w:hAnsi="Times New Roman" w:cs="Times New Roman"/>
              </w:rPr>
              <w:t>округа,</w:t>
            </w:r>
            <w:r>
              <w:rPr>
                <w:rFonts w:ascii="Times New Roman" w:hAnsi="Times New Roman" w:cs="Times New Roman"/>
              </w:rPr>
              <w:t xml:space="preserve"> </w:t>
            </w:r>
            <w:r w:rsidRPr="006A7B3D">
              <w:rPr>
                <w:rFonts w:ascii="Times New Roman" w:hAnsi="Times New Roman" w:cs="Times New Roman"/>
              </w:rPr>
              <w:t>менее</w:t>
            </w:r>
            <w:r>
              <w:rPr>
                <w:rFonts w:ascii="Times New Roman" w:hAnsi="Times New Roman" w:cs="Times New Roman"/>
              </w:rPr>
              <w:t xml:space="preserve"> </w:t>
            </w:r>
            <w:r w:rsidRPr="006A7B3D">
              <w:rPr>
                <w:rFonts w:ascii="Times New Roman" w:hAnsi="Times New Roman" w:cs="Times New Roman"/>
              </w:rPr>
              <w:t>1</w:t>
            </w:r>
            <w:r>
              <w:rPr>
                <w:rFonts w:ascii="Times New Roman" w:hAnsi="Times New Roman" w:cs="Times New Roman"/>
              </w:rPr>
              <w:t xml:space="preserve"> </w:t>
            </w:r>
            <w:r w:rsidRPr="006A7B3D">
              <w:rPr>
                <w:rFonts w:ascii="Times New Roman" w:hAnsi="Times New Roman" w:cs="Times New Roman"/>
              </w:rPr>
              <w:t>тыс.</w:t>
            </w:r>
            <w:r>
              <w:rPr>
                <w:rFonts w:ascii="Times New Roman" w:hAnsi="Times New Roman" w:cs="Times New Roman"/>
              </w:rPr>
              <w:t xml:space="preserve"> </w:t>
            </w:r>
            <w:r w:rsidRPr="006A7B3D">
              <w:rPr>
                <w:rFonts w:ascii="Times New Roman" w:hAnsi="Times New Roman" w:cs="Times New Roman"/>
              </w:rPr>
              <w:t>человек</w:t>
            </w:r>
            <w:proofErr w:type="gramEnd"/>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8144</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2,46</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Главный</w:t>
            </w:r>
            <w:r>
              <w:rPr>
                <w:rFonts w:ascii="Times New Roman" w:hAnsi="Times New Roman" w:cs="Times New Roman"/>
              </w:rPr>
              <w:t xml:space="preserve"> </w:t>
            </w:r>
            <w:r w:rsidRPr="006A7B3D">
              <w:rPr>
                <w:rFonts w:ascii="Times New Roman" w:hAnsi="Times New Roman" w:cs="Times New Roman"/>
              </w:rPr>
              <w:t>специалист-эксперт</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6872</w:t>
            </w:r>
          </w:p>
        </w:tc>
        <w:tc>
          <w:tcPr>
            <w:tcW w:w="2528" w:type="dxa"/>
            <w:tcBorders>
              <w:top w:val="single" w:sz="4" w:space="0" w:color="auto"/>
              <w:left w:val="single" w:sz="4" w:space="0" w:color="auto"/>
              <w:bottom w:val="single" w:sz="4" w:space="0" w:color="auto"/>
            </w:tcBorders>
          </w:tcPr>
          <w:p w:rsidR="00AF1402" w:rsidRPr="006A7B3D" w:rsidRDefault="005E7CBF" w:rsidP="00AF1402">
            <w:pPr>
              <w:pStyle w:val="ab"/>
              <w:jc w:val="center"/>
              <w:rPr>
                <w:rFonts w:ascii="Times New Roman" w:hAnsi="Times New Roman" w:cs="Times New Roman"/>
              </w:rPr>
            </w:pPr>
            <w:r>
              <w:rPr>
                <w:rFonts w:ascii="Times New Roman" w:hAnsi="Times New Roman" w:cs="Times New Roman"/>
              </w:rPr>
              <w:t>2,0</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Ведущий</w:t>
            </w:r>
            <w:r>
              <w:rPr>
                <w:rFonts w:ascii="Times New Roman" w:hAnsi="Times New Roman" w:cs="Times New Roman"/>
              </w:rPr>
              <w:t xml:space="preserve"> </w:t>
            </w:r>
            <w:r w:rsidRPr="006A7B3D">
              <w:rPr>
                <w:rFonts w:ascii="Times New Roman" w:hAnsi="Times New Roman" w:cs="Times New Roman"/>
              </w:rPr>
              <w:t>специалист-эксперт</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6362</w:t>
            </w:r>
          </w:p>
        </w:tc>
        <w:tc>
          <w:tcPr>
            <w:tcW w:w="2528" w:type="dxa"/>
            <w:tcBorders>
              <w:top w:val="single" w:sz="4" w:space="0" w:color="auto"/>
              <w:left w:val="single" w:sz="4" w:space="0" w:color="auto"/>
              <w:bottom w:val="single" w:sz="4" w:space="0" w:color="auto"/>
            </w:tcBorders>
          </w:tcPr>
          <w:p w:rsidR="00AF1402" w:rsidRPr="006A7B3D" w:rsidRDefault="005E7CBF" w:rsidP="00AF1402">
            <w:pPr>
              <w:pStyle w:val="ab"/>
              <w:jc w:val="center"/>
              <w:rPr>
                <w:rFonts w:ascii="Times New Roman" w:hAnsi="Times New Roman" w:cs="Times New Roman"/>
              </w:rPr>
            </w:pPr>
            <w:r>
              <w:rPr>
                <w:rFonts w:ascii="Times New Roman" w:hAnsi="Times New Roman" w:cs="Times New Roman"/>
              </w:rPr>
              <w:t>2,0</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Специалист-эксперт</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5854</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1</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Специалист</w:t>
            </w:r>
            <w:r>
              <w:rPr>
                <w:rFonts w:ascii="Times New Roman" w:hAnsi="Times New Roman" w:cs="Times New Roman"/>
              </w:rPr>
              <w:t xml:space="preserve"> </w:t>
            </w:r>
            <w:r w:rsidRPr="006A7B3D">
              <w:rPr>
                <w:rFonts w:ascii="Times New Roman" w:hAnsi="Times New Roman" w:cs="Times New Roman"/>
              </w:rPr>
              <w:t>1</w:t>
            </w:r>
            <w:r>
              <w:rPr>
                <w:rFonts w:ascii="Times New Roman" w:hAnsi="Times New Roman" w:cs="Times New Roman"/>
              </w:rPr>
              <w:t xml:space="preserve"> </w:t>
            </w:r>
            <w:r w:rsidRPr="006A7B3D">
              <w:rPr>
                <w:rFonts w:ascii="Times New Roman" w:hAnsi="Times New Roman" w:cs="Times New Roman"/>
              </w:rPr>
              <w:t>разряда</w:t>
            </w:r>
            <w:r>
              <w:rPr>
                <w:rFonts w:ascii="Times New Roman" w:hAnsi="Times New Roman" w:cs="Times New Roman"/>
              </w:rPr>
              <w:t xml:space="preserve"> </w:t>
            </w:r>
          </w:p>
          <w:p w:rsidR="00095920" w:rsidRPr="00095920" w:rsidRDefault="00095920" w:rsidP="00095920"/>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4837</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1</w:t>
            </w:r>
          </w:p>
        </w:tc>
      </w:tr>
      <w:tr w:rsidR="00AF1402" w:rsidTr="00095920">
        <w:tc>
          <w:tcPr>
            <w:tcW w:w="9668" w:type="dxa"/>
            <w:gridSpan w:val="3"/>
            <w:tcBorders>
              <w:top w:val="single" w:sz="4" w:space="0" w:color="auto"/>
              <w:bottom w:val="single" w:sz="4" w:space="0" w:color="auto"/>
            </w:tcBorders>
          </w:tcPr>
          <w:p w:rsidR="00AF1402" w:rsidRPr="00AF1402" w:rsidRDefault="00AF1402" w:rsidP="00AF1402">
            <w:pPr>
              <w:pStyle w:val="ab"/>
              <w:jc w:val="center"/>
              <w:rPr>
                <w:rFonts w:ascii="Times New Roman" w:hAnsi="Times New Roman" w:cs="Times New Roman"/>
                <w:b/>
              </w:rPr>
            </w:pPr>
            <w:r w:rsidRPr="00AF1402">
              <w:rPr>
                <w:rFonts w:ascii="Times New Roman" w:hAnsi="Times New Roman" w:cs="Times New Roman"/>
                <w:b/>
              </w:rPr>
              <w:t>Размеры должностных окладов и ежемесячного денежного поощрения лиц, замещающих должности муниципальной службы, осуществляющих делегированные государственные полномочия Российской Федерации и  Чувашской Республики</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pPr>
            <w:r>
              <w:rPr>
                <w:rFonts w:ascii="Times New Roman" w:hAnsi="Times New Roman" w:cs="Times New Roman"/>
              </w:rPr>
              <w:t xml:space="preserve">Начальник отдела администрации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8144</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2,57</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Начальник</w:t>
            </w:r>
            <w:r>
              <w:rPr>
                <w:rFonts w:ascii="Times New Roman" w:hAnsi="Times New Roman" w:cs="Times New Roman"/>
              </w:rPr>
              <w:t xml:space="preserve"> </w:t>
            </w:r>
            <w:r w:rsidRPr="006A7B3D">
              <w:rPr>
                <w:rFonts w:ascii="Times New Roman" w:hAnsi="Times New Roman" w:cs="Times New Roman"/>
              </w:rPr>
              <w:t>отдела</w:t>
            </w:r>
            <w:r>
              <w:rPr>
                <w:rFonts w:ascii="Times New Roman" w:hAnsi="Times New Roman" w:cs="Times New Roman"/>
              </w:rPr>
              <w:t xml:space="preserve"> </w:t>
            </w:r>
            <w:r w:rsidRPr="006A7B3D">
              <w:rPr>
                <w:rFonts w:ascii="Times New Roman" w:hAnsi="Times New Roman" w:cs="Times New Roman"/>
              </w:rPr>
              <w:t>в</w:t>
            </w:r>
            <w:r>
              <w:rPr>
                <w:rFonts w:ascii="Times New Roman" w:hAnsi="Times New Roman" w:cs="Times New Roman"/>
              </w:rPr>
              <w:t xml:space="preserve"> </w:t>
            </w:r>
            <w:r w:rsidRPr="006A7B3D">
              <w:rPr>
                <w:rFonts w:ascii="Times New Roman" w:hAnsi="Times New Roman" w:cs="Times New Roman"/>
              </w:rPr>
              <w:t>управлении</w:t>
            </w:r>
            <w:r>
              <w:rPr>
                <w:rFonts w:ascii="Times New Roman" w:hAnsi="Times New Roman" w:cs="Times New Roman"/>
              </w:rPr>
              <w:t xml:space="preserve"> </w:t>
            </w:r>
            <w:r w:rsidRPr="006A7B3D">
              <w:rPr>
                <w:rFonts w:ascii="Times New Roman" w:hAnsi="Times New Roman" w:cs="Times New Roman"/>
              </w:rPr>
              <w:t>администрации</w:t>
            </w:r>
            <w:r>
              <w:rPr>
                <w:rFonts w:ascii="Times New Roman" w:hAnsi="Times New Roman" w:cs="Times New Roman"/>
              </w:rPr>
              <w:t xml:space="preserve">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7892</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1,93</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Pr>
                <w:rFonts w:ascii="Times New Roman" w:hAnsi="Times New Roman" w:cs="Times New Roman"/>
              </w:rPr>
              <w:t xml:space="preserve">Заместитель начальника отдела </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7765</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Pr>
                <w:rFonts w:ascii="Times New Roman" w:hAnsi="Times New Roman" w:cs="Times New Roman"/>
              </w:rPr>
              <w:t>2,23</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Заведующий</w:t>
            </w:r>
            <w:r>
              <w:rPr>
                <w:rFonts w:ascii="Times New Roman" w:hAnsi="Times New Roman" w:cs="Times New Roman"/>
              </w:rPr>
              <w:t xml:space="preserve"> </w:t>
            </w:r>
            <w:r w:rsidRPr="006A7B3D">
              <w:rPr>
                <w:rFonts w:ascii="Times New Roman" w:hAnsi="Times New Roman" w:cs="Times New Roman"/>
              </w:rPr>
              <w:t>сектором</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7765</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2,</w:t>
            </w:r>
            <w:r>
              <w:rPr>
                <w:rFonts w:ascii="Times New Roman" w:hAnsi="Times New Roman" w:cs="Times New Roman"/>
              </w:rPr>
              <w:t>07</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Главный</w:t>
            </w:r>
            <w:r>
              <w:rPr>
                <w:rFonts w:ascii="Times New Roman" w:hAnsi="Times New Roman" w:cs="Times New Roman"/>
              </w:rPr>
              <w:t xml:space="preserve"> </w:t>
            </w:r>
            <w:r w:rsidRPr="006A7B3D">
              <w:rPr>
                <w:rFonts w:ascii="Times New Roman" w:hAnsi="Times New Roman" w:cs="Times New Roman"/>
              </w:rPr>
              <w:t>специалист-эксперт</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6872</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1,</w:t>
            </w:r>
            <w:r>
              <w:rPr>
                <w:rFonts w:ascii="Times New Roman" w:hAnsi="Times New Roman" w:cs="Times New Roman"/>
              </w:rPr>
              <w:t>61</w:t>
            </w:r>
          </w:p>
        </w:tc>
      </w:tr>
      <w:tr w:rsidR="00AF1402" w:rsidTr="00095920">
        <w:tc>
          <w:tcPr>
            <w:tcW w:w="5180" w:type="dxa"/>
            <w:tcBorders>
              <w:top w:val="single" w:sz="4" w:space="0" w:color="auto"/>
              <w:bottom w:val="single" w:sz="4" w:space="0" w:color="auto"/>
              <w:right w:val="single" w:sz="4" w:space="0" w:color="auto"/>
            </w:tcBorders>
          </w:tcPr>
          <w:p w:rsidR="00AF1402" w:rsidRDefault="00AF1402" w:rsidP="00AF1402">
            <w:pPr>
              <w:pStyle w:val="ad"/>
              <w:rPr>
                <w:rFonts w:ascii="Times New Roman" w:hAnsi="Times New Roman" w:cs="Times New Roman"/>
              </w:rPr>
            </w:pPr>
            <w:r w:rsidRPr="006A7B3D">
              <w:rPr>
                <w:rFonts w:ascii="Times New Roman" w:hAnsi="Times New Roman" w:cs="Times New Roman"/>
              </w:rPr>
              <w:t>Ведущий</w:t>
            </w:r>
            <w:r>
              <w:rPr>
                <w:rFonts w:ascii="Times New Roman" w:hAnsi="Times New Roman" w:cs="Times New Roman"/>
              </w:rPr>
              <w:t xml:space="preserve"> </w:t>
            </w:r>
            <w:r w:rsidRPr="006A7B3D">
              <w:rPr>
                <w:rFonts w:ascii="Times New Roman" w:hAnsi="Times New Roman" w:cs="Times New Roman"/>
              </w:rPr>
              <w:t>специалист-эксперт</w:t>
            </w:r>
          </w:p>
          <w:p w:rsidR="00AF1402" w:rsidRPr="00AF1402" w:rsidRDefault="00AF1402" w:rsidP="00AF1402"/>
        </w:tc>
        <w:tc>
          <w:tcPr>
            <w:tcW w:w="1960" w:type="dxa"/>
            <w:tcBorders>
              <w:top w:val="single" w:sz="4" w:space="0" w:color="auto"/>
              <w:left w:val="single" w:sz="4" w:space="0" w:color="auto"/>
              <w:bottom w:val="single" w:sz="4" w:space="0" w:color="auto"/>
              <w:right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6362</w:t>
            </w:r>
          </w:p>
        </w:tc>
        <w:tc>
          <w:tcPr>
            <w:tcW w:w="2528" w:type="dxa"/>
            <w:tcBorders>
              <w:top w:val="single" w:sz="4" w:space="0" w:color="auto"/>
              <w:left w:val="single" w:sz="4" w:space="0" w:color="auto"/>
              <w:bottom w:val="single" w:sz="4" w:space="0" w:color="auto"/>
            </w:tcBorders>
          </w:tcPr>
          <w:p w:rsidR="00AF1402" w:rsidRPr="006A7B3D" w:rsidRDefault="00AF1402" w:rsidP="00AF1402">
            <w:pPr>
              <w:pStyle w:val="ab"/>
              <w:jc w:val="center"/>
              <w:rPr>
                <w:rFonts w:ascii="Times New Roman" w:hAnsi="Times New Roman" w:cs="Times New Roman"/>
              </w:rPr>
            </w:pPr>
            <w:r w:rsidRPr="006A7B3D">
              <w:rPr>
                <w:rFonts w:ascii="Times New Roman" w:hAnsi="Times New Roman" w:cs="Times New Roman"/>
              </w:rPr>
              <w:t>1,</w:t>
            </w:r>
            <w:r>
              <w:rPr>
                <w:rFonts w:ascii="Times New Roman" w:hAnsi="Times New Roman" w:cs="Times New Roman"/>
              </w:rPr>
              <w:t>56</w:t>
            </w:r>
          </w:p>
        </w:tc>
      </w:tr>
    </w:tbl>
    <w:p w:rsidR="00AF1402" w:rsidRPr="00631A02" w:rsidRDefault="00AF1402" w:rsidP="00AF1402"/>
    <w:p w:rsidR="00AF1402" w:rsidRPr="00631A02" w:rsidRDefault="00AF1402" w:rsidP="00AF1402">
      <w:pPr>
        <w:spacing w:after="160" w:line="259" w:lineRule="auto"/>
        <w:rPr>
          <w:b/>
          <w:bCs/>
        </w:rPr>
      </w:pPr>
      <w:r w:rsidRPr="00631A02">
        <w:rPr>
          <w:b/>
          <w:bCs/>
        </w:rPr>
        <w:br w:type="page"/>
      </w:r>
    </w:p>
    <w:p w:rsidR="003A3CD7" w:rsidRPr="00FD6310" w:rsidRDefault="003A3CD7" w:rsidP="003A3CD7">
      <w:pPr>
        <w:pStyle w:val="s37"/>
        <w:shd w:val="clear" w:color="auto" w:fill="FFFFFF"/>
        <w:spacing w:before="0" w:beforeAutospacing="0" w:after="0" w:afterAutospacing="0"/>
        <w:ind w:left="5670"/>
        <w:rPr>
          <w:color w:val="000000"/>
          <w:sz w:val="22"/>
          <w:szCs w:val="22"/>
        </w:rPr>
      </w:pPr>
      <w:r w:rsidRPr="00FD6310">
        <w:rPr>
          <w:color w:val="000000"/>
          <w:sz w:val="22"/>
          <w:szCs w:val="22"/>
        </w:rPr>
        <w:lastRenderedPageBreak/>
        <w:t xml:space="preserve">Приложение № </w:t>
      </w:r>
      <w:r>
        <w:rPr>
          <w:color w:val="000000"/>
          <w:sz w:val="22"/>
          <w:szCs w:val="22"/>
        </w:rPr>
        <w:t>2</w:t>
      </w:r>
      <w:r w:rsidRPr="00FD6310">
        <w:rPr>
          <w:color w:val="000000"/>
          <w:sz w:val="22"/>
          <w:szCs w:val="22"/>
        </w:rPr>
        <w:t xml:space="preserve"> к Положению о порядке установления ежемесячных и иных дополнительных выплатах </w:t>
      </w:r>
      <w:r>
        <w:rPr>
          <w:color w:val="000000"/>
          <w:sz w:val="22"/>
          <w:szCs w:val="22"/>
        </w:rPr>
        <w:t xml:space="preserve">лицам, замещающим муниципальные должности и должности муниципальной службы в органах местного самоуправления </w:t>
      </w:r>
      <w:r w:rsidR="00AF1402">
        <w:rPr>
          <w:color w:val="000000"/>
          <w:sz w:val="22"/>
          <w:szCs w:val="22"/>
        </w:rPr>
        <w:t>Алатырского муниципального округа</w:t>
      </w:r>
      <w:r w:rsidRPr="00FD6310">
        <w:rPr>
          <w:color w:val="000000"/>
          <w:sz w:val="22"/>
          <w:szCs w:val="22"/>
        </w:rPr>
        <w:t xml:space="preserve"> Чувашской Республики</w:t>
      </w:r>
    </w:p>
    <w:p w:rsidR="003A3CD7" w:rsidRDefault="003A3CD7" w:rsidP="003A3CD7">
      <w:pPr>
        <w:jc w:val="center"/>
        <w:rPr>
          <w:b/>
          <w:bCs/>
        </w:rPr>
      </w:pPr>
    </w:p>
    <w:p w:rsidR="003A3CD7" w:rsidRDefault="003A3CD7" w:rsidP="003A3CD7">
      <w:pPr>
        <w:jc w:val="center"/>
        <w:rPr>
          <w:b/>
          <w:bCs/>
        </w:rPr>
      </w:pPr>
    </w:p>
    <w:p w:rsidR="003A3CD7" w:rsidRPr="00554C22" w:rsidRDefault="003A3CD7" w:rsidP="003A3CD7">
      <w:pPr>
        <w:jc w:val="center"/>
        <w:rPr>
          <w:b/>
          <w:bCs/>
        </w:rPr>
      </w:pPr>
      <w:proofErr w:type="gramStart"/>
      <w:r w:rsidRPr="00554C22">
        <w:rPr>
          <w:b/>
          <w:bCs/>
        </w:rPr>
        <w:t>Р</w:t>
      </w:r>
      <w:proofErr w:type="gramEnd"/>
      <w:r w:rsidRPr="00554C22">
        <w:rPr>
          <w:b/>
          <w:bCs/>
        </w:rPr>
        <w:t xml:space="preserve"> А З М Е Р Ы</w:t>
      </w:r>
    </w:p>
    <w:p w:rsidR="003A3CD7" w:rsidRDefault="003A3CD7" w:rsidP="003A3CD7">
      <w:pPr>
        <w:jc w:val="center"/>
        <w:rPr>
          <w:b/>
          <w:bCs/>
        </w:rPr>
      </w:pPr>
      <w:r w:rsidRPr="00554C22">
        <w:rPr>
          <w:b/>
          <w:bCs/>
        </w:rPr>
        <w:t>ежемесячных выплат за классный чин муниципального служащего</w:t>
      </w:r>
    </w:p>
    <w:p w:rsidR="003A3CD7" w:rsidRDefault="003A3CD7" w:rsidP="003A3CD7">
      <w:pPr>
        <w:jc w:val="center"/>
        <w:rPr>
          <w:b/>
          <w:bCs/>
        </w:rPr>
      </w:pPr>
    </w:p>
    <w:tbl>
      <w:tblPr>
        <w:tblW w:w="9785" w:type="dxa"/>
        <w:shd w:val="clear" w:color="auto" w:fill="FFFFFF"/>
        <w:tblCellMar>
          <w:top w:w="15" w:type="dxa"/>
          <w:left w:w="15" w:type="dxa"/>
          <w:bottom w:w="15" w:type="dxa"/>
          <w:right w:w="15" w:type="dxa"/>
        </w:tblCellMar>
        <w:tblLook w:val="04A0" w:firstRow="1" w:lastRow="0" w:firstColumn="1" w:lastColumn="0" w:noHBand="0" w:noVBand="1"/>
      </w:tblPr>
      <w:tblGrid>
        <w:gridCol w:w="7608"/>
        <w:gridCol w:w="2177"/>
      </w:tblGrid>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Наименование классного чина</w:t>
            </w:r>
          </w:p>
        </w:tc>
        <w:tc>
          <w:tcPr>
            <w:tcW w:w="2177" w:type="dxa"/>
            <w:tcBorders>
              <w:top w:val="single" w:sz="4" w:space="0" w:color="auto"/>
              <w:left w:val="single" w:sz="4" w:space="0" w:color="auto"/>
              <w:bottom w:val="single" w:sz="4" w:space="0" w:color="auto"/>
              <w:right w:val="single" w:sz="4" w:space="0" w:color="auto"/>
            </w:tcBorders>
            <w:shd w:val="clear" w:color="auto" w:fill="FFFFFF"/>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Размер выплаты (рублей в месяц)</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Действительный муниципальный советник 1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4902</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Действительный муниципальный советник 2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4573</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Действительный муниципальный советник 3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4248</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Муниципальный советник 1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3756</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Муниципальный советник 2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3433</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Муниципальный советник 3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3106</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Советник муниципальной службы 1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2946</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Советник муниципальной службы 2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2450</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Советник муниципальной службы 3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2127</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Референт муниципальной службы 1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1963</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Референт муниципальной службы 2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1638</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Референт муниципальной службы 3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1469</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Секретарь муниципальной службы 1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1146</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Секретарь муниципальной службы 2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984</w:t>
            </w:r>
          </w:p>
        </w:tc>
      </w:tr>
      <w:tr w:rsidR="003A3CD7" w:rsidTr="009A6B09">
        <w:tc>
          <w:tcPr>
            <w:tcW w:w="7608"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6"/>
              <w:spacing w:before="0" w:beforeAutospacing="0" w:after="0" w:afterAutospacing="0"/>
              <w:rPr>
                <w:color w:val="000000" w:themeColor="text1"/>
                <w:sz w:val="23"/>
                <w:szCs w:val="23"/>
              </w:rPr>
            </w:pPr>
            <w:r w:rsidRPr="00AF1402">
              <w:rPr>
                <w:color w:val="000000" w:themeColor="text1"/>
                <w:sz w:val="23"/>
                <w:szCs w:val="23"/>
              </w:rPr>
              <w:t>Секретарь муниципальной службы 3 класса</w:t>
            </w:r>
          </w:p>
          <w:p w:rsidR="003A3CD7" w:rsidRPr="00AF1402" w:rsidRDefault="003A3CD7" w:rsidP="009A6B09">
            <w:pPr>
              <w:pStyle w:val="s16"/>
              <w:spacing w:before="0" w:beforeAutospacing="0" w:after="0" w:afterAutospacing="0"/>
              <w:rPr>
                <w:color w:val="000000" w:themeColor="text1"/>
                <w:sz w:val="23"/>
                <w:szCs w:val="23"/>
              </w:rPr>
            </w:pPr>
          </w:p>
        </w:tc>
        <w:tc>
          <w:tcPr>
            <w:tcW w:w="2177" w:type="dxa"/>
            <w:tcBorders>
              <w:top w:val="single" w:sz="4" w:space="0" w:color="auto"/>
              <w:left w:val="single" w:sz="4" w:space="0" w:color="auto"/>
              <w:bottom w:val="single" w:sz="4" w:space="0" w:color="auto"/>
              <w:right w:val="single" w:sz="4" w:space="0" w:color="auto"/>
            </w:tcBorders>
            <w:shd w:val="clear" w:color="auto" w:fill="FFFFFF"/>
            <w:hideMark/>
          </w:tcPr>
          <w:p w:rsidR="003A3CD7" w:rsidRPr="00AF1402" w:rsidRDefault="003A3CD7" w:rsidP="009A6B09">
            <w:pPr>
              <w:pStyle w:val="s1"/>
              <w:spacing w:before="0" w:beforeAutospacing="0" w:after="0" w:afterAutospacing="0"/>
              <w:jc w:val="center"/>
              <w:rPr>
                <w:color w:val="000000" w:themeColor="text1"/>
                <w:sz w:val="23"/>
                <w:szCs w:val="23"/>
              </w:rPr>
            </w:pPr>
            <w:r w:rsidRPr="00AF1402">
              <w:rPr>
                <w:color w:val="000000" w:themeColor="text1"/>
                <w:sz w:val="23"/>
                <w:szCs w:val="23"/>
              </w:rPr>
              <w:t>817</w:t>
            </w:r>
          </w:p>
        </w:tc>
      </w:tr>
    </w:tbl>
    <w:p w:rsidR="003A3CD7" w:rsidRPr="00554C22" w:rsidRDefault="003A3CD7" w:rsidP="003A3CD7">
      <w:pPr>
        <w:jc w:val="center"/>
        <w:rPr>
          <w:b/>
          <w:bCs/>
        </w:rPr>
      </w:pPr>
    </w:p>
    <w:p w:rsidR="003A3CD7" w:rsidRPr="00554C22" w:rsidRDefault="003A3CD7" w:rsidP="003A3CD7"/>
    <w:p w:rsidR="003A3CD7" w:rsidRPr="00FD6310" w:rsidRDefault="003A3CD7" w:rsidP="003A3CD7">
      <w:pPr>
        <w:pStyle w:val="s1"/>
        <w:shd w:val="clear" w:color="auto" w:fill="FFFFFF"/>
        <w:spacing w:after="0" w:afterAutospacing="0"/>
        <w:ind w:left="4820"/>
        <w:rPr>
          <w:rStyle w:val="s10"/>
          <w:bCs/>
          <w:color w:val="000000"/>
        </w:rPr>
      </w:pPr>
    </w:p>
    <w:p w:rsidR="003A3CD7" w:rsidRDefault="003A3CD7" w:rsidP="004E465B">
      <w:pPr>
        <w:ind w:left="7088" w:firstLine="0"/>
        <w:jc w:val="left"/>
      </w:pPr>
    </w:p>
    <w:sectPr w:rsidR="003A3CD7" w:rsidSect="00DE1F71">
      <w:headerReference w:type="default" r:id="rId13"/>
      <w:pgSz w:w="11900" w:h="16800"/>
      <w:pgMar w:top="567" w:right="567" w:bottom="641" w:left="1134" w:header="284"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096" w:rsidRDefault="00C36096">
      <w:r>
        <w:separator/>
      </w:r>
    </w:p>
  </w:endnote>
  <w:endnote w:type="continuationSeparator" w:id="0">
    <w:p w:rsidR="00C36096" w:rsidRDefault="00C3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ET">
    <w:altName w:val="Times New Roman"/>
    <w:charset w:val="00"/>
    <w:family w:val="auto"/>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096" w:rsidRDefault="00C36096">
      <w:r>
        <w:separator/>
      </w:r>
    </w:p>
  </w:footnote>
  <w:footnote w:type="continuationSeparator" w:id="0">
    <w:p w:rsidR="00C36096" w:rsidRDefault="00C36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096" w:rsidRDefault="00C36096" w:rsidP="00582ACD">
    <w:pPr>
      <w:pStyle w:val="af0"/>
      <w:ind w:firstLine="0"/>
      <w:jc w:val="center"/>
    </w:pPr>
    <w:r>
      <w:fldChar w:fldCharType="begin"/>
    </w:r>
    <w:r>
      <w:instrText>PAGE   \* MERGEFORMAT</w:instrText>
    </w:r>
    <w:r>
      <w:fldChar w:fldCharType="separate"/>
    </w:r>
    <w:r w:rsidR="00632331">
      <w:rPr>
        <w:noProof/>
      </w:rPr>
      <w:t>2</w:t>
    </w:r>
    <w:r>
      <w:fldChar w:fldCharType="end"/>
    </w:r>
  </w:p>
  <w:p w:rsidR="00C36096" w:rsidRDefault="00C36096">
    <w:pPr>
      <w:ind w:firstLine="0"/>
      <w:jc w:val="left"/>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85679"/>
    <w:multiLevelType w:val="hybridMultilevel"/>
    <w:tmpl w:val="3DCA0164"/>
    <w:lvl w:ilvl="0" w:tplc="B34E3F8C">
      <w:start w:val="1"/>
      <w:numFmt w:val="decimal"/>
      <w:lvlText w:val="4.%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1A401D"/>
    <w:multiLevelType w:val="hybridMultilevel"/>
    <w:tmpl w:val="BB1A4EBA"/>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
    <w:nsid w:val="102A5E66"/>
    <w:multiLevelType w:val="hybridMultilevel"/>
    <w:tmpl w:val="B504EF72"/>
    <w:lvl w:ilvl="0" w:tplc="D0CA5B2A">
      <w:start w:val="1"/>
      <w:numFmt w:val="decimal"/>
      <w:lvlText w:val="5.%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30C575D"/>
    <w:multiLevelType w:val="hybridMultilevel"/>
    <w:tmpl w:val="C5468C28"/>
    <w:lvl w:ilvl="0" w:tplc="1D5803A2">
      <w:start w:val="1"/>
      <w:numFmt w:val="decimal"/>
      <w:lvlText w:val="%1."/>
      <w:lvlJc w:val="left"/>
      <w:pPr>
        <w:ind w:left="1745"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1E68241F"/>
    <w:multiLevelType w:val="hybridMultilevel"/>
    <w:tmpl w:val="D3782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DE4573"/>
    <w:multiLevelType w:val="hybridMultilevel"/>
    <w:tmpl w:val="7BA4B3A4"/>
    <w:lvl w:ilvl="0" w:tplc="F9CE158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33A75704"/>
    <w:multiLevelType w:val="hybridMultilevel"/>
    <w:tmpl w:val="06B816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E914F0"/>
    <w:multiLevelType w:val="hybridMultilevel"/>
    <w:tmpl w:val="BF4C692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A017866"/>
    <w:multiLevelType w:val="hybridMultilevel"/>
    <w:tmpl w:val="CC7A17BA"/>
    <w:lvl w:ilvl="0" w:tplc="05886C86">
      <w:start w:val="1"/>
      <w:numFmt w:val="decimal"/>
      <w:lvlText w:val="%1."/>
      <w:lvlJc w:val="left"/>
      <w:pPr>
        <w:ind w:left="107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3A0D376C"/>
    <w:multiLevelType w:val="hybridMultilevel"/>
    <w:tmpl w:val="A7423DB0"/>
    <w:lvl w:ilvl="0" w:tplc="95D0C0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3B2A77D0"/>
    <w:multiLevelType w:val="singleLevel"/>
    <w:tmpl w:val="FE1AF5AA"/>
    <w:lvl w:ilvl="0">
      <w:start w:val="1"/>
      <w:numFmt w:val="decimal"/>
      <w:lvlText w:val="1.%1."/>
      <w:lvlJc w:val="left"/>
      <w:pPr>
        <w:ind w:firstLine="720"/>
      </w:pPr>
      <w:rPr>
        <w:rFonts w:ascii="Times New Roman" w:hAnsi="Times New Roman" w:cs="Times New Roman" w:hint="default"/>
      </w:rPr>
    </w:lvl>
  </w:abstractNum>
  <w:abstractNum w:abstractNumId="11">
    <w:nsid w:val="4B496123"/>
    <w:multiLevelType w:val="multilevel"/>
    <w:tmpl w:val="1742A79E"/>
    <w:lvl w:ilvl="0">
      <w:start w:val="1"/>
      <w:numFmt w:val="decimal"/>
      <w:lvlText w:val="%1."/>
      <w:lvlJc w:val="left"/>
      <w:pPr>
        <w:ind w:left="1684" w:hanging="97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12">
    <w:nsid w:val="4B9549E1"/>
    <w:multiLevelType w:val="hybridMultilevel"/>
    <w:tmpl w:val="9B64B2C0"/>
    <w:lvl w:ilvl="0" w:tplc="258E044C">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2D62CE4"/>
    <w:multiLevelType w:val="hybridMultilevel"/>
    <w:tmpl w:val="7A9AC1F6"/>
    <w:lvl w:ilvl="0" w:tplc="799CC268">
      <w:start w:val="1"/>
      <w:numFmt w:val="decimal"/>
      <w:lvlText w:val="%1."/>
      <w:lvlJc w:val="left"/>
      <w:pPr>
        <w:ind w:left="927" w:hanging="360"/>
      </w:pPr>
      <w:rPr>
        <w:rFonts w:hint="default"/>
        <w:strike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5E3E3A5A"/>
    <w:multiLevelType w:val="hybridMultilevel"/>
    <w:tmpl w:val="71B0F3A8"/>
    <w:lvl w:ilvl="0" w:tplc="D25480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013822"/>
    <w:multiLevelType w:val="hybridMultilevel"/>
    <w:tmpl w:val="357677C6"/>
    <w:lvl w:ilvl="0" w:tplc="4F12C8EA">
      <w:start w:val="2"/>
      <w:numFmt w:val="decimal"/>
      <w:lvlText w:val="%1."/>
      <w:lvlJc w:val="left"/>
      <w:pPr>
        <w:ind w:left="1070" w:hanging="360"/>
      </w:pPr>
      <w:rPr>
        <w:rFonts w:hint="default"/>
        <w:strike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nsid w:val="68C0549E"/>
    <w:multiLevelType w:val="hybridMultilevel"/>
    <w:tmpl w:val="245C4432"/>
    <w:lvl w:ilvl="0" w:tplc="3A4CEA2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7">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7ED62304"/>
    <w:multiLevelType w:val="hybridMultilevel"/>
    <w:tmpl w:val="612672B0"/>
    <w:lvl w:ilvl="0" w:tplc="72BC3722">
      <w:start w:val="1"/>
      <w:numFmt w:val="decimal"/>
      <w:lvlText w:val="3.%1."/>
      <w:lvlJc w:val="left"/>
      <w:pPr>
        <w:ind w:left="-10" w:firstLine="720"/>
      </w:pPr>
      <w:rPr>
        <w:rFonts w:ascii="Times New Roman" w:hAnsi="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7F790A39"/>
    <w:multiLevelType w:val="hybridMultilevel"/>
    <w:tmpl w:val="8506C99C"/>
    <w:lvl w:ilvl="0" w:tplc="54F0D810">
      <w:start w:val="3"/>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17"/>
  </w:num>
  <w:num w:numId="2">
    <w:abstractNumId w:val="10"/>
  </w:num>
  <w:num w:numId="3">
    <w:abstractNumId w:val="18"/>
  </w:num>
  <w:num w:numId="4">
    <w:abstractNumId w:val="0"/>
  </w:num>
  <w:num w:numId="5">
    <w:abstractNumId w:val="2"/>
  </w:num>
  <w:num w:numId="6">
    <w:abstractNumId w:val="6"/>
  </w:num>
  <w:num w:numId="7">
    <w:abstractNumId w:val="3"/>
  </w:num>
  <w:num w:numId="8">
    <w:abstractNumId w:val="7"/>
  </w:num>
  <w:num w:numId="9">
    <w:abstractNumId w:val="11"/>
  </w:num>
  <w:num w:numId="10">
    <w:abstractNumId w:val="1"/>
  </w:num>
  <w:num w:numId="11">
    <w:abstractNumId w:val="16"/>
  </w:num>
  <w:num w:numId="12">
    <w:abstractNumId w:val="19"/>
  </w:num>
  <w:num w:numId="13">
    <w:abstractNumId w:val="5"/>
  </w:num>
  <w:num w:numId="14">
    <w:abstractNumId w:val="8"/>
  </w:num>
  <w:num w:numId="15">
    <w:abstractNumId w:val="15"/>
  </w:num>
  <w:num w:numId="16">
    <w:abstractNumId w:val="13"/>
  </w:num>
  <w:num w:numId="17">
    <w:abstractNumId w:val="12"/>
  </w:num>
  <w:num w:numId="18">
    <w:abstractNumId w:val="14"/>
  </w:num>
  <w:num w:numId="19">
    <w:abstractNumId w:val="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56F"/>
    <w:rsid w:val="00006EBB"/>
    <w:rsid w:val="00013C26"/>
    <w:rsid w:val="00021604"/>
    <w:rsid w:val="00032B39"/>
    <w:rsid w:val="00033291"/>
    <w:rsid w:val="00034B25"/>
    <w:rsid w:val="00036158"/>
    <w:rsid w:val="00053017"/>
    <w:rsid w:val="00056974"/>
    <w:rsid w:val="00056C84"/>
    <w:rsid w:val="00062466"/>
    <w:rsid w:val="000634FF"/>
    <w:rsid w:val="00071371"/>
    <w:rsid w:val="00071858"/>
    <w:rsid w:val="0007243F"/>
    <w:rsid w:val="0007492D"/>
    <w:rsid w:val="0009239D"/>
    <w:rsid w:val="00095920"/>
    <w:rsid w:val="000A052F"/>
    <w:rsid w:val="000A1009"/>
    <w:rsid w:val="000A51D7"/>
    <w:rsid w:val="000B1945"/>
    <w:rsid w:val="000B47B0"/>
    <w:rsid w:val="000B5E11"/>
    <w:rsid w:val="000B73BB"/>
    <w:rsid w:val="000C1018"/>
    <w:rsid w:val="000C2998"/>
    <w:rsid w:val="000D2439"/>
    <w:rsid w:val="000D589D"/>
    <w:rsid w:val="000D5B69"/>
    <w:rsid w:val="000D7518"/>
    <w:rsid w:val="000E0F1C"/>
    <w:rsid w:val="000E3299"/>
    <w:rsid w:val="000E3750"/>
    <w:rsid w:val="000E5F67"/>
    <w:rsid w:val="000F22C8"/>
    <w:rsid w:val="000F2FA7"/>
    <w:rsid w:val="000F30E3"/>
    <w:rsid w:val="00102E54"/>
    <w:rsid w:val="00103391"/>
    <w:rsid w:val="001065BD"/>
    <w:rsid w:val="00107D01"/>
    <w:rsid w:val="00122E98"/>
    <w:rsid w:val="001274F2"/>
    <w:rsid w:val="001302CA"/>
    <w:rsid w:val="00130DA1"/>
    <w:rsid w:val="0013196E"/>
    <w:rsid w:val="0013216B"/>
    <w:rsid w:val="001329AE"/>
    <w:rsid w:val="0014479C"/>
    <w:rsid w:val="001543C4"/>
    <w:rsid w:val="00155DBD"/>
    <w:rsid w:val="001605BA"/>
    <w:rsid w:val="00162E21"/>
    <w:rsid w:val="00171B3F"/>
    <w:rsid w:val="00174C2F"/>
    <w:rsid w:val="00180476"/>
    <w:rsid w:val="0018689A"/>
    <w:rsid w:val="001A1324"/>
    <w:rsid w:val="001A2A6D"/>
    <w:rsid w:val="001B5F75"/>
    <w:rsid w:val="001C7418"/>
    <w:rsid w:val="001D35AB"/>
    <w:rsid w:val="001D382D"/>
    <w:rsid w:val="001D3928"/>
    <w:rsid w:val="001D778E"/>
    <w:rsid w:val="001E6BBE"/>
    <w:rsid w:val="001E7801"/>
    <w:rsid w:val="001F356F"/>
    <w:rsid w:val="001F52AF"/>
    <w:rsid w:val="001F67B0"/>
    <w:rsid w:val="00204B67"/>
    <w:rsid w:val="00211EAB"/>
    <w:rsid w:val="00212891"/>
    <w:rsid w:val="00213EA7"/>
    <w:rsid w:val="002151AF"/>
    <w:rsid w:val="00221870"/>
    <w:rsid w:val="00221B53"/>
    <w:rsid w:val="002327FF"/>
    <w:rsid w:val="0023283F"/>
    <w:rsid w:val="002336F7"/>
    <w:rsid w:val="002349D0"/>
    <w:rsid w:val="002351DB"/>
    <w:rsid w:val="002403B5"/>
    <w:rsid w:val="00242401"/>
    <w:rsid w:val="00242D0D"/>
    <w:rsid w:val="00246D11"/>
    <w:rsid w:val="00257944"/>
    <w:rsid w:val="002604CC"/>
    <w:rsid w:val="00261F1A"/>
    <w:rsid w:val="00267A38"/>
    <w:rsid w:val="002701C6"/>
    <w:rsid w:val="00276C5C"/>
    <w:rsid w:val="002802D8"/>
    <w:rsid w:val="0028143E"/>
    <w:rsid w:val="00294F6D"/>
    <w:rsid w:val="002A7306"/>
    <w:rsid w:val="002B1D8D"/>
    <w:rsid w:val="002B5EA7"/>
    <w:rsid w:val="002B7774"/>
    <w:rsid w:val="002C1DDE"/>
    <w:rsid w:val="002C6DF2"/>
    <w:rsid w:val="002C75A0"/>
    <w:rsid w:val="002D0CC1"/>
    <w:rsid w:val="002D4EBC"/>
    <w:rsid w:val="002D6F73"/>
    <w:rsid w:val="002D7288"/>
    <w:rsid w:val="002F57B6"/>
    <w:rsid w:val="002F6A64"/>
    <w:rsid w:val="0030359A"/>
    <w:rsid w:val="0030368A"/>
    <w:rsid w:val="003135B7"/>
    <w:rsid w:val="00316D05"/>
    <w:rsid w:val="00322E37"/>
    <w:rsid w:val="00325D40"/>
    <w:rsid w:val="00345E93"/>
    <w:rsid w:val="003508C7"/>
    <w:rsid w:val="00352741"/>
    <w:rsid w:val="00352921"/>
    <w:rsid w:val="00355748"/>
    <w:rsid w:val="0035574C"/>
    <w:rsid w:val="00355BDE"/>
    <w:rsid w:val="0035618C"/>
    <w:rsid w:val="003610C2"/>
    <w:rsid w:val="00361F42"/>
    <w:rsid w:val="003622A0"/>
    <w:rsid w:val="00362C62"/>
    <w:rsid w:val="00362CE9"/>
    <w:rsid w:val="00372E6E"/>
    <w:rsid w:val="003768A2"/>
    <w:rsid w:val="00377C63"/>
    <w:rsid w:val="003877DC"/>
    <w:rsid w:val="00390B5F"/>
    <w:rsid w:val="00392E84"/>
    <w:rsid w:val="00394B17"/>
    <w:rsid w:val="00395B49"/>
    <w:rsid w:val="003A0B63"/>
    <w:rsid w:val="003A3CD7"/>
    <w:rsid w:val="003A5A86"/>
    <w:rsid w:val="003C2E8D"/>
    <w:rsid w:val="003C4F54"/>
    <w:rsid w:val="003D6DB2"/>
    <w:rsid w:val="003E07A2"/>
    <w:rsid w:val="003E218B"/>
    <w:rsid w:val="003F547D"/>
    <w:rsid w:val="003F79F4"/>
    <w:rsid w:val="0040430C"/>
    <w:rsid w:val="004105AE"/>
    <w:rsid w:val="004120AD"/>
    <w:rsid w:val="00421BA0"/>
    <w:rsid w:val="004249A6"/>
    <w:rsid w:val="00444A02"/>
    <w:rsid w:val="00444F80"/>
    <w:rsid w:val="0044736A"/>
    <w:rsid w:val="004529EF"/>
    <w:rsid w:val="00453495"/>
    <w:rsid w:val="004569E3"/>
    <w:rsid w:val="00460B7F"/>
    <w:rsid w:val="00464543"/>
    <w:rsid w:val="00464A62"/>
    <w:rsid w:val="00467947"/>
    <w:rsid w:val="0047072C"/>
    <w:rsid w:val="004771FE"/>
    <w:rsid w:val="00477D27"/>
    <w:rsid w:val="004809EE"/>
    <w:rsid w:val="00483CD5"/>
    <w:rsid w:val="004920AC"/>
    <w:rsid w:val="004A07B1"/>
    <w:rsid w:val="004A7AC8"/>
    <w:rsid w:val="004B29DC"/>
    <w:rsid w:val="004B6F22"/>
    <w:rsid w:val="004B7141"/>
    <w:rsid w:val="004B7ADE"/>
    <w:rsid w:val="004C06F3"/>
    <w:rsid w:val="004C5CC1"/>
    <w:rsid w:val="004D32AB"/>
    <w:rsid w:val="004D3C6C"/>
    <w:rsid w:val="004D3F71"/>
    <w:rsid w:val="004D7192"/>
    <w:rsid w:val="004E1967"/>
    <w:rsid w:val="004E465B"/>
    <w:rsid w:val="004E58F7"/>
    <w:rsid w:val="004F18F2"/>
    <w:rsid w:val="00501851"/>
    <w:rsid w:val="005042C0"/>
    <w:rsid w:val="00505D43"/>
    <w:rsid w:val="00506142"/>
    <w:rsid w:val="0050770B"/>
    <w:rsid w:val="00512971"/>
    <w:rsid w:val="00513BE6"/>
    <w:rsid w:val="00514266"/>
    <w:rsid w:val="005150BF"/>
    <w:rsid w:val="00515208"/>
    <w:rsid w:val="00516B78"/>
    <w:rsid w:val="005176EF"/>
    <w:rsid w:val="00520B30"/>
    <w:rsid w:val="00520C83"/>
    <w:rsid w:val="0052648C"/>
    <w:rsid w:val="005266A4"/>
    <w:rsid w:val="005317E8"/>
    <w:rsid w:val="00537372"/>
    <w:rsid w:val="005459D9"/>
    <w:rsid w:val="005547DF"/>
    <w:rsid w:val="005547F8"/>
    <w:rsid w:val="00563717"/>
    <w:rsid w:val="00567F59"/>
    <w:rsid w:val="005717B2"/>
    <w:rsid w:val="005730BE"/>
    <w:rsid w:val="00582162"/>
    <w:rsid w:val="00582ACD"/>
    <w:rsid w:val="00583644"/>
    <w:rsid w:val="005930B6"/>
    <w:rsid w:val="00594C01"/>
    <w:rsid w:val="005A0B9D"/>
    <w:rsid w:val="005A594D"/>
    <w:rsid w:val="005A6962"/>
    <w:rsid w:val="005B0672"/>
    <w:rsid w:val="005B28B0"/>
    <w:rsid w:val="005B51BC"/>
    <w:rsid w:val="005B6C21"/>
    <w:rsid w:val="005D292D"/>
    <w:rsid w:val="005D5DBB"/>
    <w:rsid w:val="005E00BE"/>
    <w:rsid w:val="005E3B50"/>
    <w:rsid w:val="005E7CBF"/>
    <w:rsid w:val="005F0E25"/>
    <w:rsid w:val="005F383F"/>
    <w:rsid w:val="005F3C29"/>
    <w:rsid w:val="005F3D9B"/>
    <w:rsid w:val="005F4B98"/>
    <w:rsid w:val="005F77FB"/>
    <w:rsid w:val="006037D7"/>
    <w:rsid w:val="00605FD7"/>
    <w:rsid w:val="006068EA"/>
    <w:rsid w:val="006112D9"/>
    <w:rsid w:val="006246B1"/>
    <w:rsid w:val="00632331"/>
    <w:rsid w:val="00635B51"/>
    <w:rsid w:val="00635FCC"/>
    <w:rsid w:val="006377A3"/>
    <w:rsid w:val="0065036F"/>
    <w:rsid w:val="006539B9"/>
    <w:rsid w:val="00653CA4"/>
    <w:rsid w:val="0065414A"/>
    <w:rsid w:val="00655485"/>
    <w:rsid w:val="006616F0"/>
    <w:rsid w:val="0066219A"/>
    <w:rsid w:val="00675138"/>
    <w:rsid w:val="006803A4"/>
    <w:rsid w:val="006874BD"/>
    <w:rsid w:val="00687A95"/>
    <w:rsid w:val="00696741"/>
    <w:rsid w:val="00696C58"/>
    <w:rsid w:val="00696F8C"/>
    <w:rsid w:val="006A4B16"/>
    <w:rsid w:val="006A4B98"/>
    <w:rsid w:val="006A6F01"/>
    <w:rsid w:val="006A772B"/>
    <w:rsid w:val="006B2C34"/>
    <w:rsid w:val="006B66B0"/>
    <w:rsid w:val="006B6701"/>
    <w:rsid w:val="006B6A59"/>
    <w:rsid w:val="006C5CD2"/>
    <w:rsid w:val="006E2E32"/>
    <w:rsid w:val="006E31D5"/>
    <w:rsid w:val="006E7FE2"/>
    <w:rsid w:val="006F544E"/>
    <w:rsid w:val="006F6919"/>
    <w:rsid w:val="00703682"/>
    <w:rsid w:val="007076E3"/>
    <w:rsid w:val="00707EDB"/>
    <w:rsid w:val="0071625F"/>
    <w:rsid w:val="00721D7D"/>
    <w:rsid w:val="007264AA"/>
    <w:rsid w:val="00731934"/>
    <w:rsid w:val="00733085"/>
    <w:rsid w:val="0073392F"/>
    <w:rsid w:val="007349B7"/>
    <w:rsid w:val="007365DB"/>
    <w:rsid w:val="00736867"/>
    <w:rsid w:val="00751146"/>
    <w:rsid w:val="00751B36"/>
    <w:rsid w:val="00756D44"/>
    <w:rsid w:val="007615EB"/>
    <w:rsid w:val="0076310E"/>
    <w:rsid w:val="00766536"/>
    <w:rsid w:val="007719C2"/>
    <w:rsid w:val="00772AF4"/>
    <w:rsid w:val="00792B94"/>
    <w:rsid w:val="007979ED"/>
    <w:rsid w:val="007A082A"/>
    <w:rsid w:val="007A32E3"/>
    <w:rsid w:val="007A419B"/>
    <w:rsid w:val="007A4920"/>
    <w:rsid w:val="007B25EE"/>
    <w:rsid w:val="007C002B"/>
    <w:rsid w:val="007C5442"/>
    <w:rsid w:val="007D2B90"/>
    <w:rsid w:val="007E5466"/>
    <w:rsid w:val="007F629B"/>
    <w:rsid w:val="007F6ED7"/>
    <w:rsid w:val="008006BD"/>
    <w:rsid w:val="0080437A"/>
    <w:rsid w:val="00816498"/>
    <w:rsid w:val="00833E31"/>
    <w:rsid w:val="0083541C"/>
    <w:rsid w:val="008372F3"/>
    <w:rsid w:val="0084391C"/>
    <w:rsid w:val="00845198"/>
    <w:rsid w:val="008475BD"/>
    <w:rsid w:val="00847D70"/>
    <w:rsid w:val="00851300"/>
    <w:rsid w:val="008674FE"/>
    <w:rsid w:val="00875BFB"/>
    <w:rsid w:val="00876842"/>
    <w:rsid w:val="00882697"/>
    <w:rsid w:val="008940ED"/>
    <w:rsid w:val="00896C8B"/>
    <w:rsid w:val="00896E7E"/>
    <w:rsid w:val="00897428"/>
    <w:rsid w:val="008A7595"/>
    <w:rsid w:val="008A7F5B"/>
    <w:rsid w:val="008B0432"/>
    <w:rsid w:val="008B0991"/>
    <w:rsid w:val="008B0FB4"/>
    <w:rsid w:val="008B1A75"/>
    <w:rsid w:val="008B3733"/>
    <w:rsid w:val="008B4237"/>
    <w:rsid w:val="008B598E"/>
    <w:rsid w:val="008B693C"/>
    <w:rsid w:val="008D1E3A"/>
    <w:rsid w:val="008D3E21"/>
    <w:rsid w:val="008E0DD1"/>
    <w:rsid w:val="008F4EED"/>
    <w:rsid w:val="008F7AD1"/>
    <w:rsid w:val="009035FD"/>
    <w:rsid w:val="00904758"/>
    <w:rsid w:val="00912FDB"/>
    <w:rsid w:val="00913475"/>
    <w:rsid w:val="009232D4"/>
    <w:rsid w:val="009244AC"/>
    <w:rsid w:val="009302B4"/>
    <w:rsid w:val="0093471A"/>
    <w:rsid w:val="00946B80"/>
    <w:rsid w:val="009471D7"/>
    <w:rsid w:val="00957E2E"/>
    <w:rsid w:val="00960690"/>
    <w:rsid w:val="0096663E"/>
    <w:rsid w:val="009724BC"/>
    <w:rsid w:val="009757D6"/>
    <w:rsid w:val="009808FE"/>
    <w:rsid w:val="0098477A"/>
    <w:rsid w:val="00990D78"/>
    <w:rsid w:val="00993B93"/>
    <w:rsid w:val="00994EF4"/>
    <w:rsid w:val="009A2156"/>
    <w:rsid w:val="009A658D"/>
    <w:rsid w:val="009A6B09"/>
    <w:rsid w:val="009B0909"/>
    <w:rsid w:val="009B1E0C"/>
    <w:rsid w:val="009C2A08"/>
    <w:rsid w:val="009D77C6"/>
    <w:rsid w:val="009D7AA1"/>
    <w:rsid w:val="009E0BA7"/>
    <w:rsid w:val="009E11C6"/>
    <w:rsid w:val="009F2F4E"/>
    <w:rsid w:val="00A04DB4"/>
    <w:rsid w:val="00A1117C"/>
    <w:rsid w:val="00A14012"/>
    <w:rsid w:val="00A155EA"/>
    <w:rsid w:val="00A2041C"/>
    <w:rsid w:val="00A21464"/>
    <w:rsid w:val="00A253DD"/>
    <w:rsid w:val="00A25624"/>
    <w:rsid w:val="00A43383"/>
    <w:rsid w:val="00A44C28"/>
    <w:rsid w:val="00A501A6"/>
    <w:rsid w:val="00A54352"/>
    <w:rsid w:val="00A54ACC"/>
    <w:rsid w:val="00A56667"/>
    <w:rsid w:val="00A56B37"/>
    <w:rsid w:val="00A6263F"/>
    <w:rsid w:val="00A62A61"/>
    <w:rsid w:val="00A63E26"/>
    <w:rsid w:val="00A64838"/>
    <w:rsid w:val="00A704DA"/>
    <w:rsid w:val="00A81F75"/>
    <w:rsid w:val="00A83300"/>
    <w:rsid w:val="00A911C4"/>
    <w:rsid w:val="00A9132E"/>
    <w:rsid w:val="00AA5309"/>
    <w:rsid w:val="00AB6092"/>
    <w:rsid w:val="00AB728B"/>
    <w:rsid w:val="00AD04A9"/>
    <w:rsid w:val="00AE0F08"/>
    <w:rsid w:val="00AE4E52"/>
    <w:rsid w:val="00AF1402"/>
    <w:rsid w:val="00AF3ABD"/>
    <w:rsid w:val="00AF5744"/>
    <w:rsid w:val="00AF6015"/>
    <w:rsid w:val="00B01718"/>
    <w:rsid w:val="00B02E54"/>
    <w:rsid w:val="00B053CC"/>
    <w:rsid w:val="00B05A36"/>
    <w:rsid w:val="00B05D51"/>
    <w:rsid w:val="00B10BA3"/>
    <w:rsid w:val="00B132A0"/>
    <w:rsid w:val="00B14284"/>
    <w:rsid w:val="00B1707F"/>
    <w:rsid w:val="00B17665"/>
    <w:rsid w:val="00B17CE4"/>
    <w:rsid w:val="00B23846"/>
    <w:rsid w:val="00B267D9"/>
    <w:rsid w:val="00B307AD"/>
    <w:rsid w:val="00B36212"/>
    <w:rsid w:val="00B4279D"/>
    <w:rsid w:val="00B52ADD"/>
    <w:rsid w:val="00B55795"/>
    <w:rsid w:val="00B665F4"/>
    <w:rsid w:val="00B73AC3"/>
    <w:rsid w:val="00B820B0"/>
    <w:rsid w:val="00B87F47"/>
    <w:rsid w:val="00B924DE"/>
    <w:rsid w:val="00B927E8"/>
    <w:rsid w:val="00B92954"/>
    <w:rsid w:val="00BA2897"/>
    <w:rsid w:val="00BA5B2D"/>
    <w:rsid w:val="00BB0662"/>
    <w:rsid w:val="00BB084D"/>
    <w:rsid w:val="00BC100E"/>
    <w:rsid w:val="00BC1055"/>
    <w:rsid w:val="00BC154C"/>
    <w:rsid w:val="00BC2EDB"/>
    <w:rsid w:val="00BC395B"/>
    <w:rsid w:val="00BC60CC"/>
    <w:rsid w:val="00BD333E"/>
    <w:rsid w:val="00BE1004"/>
    <w:rsid w:val="00BF38BF"/>
    <w:rsid w:val="00BF5117"/>
    <w:rsid w:val="00BF73CF"/>
    <w:rsid w:val="00C022FE"/>
    <w:rsid w:val="00C0369C"/>
    <w:rsid w:val="00C114CB"/>
    <w:rsid w:val="00C142AB"/>
    <w:rsid w:val="00C15C70"/>
    <w:rsid w:val="00C20096"/>
    <w:rsid w:val="00C2309F"/>
    <w:rsid w:val="00C36096"/>
    <w:rsid w:val="00C41EDB"/>
    <w:rsid w:val="00C46DA7"/>
    <w:rsid w:val="00C50A81"/>
    <w:rsid w:val="00C53C4A"/>
    <w:rsid w:val="00C54BF7"/>
    <w:rsid w:val="00C61D45"/>
    <w:rsid w:val="00C62E26"/>
    <w:rsid w:val="00C717F5"/>
    <w:rsid w:val="00C744B6"/>
    <w:rsid w:val="00C75E06"/>
    <w:rsid w:val="00C8178F"/>
    <w:rsid w:val="00C81AC6"/>
    <w:rsid w:val="00C833E2"/>
    <w:rsid w:val="00C8590E"/>
    <w:rsid w:val="00C87ECE"/>
    <w:rsid w:val="00C92C8E"/>
    <w:rsid w:val="00C94BF7"/>
    <w:rsid w:val="00C95815"/>
    <w:rsid w:val="00CA0609"/>
    <w:rsid w:val="00CA31E5"/>
    <w:rsid w:val="00CA7325"/>
    <w:rsid w:val="00CB648F"/>
    <w:rsid w:val="00CC52BC"/>
    <w:rsid w:val="00CD0FA2"/>
    <w:rsid w:val="00CD626D"/>
    <w:rsid w:val="00CE49FB"/>
    <w:rsid w:val="00CE53F8"/>
    <w:rsid w:val="00CF3B07"/>
    <w:rsid w:val="00CF6D74"/>
    <w:rsid w:val="00D059FB"/>
    <w:rsid w:val="00D100A7"/>
    <w:rsid w:val="00D15ADF"/>
    <w:rsid w:val="00D17ADB"/>
    <w:rsid w:val="00D20AE0"/>
    <w:rsid w:val="00D21193"/>
    <w:rsid w:val="00D22219"/>
    <w:rsid w:val="00D24742"/>
    <w:rsid w:val="00D25924"/>
    <w:rsid w:val="00D27FB7"/>
    <w:rsid w:val="00D313D9"/>
    <w:rsid w:val="00D31CA2"/>
    <w:rsid w:val="00D3560F"/>
    <w:rsid w:val="00D42E94"/>
    <w:rsid w:val="00D5110E"/>
    <w:rsid w:val="00D5301B"/>
    <w:rsid w:val="00D543BC"/>
    <w:rsid w:val="00D6531C"/>
    <w:rsid w:val="00D75A21"/>
    <w:rsid w:val="00D76077"/>
    <w:rsid w:val="00D80B73"/>
    <w:rsid w:val="00D80F62"/>
    <w:rsid w:val="00D8495C"/>
    <w:rsid w:val="00D93F1D"/>
    <w:rsid w:val="00DA3115"/>
    <w:rsid w:val="00DC1F5F"/>
    <w:rsid w:val="00DC213B"/>
    <w:rsid w:val="00DD026C"/>
    <w:rsid w:val="00DD312C"/>
    <w:rsid w:val="00DE1F71"/>
    <w:rsid w:val="00DF3FCD"/>
    <w:rsid w:val="00DF4888"/>
    <w:rsid w:val="00DF556E"/>
    <w:rsid w:val="00E2018C"/>
    <w:rsid w:val="00E20666"/>
    <w:rsid w:val="00E20C4D"/>
    <w:rsid w:val="00E24BCF"/>
    <w:rsid w:val="00E26D3F"/>
    <w:rsid w:val="00E35F49"/>
    <w:rsid w:val="00E43B06"/>
    <w:rsid w:val="00E44CC9"/>
    <w:rsid w:val="00E45E17"/>
    <w:rsid w:val="00E53F63"/>
    <w:rsid w:val="00E54DFA"/>
    <w:rsid w:val="00E569EF"/>
    <w:rsid w:val="00E574AA"/>
    <w:rsid w:val="00E60882"/>
    <w:rsid w:val="00E66624"/>
    <w:rsid w:val="00E711F8"/>
    <w:rsid w:val="00E74321"/>
    <w:rsid w:val="00E81D05"/>
    <w:rsid w:val="00E836FC"/>
    <w:rsid w:val="00E85262"/>
    <w:rsid w:val="00E86350"/>
    <w:rsid w:val="00EA12C6"/>
    <w:rsid w:val="00EA5F23"/>
    <w:rsid w:val="00EA65D1"/>
    <w:rsid w:val="00EA7B94"/>
    <w:rsid w:val="00EB33D0"/>
    <w:rsid w:val="00EB39F5"/>
    <w:rsid w:val="00EB4AB8"/>
    <w:rsid w:val="00EB5BD2"/>
    <w:rsid w:val="00EC4F9A"/>
    <w:rsid w:val="00EC7713"/>
    <w:rsid w:val="00EC783C"/>
    <w:rsid w:val="00ED02F6"/>
    <w:rsid w:val="00ED2679"/>
    <w:rsid w:val="00ED7308"/>
    <w:rsid w:val="00EE0D02"/>
    <w:rsid w:val="00EE0F62"/>
    <w:rsid w:val="00EF5859"/>
    <w:rsid w:val="00F01819"/>
    <w:rsid w:val="00F06B15"/>
    <w:rsid w:val="00F142AC"/>
    <w:rsid w:val="00F169B8"/>
    <w:rsid w:val="00F17835"/>
    <w:rsid w:val="00F237B7"/>
    <w:rsid w:val="00F32887"/>
    <w:rsid w:val="00F40433"/>
    <w:rsid w:val="00F4700B"/>
    <w:rsid w:val="00F508A1"/>
    <w:rsid w:val="00F518EB"/>
    <w:rsid w:val="00F52ECF"/>
    <w:rsid w:val="00F5331B"/>
    <w:rsid w:val="00F57EA1"/>
    <w:rsid w:val="00F63737"/>
    <w:rsid w:val="00F656E4"/>
    <w:rsid w:val="00F71D4B"/>
    <w:rsid w:val="00F86F68"/>
    <w:rsid w:val="00F90BEF"/>
    <w:rsid w:val="00F94003"/>
    <w:rsid w:val="00FA5395"/>
    <w:rsid w:val="00FB049D"/>
    <w:rsid w:val="00FB54CB"/>
    <w:rsid w:val="00FC01F4"/>
    <w:rsid w:val="00FC45C9"/>
    <w:rsid w:val="00FD5B84"/>
    <w:rsid w:val="00FD66FB"/>
    <w:rsid w:val="00FD6C85"/>
    <w:rsid w:val="00FE6295"/>
    <w:rsid w:val="00FF0D35"/>
    <w:rsid w:val="00FF1B07"/>
    <w:rsid w:val="00FF6E5E"/>
    <w:rsid w:val="00FF7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a0"/>
    <w:link w:val="af0"/>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uiPriority w:val="99"/>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267">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uiPriority="0"/>
    <w:lsdException w:name="footer"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Body Text" w:uiPriority="0"/>
    <w:lsdException w:name="Body Text Indent"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2" w:uiPriority="0"/>
    <w:lsdException w:name="Body Text 3" w:uiPriority="0"/>
    <w:lsdException w:name="Body Text Indent 2" w:uiPriority="0"/>
    <w:lsdException w:name="Body Text Indent 3" w:uiPriority="0"/>
    <w:lsdException w:name="Strong" w:locked="1" w:uiPriority="0"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a"/>
    <w:next w:val="a"/>
    <w:link w:val="20"/>
    <w:uiPriority w:val="99"/>
    <w:qFormat/>
    <w:locked/>
    <w:rsid w:val="00F90BEF"/>
    <w:pPr>
      <w:keepNext/>
      <w:widowControl/>
      <w:autoSpaceDE/>
      <w:autoSpaceDN/>
      <w:adjustRightInd/>
      <w:ind w:firstLine="0"/>
      <w:jc w:val="center"/>
      <w:outlineLvl w:val="1"/>
    </w:pPr>
    <w:rPr>
      <w:rFonts w:ascii="TimesET" w:hAnsi="TimesET" w:cs="Times New Roman"/>
      <w:szCs w:val="20"/>
      <w:lang w:val="x-none" w:eastAsia="x-none"/>
    </w:rPr>
  </w:style>
  <w:style w:type="paragraph" w:styleId="3">
    <w:name w:val="heading 3"/>
    <w:basedOn w:val="a"/>
    <w:next w:val="a"/>
    <w:link w:val="30"/>
    <w:uiPriority w:val="99"/>
    <w:qFormat/>
    <w:locked/>
    <w:rsid w:val="00F90BEF"/>
    <w:pPr>
      <w:keepNext/>
      <w:widowControl/>
      <w:autoSpaceDE/>
      <w:autoSpaceDN/>
      <w:adjustRightInd/>
      <w:outlineLvl w:val="2"/>
    </w:pPr>
    <w:rPr>
      <w:rFonts w:ascii="TimesET" w:hAnsi="TimesET" w:cs="Times New Roman"/>
      <w:b/>
      <w:bCs/>
      <w:szCs w:val="20"/>
      <w:lang w:val="x-none" w:eastAsia="x-none"/>
    </w:rPr>
  </w:style>
  <w:style w:type="paragraph" w:styleId="4">
    <w:name w:val="heading 4"/>
    <w:basedOn w:val="a"/>
    <w:next w:val="a"/>
    <w:link w:val="40"/>
    <w:uiPriority w:val="99"/>
    <w:qFormat/>
    <w:locked/>
    <w:rsid w:val="00F90BEF"/>
    <w:pPr>
      <w:keepNext/>
      <w:widowControl/>
      <w:autoSpaceDE/>
      <w:autoSpaceDN/>
      <w:adjustRightInd/>
      <w:ind w:left="5496" w:firstLine="13"/>
      <w:jc w:val="center"/>
      <w:outlineLvl w:val="3"/>
    </w:pPr>
    <w:rPr>
      <w:rFonts w:ascii="Times New Roman" w:hAnsi="Times New Roman" w:cs="Times New Roman"/>
      <w:i/>
      <w:iCs/>
      <w:color w:val="000000"/>
      <w:sz w:val="28"/>
      <w:szCs w:val="20"/>
      <w:lang w:val="x-none" w:eastAsia="x-none"/>
    </w:rPr>
  </w:style>
  <w:style w:type="paragraph" w:styleId="5">
    <w:name w:val="heading 5"/>
    <w:basedOn w:val="a"/>
    <w:next w:val="a"/>
    <w:link w:val="50"/>
    <w:qFormat/>
    <w:locked/>
    <w:rsid w:val="00F90BEF"/>
    <w:pPr>
      <w:keepNext/>
      <w:widowControl/>
      <w:autoSpaceDE/>
      <w:autoSpaceDN/>
      <w:adjustRightInd/>
      <w:ind w:firstLine="0"/>
      <w:jc w:val="center"/>
      <w:outlineLvl w:val="4"/>
    </w:pPr>
    <w:rPr>
      <w:rFonts w:ascii="TimesET" w:hAnsi="TimesET" w:cs="Times New Roman"/>
      <w:szCs w:val="20"/>
    </w:rPr>
  </w:style>
  <w:style w:type="paragraph" w:styleId="6">
    <w:name w:val="heading 6"/>
    <w:basedOn w:val="a"/>
    <w:next w:val="a"/>
    <w:link w:val="60"/>
    <w:qFormat/>
    <w:locked/>
    <w:rsid w:val="00F90BEF"/>
    <w:pPr>
      <w:keepNext/>
      <w:autoSpaceDE/>
      <w:autoSpaceDN/>
      <w:adjustRightInd/>
      <w:ind w:firstLine="0"/>
      <w:jc w:val="center"/>
      <w:outlineLvl w:val="5"/>
    </w:pPr>
    <w:rPr>
      <w:rFonts w:ascii="Times New Roman" w:hAnsi="Times New Roman" w:cs="Times New Roman"/>
      <w:b/>
      <w:bCs/>
      <w:color w:val="000000"/>
      <w:sz w:val="30"/>
      <w:szCs w:val="28"/>
      <w:lang w:val="x-none" w:eastAsia="x-none"/>
    </w:rPr>
  </w:style>
  <w:style w:type="paragraph" w:styleId="7">
    <w:name w:val="heading 7"/>
    <w:basedOn w:val="a"/>
    <w:next w:val="a"/>
    <w:link w:val="70"/>
    <w:qFormat/>
    <w:locked/>
    <w:rsid w:val="00F90BEF"/>
    <w:pPr>
      <w:keepNext/>
      <w:widowControl/>
      <w:autoSpaceDE/>
      <w:autoSpaceDN/>
      <w:adjustRightInd/>
      <w:ind w:firstLine="0"/>
      <w:jc w:val="center"/>
      <w:outlineLvl w:val="6"/>
    </w:pPr>
    <w:rPr>
      <w:rFonts w:ascii="Times New Roman" w:hAnsi="Times New Roman" w:cs="Times New Roman"/>
      <w:b/>
      <w:bCs/>
      <w:caps/>
      <w:color w:val="000000"/>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cs="Times New Roman"/>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color w:val="106BBE"/>
    </w:rPr>
  </w:style>
  <w:style w:type="paragraph" w:customStyle="1" w:styleId="a5">
    <w:name w:val="Заголовок статьи"/>
    <w:basedOn w:val="a"/>
    <w:next w:val="a"/>
    <w:uiPriority w:val="99"/>
    <w:pPr>
      <w:ind w:left="1612" w:hanging="892"/>
    </w:pPr>
  </w:style>
  <w:style w:type="paragraph" w:customStyle="1" w:styleId="a6">
    <w:name w:val="Текст (справка)"/>
    <w:basedOn w:val="a"/>
    <w:next w:val="a"/>
    <w:uiPriority w:val="99"/>
    <w:pPr>
      <w:ind w:left="170" w:right="170" w:firstLine="0"/>
      <w:jc w:val="left"/>
    </w:pPr>
  </w:style>
  <w:style w:type="paragraph" w:customStyle="1" w:styleId="a7">
    <w:name w:val="Комментарий"/>
    <w:basedOn w:val="a6"/>
    <w:next w:val="a"/>
    <w:uiPriority w:val="99"/>
    <w:pPr>
      <w:spacing w:before="75"/>
      <w:ind w:right="0"/>
      <w:jc w:val="both"/>
    </w:pPr>
    <w:rPr>
      <w:color w:val="353842"/>
    </w:rPr>
  </w:style>
  <w:style w:type="paragraph" w:customStyle="1" w:styleId="a8">
    <w:name w:val="Информация о версии"/>
    <w:basedOn w:val="a7"/>
    <w:next w:val="a"/>
    <w:uiPriority w:val="99"/>
    <w:rPr>
      <w:i/>
      <w:iCs/>
    </w:rPr>
  </w:style>
  <w:style w:type="paragraph" w:customStyle="1" w:styleId="a9">
    <w:name w:val="Текст информации об изменениях"/>
    <w:basedOn w:val="a"/>
    <w:next w:val="a"/>
    <w:uiPriority w:val="99"/>
    <w:rPr>
      <w:color w:val="353842"/>
      <w:sz w:val="20"/>
      <w:szCs w:val="20"/>
    </w:rPr>
  </w:style>
  <w:style w:type="paragraph" w:customStyle="1" w:styleId="aa">
    <w:name w:val="Информация об изменениях"/>
    <w:basedOn w:val="a9"/>
    <w:next w:val="a"/>
    <w:uiPriority w:val="99"/>
    <w:pPr>
      <w:spacing w:before="180"/>
      <w:ind w:left="360" w:right="360" w:firstLine="0"/>
    </w:pPr>
  </w:style>
  <w:style w:type="paragraph" w:customStyle="1" w:styleId="ab">
    <w:name w:val="Нормальный (таблица)"/>
    <w:basedOn w:val="a"/>
    <w:next w:val="a"/>
    <w:uiPriority w:val="99"/>
    <w:pPr>
      <w:ind w:firstLine="0"/>
    </w:pPr>
  </w:style>
  <w:style w:type="paragraph" w:customStyle="1" w:styleId="ac">
    <w:name w:val="Подзаголовок для информации об изменениях"/>
    <w:basedOn w:val="a9"/>
    <w:next w:val="a"/>
    <w:uiPriority w:val="99"/>
    <w:rPr>
      <w:b/>
      <w:bCs/>
    </w:rPr>
  </w:style>
  <w:style w:type="paragraph" w:customStyle="1" w:styleId="ad">
    <w:name w:val="Прижатый влево"/>
    <w:basedOn w:val="a"/>
    <w:next w:val="a"/>
    <w:uiPriority w:val="99"/>
    <w:pPr>
      <w:ind w:firstLine="0"/>
      <w:jc w:val="left"/>
    </w:pPr>
  </w:style>
  <w:style w:type="character" w:customStyle="1" w:styleId="ae">
    <w:name w:val="Утратил силу"/>
    <w:uiPriority w:val="99"/>
    <w:rPr>
      <w:strike/>
      <w:color w:val="666600"/>
    </w:rPr>
  </w:style>
  <w:style w:type="character" w:customStyle="1" w:styleId="af">
    <w:name w:val="Цветовое выделение для Текст"/>
    <w:uiPriority w:val="99"/>
    <w:rPr>
      <w:rFonts w:ascii="Times New Roman CYR" w:hAnsi="Times New Roman CYR"/>
    </w:rPr>
  </w:style>
  <w:style w:type="paragraph" w:styleId="af0">
    <w:name w:val="header"/>
    <w:basedOn w:val="a"/>
    <w:link w:val="af1"/>
    <w:pPr>
      <w:tabs>
        <w:tab w:val="center" w:pos="4677"/>
        <w:tab w:val="right" w:pos="9355"/>
      </w:tabs>
    </w:pPr>
  </w:style>
  <w:style w:type="character" w:customStyle="1" w:styleId="af1">
    <w:name w:val="Верхний колонтитул Знак"/>
    <w:basedOn w:val="a0"/>
    <w:link w:val="af0"/>
    <w:locked/>
    <w:rPr>
      <w:rFonts w:ascii="Times New Roman CYR" w:hAnsi="Times New Roman CYR" w:cs="Times New Roman"/>
      <w:sz w:val="24"/>
    </w:rPr>
  </w:style>
  <w:style w:type="paragraph" w:styleId="af2">
    <w:name w:val="footer"/>
    <w:basedOn w:val="a"/>
    <w:link w:val="af3"/>
    <w:pPr>
      <w:tabs>
        <w:tab w:val="center" w:pos="4677"/>
        <w:tab w:val="right" w:pos="9355"/>
      </w:tabs>
    </w:pPr>
  </w:style>
  <w:style w:type="character" w:customStyle="1" w:styleId="af3">
    <w:name w:val="Нижний колонтитул Знак"/>
    <w:basedOn w:val="a0"/>
    <w:link w:val="af2"/>
    <w:locked/>
    <w:rPr>
      <w:rFonts w:ascii="Times New Roman CYR" w:hAnsi="Times New Roman CYR" w:cs="Times New Roman"/>
      <w:sz w:val="24"/>
    </w:rPr>
  </w:style>
  <w:style w:type="paragraph" w:styleId="af4">
    <w:name w:val="Balloon Text"/>
    <w:basedOn w:val="a"/>
    <w:link w:val="af5"/>
    <w:uiPriority w:val="99"/>
    <w:semiHidden/>
    <w:rsid w:val="00361F42"/>
    <w:rPr>
      <w:rFonts w:ascii="Tahoma" w:hAnsi="Tahoma" w:cs="Tahoma"/>
      <w:sz w:val="16"/>
      <w:szCs w:val="16"/>
    </w:rPr>
  </w:style>
  <w:style w:type="character" w:customStyle="1" w:styleId="af5">
    <w:name w:val="Текст выноски Знак"/>
    <w:basedOn w:val="a0"/>
    <w:link w:val="af4"/>
    <w:uiPriority w:val="99"/>
    <w:semiHidden/>
    <w:locked/>
    <w:rsid w:val="00361F42"/>
    <w:rPr>
      <w:rFonts w:ascii="Tahoma" w:hAnsi="Tahoma" w:cs="Times New Roman"/>
      <w:sz w:val="16"/>
    </w:rPr>
  </w:style>
  <w:style w:type="paragraph" w:styleId="af6">
    <w:name w:val="List Paragraph"/>
    <w:basedOn w:val="a"/>
    <w:uiPriority w:val="34"/>
    <w:qFormat/>
    <w:rsid w:val="004E465B"/>
    <w:pPr>
      <w:widowControl/>
      <w:autoSpaceDE/>
      <w:autoSpaceDN/>
      <w:adjustRightInd/>
      <w:ind w:left="720" w:firstLine="0"/>
      <w:contextualSpacing/>
      <w:jc w:val="left"/>
    </w:pPr>
    <w:rPr>
      <w:rFonts w:ascii="Times New Roman" w:hAnsi="Times New Roman" w:cs="Times New Roman"/>
      <w:sz w:val="20"/>
      <w:szCs w:val="20"/>
    </w:rPr>
  </w:style>
  <w:style w:type="paragraph" w:customStyle="1" w:styleId="s1">
    <w:name w:val="s_1"/>
    <w:basedOn w:val="a"/>
    <w:rsid w:val="008B0991"/>
    <w:pPr>
      <w:widowControl/>
      <w:autoSpaceDE/>
      <w:autoSpaceDN/>
      <w:adjustRightInd/>
      <w:spacing w:before="100" w:beforeAutospacing="1" w:after="100" w:afterAutospacing="1"/>
      <w:ind w:firstLine="0"/>
      <w:jc w:val="left"/>
    </w:pPr>
    <w:rPr>
      <w:rFonts w:ascii="Times New Roman" w:hAnsi="Times New Roman" w:cs="Times New Roman"/>
    </w:rPr>
  </w:style>
  <w:style w:type="character" w:customStyle="1" w:styleId="s10">
    <w:name w:val="s_10"/>
    <w:rsid w:val="008B0991"/>
  </w:style>
  <w:style w:type="character" w:styleId="af7">
    <w:name w:val="Hyperlink"/>
    <w:basedOn w:val="a0"/>
    <w:uiPriority w:val="99"/>
    <w:rsid w:val="00FD6C85"/>
    <w:rPr>
      <w:rFonts w:cs="Times New Roman"/>
      <w:color w:val="0000FF"/>
      <w:u w:val="single"/>
    </w:rPr>
  </w:style>
  <w:style w:type="paragraph" w:customStyle="1" w:styleId="Textbody">
    <w:name w:val="Text body"/>
    <w:basedOn w:val="a"/>
    <w:uiPriority w:val="99"/>
    <w:rsid w:val="006A6F01"/>
    <w:pPr>
      <w:suppressAutoHyphens/>
      <w:autoSpaceDE/>
      <w:adjustRightInd/>
      <w:spacing w:after="120"/>
      <w:ind w:firstLine="0"/>
      <w:jc w:val="left"/>
      <w:textAlignment w:val="baseline"/>
    </w:pPr>
    <w:rPr>
      <w:rFonts w:ascii="Times New Roman" w:hAnsi="Times New Roman" w:cs="Tahoma"/>
      <w:kern w:val="3"/>
      <w:lang w:val="de-DE" w:eastAsia="ja-JP" w:bidi="fa-IR"/>
    </w:rPr>
  </w:style>
  <w:style w:type="character" w:styleId="af8">
    <w:name w:val="FollowedHyperlink"/>
    <w:basedOn w:val="a0"/>
    <w:uiPriority w:val="99"/>
    <w:semiHidden/>
    <w:rsid w:val="00957E2E"/>
    <w:rPr>
      <w:rFonts w:cs="Times New Roman"/>
      <w:color w:val="800080"/>
      <w:u w:val="single"/>
    </w:rPr>
  </w:style>
  <w:style w:type="paragraph" w:styleId="af9">
    <w:name w:val="No Spacing"/>
    <w:uiPriority w:val="99"/>
    <w:qFormat/>
    <w:rsid w:val="00BC154C"/>
    <w:pPr>
      <w:spacing w:after="0" w:line="240" w:lineRule="auto"/>
    </w:pPr>
    <w:rPr>
      <w:rFonts w:cs="Times New Roman"/>
      <w:lang w:eastAsia="en-US"/>
    </w:rPr>
  </w:style>
  <w:style w:type="character" w:styleId="afa">
    <w:name w:val="Emphasis"/>
    <w:basedOn w:val="a0"/>
    <w:uiPriority w:val="20"/>
    <w:qFormat/>
    <w:rsid w:val="00BC154C"/>
    <w:rPr>
      <w:rFonts w:cs="Times New Roman"/>
      <w:i/>
    </w:rPr>
  </w:style>
  <w:style w:type="paragraph" w:customStyle="1" w:styleId="11">
    <w:name w:val="Без интервала1"/>
    <w:uiPriority w:val="99"/>
    <w:rsid w:val="00BC154C"/>
    <w:pPr>
      <w:spacing w:after="0" w:line="240" w:lineRule="auto"/>
    </w:pPr>
    <w:rPr>
      <w:rFonts w:cs="Times New Roman"/>
      <w:lang w:eastAsia="en-US"/>
    </w:rPr>
  </w:style>
  <w:style w:type="paragraph" w:styleId="afb">
    <w:name w:val="Body Text"/>
    <w:basedOn w:val="a"/>
    <w:link w:val="afc"/>
    <w:rsid w:val="00F01819"/>
    <w:pPr>
      <w:widowControl/>
      <w:autoSpaceDE/>
      <w:autoSpaceDN/>
      <w:adjustRightInd/>
      <w:ind w:firstLine="0"/>
      <w:jc w:val="left"/>
    </w:pPr>
    <w:rPr>
      <w:rFonts w:ascii="Times New Roman" w:hAnsi="Times New Roman" w:cs="Times New Roman"/>
      <w:sz w:val="28"/>
    </w:rPr>
  </w:style>
  <w:style w:type="character" w:customStyle="1" w:styleId="afc">
    <w:name w:val="Основной текст Знак"/>
    <w:basedOn w:val="a0"/>
    <w:link w:val="afb"/>
    <w:rsid w:val="00F01819"/>
    <w:rPr>
      <w:rFonts w:ascii="Times New Roman" w:hAnsi="Times New Roman" w:cs="Times New Roman"/>
      <w:sz w:val="28"/>
      <w:szCs w:val="24"/>
    </w:rPr>
  </w:style>
  <w:style w:type="paragraph" w:customStyle="1" w:styleId="s3">
    <w:name w:val="s_3"/>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16">
    <w:name w:val="s_16"/>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empty">
    <w:name w:val="empty"/>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37">
    <w:name w:val="s_37"/>
    <w:basedOn w:val="a"/>
    <w:rsid w:val="003A3CD7"/>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msonospacing0">
    <w:name w:val="msonospacing"/>
    <w:basedOn w:val="a"/>
    <w:rsid w:val="003A3CD7"/>
    <w:pPr>
      <w:widowControl/>
      <w:autoSpaceDE/>
      <w:autoSpaceDN/>
      <w:adjustRightInd/>
      <w:ind w:firstLine="0"/>
      <w:jc w:val="left"/>
    </w:pPr>
    <w:rPr>
      <w:rFonts w:ascii="Times New Roman" w:hAnsi="Times New Roman" w:cs="Times New Roman"/>
    </w:rPr>
  </w:style>
  <w:style w:type="character" w:customStyle="1" w:styleId="20">
    <w:name w:val="Заголовок 2 Знак"/>
    <w:basedOn w:val="a0"/>
    <w:link w:val="2"/>
    <w:uiPriority w:val="99"/>
    <w:rsid w:val="00F90BEF"/>
    <w:rPr>
      <w:rFonts w:ascii="TimesET" w:hAnsi="TimesET" w:cs="Times New Roman"/>
      <w:sz w:val="24"/>
      <w:szCs w:val="20"/>
      <w:lang w:val="x-none" w:eastAsia="x-none"/>
    </w:rPr>
  </w:style>
  <w:style w:type="character" w:customStyle="1" w:styleId="30">
    <w:name w:val="Заголовок 3 Знак"/>
    <w:basedOn w:val="a0"/>
    <w:link w:val="3"/>
    <w:uiPriority w:val="99"/>
    <w:rsid w:val="00F90BEF"/>
    <w:rPr>
      <w:rFonts w:ascii="TimesET" w:hAnsi="TimesET" w:cs="Times New Roman"/>
      <w:b/>
      <w:bCs/>
      <w:sz w:val="24"/>
      <w:szCs w:val="20"/>
      <w:lang w:val="x-none" w:eastAsia="x-none"/>
    </w:rPr>
  </w:style>
  <w:style w:type="character" w:customStyle="1" w:styleId="40">
    <w:name w:val="Заголовок 4 Знак"/>
    <w:basedOn w:val="a0"/>
    <w:link w:val="4"/>
    <w:uiPriority w:val="99"/>
    <w:rsid w:val="00F90BEF"/>
    <w:rPr>
      <w:rFonts w:ascii="Times New Roman" w:hAnsi="Times New Roman" w:cs="Times New Roman"/>
      <w:i/>
      <w:iCs/>
      <w:color w:val="000000"/>
      <w:sz w:val="28"/>
      <w:szCs w:val="20"/>
      <w:lang w:val="x-none" w:eastAsia="x-none"/>
    </w:rPr>
  </w:style>
  <w:style w:type="character" w:customStyle="1" w:styleId="50">
    <w:name w:val="Заголовок 5 Знак"/>
    <w:basedOn w:val="a0"/>
    <w:link w:val="5"/>
    <w:rsid w:val="00F90BEF"/>
    <w:rPr>
      <w:rFonts w:ascii="TimesET" w:hAnsi="TimesET" w:cs="Times New Roman"/>
      <w:sz w:val="24"/>
      <w:szCs w:val="20"/>
    </w:rPr>
  </w:style>
  <w:style w:type="character" w:customStyle="1" w:styleId="60">
    <w:name w:val="Заголовок 6 Знак"/>
    <w:basedOn w:val="a0"/>
    <w:link w:val="6"/>
    <w:rsid w:val="00F90BEF"/>
    <w:rPr>
      <w:rFonts w:ascii="Times New Roman" w:hAnsi="Times New Roman" w:cs="Times New Roman"/>
      <w:b/>
      <w:bCs/>
      <w:color w:val="000000"/>
      <w:sz w:val="30"/>
      <w:szCs w:val="28"/>
      <w:lang w:val="x-none" w:eastAsia="x-none"/>
    </w:rPr>
  </w:style>
  <w:style w:type="character" w:customStyle="1" w:styleId="70">
    <w:name w:val="Заголовок 7 Знак"/>
    <w:basedOn w:val="a0"/>
    <w:link w:val="7"/>
    <w:rsid w:val="00F90BEF"/>
    <w:rPr>
      <w:rFonts w:ascii="Times New Roman" w:hAnsi="Times New Roman" w:cs="Times New Roman"/>
      <w:b/>
      <w:bCs/>
      <w:caps/>
      <w:color w:val="000000"/>
      <w:sz w:val="26"/>
      <w:szCs w:val="20"/>
    </w:rPr>
  </w:style>
  <w:style w:type="paragraph" w:styleId="afd">
    <w:name w:val="Body Text Indent"/>
    <w:basedOn w:val="a"/>
    <w:link w:val="afe"/>
    <w:rsid w:val="00F90BEF"/>
    <w:pPr>
      <w:widowControl/>
      <w:autoSpaceDE/>
      <w:autoSpaceDN/>
      <w:adjustRightInd/>
      <w:ind w:firstLine="748"/>
    </w:pPr>
    <w:rPr>
      <w:rFonts w:ascii="TimesET" w:hAnsi="TimesET" w:cs="Times New Roman"/>
    </w:rPr>
  </w:style>
  <w:style w:type="character" w:customStyle="1" w:styleId="afe">
    <w:name w:val="Основной текст с отступом Знак"/>
    <w:basedOn w:val="a0"/>
    <w:link w:val="afd"/>
    <w:rsid w:val="00F90BEF"/>
    <w:rPr>
      <w:rFonts w:ascii="TimesET" w:hAnsi="TimesET" w:cs="Times New Roman"/>
      <w:sz w:val="24"/>
      <w:szCs w:val="24"/>
    </w:rPr>
  </w:style>
  <w:style w:type="character" w:customStyle="1" w:styleId="21">
    <w:name w:val="Основной текст 2 Знак"/>
    <w:basedOn w:val="a0"/>
    <w:link w:val="22"/>
    <w:rsid w:val="00F90BEF"/>
    <w:rPr>
      <w:rFonts w:ascii="TimesET" w:hAnsi="TimesET" w:cs="Times New Roman"/>
      <w:sz w:val="24"/>
      <w:szCs w:val="20"/>
    </w:rPr>
  </w:style>
  <w:style w:type="paragraph" w:styleId="22">
    <w:name w:val="Body Text 2"/>
    <w:basedOn w:val="a"/>
    <w:link w:val="21"/>
    <w:rsid w:val="00F90BEF"/>
    <w:pPr>
      <w:widowControl/>
      <w:autoSpaceDE/>
      <w:autoSpaceDN/>
      <w:adjustRightInd/>
      <w:ind w:firstLine="0"/>
      <w:jc w:val="center"/>
    </w:pPr>
    <w:rPr>
      <w:rFonts w:ascii="TimesET" w:hAnsi="TimesET" w:cs="Times New Roman"/>
      <w:szCs w:val="20"/>
    </w:rPr>
  </w:style>
  <w:style w:type="character" w:customStyle="1" w:styleId="210">
    <w:name w:val="Основной текст 2 Знак1"/>
    <w:basedOn w:val="a0"/>
    <w:uiPriority w:val="99"/>
    <w:rsid w:val="00F90BEF"/>
    <w:rPr>
      <w:rFonts w:ascii="Times New Roman CYR" w:hAnsi="Times New Roman CYR" w:cs="Times New Roman CYR"/>
      <w:sz w:val="24"/>
      <w:szCs w:val="24"/>
    </w:rPr>
  </w:style>
  <w:style w:type="character" w:customStyle="1" w:styleId="23">
    <w:name w:val="Основной текст с отступом 2 Знак"/>
    <w:basedOn w:val="a0"/>
    <w:link w:val="24"/>
    <w:rsid w:val="00F90BEF"/>
    <w:rPr>
      <w:rFonts w:ascii="TimesET" w:hAnsi="TimesET" w:cs="Times New Roman"/>
      <w:b/>
      <w:bCs/>
      <w:sz w:val="24"/>
      <w:szCs w:val="20"/>
      <w:lang w:val="x-none" w:eastAsia="x-none"/>
    </w:rPr>
  </w:style>
  <w:style w:type="paragraph" w:styleId="24">
    <w:name w:val="Body Text Indent 2"/>
    <w:basedOn w:val="a"/>
    <w:link w:val="23"/>
    <w:rsid w:val="00F90BEF"/>
    <w:pPr>
      <w:widowControl/>
      <w:autoSpaceDE/>
      <w:autoSpaceDN/>
      <w:adjustRightInd/>
    </w:pPr>
    <w:rPr>
      <w:rFonts w:ascii="TimesET" w:hAnsi="TimesET" w:cs="Times New Roman"/>
      <w:b/>
      <w:bCs/>
      <w:szCs w:val="20"/>
      <w:lang w:val="x-none" w:eastAsia="x-none"/>
    </w:rPr>
  </w:style>
  <w:style w:type="character" w:customStyle="1" w:styleId="211">
    <w:name w:val="Основной текст с отступом 2 Знак1"/>
    <w:basedOn w:val="a0"/>
    <w:uiPriority w:val="99"/>
    <w:rsid w:val="00F90BEF"/>
    <w:rPr>
      <w:rFonts w:ascii="Times New Roman CYR" w:hAnsi="Times New Roman CYR" w:cs="Times New Roman CYR"/>
      <w:sz w:val="24"/>
      <w:szCs w:val="24"/>
    </w:rPr>
  </w:style>
  <w:style w:type="character" w:customStyle="1" w:styleId="31">
    <w:name w:val="Основной текст с отступом 3 Знак"/>
    <w:basedOn w:val="a0"/>
    <w:link w:val="32"/>
    <w:rsid w:val="00F90BEF"/>
    <w:rPr>
      <w:rFonts w:ascii="TimesET" w:hAnsi="TimesET" w:cs="Times New Roman"/>
      <w:strike/>
      <w:sz w:val="24"/>
      <w:szCs w:val="20"/>
    </w:rPr>
  </w:style>
  <w:style w:type="paragraph" w:styleId="32">
    <w:name w:val="Body Text Indent 3"/>
    <w:basedOn w:val="a"/>
    <w:link w:val="31"/>
    <w:rsid w:val="00F90BEF"/>
    <w:pPr>
      <w:widowControl/>
      <w:autoSpaceDE/>
      <w:autoSpaceDN/>
      <w:adjustRightInd/>
    </w:pPr>
    <w:rPr>
      <w:rFonts w:ascii="TimesET" w:hAnsi="TimesET" w:cs="Times New Roman"/>
      <w:strike/>
      <w:szCs w:val="20"/>
    </w:rPr>
  </w:style>
  <w:style w:type="character" w:customStyle="1" w:styleId="310">
    <w:name w:val="Основной текст с отступом 3 Знак1"/>
    <w:basedOn w:val="a0"/>
    <w:uiPriority w:val="99"/>
    <w:rsid w:val="00F90BEF"/>
    <w:rPr>
      <w:rFonts w:ascii="Times New Roman CYR" w:hAnsi="Times New Roman CYR" w:cs="Times New Roman CYR"/>
      <w:sz w:val="16"/>
      <w:szCs w:val="16"/>
    </w:rPr>
  </w:style>
  <w:style w:type="character" w:customStyle="1" w:styleId="33">
    <w:name w:val="Основной текст 3 Знак"/>
    <w:basedOn w:val="a0"/>
    <w:link w:val="34"/>
    <w:rsid w:val="00F90BEF"/>
    <w:rPr>
      <w:rFonts w:ascii="TimesET" w:hAnsi="TimesET" w:cs="Times New Roman"/>
      <w:sz w:val="24"/>
      <w:szCs w:val="20"/>
    </w:rPr>
  </w:style>
  <w:style w:type="paragraph" w:styleId="34">
    <w:name w:val="Body Text 3"/>
    <w:basedOn w:val="a"/>
    <w:link w:val="33"/>
    <w:rsid w:val="00F90BEF"/>
    <w:pPr>
      <w:widowControl/>
      <w:autoSpaceDE/>
      <w:autoSpaceDN/>
      <w:adjustRightInd/>
      <w:ind w:firstLine="0"/>
    </w:pPr>
    <w:rPr>
      <w:rFonts w:ascii="TimesET" w:hAnsi="TimesET" w:cs="Times New Roman"/>
      <w:szCs w:val="20"/>
    </w:rPr>
  </w:style>
  <w:style w:type="character" w:customStyle="1" w:styleId="311">
    <w:name w:val="Основной текст 3 Знак1"/>
    <w:basedOn w:val="a0"/>
    <w:uiPriority w:val="99"/>
    <w:rsid w:val="00F90BEF"/>
    <w:rPr>
      <w:rFonts w:ascii="Times New Roman CYR" w:hAnsi="Times New Roman CYR" w:cs="Times New Roman CYR"/>
      <w:sz w:val="16"/>
      <w:szCs w:val="16"/>
    </w:rPr>
  </w:style>
  <w:style w:type="character" w:customStyle="1" w:styleId="aff">
    <w:name w:val="Не вступил в силу"/>
    <w:uiPriority w:val="99"/>
    <w:rsid w:val="00F90BEF"/>
    <w:rPr>
      <w:color w:val="008080"/>
      <w:sz w:val="20"/>
      <w:szCs w:val="20"/>
    </w:rPr>
  </w:style>
  <w:style w:type="character" w:customStyle="1" w:styleId="aff0">
    <w:name w:val="Опечатки"/>
    <w:uiPriority w:val="99"/>
    <w:rsid w:val="00F90BEF"/>
    <w:rPr>
      <w:color w:val="FF0000"/>
    </w:rPr>
  </w:style>
  <w:style w:type="character" w:customStyle="1" w:styleId="aff1">
    <w:name w:val="Сравнение редакций. Добавленный фрагмент"/>
    <w:uiPriority w:val="99"/>
    <w:rsid w:val="00F90BEF"/>
    <w:rPr>
      <w:color w:val="0000FF"/>
      <w:shd w:val="clear" w:color="auto" w:fill="E3EDFD"/>
    </w:rPr>
  </w:style>
  <w:style w:type="character" w:customStyle="1" w:styleId="aff2">
    <w:name w:val="Сравнение редакций. Удаленный фрагмент"/>
    <w:uiPriority w:val="99"/>
    <w:rsid w:val="00F90BEF"/>
    <w:rPr>
      <w:strike/>
      <w:color w:val="808000"/>
    </w:rPr>
  </w:style>
  <w:style w:type="paragraph" w:customStyle="1" w:styleId="aff3">
    <w:name w:val="Информация об изменениях документа"/>
    <w:basedOn w:val="a7"/>
    <w:next w:val="a"/>
    <w:uiPriority w:val="99"/>
    <w:rsid w:val="00F90BEF"/>
    <w:pPr>
      <w:spacing w:before="0"/>
      <w:ind w:left="0"/>
    </w:pPr>
    <w:rPr>
      <w:rFonts w:ascii="Arial" w:hAnsi="Arial" w:cs="Arial"/>
      <w:i/>
      <w:iCs/>
      <w:shd w:val="clear" w:color="auto" w:fill="F0F0F0"/>
    </w:rPr>
  </w:style>
  <w:style w:type="paragraph" w:customStyle="1" w:styleId="consnonformat">
    <w:name w:val="consnonformat"/>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normal">
    <w:name w:val="consnormal"/>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F90BEF"/>
    <w:pPr>
      <w:widowControl w:val="0"/>
      <w:autoSpaceDE w:val="0"/>
      <w:autoSpaceDN w:val="0"/>
      <w:spacing w:after="0" w:line="240" w:lineRule="auto"/>
    </w:pPr>
    <w:rPr>
      <w:rFonts w:ascii="Times New Roman" w:hAnsi="Times New Roman" w:cs="Times New Roman"/>
      <w:b/>
      <w:sz w:val="28"/>
      <w:szCs w:val="20"/>
    </w:rPr>
  </w:style>
  <w:style w:type="paragraph" w:customStyle="1" w:styleId="ConsPlusTitle">
    <w:name w:val="ConsPlusTitle"/>
    <w:rsid w:val="00F90BEF"/>
    <w:pPr>
      <w:widowControl w:val="0"/>
      <w:autoSpaceDE w:val="0"/>
      <w:autoSpaceDN w:val="0"/>
      <w:spacing w:after="0" w:line="240" w:lineRule="auto"/>
    </w:pPr>
    <w:rPr>
      <w:rFonts w:ascii="TimesET" w:hAnsi="TimesET" w:cs="TimesET"/>
      <w:b/>
      <w:sz w:val="24"/>
      <w:szCs w:val="20"/>
    </w:rPr>
  </w:style>
  <w:style w:type="paragraph" w:styleId="aff4">
    <w:name w:val="annotation text"/>
    <w:basedOn w:val="a"/>
    <w:link w:val="aff5"/>
    <w:uiPriority w:val="99"/>
    <w:unhideWhenUsed/>
    <w:rsid w:val="00F90BEF"/>
    <w:pPr>
      <w:widowControl/>
      <w:autoSpaceDE/>
      <w:autoSpaceDN/>
      <w:adjustRightInd/>
      <w:ind w:firstLine="0"/>
      <w:jc w:val="left"/>
    </w:pPr>
    <w:rPr>
      <w:rFonts w:ascii="Times New Roman" w:hAnsi="Times New Roman" w:cs="Times New Roman"/>
      <w:sz w:val="20"/>
      <w:szCs w:val="20"/>
    </w:rPr>
  </w:style>
  <w:style w:type="character" w:customStyle="1" w:styleId="aff5">
    <w:name w:val="Текст примечания Знак"/>
    <w:basedOn w:val="a0"/>
    <w:link w:val="aff4"/>
    <w:uiPriority w:val="99"/>
    <w:rsid w:val="00F90BEF"/>
    <w:rPr>
      <w:rFonts w:ascii="Times New Roman" w:hAnsi="Times New Roman" w:cs="Times New Roman"/>
      <w:sz w:val="20"/>
      <w:szCs w:val="20"/>
    </w:rPr>
  </w:style>
  <w:style w:type="character" w:customStyle="1" w:styleId="aff6">
    <w:name w:val="Тема примечания Знак"/>
    <w:basedOn w:val="aff5"/>
    <w:link w:val="aff7"/>
    <w:uiPriority w:val="99"/>
    <w:rsid w:val="00F90BEF"/>
    <w:rPr>
      <w:rFonts w:ascii="Times New Roman" w:hAnsi="Times New Roman" w:cs="Times New Roman"/>
      <w:b/>
      <w:bCs/>
      <w:sz w:val="20"/>
      <w:szCs w:val="20"/>
    </w:rPr>
  </w:style>
  <w:style w:type="paragraph" w:styleId="aff7">
    <w:name w:val="annotation subject"/>
    <w:basedOn w:val="aff4"/>
    <w:next w:val="aff4"/>
    <w:link w:val="aff6"/>
    <w:uiPriority w:val="99"/>
    <w:unhideWhenUsed/>
    <w:rsid w:val="00F90BEF"/>
    <w:rPr>
      <w:b/>
      <w:bCs/>
    </w:rPr>
  </w:style>
  <w:style w:type="character" w:customStyle="1" w:styleId="12">
    <w:name w:val="Тема примечания Знак1"/>
    <w:basedOn w:val="aff5"/>
    <w:uiPriority w:val="99"/>
    <w:rsid w:val="00F90BEF"/>
    <w:rPr>
      <w:rFonts w:ascii="Times New Roman" w:hAnsi="Times New Roman" w:cs="Times New Roman"/>
      <w:b/>
      <w:bCs/>
      <w:sz w:val="20"/>
      <w:szCs w:val="20"/>
    </w:rPr>
  </w:style>
  <w:style w:type="paragraph" w:styleId="aff8">
    <w:name w:val="Title"/>
    <w:basedOn w:val="a"/>
    <w:link w:val="aff9"/>
    <w:qFormat/>
    <w:locked/>
    <w:rsid w:val="00F90BEF"/>
    <w:pPr>
      <w:widowControl/>
      <w:autoSpaceDE/>
      <w:autoSpaceDN/>
      <w:adjustRightInd/>
      <w:ind w:firstLine="0"/>
      <w:jc w:val="center"/>
      <w:outlineLvl w:val="0"/>
    </w:pPr>
    <w:rPr>
      <w:rFonts w:ascii="Times New Roman" w:hAnsi="Times New Roman" w:cs="Times New Roman"/>
      <w:b/>
      <w:bCs/>
      <w:sz w:val="22"/>
    </w:rPr>
  </w:style>
  <w:style w:type="character" w:customStyle="1" w:styleId="aff9">
    <w:name w:val="Название Знак"/>
    <w:basedOn w:val="a0"/>
    <w:link w:val="aff8"/>
    <w:rsid w:val="00F90BEF"/>
    <w:rPr>
      <w:rFonts w:ascii="Times New Roman" w:hAnsi="Times New Roman" w:cs="Times New Roman"/>
      <w:b/>
      <w:bCs/>
      <w:szCs w:val="24"/>
    </w:rPr>
  </w:style>
  <w:style w:type="paragraph" w:customStyle="1" w:styleId="111">
    <w:name w:val="Знак Знак1 Знак Знак Знак Знак Знак Знак Знак Знак Знак Знак Знак Знак1 Знак Знак Знак Знак Знак Знак Знак Знак Знак Знак Знак Знак1 Знак Знак Знак Знак Знак Знак Знак Знак Знак Знак"/>
    <w:basedOn w:val="a"/>
    <w:rsid w:val="00F90BEF"/>
    <w:pPr>
      <w:widowControl/>
      <w:autoSpaceDE/>
      <w:autoSpaceDN/>
      <w:adjustRightInd/>
      <w:ind w:firstLine="0"/>
      <w:jc w:val="left"/>
    </w:pPr>
    <w:rPr>
      <w:rFonts w:ascii="Times New Roman" w:hAnsi="Times New Roman" w:cs="Times New Roman"/>
      <w:sz w:val="28"/>
      <w:szCs w:val="20"/>
    </w:rPr>
  </w:style>
  <w:style w:type="character" w:styleId="affa">
    <w:name w:val="annotation reference"/>
    <w:basedOn w:val="a0"/>
    <w:uiPriority w:val="99"/>
    <w:unhideWhenUsed/>
    <w:rsid w:val="00F90BEF"/>
    <w:rPr>
      <w:sz w:val="16"/>
      <w:szCs w:val="16"/>
    </w:rPr>
  </w:style>
  <w:style w:type="table" w:styleId="affb">
    <w:name w:val="Table Grid"/>
    <w:basedOn w:val="a1"/>
    <w:uiPriority w:val="59"/>
    <w:locked/>
    <w:rsid w:val="00F90BEF"/>
    <w:pPr>
      <w:spacing w:after="0"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Revision"/>
    <w:hidden/>
    <w:uiPriority w:val="99"/>
    <w:semiHidden/>
    <w:rsid w:val="00F90BEF"/>
    <w:pPr>
      <w:spacing w:after="0" w:line="240" w:lineRule="auto"/>
    </w:pPr>
    <w:rPr>
      <w:rFonts w:ascii="Times New Roman" w:hAnsi="Times New Roman" w:cs="Times New Roman"/>
      <w:sz w:val="20"/>
      <w:szCs w:val="20"/>
    </w:rPr>
  </w:style>
  <w:style w:type="paragraph" w:styleId="affd">
    <w:name w:val="Normal (Web)"/>
    <w:basedOn w:val="a"/>
    <w:uiPriority w:val="99"/>
    <w:unhideWhenUsed/>
    <w:rsid w:val="00F90BEF"/>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9">
    <w:name w:val="s_9"/>
    <w:basedOn w:val="a"/>
    <w:rsid w:val="00F90BEF"/>
    <w:pPr>
      <w:widowControl/>
      <w:autoSpaceDE/>
      <w:autoSpaceDN/>
      <w:adjustRightInd/>
      <w:spacing w:before="100" w:beforeAutospacing="1" w:after="100" w:afterAutospacing="1"/>
      <w:ind w:firstLine="0"/>
      <w:jc w:val="left"/>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13926">
      <w:marLeft w:val="0"/>
      <w:marRight w:val="0"/>
      <w:marTop w:val="0"/>
      <w:marBottom w:val="0"/>
      <w:divBdr>
        <w:top w:val="none" w:sz="0" w:space="0" w:color="auto"/>
        <w:left w:val="none" w:sz="0" w:space="0" w:color="auto"/>
        <w:bottom w:val="none" w:sz="0" w:space="0" w:color="auto"/>
        <w:right w:val="none" w:sz="0" w:space="0" w:color="auto"/>
      </w:divBdr>
    </w:div>
    <w:div w:id="16909139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internet.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ernet.garant.ru/document/redirect/10102673/101"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14</Pages>
  <Words>4226</Words>
  <Characters>31739</Characters>
  <Application>Microsoft Office Word</Application>
  <DocSecurity>0</DocSecurity>
  <Lines>264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35894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17</cp:revision>
  <cp:lastPrinted>2024-12-24T06:56:00Z</cp:lastPrinted>
  <dcterms:created xsi:type="dcterms:W3CDTF">2024-12-18T12:24:00Z</dcterms:created>
  <dcterms:modified xsi:type="dcterms:W3CDTF">2024-12-24T07:20:00Z</dcterms:modified>
</cp:coreProperties>
</file>