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28" w:type="dxa"/>
        <w:tblLook w:val="04A0" w:firstRow="1" w:lastRow="0" w:firstColumn="1" w:lastColumn="0" w:noHBand="0" w:noVBand="1"/>
      </w:tblPr>
      <w:tblGrid>
        <w:gridCol w:w="3096"/>
        <w:gridCol w:w="3096"/>
        <w:gridCol w:w="3636"/>
      </w:tblGrid>
      <w:tr w:rsidR="000B5DCF" w:rsidRPr="005D3B6D" w:rsidTr="0049418E">
        <w:trPr>
          <w:trHeight w:val="2269"/>
        </w:trPr>
        <w:tc>
          <w:tcPr>
            <w:tcW w:w="3096" w:type="dxa"/>
            <w:hideMark/>
          </w:tcPr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Чăваш Республики</w:t>
            </w:r>
          </w:p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Муркаш </w:t>
            </w:r>
          </w:p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муниципаллă округĕн</w:t>
            </w:r>
          </w:p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пĕрремĕш суйлаври</w:t>
            </w:r>
          </w:p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депутатсен пухăвĕ</w:t>
            </w:r>
          </w:p>
          <w:p w:rsidR="000B5DCF" w:rsidRPr="005D3B6D" w:rsidRDefault="000B5DCF" w:rsidP="0049418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                                             ЙЫШАНУ</w:t>
            </w:r>
          </w:p>
          <w:p w:rsidR="000B5DCF" w:rsidRPr="005D3B6D" w:rsidRDefault="000B5DCF" w:rsidP="0049418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20.12.</w:t>
            </w: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</w:t>
            </w:r>
            <w:r w:rsidR="00BE759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4 </w:t>
            </w:r>
            <w:r w:rsidR="00BE759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ç</w:t>
            </w:r>
            <w:r w:rsidR="00E345A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 № С-45/13</w:t>
            </w:r>
          </w:p>
          <w:p w:rsidR="000B5DCF" w:rsidRPr="005D3B6D" w:rsidRDefault="000B5DCF" w:rsidP="0049418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Муркаш сали                                                                                                                                     </w:t>
            </w:r>
          </w:p>
        </w:tc>
        <w:tc>
          <w:tcPr>
            <w:tcW w:w="3096" w:type="dxa"/>
            <w:hideMark/>
          </w:tcPr>
          <w:p w:rsidR="000B5DCF" w:rsidRPr="005D3B6D" w:rsidRDefault="000B5DCF" w:rsidP="0049418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D3B6D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7F5A8B77" wp14:editId="4FA5473F">
                  <wp:simplePos x="0" y="0"/>
                  <wp:positionH relativeFrom="column">
                    <wp:posOffset>551180</wp:posOffset>
                  </wp:positionH>
                  <wp:positionV relativeFrom="paragraph">
                    <wp:posOffset>-839470</wp:posOffset>
                  </wp:positionV>
                  <wp:extent cx="824230" cy="852170"/>
                  <wp:effectExtent l="19050" t="0" r="0" b="0"/>
                  <wp:wrapTopAndBottom/>
                  <wp:docPr id="1" name="Рисунок 1" descr="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4230" cy="8521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636" w:type="dxa"/>
          </w:tcPr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Чувашская Республика</w:t>
            </w:r>
          </w:p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Собрание депутатов</w:t>
            </w:r>
          </w:p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Моргаушского муниципального округа</w:t>
            </w:r>
          </w:p>
          <w:p w:rsidR="000B5DCF" w:rsidRPr="005D3B6D" w:rsidRDefault="000B5DCF" w:rsidP="0049418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первого созыва</w:t>
            </w:r>
          </w:p>
          <w:p w:rsidR="000B5DCF" w:rsidRPr="005D3B6D" w:rsidRDefault="000B5DCF" w:rsidP="0049418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0B5DCF" w:rsidRPr="005D3B6D" w:rsidRDefault="000B5DCF" w:rsidP="0049418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РЕШЕНИЕ</w:t>
            </w:r>
          </w:p>
          <w:p w:rsidR="000B5DCF" w:rsidRPr="005D3B6D" w:rsidRDefault="000B5DCF" w:rsidP="0049418E">
            <w:pPr>
              <w:tabs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20.12</w:t>
            </w:r>
            <w:r w:rsidRPr="005D3B6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 г. № С-45/</w:t>
            </w:r>
            <w:r w:rsidR="00E345A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13</w:t>
            </w:r>
          </w:p>
          <w:p w:rsidR="000B5DCF" w:rsidRPr="005D3B6D" w:rsidRDefault="000B5DCF" w:rsidP="0049418E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D3B6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село Моргауши                                                                         </w:t>
            </w:r>
          </w:p>
        </w:tc>
      </w:tr>
    </w:tbl>
    <w:p w:rsidR="000B5DCF" w:rsidRPr="005D3B6D" w:rsidRDefault="000B5DCF" w:rsidP="000B5DC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B5DCF" w:rsidRPr="005D3B6D" w:rsidRDefault="000B5DCF" w:rsidP="000B5DC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5495" w:type="dxa"/>
        <w:tblLook w:val="01E0" w:firstRow="1" w:lastRow="1" w:firstColumn="1" w:lastColumn="1" w:noHBand="0" w:noVBand="0"/>
      </w:tblPr>
      <w:tblGrid>
        <w:gridCol w:w="5495"/>
      </w:tblGrid>
      <w:tr w:rsidR="00BA0B86" w:rsidRPr="005D3B6D" w:rsidTr="00BA0B86">
        <w:trPr>
          <w:trHeight w:val="635"/>
        </w:trPr>
        <w:tc>
          <w:tcPr>
            <w:tcW w:w="5495" w:type="dxa"/>
            <w:hideMark/>
          </w:tcPr>
          <w:p w:rsidR="00BA0B86" w:rsidRPr="00BA0B86" w:rsidRDefault="00BA0B86" w:rsidP="00BA0B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A0B86">
              <w:rPr>
                <w:rFonts w:ascii="Times New Roman" w:hAnsi="Times New Roman" w:cs="Times New Roman"/>
                <w:b/>
              </w:rPr>
              <w:t xml:space="preserve">О законодательной инициативе Собрания депутатов Моргаушского </w:t>
            </w:r>
            <w:r>
              <w:rPr>
                <w:rFonts w:ascii="Times New Roman" w:hAnsi="Times New Roman" w:cs="Times New Roman"/>
                <w:b/>
              </w:rPr>
              <w:t xml:space="preserve">муниципального округа </w:t>
            </w:r>
            <w:r w:rsidRPr="00BA0B86">
              <w:rPr>
                <w:rFonts w:ascii="Times New Roman" w:hAnsi="Times New Roman" w:cs="Times New Roman"/>
                <w:b/>
              </w:rPr>
              <w:t xml:space="preserve"> Чувашской Республики по внесению в Государственный Совет Чувашской Республики </w:t>
            </w:r>
            <w:r w:rsidRPr="00E34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проект</w:t>
            </w:r>
            <w:r w:rsidR="004B04A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</w:t>
            </w:r>
            <w:bookmarkStart w:id="0" w:name="_GoBack"/>
            <w:bookmarkEnd w:id="0"/>
            <w:r w:rsidRPr="00E345A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Закона Чувашской Республики </w:t>
            </w:r>
            <w:r w:rsidRPr="00BA0B86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«О внесении изменений в  Закон Чувашской Республики «</w:t>
            </w:r>
            <w:r w:rsidRPr="00BA0B86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Чувашской Республике</w:t>
            </w:r>
            <w:r w:rsidRPr="00BA0B86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»  </w:t>
            </w:r>
          </w:p>
        </w:tc>
      </w:tr>
    </w:tbl>
    <w:p w:rsidR="000B5DCF" w:rsidRPr="005D3B6D" w:rsidRDefault="000B5DCF" w:rsidP="000B5DCF">
      <w:pPr>
        <w:spacing w:after="0" w:line="240" w:lineRule="auto"/>
        <w:ind w:left="284" w:firstLine="567"/>
        <w:jc w:val="both"/>
        <w:rPr>
          <w:rFonts w:ascii="Times New Roman" w:eastAsia="Times New Roman" w:hAnsi="Times New Roman"/>
          <w:b/>
          <w:bCs/>
          <w:sz w:val="26"/>
          <w:szCs w:val="26"/>
          <w:lang w:eastAsia="ru-RU"/>
        </w:rPr>
      </w:pPr>
      <w:r w:rsidRPr="005D3B6D">
        <w:rPr>
          <w:rFonts w:ascii="Times New Roman" w:eastAsia="Times New Roman" w:hAnsi="Times New Roman"/>
          <w:b/>
          <w:bCs/>
          <w:sz w:val="26"/>
          <w:szCs w:val="26"/>
          <w:lang w:eastAsia="ru-RU"/>
        </w:rPr>
        <w:t xml:space="preserve">   </w:t>
      </w:r>
    </w:p>
    <w:p w:rsidR="00BA0B86" w:rsidRDefault="00BA0B86" w:rsidP="000B5DCF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A0B86" w:rsidRDefault="00E345A8" w:rsidP="000B5DCF">
      <w:pPr>
        <w:spacing w:after="0" w:line="240" w:lineRule="auto"/>
        <w:ind w:left="284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45A8">
        <w:rPr>
          <w:rFonts w:ascii="Times New Roman" w:hAnsi="Times New Roman" w:cs="Times New Roman"/>
          <w:sz w:val="24"/>
          <w:szCs w:val="24"/>
        </w:rPr>
        <w:t xml:space="preserve">В соответствии со статьей 85 Конституции Чувашской Республики, ст. 6 Федерального закона от 06 октября 2003 года N 131-ФЗ "Об общих принципах организации местного самоуправления в Российской Федерации", </w:t>
      </w:r>
      <w:r w:rsidR="00452197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Уставом</w:t>
      </w:r>
      <w:r w:rsidR="00452197" w:rsidRPr="00E345A8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Моргаушского </w:t>
      </w:r>
      <w:r w:rsidR="00452197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округа Чувашской Республики</w:t>
      </w:r>
      <w:r w:rsidR="00BA0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</w:p>
    <w:p w:rsidR="000B5DCF" w:rsidRPr="00E345A8" w:rsidRDefault="007C3472" w:rsidP="000B5DCF">
      <w:pPr>
        <w:spacing w:after="0" w:line="240" w:lineRule="auto"/>
        <w:ind w:left="284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5DCF" w:rsidRDefault="000B5DCF" w:rsidP="000B5DC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6E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Собрание депутатов Моргаушского муниципального окру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га </w:t>
      </w:r>
    </w:p>
    <w:p w:rsidR="000B5DCF" w:rsidRDefault="000B5DCF" w:rsidP="000B5DC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Чувашской Республики решило:</w:t>
      </w:r>
    </w:p>
    <w:p w:rsidR="000B5DCF" w:rsidRPr="00C66E68" w:rsidRDefault="000B5DCF" w:rsidP="000B5DC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345A8" w:rsidRPr="00E345A8" w:rsidRDefault="00E345A8" w:rsidP="00E345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514A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в Государственный Совет Чувашской Республики в порядке законодательной инициативы проект Закона Чувашской Республики </w:t>
      </w:r>
      <w:r w:rsidR="00514A62" w:rsidRPr="00514A62">
        <w:rPr>
          <w:rFonts w:ascii="Times New Roman" w:eastAsia="Calibri" w:hAnsi="Times New Roman" w:cs="Times New Roman"/>
          <w:color w:val="000000"/>
          <w:sz w:val="24"/>
          <w:szCs w:val="24"/>
        </w:rPr>
        <w:t>«О внесении изменений в  Закон Чувашской Республики «</w:t>
      </w:r>
      <w:r w:rsidR="00514A62" w:rsidRPr="00514A62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Чувашской Республике</w:t>
      </w:r>
      <w:r w:rsidR="00514A62" w:rsidRPr="00514A6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»  </w:t>
      </w:r>
      <w:r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(прилагается).</w:t>
      </w:r>
    </w:p>
    <w:p w:rsidR="00E345A8" w:rsidRPr="00E345A8" w:rsidRDefault="00E345A8" w:rsidP="00E345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514A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A0B8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Назначить представителем</w:t>
      </w:r>
      <w:r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A0B86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</w:t>
      </w:r>
      <w:r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Моргаушского </w:t>
      </w:r>
      <w:r w:rsidR="00BA0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округа </w:t>
      </w:r>
      <w:r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 Республики в Государственном Совете Чувашской Республики при рассмотрении проекта закона Чувашской Республики, указанного в пункте 1 настоящего решения</w:t>
      </w:r>
      <w:r w:rsidR="00BA0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A0B86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>Иванова Александра Валерьевича</w:t>
      </w:r>
      <w:r w:rsidR="00BA0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председателя </w:t>
      </w:r>
      <w:r w:rsidR="00BA0B86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Моргаушского </w:t>
      </w:r>
      <w:r w:rsidR="00BA0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округа </w:t>
      </w:r>
      <w:r w:rsidR="00BA0B86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 Республики</w:t>
      </w:r>
      <w:r w:rsidR="00BA0B8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345A8" w:rsidRPr="00E345A8" w:rsidRDefault="00BA0B86" w:rsidP="00E345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E345A8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345A8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решение вступает в силу </w:t>
      </w:r>
      <w:r w:rsidR="0068451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</w:t>
      </w:r>
      <w:r w:rsidR="00E345A8" w:rsidRPr="00E34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официального опубликования.</w:t>
      </w:r>
    </w:p>
    <w:p w:rsidR="007C3472" w:rsidRDefault="007C3472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345A8" w:rsidRDefault="00E345A8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B5DCF" w:rsidRPr="00C66E68" w:rsidRDefault="000B5DCF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66E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Председатель Собрания депутатов</w:t>
      </w:r>
    </w:p>
    <w:p w:rsidR="000B5DCF" w:rsidRPr="00C66E68" w:rsidRDefault="000B5DCF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66E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Моргаушского муниципального </w:t>
      </w:r>
    </w:p>
    <w:p w:rsidR="000B5DCF" w:rsidRPr="00C66E68" w:rsidRDefault="000B5DCF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E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округа Чувашской Республики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</w:t>
      </w:r>
      <w:r w:rsidRPr="00C66E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А.В.Иванов</w:t>
      </w:r>
    </w:p>
    <w:p w:rsidR="000B5DCF" w:rsidRDefault="000B5DCF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312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A1A0C" w:rsidRP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312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ЗАКОН</w:t>
      </w:r>
    </w:p>
    <w:p w:rsidR="00DA1A0C" w:rsidRP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312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ЧУВАШСКОЙ РЕСПУБЛИКИ</w:t>
      </w:r>
    </w:p>
    <w:p w:rsidR="00DA1A0C" w:rsidRP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A1A0C" w:rsidRP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88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ВНЕСЕНИИ ИЗМЕНЕНИЙ</w:t>
      </w:r>
    </w:p>
    <w:p w:rsidR="00DA1A0C" w:rsidRP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88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ЗАКОН ЧУВАШСКОЙ РЕСПУБЛИКИ</w:t>
      </w:r>
    </w:p>
    <w:p w:rsidR="00DA1A0C" w:rsidRPr="00DA1A0C" w:rsidRDefault="00DA1A0C" w:rsidP="00DA1A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«О ГАРАНТИЯХ ОСУЩЕСТВЛЕНИЯ ПОЛНОМОЧИЙ ДЕПУТАТА, ЧЛЕНА ВЫБОРНОГО ОРГАНА МЕСТНОГО САМОУПРАВЛЕНИЯ, ВЫБОРНОГО ДОЛЖНОСТНОГО ЛИЦА МЕСТНОГО САМОУПРАВЛЕНИЯ </w:t>
      </w:r>
    </w:p>
    <w:p w:rsidR="00DA1A0C" w:rsidRPr="00DA1A0C" w:rsidRDefault="00DA1A0C" w:rsidP="00DA1A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ЧУВАШСКОЙ РЕСПУБЛИКЕ»</w:t>
      </w:r>
    </w:p>
    <w:p w:rsidR="00DA1A0C" w:rsidRPr="00DA1A0C" w:rsidRDefault="00DA1A0C" w:rsidP="00DA1A0C">
      <w:pPr>
        <w:tabs>
          <w:tab w:val="left" w:pos="4062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DA1A0C" w:rsidRDefault="00DA1A0C" w:rsidP="00DA1A0C">
      <w:pPr>
        <w:tabs>
          <w:tab w:val="left" w:pos="4062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DA1A0C" w:rsidRPr="00DA1A0C" w:rsidRDefault="00DA1A0C" w:rsidP="00DA1A0C">
      <w:pPr>
        <w:tabs>
          <w:tab w:val="left" w:pos="4062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Принят</w:t>
      </w:r>
    </w:p>
    <w:p w:rsidR="00DA1A0C" w:rsidRPr="00DA1A0C" w:rsidRDefault="00DA1A0C" w:rsidP="00DA1A0C">
      <w:pPr>
        <w:tabs>
          <w:tab w:val="left" w:pos="4062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Государственным Советом</w:t>
      </w:r>
    </w:p>
    <w:p w:rsidR="00DA1A0C" w:rsidRPr="00DA1A0C" w:rsidRDefault="00DA1A0C" w:rsidP="00DA1A0C">
      <w:pPr>
        <w:tabs>
          <w:tab w:val="left" w:pos="4062"/>
        </w:tabs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Чувашской Республики</w:t>
      </w:r>
    </w:p>
    <w:p w:rsidR="00DA1A0C" w:rsidRPr="00DA1A0C" w:rsidRDefault="00DA1A0C" w:rsidP="00DA1A0C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           2024 года</w:t>
      </w:r>
    </w:p>
    <w:p w:rsid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64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64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A1A0C" w:rsidRP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64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Статья 1</w:t>
      </w:r>
    </w:p>
    <w:p w:rsidR="00DA1A0C" w:rsidRPr="00DA1A0C" w:rsidRDefault="00DA1A0C" w:rsidP="00DA1A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в </w:t>
      </w:r>
      <w:hyperlink r:id="rId6" w:history="1">
        <w:r w:rsidRPr="00DA1A0C">
          <w:rPr>
            <w:rFonts w:ascii="Times New Roman" w:eastAsia="Times New Roman" w:hAnsi="Times New Roman" w:cs="Times New Roman"/>
            <w:color w:val="333333"/>
            <w:sz w:val="24"/>
            <w:szCs w:val="24"/>
            <w:lang w:eastAsia="ru-RU"/>
          </w:rPr>
          <w:t>Закон</w:t>
        </w:r>
      </w:hyperlink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Чувашской Республики от 3 октября 2012 года № 64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Чувашской Республике» (Собрание законодательства Чувашской Республики, 2012, № 10; газета «Республика», 2018, 26 декабря; 2020, 30 сентября) следующие изменения:</w:t>
      </w:r>
    </w:p>
    <w:p w:rsidR="00DA1A0C" w:rsidRPr="00DA1A0C" w:rsidRDefault="00DA1A0C" w:rsidP="00DA1A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>1) часть 1 статьи 3 дополнить пунктом 7 следующего содержания:</w:t>
      </w:r>
    </w:p>
    <w:p w:rsidR="00DA1A0C" w:rsidRPr="00DA1A0C" w:rsidRDefault="00DA1A0C" w:rsidP="00DA1A0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>«7) пенсионное обеспечение.»</w:t>
      </w:r>
    </w:p>
    <w:p w:rsidR="00DA1A0C" w:rsidRPr="00DA1A0C" w:rsidRDefault="00DA1A0C" w:rsidP="00DA1A0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>2) дополнить статьей 13.1 следующего содержания:</w:t>
      </w:r>
    </w:p>
    <w:p w:rsidR="00DA1A0C" w:rsidRPr="00DA1A0C" w:rsidRDefault="00DA1A0C" w:rsidP="00DA1A0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Default="00DA1A0C" w:rsidP="00DA1A0C">
      <w:pPr>
        <w:autoSpaceDE w:val="0"/>
        <w:autoSpaceDN w:val="0"/>
        <w:adjustRightInd w:val="0"/>
        <w:spacing w:after="0" w:line="240" w:lineRule="auto"/>
        <w:ind w:left="2552" w:hanging="1843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A1A0C" w:rsidRPr="00DA1A0C" w:rsidRDefault="00DA1A0C" w:rsidP="00DA1A0C">
      <w:pPr>
        <w:autoSpaceDE w:val="0"/>
        <w:autoSpaceDN w:val="0"/>
        <w:adjustRightInd w:val="0"/>
        <w:spacing w:after="0" w:line="240" w:lineRule="auto"/>
        <w:ind w:left="2552" w:hanging="1843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«Статья 13.1. Пенсионное обеспечение депутата, члена выборного органа, выборного должностного лица</w:t>
      </w:r>
    </w:p>
    <w:p w:rsidR="00DA1A0C" w:rsidRPr="00DA1A0C" w:rsidRDefault="00DA1A0C" w:rsidP="00DA1A0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Депутату, члену выборного органа, выборному должностному лицу, осуществлявшему свои полномочия на постоянной основе, уставом муниципального образования за счет средств местного бюджета может быть предусмотрена ежемесячная доплата к страховой пенсии по старости (инвалидности) (далее – доплата к пенсии), назначенной в соответствии с Федеральным законом от 28 декабря 2013 года № 400-ФЗ «О страховых пенсиях» (далее – Федеральный закон «О страховых пенсиях»).</w:t>
      </w:r>
    </w:p>
    <w:p w:rsidR="00DA1A0C" w:rsidRPr="00DA1A0C" w:rsidRDefault="00DA1A0C" w:rsidP="00DA1A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Размер, условия и порядок выплаты указанной доплаты устанавливаются муниципальным правовым актом представительного органа муниципального образования.».</w:t>
      </w:r>
    </w:p>
    <w:p w:rsid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64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A1A0C" w:rsidRP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64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Статья 2</w:t>
      </w:r>
    </w:p>
    <w:p w:rsid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64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Закон вступает в силу со дня его официального опубликования.</w:t>
      </w:r>
    </w:p>
    <w:p w:rsid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64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Pr="00DA1A0C" w:rsidRDefault="00DA1A0C" w:rsidP="00DA1A0C">
      <w:pPr>
        <w:widowControl w:val="0"/>
        <w:tabs>
          <w:tab w:val="left" w:pos="7780"/>
        </w:tabs>
        <w:autoSpaceDE w:val="0"/>
        <w:autoSpaceDN w:val="0"/>
        <w:spacing w:after="0" w:line="264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415"/>
        <w:gridCol w:w="6866"/>
      </w:tblGrid>
      <w:tr w:rsidR="00DA1A0C" w:rsidRPr="00DA1A0C" w:rsidTr="00DA1A0C">
        <w:tc>
          <w:tcPr>
            <w:tcW w:w="1661" w:type="pct"/>
            <w:hideMark/>
          </w:tcPr>
          <w:p w:rsidR="00DA1A0C" w:rsidRPr="00DA1A0C" w:rsidRDefault="00DA1A0C" w:rsidP="00DA1A0C">
            <w:pPr>
              <w:spacing w:after="0" w:line="26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A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</w:p>
          <w:p w:rsidR="00DA1A0C" w:rsidRPr="00DA1A0C" w:rsidRDefault="00DA1A0C" w:rsidP="00DA1A0C">
            <w:pPr>
              <w:spacing w:after="0" w:line="264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A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Чувашской Республики</w:t>
            </w:r>
          </w:p>
        </w:tc>
        <w:tc>
          <w:tcPr>
            <w:tcW w:w="3339" w:type="pct"/>
          </w:tcPr>
          <w:p w:rsidR="00DA1A0C" w:rsidRPr="00DA1A0C" w:rsidRDefault="00DA1A0C" w:rsidP="00DA1A0C">
            <w:pPr>
              <w:spacing w:after="0" w:line="26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1A0C" w:rsidRPr="00DA1A0C" w:rsidRDefault="00DA1A0C" w:rsidP="00DA1A0C">
            <w:pPr>
              <w:spacing w:after="0" w:line="264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A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О. Николаев</w:t>
            </w:r>
          </w:p>
        </w:tc>
      </w:tr>
    </w:tbl>
    <w:p w:rsidR="00DA1A0C" w:rsidRPr="00DA1A0C" w:rsidRDefault="00DA1A0C" w:rsidP="00DA1A0C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Pr="00DA1A0C" w:rsidRDefault="00DA1A0C" w:rsidP="00DA1A0C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>г. Чебоксары</w:t>
      </w:r>
    </w:p>
    <w:p w:rsidR="00DA1A0C" w:rsidRPr="00DA1A0C" w:rsidRDefault="00DA1A0C" w:rsidP="00DA1A0C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A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2024 года   № </w:t>
      </w:r>
    </w:p>
    <w:p w:rsidR="00DA1A0C" w:rsidRPr="00DA1A0C" w:rsidRDefault="00DA1A0C" w:rsidP="00DA1A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1A0C" w:rsidRPr="00DA1A0C" w:rsidRDefault="00DA1A0C" w:rsidP="00DA1A0C">
      <w:pPr>
        <w:spacing w:line="256" w:lineRule="auto"/>
        <w:rPr>
          <w:rFonts w:ascii="Calibri" w:eastAsia="Calibri" w:hAnsi="Calibri" w:cs="Times New Roman"/>
          <w:sz w:val="24"/>
          <w:szCs w:val="24"/>
        </w:rPr>
      </w:pPr>
    </w:p>
    <w:p w:rsidR="00DA1A0C" w:rsidRPr="00DA1A0C" w:rsidRDefault="00DA1A0C" w:rsidP="000B5DC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A1A0C" w:rsidRPr="00DA1A0C" w:rsidSect="002C4F37">
      <w:pgSz w:w="11906" w:h="16838"/>
      <w:pgMar w:top="709" w:right="707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F73"/>
    <w:rsid w:val="000A6A7E"/>
    <w:rsid w:val="000B5DCF"/>
    <w:rsid w:val="00452197"/>
    <w:rsid w:val="004B04AE"/>
    <w:rsid w:val="004D699C"/>
    <w:rsid w:val="00514A62"/>
    <w:rsid w:val="00684517"/>
    <w:rsid w:val="007C3472"/>
    <w:rsid w:val="00AC2F73"/>
    <w:rsid w:val="00BA0B86"/>
    <w:rsid w:val="00BE7591"/>
    <w:rsid w:val="00DA1A0C"/>
    <w:rsid w:val="00E345A8"/>
    <w:rsid w:val="00F24FE2"/>
    <w:rsid w:val="00FF5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DC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0B5DC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B5DCF"/>
    <w:pPr>
      <w:widowControl w:val="0"/>
      <w:shd w:val="clear" w:color="auto" w:fill="FFFFFF"/>
      <w:spacing w:after="420" w:line="240" w:lineRule="atLeast"/>
      <w:jc w:val="center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DC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0B5DC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B5DCF"/>
    <w:pPr>
      <w:widowControl w:val="0"/>
      <w:shd w:val="clear" w:color="auto" w:fill="FFFFFF"/>
      <w:spacing w:after="420" w:line="240" w:lineRule="atLeast"/>
      <w:jc w:val="center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54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98&amp;n=170036&amp;date=06.06.2024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627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Быкова Анастасия Михайловна</dc:creator>
  <cp:lastModifiedBy>Быкова Анастасия Михайловна</cp:lastModifiedBy>
  <cp:revision>9</cp:revision>
  <dcterms:created xsi:type="dcterms:W3CDTF">2024-12-23T10:43:00Z</dcterms:created>
  <dcterms:modified xsi:type="dcterms:W3CDTF">2024-12-23T14:21:00Z</dcterms:modified>
</cp:coreProperties>
</file>