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4F236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227229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14.02.2024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56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="004F236F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4F236F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4F236F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01141" w:rsidRPr="00101141" w:rsidRDefault="00227229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14.02.2024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56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5C1601" w:rsidRDefault="002E7016" w:rsidP="00523D42">
      <w:pPr>
        <w:pStyle w:val="a5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О внесении</w:t>
      </w:r>
      <w:r w:rsidR="000E45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изменений в </w:t>
      </w:r>
      <w:r w:rsidR="005C1601">
        <w:rPr>
          <w:rFonts w:ascii="Times New Roman" w:hAnsi="Times New Roman"/>
          <w:b/>
          <w:sz w:val="24"/>
          <w:szCs w:val="24"/>
        </w:rPr>
        <w:t>постановление</w:t>
      </w:r>
    </w:p>
    <w:p w:rsidR="000E45CE" w:rsidRDefault="005C1601" w:rsidP="00523D42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</w:t>
      </w:r>
      <w:r w:rsidR="000E45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Порецкого </w:t>
      </w:r>
      <w:proofErr w:type="spellStart"/>
      <w:r>
        <w:rPr>
          <w:rFonts w:ascii="Times New Roman" w:hAnsi="Times New Roman"/>
          <w:b/>
          <w:sz w:val="24"/>
          <w:szCs w:val="24"/>
        </w:rPr>
        <w:t>муниципаль</w:t>
      </w:r>
      <w:proofErr w:type="spellEnd"/>
      <w:r w:rsidR="000E45CE">
        <w:rPr>
          <w:rFonts w:ascii="Times New Roman" w:hAnsi="Times New Roman"/>
          <w:b/>
          <w:sz w:val="24"/>
          <w:szCs w:val="24"/>
        </w:rPr>
        <w:t>-</w:t>
      </w:r>
    </w:p>
    <w:p w:rsidR="000E45CE" w:rsidRDefault="005C1601" w:rsidP="00523D42">
      <w:pPr>
        <w:pStyle w:val="a5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ного</w:t>
      </w:r>
      <w:proofErr w:type="spellEnd"/>
      <w:r w:rsidR="000E45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округа от</w:t>
      </w:r>
      <w:r w:rsidR="000E45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10.02.2023</w:t>
      </w:r>
      <w:r w:rsidR="000E45CE">
        <w:rPr>
          <w:rFonts w:ascii="Times New Roman" w:hAnsi="Times New Roman"/>
          <w:b/>
          <w:sz w:val="24"/>
          <w:szCs w:val="24"/>
        </w:rPr>
        <w:t xml:space="preserve"> № 98 «</w:t>
      </w:r>
      <w:r>
        <w:rPr>
          <w:rFonts w:ascii="Times New Roman" w:hAnsi="Times New Roman"/>
          <w:b/>
          <w:sz w:val="24"/>
          <w:szCs w:val="24"/>
        </w:rPr>
        <w:t xml:space="preserve">Об </w:t>
      </w:r>
    </w:p>
    <w:p w:rsidR="000E45CE" w:rsidRDefault="005C1601" w:rsidP="00523D42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утверждении</w:t>
      </w:r>
      <w:r w:rsidR="000E45CE">
        <w:rPr>
          <w:rFonts w:ascii="Times New Roman" w:hAnsi="Times New Roman"/>
          <w:b/>
          <w:sz w:val="24"/>
          <w:szCs w:val="24"/>
        </w:rPr>
        <w:t xml:space="preserve"> </w:t>
      </w:r>
      <w:r w:rsidR="003D01C6">
        <w:rPr>
          <w:rFonts w:ascii="Times New Roman" w:hAnsi="Times New Roman"/>
          <w:b/>
          <w:sz w:val="24"/>
          <w:szCs w:val="24"/>
        </w:rPr>
        <w:t>П</w:t>
      </w:r>
      <w:r w:rsidR="002E7016">
        <w:rPr>
          <w:rFonts w:ascii="Times New Roman" w:hAnsi="Times New Roman"/>
          <w:b/>
          <w:sz w:val="24"/>
          <w:szCs w:val="24"/>
        </w:rPr>
        <w:t>оложени</w:t>
      </w:r>
      <w:r>
        <w:rPr>
          <w:rFonts w:ascii="Times New Roman" w:hAnsi="Times New Roman"/>
          <w:b/>
          <w:sz w:val="24"/>
          <w:szCs w:val="24"/>
        </w:rPr>
        <w:t xml:space="preserve">я </w:t>
      </w:r>
      <w:r w:rsidR="00231FC3">
        <w:rPr>
          <w:rFonts w:ascii="Times New Roman" w:hAnsi="Times New Roman"/>
          <w:b/>
          <w:sz w:val="24"/>
          <w:szCs w:val="24"/>
        </w:rPr>
        <w:t>о</w:t>
      </w:r>
      <w:r w:rsidR="00523D42" w:rsidRPr="009758FC">
        <w:rPr>
          <w:rFonts w:ascii="Times New Roman" w:hAnsi="Times New Roman"/>
          <w:b/>
          <w:sz w:val="24"/>
          <w:szCs w:val="24"/>
        </w:rPr>
        <w:t>б</w:t>
      </w:r>
      <w:r w:rsidR="000E45CE">
        <w:rPr>
          <w:rFonts w:ascii="Times New Roman" w:hAnsi="Times New Roman"/>
          <w:b/>
          <w:sz w:val="24"/>
          <w:szCs w:val="24"/>
        </w:rPr>
        <w:t xml:space="preserve"> </w:t>
      </w:r>
      <w:r w:rsidR="00523D42" w:rsidRPr="009758FC">
        <w:rPr>
          <w:rFonts w:ascii="Times New Roman" w:hAnsi="Times New Roman"/>
          <w:b/>
          <w:sz w:val="24"/>
          <w:szCs w:val="24"/>
        </w:rPr>
        <w:t xml:space="preserve">оплате </w:t>
      </w:r>
    </w:p>
    <w:p w:rsidR="000E45CE" w:rsidRDefault="00523D42" w:rsidP="00523D42">
      <w:pPr>
        <w:pStyle w:val="a5"/>
        <w:rPr>
          <w:rFonts w:ascii="Times New Roman" w:hAnsi="Times New Roman"/>
          <w:b/>
          <w:sz w:val="24"/>
          <w:szCs w:val="24"/>
        </w:rPr>
      </w:pPr>
      <w:r w:rsidRPr="009758FC">
        <w:rPr>
          <w:rFonts w:ascii="Times New Roman" w:hAnsi="Times New Roman"/>
          <w:b/>
          <w:sz w:val="24"/>
          <w:szCs w:val="24"/>
        </w:rPr>
        <w:t>труда работников</w:t>
      </w:r>
      <w:r w:rsidR="000E45CE">
        <w:rPr>
          <w:rFonts w:ascii="Times New Roman" w:hAnsi="Times New Roman"/>
          <w:b/>
          <w:sz w:val="24"/>
          <w:szCs w:val="24"/>
        </w:rPr>
        <w:t xml:space="preserve"> </w:t>
      </w:r>
      <w:r w:rsidRPr="009758FC">
        <w:rPr>
          <w:rFonts w:ascii="Times New Roman" w:hAnsi="Times New Roman"/>
          <w:b/>
          <w:sz w:val="24"/>
          <w:szCs w:val="24"/>
        </w:rPr>
        <w:t xml:space="preserve">муниципальных </w:t>
      </w:r>
    </w:p>
    <w:p w:rsidR="000E45CE" w:rsidRDefault="00523D42" w:rsidP="00523D42">
      <w:pPr>
        <w:pStyle w:val="a5"/>
        <w:rPr>
          <w:rFonts w:ascii="Times New Roman" w:hAnsi="Times New Roman"/>
          <w:b/>
          <w:sz w:val="24"/>
          <w:szCs w:val="24"/>
        </w:rPr>
      </w:pPr>
      <w:r w:rsidRPr="009758FC">
        <w:rPr>
          <w:rFonts w:ascii="Times New Roman" w:hAnsi="Times New Roman"/>
          <w:b/>
          <w:sz w:val="24"/>
          <w:szCs w:val="24"/>
        </w:rPr>
        <w:t>учреждений</w:t>
      </w:r>
      <w:r w:rsidR="000E45CE">
        <w:rPr>
          <w:rFonts w:ascii="Times New Roman" w:hAnsi="Times New Roman"/>
          <w:b/>
          <w:sz w:val="24"/>
          <w:szCs w:val="24"/>
        </w:rPr>
        <w:t xml:space="preserve"> </w:t>
      </w:r>
      <w:r w:rsidRPr="009758FC">
        <w:rPr>
          <w:rFonts w:ascii="Times New Roman" w:hAnsi="Times New Roman"/>
          <w:b/>
          <w:sz w:val="24"/>
          <w:szCs w:val="24"/>
        </w:rPr>
        <w:t>Порецкого муниципального</w:t>
      </w:r>
    </w:p>
    <w:p w:rsidR="00523D42" w:rsidRPr="009758FC" w:rsidRDefault="00523D42" w:rsidP="00523D42">
      <w:pPr>
        <w:pStyle w:val="a5"/>
        <w:rPr>
          <w:rFonts w:ascii="Times New Roman" w:hAnsi="Times New Roman"/>
          <w:b/>
          <w:sz w:val="24"/>
          <w:szCs w:val="24"/>
        </w:rPr>
      </w:pPr>
      <w:r w:rsidRPr="009758FC">
        <w:rPr>
          <w:rFonts w:ascii="Times New Roman" w:hAnsi="Times New Roman"/>
          <w:b/>
          <w:sz w:val="24"/>
          <w:szCs w:val="24"/>
        </w:rPr>
        <w:t xml:space="preserve"> округа, </w:t>
      </w:r>
      <w:r w:rsidR="003D01C6">
        <w:rPr>
          <w:rFonts w:ascii="Times New Roman" w:hAnsi="Times New Roman"/>
          <w:b/>
          <w:sz w:val="24"/>
          <w:szCs w:val="24"/>
        </w:rPr>
        <w:t>занятых в сфере культуры</w:t>
      </w:r>
      <w:r w:rsidR="005C1601">
        <w:rPr>
          <w:rFonts w:ascii="Times New Roman" w:hAnsi="Times New Roman"/>
          <w:b/>
          <w:sz w:val="24"/>
          <w:szCs w:val="24"/>
        </w:rPr>
        <w:t>»</w:t>
      </w:r>
    </w:p>
    <w:p w:rsidR="00523D42" w:rsidRDefault="00523D42" w:rsidP="00523D42">
      <w:pPr>
        <w:pStyle w:val="1"/>
        <w:ind w:firstLine="567"/>
      </w:pPr>
    </w:p>
    <w:p w:rsidR="00241F2E" w:rsidRPr="00241F2E" w:rsidRDefault="00241F2E" w:rsidP="00241F2E"/>
    <w:p w:rsidR="00523D42" w:rsidRPr="00523D42" w:rsidRDefault="00DC68C8" w:rsidP="00523D42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постановления администрации Порецкого муниципального округа от 31.01.2024 № 25 «</w:t>
      </w:r>
      <w:r w:rsidR="00E24793">
        <w:rPr>
          <w:rFonts w:ascii="Times New Roman" w:hAnsi="Times New Roman"/>
          <w:sz w:val="24"/>
          <w:szCs w:val="24"/>
        </w:rPr>
        <w:t>О повышении оплаты труда работников муниципальных учреждений Порецкого муниципального округа Чувашской Республики», а</w:t>
      </w:r>
      <w:r w:rsidR="003D01C6">
        <w:rPr>
          <w:rFonts w:ascii="Times New Roman" w:hAnsi="Times New Roman"/>
          <w:sz w:val="24"/>
          <w:szCs w:val="24"/>
        </w:rPr>
        <w:t xml:space="preserve">дминистрация Порецкого муниципального </w:t>
      </w:r>
      <w:proofErr w:type="gramStart"/>
      <w:r w:rsidR="003D01C6">
        <w:rPr>
          <w:rFonts w:ascii="Times New Roman" w:hAnsi="Times New Roman"/>
          <w:sz w:val="24"/>
          <w:szCs w:val="24"/>
        </w:rPr>
        <w:t>округа</w:t>
      </w:r>
      <w:r w:rsidR="000E45CE">
        <w:rPr>
          <w:rFonts w:ascii="Times New Roman" w:hAnsi="Times New Roman"/>
          <w:sz w:val="24"/>
          <w:szCs w:val="24"/>
        </w:rPr>
        <w:t xml:space="preserve"> </w:t>
      </w:r>
      <w:r w:rsidR="003D01C6">
        <w:rPr>
          <w:rFonts w:ascii="Times New Roman" w:hAnsi="Times New Roman"/>
          <w:sz w:val="24"/>
          <w:szCs w:val="24"/>
        </w:rPr>
        <w:t xml:space="preserve"> </w:t>
      </w:r>
      <w:r w:rsidR="00523D42" w:rsidRPr="00523D42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523D42" w:rsidRPr="00523D42"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523D42" w:rsidRDefault="00523D42" w:rsidP="00523D4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9758FC">
        <w:rPr>
          <w:rFonts w:ascii="Times New Roman" w:hAnsi="Times New Roman"/>
          <w:sz w:val="24"/>
          <w:szCs w:val="24"/>
        </w:rPr>
        <w:t xml:space="preserve">1. </w:t>
      </w:r>
      <w:r w:rsidR="003D01C6">
        <w:rPr>
          <w:rFonts w:ascii="Times New Roman" w:hAnsi="Times New Roman"/>
          <w:sz w:val="24"/>
          <w:szCs w:val="24"/>
        </w:rPr>
        <w:t>Внести изменения в</w:t>
      </w:r>
      <w:r w:rsidR="007A7659">
        <w:rPr>
          <w:rFonts w:ascii="Times New Roman" w:hAnsi="Times New Roman"/>
          <w:sz w:val="24"/>
          <w:szCs w:val="24"/>
        </w:rPr>
        <w:t xml:space="preserve"> постановление администрации Порецкого муниципального округа от 10.02.2023 № 98 «Об утверждении</w:t>
      </w:r>
      <w:r w:rsidR="003D01C6">
        <w:rPr>
          <w:rFonts w:ascii="Times New Roman" w:hAnsi="Times New Roman"/>
          <w:sz w:val="24"/>
          <w:szCs w:val="24"/>
        </w:rPr>
        <w:t xml:space="preserve"> </w:t>
      </w:r>
      <w:r w:rsidRPr="009758FC">
        <w:rPr>
          <w:rFonts w:ascii="Times New Roman" w:hAnsi="Times New Roman"/>
          <w:sz w:val="24"/>
          <w:szCs w:val="24"/>
        </w:rPr>
        <w:t>Положени</w:t>
      </w:r>
      <w:r w:rsidR="007A7659">
        <w:rPr>
          <w:rFonts w:ascii="Times New Roman" w:hAnsi="Times New Roman"/>
          <w:sz w:val="24"/>
          <w:szCs w:val="24"/>
        </w:rPr>
        <w:t>я</w:t>
      </w:r>
      <w:r w:rsidRPr="009758FC">
        <w:rPr>
          <w:rFonts w:ascii="Times New Roman" w:hAnsi="Times New Roman"/>
          <w:sz w:val="24"/>
          <w:szCs w:val="24"/>
        </w:rPr>
        <w:t xml:space="preserve"> об оплате труда работников муни</w:t>
      </w:r>
      <w:r>
        <w:rPr>
          <w:rFonts w:ascii="Times New Roman" w:hAnsi="Times New Roman"/>
          <w:sz w:val="24"/>
          <w:szCs w:val="24"/>
        </w:rPr>
        <w:t>ципальных учреждений Порецкого муниципального округа</w:t>
      </w:r>
      <w:r w:rsidRPr="009758FC">
        <w:rPr>
          <w:rFonts w:ascii="Times New Roman" w:hAnsi="Times New Roman"/>
          <w:sz w:val="24"/>
          <w:szCs w:val="24"/>
        </w:rPr>
        <w:t>, занятых в сфер</w:t>
      </w:r>
      <w:r w:rsidR="003D01C6">
        <w:rPr>
          <w:rFonts w:ascii="Times New Roman" w:hAnsi="Times New Roman"/>
          <w:sz w:val="24"/>
          <w:szCs w:val="24"/>
        </w:rPr>
        <w:t xml:space="preserve">е культуры (далее – Положение)   </w:t>
      </w:r>
      <w:r w:rsidR="00A971D1">
        <w:rPr>
          <w:rFonts w:ascii="Times New Roman" w:hAnsi="Times New Roman"/>
          <w:sz w:val="24"/>
          <w:szCs w:val="24"/>
        </w:rPr>
        <w:t>следующие изменения:</w:t>
      </w:r>
    </w:p>
    <w:p w:rsidR="00B763F7" w:rsidRDefault="00A971D1" w:rsidP="00523D4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B763F7">
        <w:rPr>
          <w:rFonts w:ascii="Times New Roman" w:hAnsi="Times New Roman"/>
          <w:sz w:val="24"/>
          <w:szCs w:val="24"/>
        </w:rPr>
        <w:t>В пункте</w:t>
      </w:r>
      <w:r w:rsidR="0062031F">
        <w:rPr>
          <w:rFonts w:ascii="Times New Roman" w:hAnsi="Times New Roman"/>
          <w:sz w:val="24"/>
          <w:szCs w:val="24"/>
        </w:rPr>
        <w:t xml:space="preserve"> </w:t>
      </w:r>
      <w:r w:rsidR="00B763F7">
        <w:rPr>
          <w:rFonts w:ascii="Times New Roman" w:hAnsi="Times New Roman"/>
          <w:sz w:val="24"/>
          <w:szCs w:val="24"/>
        </w:rPr>
        <w:t>2.1 раздела II абзацы второй – восьмой подпункта 2.1.3. изложить в следующей редакции:</w:t>
      </w:r>
    </w:p>
    <w:p w:rsidR="00B763F7" w:rsidRPr="009758FC" w:rsidRDefault="0062031F" w:rsidP="00523D4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4937" w:type="pct"/>
        <w:tblLook w:val="0000" w:firstRow="0" w:lastRow="0" w:firstColumn="0" w:lastColumn="0" w:noHBand="0" w:noVBand="0"/>
      </w:tblPr>
      <w:tblGrid>
        <w:gridCol w:w="7864"/>
        <w:gridCol w:w="1586"/>
      </w:tblGrid>
      <w:tr w:rsidR="00B763F7" w:rsidRPr="00FB2595" w:rsidTr="00D407BC">
        <w:tc>
          <w:tcPr>
            <w:tcW w:w="4161" w:type="pct"/>
            <w:tcBorders>
              <w:top w:val="nil"/>
              <w:left w:val="nil"/>
              <w:bottom w:val="nil"/>
              <w:right w:val="nil"/>
            </w:tcBorders>
          </w:tcPr>
          <w:p w:rsidR="00B763F7" w:rsidRPr="00FB2595" w:rsidRDefault="00B763F7" w:rsidP="00D407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B2595">
              <w:rPr>
                <w:rFonts w:ascii="Times New Roman" w:hAnsi="Times New Roman"/>
                <w:sz w:val="24"/>
                <w:szCs w:val="24"/>
              </w:rPr>
              <w:t>Должности, отнесенные к профессиональной квалификационной группе «Должности работников культуры, искусства и кинематографии среднего звена»</w:t>
            </w:r>
          </w:p>
          <w:p w:rsidR="00B763F7" w:rsidRPr="00FB2595" w:rsidRDefault="00B763F7" w:rsidP="00D407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</w:tcPr>
          <w:p w:rsidR="00B763F7" w:rsidRPr="00FB2595" w:rsidRDefault="00B763F7" w:rsidP="00B763F7">
            <w:pPr>
              <w:pStyle w:val="a5"/>
              <w:ind w:right="-1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8971</w:t>
            </w:r>
            <w:r w:rsidRPr="00FB2595">
              <w:rPr>
                <w:rFonts w:ascii="Times New Roman" w:hAnsi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B763F7" w:rsidRPr="00FB2595" w:rsidTr="00D407BC">
        <w:tc>
          <w:tcPr>
            <w:tcW w:w="4161" w:type="pct"/>
            <w:tcBorders>
              <w:top w:val="nil"/>
              <w:left w:val="nil"/>
              <w:bottom w:val="nil"/>
              <w:right w:val="nil"/>
            </w:tcBorders>
          </w:tcPr>
          <w:p w:rsidR="00B763F7" w:rsidRPr="00FB2595" w:rsidRDefault="00B763F7" w:rsidP="00D407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595">
              <w:rPr>
                <w:rFonts w:ascii="Times New Roman" w:hAnsi="Times New Roman"/>
                <w:sz w:val="24"/>
                <w:szCs w:val="24"/>
              </w:rPr>
              <w:t>Должности, отнесенные к профессиональной квалификационной группе «Должности работников культуры, искусства и кинематографии ведущего звена»</w:t>
            </w:r>
          </w:p>
          <w:p w:rsidR="00B763F7" w:rsidRPr="00FB2595" w:rsidRDefault="00B763F7" w:rsidP="00D407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</w:tcPr>
          <w:p w:rsidR="00B763F7" w:rsidRPr="00FB2595" w:rsidRDefault="00B763F7" w:rsidP="00B763F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11899 </w:t>
            </w:r>
            <w:r w:rsidRPr="00FB259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B763F7" w:rsidRPr="00FB2595" w:rsidTr="00D407BC">
        <w:tc>
          <w:tcPr>
            <w:tcW w:w="4161" w:type="pct"/>
            <w:tcBorders>
              <w:top w:val="nil"/>
              <w:left w:val="nil"/>
              <w:bottom w:val="nil"/>
              <w:right w:val="nil"/>
            </w:tcBorders>
          </w:tcPr>
          <w:p w:rsidR="00B763F7" w:rsidRPr="00FB2595" w:rsidRDefault="00B763F7" w:rsidP="00D407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595">
              <w:rPr>
                <w:rFonts w:ascii="Times New Roman" w:hAnsi="Times New Roman"/>
                <w:sz w:val="24"/>
                <w:szCs w:val="24"/>
              </w:rPr>
              <w:t>Должности, отнесенные к профессиональной квалификационной группе «Должности руководящего состава учреждений культуры, искусства и кинематографии»</w:t>
            </w:r>
          </w:p>
          <w:p w:rsidR="00B763F7" w:rsidRPr="00FB2595" w:rsidRDefault="00B763F7" w:rsidP="00D407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</w:tcPr>
          <w:p w:rsidR="00B763F7" w:rsidRPr="00FB2595" w:rsidRDefault="00B763F7" w:rsidP="00B763F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59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5448</w:t>
            </w:r>
            <w:r w:rsidRPr="00FB2595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</w:tr>
      <w:tr w:rsidR="00B763F7" w:rsidRPr="00FB2595" w:rsidTr="00D407BC">
        <w:tc>
          <w:tcPr>
            <w:tcW w:w="4161" w:type="pct"/>
            <w:tcBorders>
              <w:top w:val="nil"/>
              <w:left w:val="nil"/>
              <w:bottom w:val="nil"/>
              <w:right w:val="nil"/>
            </w:tcBorders>
          </w:tcPr>
          <w:p w:rsidR="00B763F7" w:rsidRPr="00FB2595" w:rsidRDefault="00B763F7" w:rsidP="00D407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595">
              <w:rPr>
                <w:rFonts w:ascii="Times New Roman" w:hAnsi="Times New Roman"/>
                <w:sz w:val="24"/>
                <w:szCs w:val="24"/>
              </w:rPr>
              <w:t>Должности, отнесенные к профессиональной квалификационной группе «Общеотраслевые должности служащих первого уровня»</w:t>
            </w:r>
          </w:p>
          <w:p w:rsidR="00B763F7" w:rsidRPr="00FB2595" w:rsidRDefault="00B763F7" w:rsidP="00D407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</w:tcPr>
          <w:p w:rsidR="00B763F7" w:rsidRPr="00FB2595" w:rsidRDefault="00B763F7" w:rsidP="00D407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6630</w:t>
            </w:r>
            <w:r w:rsidRPr="00FB2595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</w:tr>
      <w:tr w:rsidR="00B763F7" w:rsidRPr="00FB2595" w:rsidTr="00D407BC">
        <w:tc>
          <w:tcPr>
            <w:tcW w:w="4161" w:type="pct"/>
            <w:tcBorders>
              <w:top w:val="nil"/>
              <w:left w:val="nil"/>
              <w:bottom w:val="nil"/>
              <w:right w:val="nil"/>
            </w:tcBorders>
          </w:tcPr>
          <w:p w:rsidR="00B763F7" w:rsidRPr="00FB2595" w:rsidRDefault="00B763F7" w:rsidP="00D407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595">
              <w:rPr>
                <w:rFonts w:ascii="Times New Roman" w:hAnsi="Times New Roman"/>
                <w:sz w:val="24"/>
                <w:szCs w:val="24"/>
              </w:rPr>
              <w:t>Должности, отнесенные к профессиональной квалификационной группе «Общеотраслевые должности служащих второго уровня»</w:t>
            </w:r>
          </w:p>
          <w:p w:rsidR="00B763F7" w:rsidRPr="00FB2595" w:rsidRDefault="00B763F7" w:rsidP="00D407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</w:tcPr>
          <w:p w:rsidR="00B763F7" w:rsidRPr="00FB2595" w:rsidRDefault="00B763F7" w:rsidP="00B763F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8087</w:t>
            </w:r>
            <w:r w:rsidRPr="00FB2595">
              <w:rPr>
                <w:rFonts w:ascii="Times New Roman" w:hAnsi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</w:p>
        </w:tc>
      </w:tr>
      <w:tr w:rsidR="00B763F7" w:rsidRPr="00FB2595" w:rsidTr="00D407BC">
        <w:tc>
          <w:tcPr>
            <w:tcW w:w="4161" w:type="pct"/>
            <w:tcBorders>
              <w:top w:val="nil"/>
              <w:left w:val="nil"/>
              <w:bottom w:val="nil"/>
              <w:right w:val="nil"/>
            </w:tcBorders>
          </w:tcPr>
          <w:p w:rsidR="00B763F7" w:rsidRPr="00FB2595" w:rsidRDefault="00B763F7" w:rsidP="00D407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595">
              <w:rPr>
                <w:rFonts w:ascii="Times New Roman" w:hAnsi="Times New Roman"/>
                <w:sz w:val="24"/>
                <w:szCs w:val="24"/>
              </w:rPr>
              <w:t>Должности, отнесенные к профессиональной квалификационной группе «Общеотраслевые должности служащих третьего уровня»</w:t>
            </w:r>
          </w:p>
          <w:p w:rsidR="00B763F7" w:rsidRPr="00FB2595" w:rsidRDefault="00B763F7" w:rsidP="00D407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</w:tcPr>
          <w:p w:rsidR="00B763F7" w:rsidRPr="00FB2595" w:rsidRDefault="00B763F7" w:rsidP="00B763F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11899</w:t>
            </w:r>
            <w:r w:rsidRPr="00FB2595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</w:tr>
      <w:tr w:rsidR="00B763F7" w:rsidRPr="00FB2595" w:rsidTr="00D407BC">
        <w:tc>
          <w:tcPr>
            <w:tcW w:w="4161" w:type="pct"/>
            <w:tcBorders>
              <w:top w:val="nil"/>
              <w:left w:val="nil"/>
              <w:bottom w:val="nil"/>
              <w:right w:val="nil"/>
            </w:tcBorders>
          </w:tcPr>
          <w:p w:rsidR="00B763F7" w:rsidRPr="00FB2595" w:rsidRDefault="00B763F7" w:rsidP="00D407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595">
              <w:rPr>
                <w:rFonts w:ascii="Times New Roman" w:hAnsi="Times New Roman"/>
                <w:sz w:val="24"/>
                <w:szCs w:val="24"/>
              </w:rPr>
              <w:t>Должности, отнесенные к профессиональной квалификационной группе «Общеотраслевые должности служащих четвертого уровня»</w:t>
            </w:r>
          </w:p>
          <w:p w:rsidR="00B763F7" w:rsidRPr="00FB2595" w:rsidRDefault="00B763F7" w:rsidP="00D407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</w:tcPr>
          <w:p w:rsidR="00B763F7" w:rsidRDefault="00B763F7" w:rsidP="00B763F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59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5448</w:t>
            </w:r>
            <w:r w:rsidRPr="00FB2595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763F7" w:rsidRPr="00FB2595" w:rsidRDefault="00B763F7" w:rsidP="00B763F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71D1" w:rsidRPr="009758FC" w:rsidRDefault="00A971D1" w:rsidP="00523D4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63F7" w:rsidRDefault="00B763F7" w:rsidP="00523D42">
      <w:pPr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>В пункте 2.1 раздела II абзацы второй – девятый подпункта 2.1.4. изложить в следующей редакции:</w:t>
      </w:r>
    </w:p>
    <w:p w:rsidR="00B763F7" w:rsidRPr="00AE694F" w:rsidRDefault="00B763F7" w:rsidP="00B763F7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E694F">
        <w:rPr>
          <w:sz w:val="26"/>
          <w:szCs w:val="26"/>
        </w:rPr>
        <w:t xml:space="preserve">1 разряд </w:t>
      </w:r>
      <w:r>
        <w:rPr>
          <w:sz w:val="26"/>
          <w:szCs w:val="26"/>
        </w:rPr>
        <w:t>–4955</w:t>
      </w:r>
      <w:r w:rsidRPr="00AE694F">
        <w:rPr>
          <w:sz w:val="26"/>
          <w:szCs w:val="26"/>
        </w:rPr>
        <w:t xml:space="preserve"> рублей;</w:t>
      </w:r>
    </w:p>
    <w:p w:rsidR="00B763F7" w:rsidRPr="00AE694F" w:rsidRDefault="00B763F7" w:rsidP="00B763F7">
      <w:pPr>
        <w:pStyle w:val="ConsPlusNormal"/>
        <w:ind w:firstLine="540"/>
        <w:jc w:val="both"/>
        <w:rPr>
          <w:sz w:val="26"/>
          <w:szCs w:val="26"/>
        </w:rPr>
      </w:pPr>
      <w:r w:rsidRPr="00AE694F">
        <w:rPr>
          <w:sz w:val="26"/>
          <w:szCs w:val="26"/>
        </w:rPr>
        <w:t xml:space="preserve">2 разряд </w:t>
      </w:r>
      <w:r>
        <w:rPr>
          <w:sz w:val="26"/>
          <w:szCs w:val="26"/>
        </w:rPr>
        <w:t>–5194</w:t>
      </w:r>
      <w:r w:rsidRPr="00AE694F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AE694F">
        <w:rPr>
          <w:sz w:val="26"/>
          <w:szCs w:val="26"/>
        </w:rPr>
        <w:t>;</w:t>
      </w:r>
    </w:p>
    <w:p w:rsidR="00B763F7" w:rsidRPr="00AE694F" w:rsidRDefault="00B763F7" w:rsidP="00B763F7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 разряд –5442</w:t>
      </w:r>
      <w:r w:rsidRPr="00AE694F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AE694F">
        <w:rPr>
          <w:sz w:val="26"/>
          <w:szCs w:val="26"/>
        </w:rPr>
        <w:t>;</w:t>
      </w:r>
    </w:p>
    <w:p w:rsidR="00B763F7" w:rsidRPr="00AE694F" w:rsidRDefault="00B763F7" w:rsidP="00B763F7">
      <w:pPr>
        <w:pStyle w:val="ConsPlusNormal"/>
        <w:ind w:firstLine="540"/>
        <w:jc w:val="both"/>
        <w:rPr>
          <w:sz w:val="26"/>
          <w:szCs w:val="26"/>
        </w:rPr>
      </w:pPr>
      <w:r w:rsidRPr="00AE694F">
        <w:rPr>
          <w:sz w:val="26"/>
          <w:szCs w:val="26"/>
        </w:rPr>
        <w:t xml:space="preserve">4 разряд </w:t>
      </w:r>
      <w:r>
        <w:rPr>
          <w:sz w:val="26"/>
          <w:szCs w:val="26"/>
        </w:rPr>
        <w:t>–6045</w:t>
      </w:r>
      <w:r w:rsidRPr="00AE694F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AE694F">
        <w:rPr>
          <w:sz w:val="26"/>
          <w:szCs w:val="26"/>
        </w:rPr>
        <w:t>;</w:t>
      </w:r>
    </w:p>
    <w:p w:rsidR="00B763F7" w:rsidRPr="00AE694F" w:rsidRDefault="00B763F7" w:rsidP="00B763F7">
      <w:pPr>
        <w:pStyle w:val="ConsPlusNormal"/>
        <w:ind w:firstLine="540"/>
        <w:jc w:val="both"/>
        <w:rPr>
          <w:sz w:val="26"/>
          <w:szCs w:val="26"/>
        </w:rPr>
      </w:pPr>
      <w:r w:rsidRPr="00AE694F">
        <w:rPr>
          <w:sz w:val="26"/>
          <w:szCs w:val="26"/>
        </w:rPr>
        <w:t xml:space="preserve">5 разряд </w:t>
      </w:r>
      <w:r>
        <w:rPr>
          <w:sz w:val="26"/>
          <w:szCs w:val="26"/>
        </w:rPr>
        <w:t>–6705</w:t>
      </w:r>
      <w:r w:rsidRPr="00AE694F">
        <w:rPr>
          <w:sz w:val="26"/>
          <w:szCs w:val="26"/>
        </w:rPr>
        <w:t xml:space="preserve"> рублей;</w:t>
      </w:r>
    </w:p>
    <w:p w:rsidR="00B763F7" w:rsidRPr="00AE694F" w:rsidRDefault="00B763F7" w:rsidP="00B763F7">
      <w:pPr>
        <w:pStyle w:val="ConsPlusNormal"/>
        <w:ind w:firstLine="540"/>
        <w:jc w:val="both"/>
        <w:rPr>
          <w:sz w:val="26"/>
          <w:szCs w:val="26"/>
        </w:rPr>
      </w:pPr>
      <w:r w:rsidRPr="00AE694F">
        <w:rPr>
          <w:sz w:val="26"/>
          <w:szCs w:val="26"/>
        </w:rPr>
        <w:t xml:space="preserve">6 разряд </w:t>
      </w:r>
      <w:r>
        <w:rPr>
          <w:sz w:val="26"/>
          <w:szCs w:val="26"/>
        </w:rPr>
        <w:t>–7367</w:t>
      </w:r>
      <w:r w:rsidRPr="00AE694F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AE694F">
        <w:rPr>
          <w:sz w:val="26"/>
          <w:szCs w:val="26"/>
        </w:rPr>
        <w:t>;</w:t>
      </w:r>
    </w:p>
    <w:p w:rsidR="00B763F7" w:rsidRPr="00AE694F" w:rsidRDefault="00B763F7" w:rsidP="00B763F7">
      <w:pPr>
        <w:pStyle w:val="ConsPlusNormal"/>
        <w:ind w:firstLine="540"/>
        <w:jc w:val="both"/>
        <w:rPr>
          <w:sz w:val="26"/>
          <w:szCs w:val="26"/>
        </w:rPr>
      </w:pPr>
      <w:r w:rsidRPr="00AE694F">
        <w:rPr>
          <w:sz w:val="26"/>
          <w:szCs w:val="26"/>
        </w:rPr>
        <w:t xml:space="preserve">7 разряд </w:t>
      </w:r>
      <w:r>
        <w:rPr>
          <w:sz w:val="26"/>
          <w:szCs w:val="26"/>
        </w:rPr>
        <w:t>–8095</w:t>
      </w:r>
      <w:r w:rsidRPr="00AE694F">
        <w:rPr>
          <w:sz w:val="26"/>
          <w:szCs w:val="26"/>
        </w:rPr>
        <w:t xml:space="preserve"> рублей;</w:t>
      </w:r>
    </w:p>
    <w:p w:rsidR="00B763F7" w:rsidRDefault="00B763F7" w:rsidP="00B763F7">
      <w:pPr>
        <w:pStyle w:val="ConsPlusNormal"/>
        <w:ind w:firstLine="540"/>
        <w:jc w:val="both"/>
        <w:rPr>
          <w:sz w:val="26"/>
          <w:szCs w:val="26"/>
        </w:rPr>
      </w:pPr>
      <w:r w:rsidRPr="00AE694F">
        <w:rPr>
          <w:sz w:val="26"/>
          <w:szCs w:val="26"/>
        </w:rPr>
        <w:t xml:space="preserve">8 разряд </w:t>
      </w:r>
      <w:r>
        <w:rPr>
          <w:sz w:val="26"/>
          <w:szCs w:val="26"/>
        </w:rPr>
        <w:t>–8890</w:t>
      </w:r>
      <w:r w:rsidRPr="00AE694F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AE694F">
        <w:rPr>
          <w:sz w:val="26"/>
          <w:szCs w:val="26"/>
        </w:rPr>
        <w:t>.</w:t>
      </w:r>
      <w:r>
        <w:rPr>
          <w:sz w:val="26"/>
          <w:szCs w:val="26"/>
        </w:rPr>
        <w:t>»</w:t>
      </w:r>
    </w:p>
    <w:p w:rsidR="00B763F7" w:rsidRDefault="00B763F7" w:rsidP="00523D42">
      <w:pPr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236F" w:rsidRPr="00BB6D92" w:rsidRDefault="00B763F7" w:rsidP="004F2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23D42">
        <w:rPr>
          <w:rFonts w:ascii="Times New Roman" w:hAnsi="Times New Roman" w:cs="Times New Roman"/>
          <w:sz w:val="24"/>
          <w:szCs w:val="24"/>
        </w:rPr>
        <w:t xml:space="preserve">. </w:t>
      </w:r>
      <w:r w:rsidR="004F236F" w:rsidRPr="00BB6D9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</w:t>
      </w:r>
      <w:r w:rsidR="004F236F">
        <w:rPr>
          <w:rFonts w:ascii="Times New Roman" w:hAnsi="Times New Roman" w:cs="Times New Roman"/>
          <w:sz w:val="24"/>
          <w:szCs w:val="24"/>
        </w:rPr>
        <w:t xml:space="preserve"> </w:t>
      </w:r>
      <w:r w:rsidR="004F236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издании «Вестник Поречья», </w:t>
      </w:r>
      <w:r w:rsidR="004F236F" w:rsidRPr="00423284">
        <w:rPr>
          <w:rFonts w:ascii="Times New Roman" w:hAnsi="Times New Roman"/>
          <w:sz w:val="24"/>
          <w:szCs w:val="24"/>
        </w:rPr>
        <w:t>подлежит размещению на официальном сайте Порецкого муниципального округа в информационно-телекоммуникационной сети «Интернет»</w:t>
      </w:r>
      <w:r w:rsidR="004F236F">
        <w:rPr>
          <w:rFonts w:ascii="Times New Roman" w:hAnsi="Times New Roman"/>
          <w:sz w:val="24"/>
          <w:szCs w:val="24"/>
        </w:rPr>
        <w:t xml:space="preserve"> и </w:t>
      </w:r>
      <w:r w:rsidR="004F236F" w:rsidRPr="00BB6D92">
        <w:rPr>
          <w:rFonts w:ascii="Times New Roman" w:hAnsi="Times New Roman" w:cs="Times New Roman"/>
          <w:sz w:val="24"/>
          <w:szCs w:val="24"/>
        </w:rPr>
        <w:t>распространяется на правоотношения, возникшие с 1 января 202</w:t>
      </w:r>
      <w:r w:rsidR="004F236F">
        <w:rPr>
          <w:rFonts w:ascii="Times New Roman" w:hAnsi="Times New Roman" w:cs="Times New Roman"/>
          <w:sz w:val="24"/>
          <w:szCs w:val="24"/>
        </w:rPr>
        <w:t>4</w:t>
      </w:r>
      <w:r w:rsidR="004F236F" w:rsidRPr="00BB6D9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236F" w:rsidRDefault="004F236F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236F" w:rsidRPr="00101141" w:rsidRDefault="004F236F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</w:t>
      </w:r>
      <w:r w:rsidR="004F236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Е.В. Лебедев</w:t>
      </w:r>
    </w:p>
    <w:bookmarkEnd w:id="0"/>
    <w:p w:rsidR="00013135" w:rsidRDefault="00013135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013135" w:rsidRDefault="00013135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C31850" w:rsidRDefault="00C31850" w:rsidP="00013135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C31850" w:rsidRDefault="00C3185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C31850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607F"/>
    <w:multiLevelType w:val="hybridMultilevel"/>
    <w:tmpl w:val="640A4ADA"/>
    <w:lvl w:ilvl="0" w:tplc="44EC8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A0961"/>
    <w:multiLevelType w:val="hybridMultilevel"/>
    <w:tmpl w:val="B670707E"/>
    <w:lvl w:ilvl="0" w:tplc="9ECEE23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13135"/>
    <w:rsid w:val="00016547"/>
    <w:rsid w:val="00017B48"/>
    <w:rsid w:val="00057C4D"/>
    <w:rsid w:val="000E45CE"/>
    <w:rsid w:val="00101141"/>
    <w:rsid w:val="00227229"/>
    <w:rsid w:val="00231FC3"/>
    <w:rsid w:val="00241F2E"/>
    <w:rsid w:val="002B292C"/>
    <w:rsid w:val="002C757E"/>
    <w:rsid w:val="002E7016"/>
    <w:rsid w:val="00337176"/>
    <w:rsid w:val="0039624B"/>
    <w:rsid w:val="003D01C6"/>
    <w:rsid w:val="003F07C0"/>
    <w:rsid w:val="004F236F"/>
    <w:rsid w:val="00523D42"/>
    <w:rsid w:val="005C1601"/>
    <w:rsid w:val="005D5D5C"/>
    <w:rsid w:val="005E52FB"/>
    <w:rsid w:val="005F56D3"/>
    <w:rsid w:val="0062031F"/>
    <w:rsid w:val="00660F47"/>
    <w:rsid w:val="007A0CCA"/>
    <w:rsid w:val="007A7659"/>
    <w:rsid w:val="0086102B"/>
    <w:rsid w:val="008868EB"/>
    <w:rsid w:val="008F1B24"/>
    <w:rsid w:val="00A647D8"/>
    <w:rsid w:val="00A971D1"/>
    <w:rsid w:val="00B32D50"/>
    <w:rsid w:val="00B33835"/>
    <w:rsid w:val="00B56D92"/>
    <w:rsid w:val="00B763F7"/>
    <w:rsid w:val="00C31850"/>
    <w:rsid w:val="00C414A9"/>
    <w:rsid w:val="00C95ABA"/>
    <w:rsid w:val="00CE0D9E"/>
    <w:rsid w:val="00CE3208"/>
    <w:rsid w:val="00DA69B3"/>
    <w:rsid w:val="00DC68C8"/>
    <w:rsid w:val="00E14807"/>
    <w:rsid w:val="00E24793"/>
    <w:rsid w:val="00E32909"/>
    <w:rsid w:val="00FD33F7"/>
    <w:rsid w:val="00FE0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3EDB"/>
  <w15:docId w15:val="{12A984C4-C6A9-4507-954F-56ADA078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qFormat/>
    <w:rsid w:val="00523D42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23D4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23D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rsid w:val="00013135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01313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8">
    <w:name w:val="Нормальный (таблица)"/>
    <w:basedOn w:val="a"/>
    <w:next w:val="a"/>
    <w:uiPriority w:val="99"/>
    <w:rsid w:val="000131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013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a">
    <w:name w:val="Гипертекстовая ссылка"/>
    <w:uiPriority w:val="99"/>
    <w:rsid w:val="00013135"/>
    <w:rPr>
      <w:rFonts w:cs="Times New Roman"/>
      <w:b/>
      <w:color w:val="106BBE"/>
      <w:sz w:val="26"/>
    </w:rPr>
  </w:style>
  <w:style w:type="character" w:customStyle="1" w:styleId="ab">
    <w:name w:val="Цветовое выделение"/>
    <w:uiPriority w:val="99"/>
    <w:rsid w:val="00013135"/>
    <w:rPr>
      <w:b/>
      <w:bCs/>
      <w:color w:val="000080"/>
    </w:rPr>
  </w:style>
  <w:style w:type="paragraph" w:styleId="ac">
    <w:name w:val="Title"/>
    <w:basedOn w:val="a"/>
    <w:link w:val="ad"/>
    <w:qFormat/>
    <w:rsid w:val="00B32D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Заголовок Знак"/>
    <w:basedOn w:val="a0"/>
    <w:link w:val="ac"/>
    <w:rsid w:val="00B32D5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B763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10</cp:revision>
  <cp:lastPrinted>2024-02-15T09:04:00Z</cp:lastPrinted>
  <dcterms:created xsi:type="dcterms:W3CDTF">2024-01-30T14:20:00Z</dcterms:created>
  <dcterms:modified xsi:type="dcterms:W3CDTF">2024-02-19T07:57:00Z</dcterms:modified>
</cp:coreProperties>
</file>