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Look w:val="01E0"/>
      </w:tblPr>
      <w:tblGrid>
        <w:gridCol w:w="3222"/>
        <w:gridCol w:w="3031"/>
        <w:gridCol w:w="3318"/>
      </w:tblGrid>
      <w:tr w:rsidR="004F68DB" w:rsidTr="004F68DB">
        <w:tc>
          <w:tcPr>
            <w:tcW w:w="3222" w:type="dxa"/>
          </w:tcPr>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 xml:space="preserve">Чãваш Республики                                                          Муркаш районĕн </w:t>
            </w: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 xml:space="preserve">Çатракасси </w:t>
            </w: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 xml:space="preserve">ял поселенийĕн                                                             администрацийĕ </w:t>
            </w: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 xml:space="preserve">                                                        </w:t>
            </w: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ЙЫШÃНУ</w:t>
            </w:r>
          </w:p>
          <w:p w:rsidR="004F68DB" w:rsidRDefault="004F68DB">
            <w:pPr>
              <w:pStyle w:val="a3"/>
              <w:spacing w:line="276" w:lineRule="auto"/>
              <w:rPr>
                <w:rFonts w:ascii="Times New Roman" w:hAnsi="Times New Roman"/>
                <w:b/>
                <w:sz w:val="24"/>
                <w:szCs w:val="24"/>
              </w:rPr>
            </w:pP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07.11.2018 ç.</w:t>
            </w:r>
            <w:r>
              <w:rPr>
                <w:rFonts w:ascii="Times New Roman" w:hAnsi="Times New Roman"/>
                <w:sz w:val="24"/>
                <w:szCs w:val="24"/>
              </w:rPr>
              <w:t xml:space="preserve"> </w:t>
            </w:r>
            <w:r>
              <w:rPr>
                <w:rFonts w:ascii="Times New Roman" w:hAnsi="Times New Roman"/>
                <w:b/>
                <w:sz w:val="24"/>
                <w:szCs w:val="24"/>
              </w:rPr>
              <w:t xml:space="preserve">№ 64 </w:t>
            </w:r>
          </w:p>
          <w:p w:rsidR="004F68DB" w:rsidRDefault="004F68DB">
            <w:pPr>
              <w:pStyle w:val="a3"/>
              <w:spacing w:line="276" w:lineRule="auto"/>
              <w:jc w:val="center"/>
              <w:rPr>
                <w:rFonts w:ascii="Times New Roman" w:hAnsi="Times New Roman"/>
              </w:rPr>
            </w:pPr>
            <w:r>
              <w:rPr>
                <w:rFonts w:ascii="Times New Roman" w:hAnsi="Times New Roman"/>
              </w:rPr>
              <w:t>Çатракасси ялĕ</w:t>
            </w:r>
          </w:p>
        </w:tc>
        <w:tc>
          <w:tcPr>
            <w:tcW w:w="3031" w:type="dxa"/>
            <w:hideMark/>
          </w:tcPr>
          <w:p w:rsidR="004F68DB" w:rsidRDefault="004F68DB">
            <w:pPr>
              <w:pStyle w:val="a3"/>
              <w:spacing w:line="276" w:lineRule="auto"/>
              <w:jc w:val="center"/>
              <w:rPr>
                <w:rFonts w:ascii="Times New Roman" w:hAnsi="Times New Roman"/>
                <w:sz w:val="24"/>
                <w:szCs w:val="24"/>
              </w:rPr>
            </w:pPr>
            <w:r>
              <w:rPr>
                <w:noProof/>
              </w:rPr>
              <w:drawing>
                <wp:anchor distT="0" distB="0" distL="114300" distR="114300" simplePos="0" relativeHeight="251658240" behindDoc="0" locked="0" layoutInCell="1" allowOverlap="1">
                  <wp:simplePos x="0" y="0"/>
                  <wp:positionH relativeFrom="column">
                    <wp:posOffset>551180</wp:posOffset>
                  </wp:positionH>
                  <wp:positionV relativeFrom="paragraph">
                    <wp:posOffset>-839470</wp:posOffset>
                  </wp:positionV>
                  <wp:extent cx="824230" cy="852170"/>
                  <wp:effectExtent l="19050" t="0" r="0" b="0"/>
                  <wp:wrapTopAndBottom/>
                  <wp:docPr id="2"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H"/>
                          <pic:cNvPicPr>
                            <a:picLocks noChangeAspect="1" noChangeArrowheads="1"/>
                          </pic:cNvPicPr>
                        </pic:nvPicPr>
                        <pic:blipFill>
                          <a:blip r:embed="rId7"/>
                          <a:srcRect/>
                          <a:stretch>
                            <a:fillRect/>
                          </a:stretch>
                        </pic:blipFill>
                        <pic:spPr bwMode="auto">
                          <a:xfrm>
                            <a:off x="0" y="0"/>
                            <a:ext cx="824230" cy="852170"/>
                          </a:xfrm>
                          <a:prstGeom prst="rect">
                            <a:avLst/>
                          </a:prstGeom>
                          <a:noFill/>
                        </pic:spPr>
                      </pic:pic>
                    </a:graphicData>
                  </a:graphic>
                </wp:anchor>
              </w:drawing>
            </w:r>
          </w:p>
        </w:tc>
        <w:tc>
          <w:tcPr>
            <w:tcW w:w="3318" w:type="dxa"/>
          </w:tcPr>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 xml:space="preserve">Чувашская Республика  </w:t>
            </w: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Администрация</w:t>
            </w: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 xml:space="preserve">Сятракасинского </w:t>
            </w: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сельского поселения</w:t>
            </w: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Моргаушского района</w:t>
            </w:r>
          </w:p>
          <w:p w:rsidR="004F68DB" w:rsidRDefault="004F68DB">
            <w:pPr>
              <w:pStyle w:val="a3"/>
              <w:spacing w:line="276" w:lineRule="auto"/>
              <w:jc w:val="center"/>
              <w:rPr>
                <w:rFonts w:ascii="Times New Roman" w:hAnsi="Times New Roman"/>
                <w:b/>
                <w:sz w:val="24"/>
                <w:szCs w:val="24"/>
              </w:rPr>
            </w:pP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ПОСТАНОВЛЕНИЕ</w:t>
            </w:r>
          </w:p>
          <w:p w:rsidR="004F68DB" w:rsidRDefault="004F68DB">
            <w:pPr>
              <w:pStyle w:val="a3"/>
              <w:spacing w:line="276" w:lineRule="auto"/>
              <w:rPr>
                <w:rFonts w:ascii="Times New Roman" w:hAnsi="Times New Roman"/>
                <w:b/>
                <w:sz w:val="24"/>
                <w:szCs w:val="24"/>
              </w:rPr>
            </w:pPr>
          </w:p>
          <w:p w:rsidR="004F68DB" w:rsidRDefault="004F68DB">
            <w:pPr>
              <w:pStyle w:val="a3"/>
              <w:spacing w:line="276" w:lineRule="auto"/>
              <w:jc w:val="center"/>
              <w:rPr>
                <w:rFonts w:ascii="Times New Roman" w:hAnsi="Times New Roman"/>
                <w:b/>
                <w:sz w:val="24"/>
                <w:szCs w:val="24"/>
              </w:rPr>
            </w:pPr>
            <w:r>
              <w:rPr>
                <w:rFonts w:ascii="Times New Roman" w:hAnsi="Times New Roman"/>
                <w:b/>
                <w:sz w:val="24"/>
                <w:szCs w:val="24"/>
              </w:rPr>
              <w:t>07.11.2018 г.</w:t>
            </w:r>
            <w:r>
              <w:rPr>
                <w:rFonts w:ascii="Times New Roman" w:hAnsi="Times New Roman"/>
                <w:sz w:val="24"/>
                <w:szCs w:val="24"/>
              </w:rPr>
              <w:t xml:space="preserve"> </w:t>
            </w:r>
            <w:r>
              <w:rPr>
                <w:rFonts w:ascii="Times New Roman" w:hAnsi="Times New Roman"/>
                <w:b/>
                <w:sz w:val="24"/>
                <w:szCs w:val="24"/>
              </w:rPr>
              <w:t>№ 64</w:t>
            </w:r>
          </w:p>
          <w:p w:rsidR="004F68DB" w:rsidRDefault="004F68DB">
            <w:pPr>
              <w:pStyle w:val="a3"/>
              <w:spacing w:line="276" w:lineRule="auto"/>
              <w:jc w:val="center"/>
              <w:rPr>
                <w:rFonts w:ascii="Times New Roman" w:hAnsi="Times New Roman"/>
                <w:bCs/>
              </w:rPr>
            </w:pPr>
            <w:r>
              <w:rPr>
                <w:rFonts w:ascii="Times New Roman" w:hAnsi="Times New Roman"/>
                <w:bCs/>
              </w:rPr>
              <w:t>д. Сятракасы</w:t>
            </w:r>
          </w:p>
        </w:tc>
      </w:tr>
    </w:tbl>
    <w:p w:rsidR="004F68DB" w:rsidRDefault="004F68DB" w:rsidP="004F68DB">
      <w:pPr>
        <w:spacing w:after="0" w:line="240" w:lineRule="auto"/>
        <w:ind w:right="3956"/>
        <w:rPr>
          <w:rFonts w:ascii="Times New Roman" w:eastAsia="Times New Roman" w:hAnsi="Times New Roman" w:cs="Times New Roman"/>
          <w:b/>
          <w:bCs/>
          <w:sz w:val="24"/>
          <w:szCs w:val="24"/>
        </w:rPr>
      </w:pPr>
    </w:p>
    <w:p w:rsidR="004F68DB" w:rsidRDefault="004F68DB" w:rsidP="004F68DB">
      <w:pPr>
        <w:spacing w:after="0" w:line="240" w:lineRule="auto"/>
        <w:ind w:right="3956"/>
        <w:rPr>
          <w:rFonts w:ascii="Times New Roman" w:eastAsia="Times New Roman" w:hAnsi="Times New Roman" w:cs="Times New Roman"/>
          <w:b/>
          <w:bCs/>
          <w:sz w:val="24"/>
          <w:szCs w:val="24"/>
        </w:rPr>
      </w:pPr>
    </w:p>
    <w:p w:rsidR="004F68DB" w:rsidRPr="00B77091" w:rsidRDefault="004F68DB" w:rsidP="004F68DB">
      <w:pPr>
        <w:spacing w:after="0" w:line="240" w:lineRule="auto"/>
        <w:ind w:right="3956"/>
        <w:rPr>
          <w:rFonts w:ascii="Times New Roman" w:eastAsia="Times New Roman" w:hAnsi="Times New Roman" w:cs="Times New Roman"/>
          <w:b/>
          <w:bCs/>
          <w:sz w:val="24"/>
          <w:szCs w:val="24"/>
        </w:rPr>
      </w:pPr>
      <w:r w:rsidRPr="00B77091">
        <w:rPr>
          <w:rFonts w:ascii="Times New Roman" w:eastAsia="Times New Roman" w:hAnsi="Times New Roman" w:cs="Times New Roman"/>
          <w:b/>
          <w:bCs/>
          <w:sz w:val="24"/>
          <w:szCs w:val="24"/>
        </w:rPr>
        <w:t xml:space="preserve">Об утверждении административного регламента администрации </w:t>
      </w:r>
      <w:r>
        <w:rPr>
          <w:rFonts w:ascii="Times New Roman" w:eastAsia="Times New Roman" w:hAnsi="Times New Roman" w:cs="Times New Roman"/>
          <w:b/>
          <w:bCs/>
          <w:sz w:val="24"/>
          <w:szCs w:val="24"/>
        </w:rPr>
        <w:t>Сятракасинского</w:t>
      </w:r>
      <w:r w:rsidRPr="00B77091">
        <w:rPr>
          <w:rFonts w:ascii="Times New Roman" w:eastAsia="Times New Roman" w:hAnsi="Times New Roman" w:cs="Times New Roman"/>
          <w:b/>
          <w:bCs/>
          <w:sz w:val="24"/>
          <w:szCs w:val="24"/>
        </w:rPr>
        <w:t xml:space="preserve">  сельского поселения Моргаушского района Чувашской Республики по предоставлению муниципальной услуги "Выдача разрешения на ввод объекта в эксплуатацию"</w:t>
      </w:r>
    </w:p>
    <w:p w:rsidR="004F68DB" w:rsidRPr="00B77091" w:rsidRDefault="004F68DB" w:rsidP="004F68DB">
      <w:pPr>
        <w:spacing w:after="0" w:line="240" w:lineRule="auto"/>
        <w:ind w:right="3956"/>
        <w:rPr>
          <w:rFonts w:ascii="Times New Roman" w:eastAsia="Times New Roman" w:hAnsi="Times New Roman" w:cs="Times New Roman"/>
          <w:b/>
          <w:bCs/>
          <w:sz w:val="24"/>
          <w:szCs w:val="24"/>
        </w:rPr>
      </w:pPr>
    </w:p>
    <w:p w:rsidR="004F68DB" w:rsidRPr="00B77091" w:rsidRDefault="004F68DB" w:rsidP="004F68DB">
      <w:pPr>
        <w:spacing w:after="0" w:line="240" w:lineRule="auto"/>
        <w:ind w:firstLine="708"/>
        <w:jc w:val="both"/>
        <w:rPr>
          <w:rFonts w:ascii="Times New Roman" w:eastAsia="Times New Roman" w:hAnsi="Times New Roman" w:cs="Times New Roman"/>
          <w:b/>
          <w:sz w:val="24"/>
          <w:szCs w:val="24"/>
        </w:rPr>
      </w:pPr>
      <w:r w:rsidRPr="00B77091">
        <w:rPr>
          <w:rFonts w:ascii="Times New Roman" w:eastAsia="Times New Roman" w:hAnsi="Times New Roman" w:cs="Times New Roman"/>
          <w:sz w:val="24"/>
          <w:szCs w:val="24"/>
        </w:rPr>
        <w:t xml:space="preserve">В соответствии с Федеральным законом от 19.12.2016 №445-ФЗ «О внесении изменений в ст.51 и 55 Градостроительного кодекса РФ», Федеральным законом от 27 июля 2010 г.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в целях приведения нормативного правового акта в соответствие с действующим законодательством администрация </w:t>
      </w:r>
      <w:r>
        <w:rPr>
          <w:rFonts w:ascii="Times New Roman" w:eastAsia="Times New Roman" w:hAnsi="Times New Roman" w:cs="Times New Roman"/>
          <w:sz w:val="24"/>
          <w:szCs w:val="24"/>
        </w:rPr>
        <w:t>Сятракасинского</w:t>
      </w:r>
      <w:r w:rsidRPr="00B77091">
        <w:rPr>
          <w:rFonts w:ascii="Times New Roman" w:eastAsia="Times New Roman" w:hAnsi="Times New Roman" w:cs="Times New Roman"/>
          <w:sz w:val="24"/>
          <w:szCs w:val="24"/>
        </w:rPr>
        <w:t xml:space="preserve">  сельского поселения Моргаушского района Чувашской Республики  </w:t>
      </w:r>
      <w:r w:rsidRPr="00B77091">
        <w:rPr>
          <w:rFonts w:ascii="Times New Roman" w:eastAsia="Times New Roman" w:hAnsi="Times New Roman" w:cs="Times New Roman"/>
          <w:b/>
          <w:sz w:val="24"/>
          <w:szCs w:val="24"/>
        </w:rPr>
        <w:t>п о с т а н о в л я е т :</w:t>
      </w:r>
    </w:p>
    <w:p w:rsidR="004F68DB" w:rsidRDefault="004F68DB" w:rsidP="004F68DB">
      <w:pPr>
        <w:spacing w:after="0" w:line="240" w:lineRule="auto"/>
        <w:ind w:firstLine="709"/>
        <w:jc w:val="both"/>
        <w:rPr>
          <w:rFonts w:ascii="Times New Roman" w:eastAsia="Times New Roman" w:hAnsi="Times New Roman" w:cs="Times New Roman"/>
          <w:sz w:val="24"/>
          <w:szCs w:val="24"/>
        </w:rPr>
      </w:pPr>
    </w:p>
    <w:p w:rsidR="004F68DB" w:rsidRPr="00B77091" w:rsidRDefault="004F68DB" w:rsidP="004F68DB">
      <w:pPr>
        <w:spacing w:after="0" w:line="240" w:lineRule="auto"/>
        <w:ind w:firstLine="709"/>
        <w:jc w:val="both"/>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1.Утвердить прилагаемый Административный регламент администрации </w:t>
      </w:r>
      <w:r>
        <w:rPr>
          <w:rFonts w:ascii="Times New Roman" w:eastAsia="Times New Roman" w:hAnsi="Times New Roman" w:cs="Times New Roman"/>
          <w:sz w:val="24"/>
          <w:szCs w:val="24"/>
        </w:rPr>
        <w:t>Сятракасинского</w:t>
      </w:r>
      <w:r w:rsidRPr="00B77091">
        <w:rPr>
          <w:rFonts w:ascii="Times New Roman" w:eastAsia="Times New Roman" w:hAnsi="Times New Roman" w:cs="Times New Roman"/>
          <w:sz w:val="24"/>
          <w:szCs w:val="24"/>
        </w:rPr>
        <w:t xml:space="preserve">  сельского поселения Моргаушского района Чувашской Республики по предоставлению муниципальной услуги «Выдача разрешения на ввод объекта в эксплуатацию».</w:t>
      </w:r>
    </w:p>
    <w:p w:rsidR="004F68DB" w:rsidRPr="00B77091" w:rsidRDefault="004F68DB" w:rsidP="004F68DB">
      <w:pPr>
        <w:spacing w:after="0" w:line="240" w:lineRule="auto"/>
        <w:ind w:firstLine="709"/>
        <w:jc w:val="both"/>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2.  Признать утратившими силу постановления администрации </w:t>
      </w:r>
      <w:r>
        <w:rPr>
          <w:rFonts w:ascii="Times New Roman" w:eastAsia="Times New Roman" w:hAnsi="Times New Roman" w:cs="Times New Roman"/>
          <w:sz w:val="24"/>
          <w:szCs w:val="24"/>
        </w:rPr>
        <w:t>Сятракасинского</w:t>
      </w:r>
      <w:r w:rsidRPr="00B77091">
        <w:rPr>
          <w:rFonts w:ascii="Times New Roman" w:eastAsia="Times New Roman" w:hAnsi="Times New Roman" w:cs="Times New Roman"/>
          <w:sz w:val="24"/>
          <w:szCs w:val="24"/>
        </w:rPr>
        <w:t xml:space="preserve">  сельского поселения:</w:t>
      </w:r>
    </w:p>
    <w:p w:rsidR="004F68DB" w:rsidRPr="00B77091" w:rsidRDefault="004F68DB" w:rsidP="004F68DB">
      <w:pPr>
        <w:spacing w:after="0" w:line="240" w:lineRule="auto"/>
        <w:ind w:firstLine="709"/>
        <w:jc w:val="both"/>
        <w:rPr>
          <w:rFonts w:ascii="Times New Roman" w:eastAsia="Times New Roman" w:hAnsi="Times New Roman" w:cs="Times New Roman"/>
          <w:sz w:val="24"/>
          <w:szCs w:val="24"/>
        </w:rPr>
      </w:pPr>
      <w:bookmarkStart w:id="0" w:name="sub_217111"/>
      <w:r w:rsidRPr="00B77091">
        <w:rPr>
          <w:rFonts w:ascii="Times New Roman" w:eastAsia="Times New Roman" w:hAnsi="Times New Roman" w:cs="Times New Roman"/>
          <w:sz w:val="24"/>
          <w:szCs w:val="24"/>
        </w:rPr>
        <w:t>- «Об утверждении административного регламента по предоставлению муниципальной услуги «</w:t>
      </w:r>
      <w:r w:rsidRPr="00B77091">
        <w:rPr>
          <w:rFonts w:ascii="Times New Roman" w:eastAsia="Times New Roman" w:hAnsi="Times New Roman" w:cs="Times New Roman"/>
          <w:bCs/>
          <w:sz w:val="24"/>
          <w:szCs w:val="24"/>
        </w:rPr>
        <w:t>Выдача разрешения на ввод объекта в эксплуатацию</w:t>
      </w:r>
      <w:r w:rsidRPr="00B77091">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29 марта 2016 года № 2</w:t>
      </w:r>
      <w:r w:rsidRPr="00B77091">
        <w:rPr>
          <w:rFonts w:ascii="Times New Roman" w:eastAsia="Times New Roman" w:hAnsi="Times New Roman" w:cs="Times New Roman"/>
          <w:sz w:val="24"/>
          <w:szCs w:val="24"/>
        </w:rPr>
        <w:t>5;</w:t>
      </w:r>
    </w:p>
    <w:p w:rsidR="004F68DB" w:rsidRPr="00B77091" w:rsidRDefault="004F68DB" w:rsidP="004F68DB">
      <w:pPr>
        <w:spacing w:after="0" w:line="240" w:lineRule="auto"/>
        <w:jc w:val="both"/>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              - О внесении изменений в постановление администрации </w:t>
      </w:r>
      <w:r>
        <w:rPr>
          <w:rFonts w:ascii="Times New Roman" w:eastAsia="Calibri" w:hAnsi="Times New Roman" w:cs="Times New Roman"/>
          <w:bCs/>
          <w:sz w:val="24"/>
          <w:szCs w:val="24"/>
          <w:lang w:eastAsia="ar-SA"/>
        </w:rPr>
        <w:t>Сятракасинского</w:t>
      </w:r>
      <w:r w:rsidRPr="00B77091">
        <w:rPr>
          <w:rFonts w:ascii="Times New Roman" w:eastAsia="Calibri" w:hAnsi="Times New Roman" w:cs="Times New Roman"/>
          <w:bCs/>
          <w:sz w:val="24"/>
          <w:szCs w:val="24"/>
          <w:lang w:eastAsia="ar-SA"/>
        </w:rPr>
        <w:t xml:space="preserve"> сельского поселения Моргаушского района Чувашской Республики от </w:t>
      </w:r>
      <w:r>
        <w:rPr>
          <w:rFonts w:ascii="Times New Roman" w:eastAsia="Calibri" w:hAnsi="Times New Roman" w:cs="Times New Roman"/>
          <w:bCs/>
          <w:sz w:val="24"/>
          <w:szCs w:val="24"/>
          <w:lang w:eastAsia="ar-SA"/>
        </w:rPr>
        <w:t>29.03.2016 № 2</w:t>
      </w:r>
      <w:r w:rsidRPr="00B77091">
        <w:rPr>
          <w:rFonts w:ascii="Times New Roman" w:eastAsia="Calibri" w:hAnsi="Times New Roman" w:cs="Times New Roman"/>
          <w:bCs/>
          <w:sz w:val="24"/>
          <w:szCs w:val="24"/>
          <w:lang w:eastAsia="ar-SA"/>
        </w:rPr>
        <w:t xml:space="preserve">5 </w:t>
      </w:r>
      <w:r w:rsidRPr="00B77091">
        <w:rPr>
          <w:rFonts w:ascii="Times New Roman" w:eastAsia="Times New Roman" w:hAnsi="Times New Roman" w:cs="Times New Roman"/>
          <w:sz w:val="24"/>
          <w:szCs w:val="24"/>
        </w:rPr>
        <w:t xml:space="preserve"> «Об утверждении административного регламента по предоставлению муниципальной услуги «</w:t>
      </w:r>
      <w:r w:rsidRPr="00B77091">
        <w:rPr>
          <w:rFonts w:ascii="Times New Roman" w:eastAsia="Times New Roman" w:hAnsi="Times New Roman" w:cs="Times New Roman"/>
          <w:bCs/>
          <w:sz w:val="24"/>
          <w:szCs w:val="24"/>
        </w:rPr>
        <w:t>Выдача разрешения на ввод объекта в эксплуатацию</w:t>
      </w:r>
      <w:r w:rsidRPr="00B77091">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28.07.2016 г. № 75</w:t>
      </w:r>
      <w:r w:rsidRPr="00B77091">
        <w:rPr>
          <w:rFonts w:ascii="Times New Roman" w:eastAsia="Times New Roman" w:hAnsi="Times New Roman" w:cs="Times New Roman"/>
          <w:sz w:val="24"/>
          <w:szCs w:val="24"/>
        </w:rPr>
        <w:t>;</w:t>
      </w:r>
    </w:p>
    <w:p w:rsidR="004F68DB" w:rsidRPr="00B77091" w:rsidRDefault="004F68DB" w:rsidP="004F68DB">
      <w:pPr>
        <w:spacing w:after="0" w:line="240" w:lineRule="auto"/>
        <w:jc w:val="both"/>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              - </w:t>
      </w:r>
      <w:bookmarkEnd w:id="0"/>
      <w:r w:rsidRPr="00B77091">
        <w:rPr>
          <w:rFonts w:ascii="Times New Roman" w:eastAsia="Times New Roman" w:hAnsi="Times New Roman" w:cs="Times New Roman"/>
          <w:sz w:val="24"/>
          <w:szCs w:val="24"/>
        </w:rPr>
        <w:t xml:space="preserve">О внесении изменений в постановление администрации </w:t>
      </w:r>
      <w:r>
        <w:rPr>
          <w:rFonts w:ascii="Times New Roman" w:eastAsia="Calibri" w:hAnsi="Times New Roman" w:cs="Times New Roman"/>
          <w:bCs/>
          <w:sz w:val="24"/>
          <w:szCs w:val="24"/>
          <w:lang w:eastAsia="ar-SA"/>
        </w:rPr>
        <w:t>Сятракасинского</w:t>
      </w:r>
      <w:r w:rsidRPr="00B77091">
        <w:rPr>
          <w:rFonts w:ascii="Times New Roman" w:eastAsia="Calibri" w:hAnsi="Times New Roman" w:cs="Times New Roman"/>
          <w:bCs/>
          <w:sz w:val="24"/>
          <w:szCs w:val="24"/>
          <w:lang w:eastAsia="ar-SA"/>
        </w:rPr>
        <w:t xml:space="preserve"> сельского поселения Моргаушского </w:t>
      </w:r>
      <w:r>
        <w:rPr>
          <w:rFonts w:ascii="Times New Roman" w:eastAsia="Calibri" w:hAnsi="Times New Roman" w:cs="Times New Roman"/>
          <w:bCs/>
          <w:sz w:val="24"/>
          <w:szCs w:val="24"/>
          <w:lang w:eastAsia="ar-SA"/>
        </w:rPr>
        <w:t>района Чувашской Республики от 29.03.2016 № 2</w:t>
      </w:r>
      <w:r w:rsidRPr="00B77091">
        <w:rPr>
          <w:rFonts w:ascii="Times New Roman" w:eastAsia="Calibri" w:hAnsi="Times New Roman" w:cs="Times New Roman"/>
          <w:bCs/>
          <w:sz w:val="24"/>
          <w:szCs w:val="24"/>
          <w:lang w:eastAsia="ar-SA"/>
        </w:rPr>
        <w:t xml:space="preserve">5 </w:t>
      </w:r>
      <w:r w:rsidRPr="00B77091">
        <w:rPr>
          <w:rFonts w:ascii="Times New Roman" w:eastAsia="Times New Roman" w:hAnsi="Times New Roman" w:cs="Times New Roman"/>
          <w:sz w:val="24"/>
          <w:szCs w:val="24"/>
        </w:rPr>
        <w:t xml:space="preserve"> «Об утверждении административного регламента по предоставлению муниципальной услуги «</w:t>
      </w:r>
      <w:r w:rsidRPr="00B77091">
        <w:rPr>
          <w:rFonts w:ascii="Times New Roman" w:eastAsia="Times New Roman" w:hAnsi="Times New Roman" w:cs="Times New Roman"/>
          <w:bCs/>
          <w:sz w:val="24"/>
          <w:szCs w:val="24"/>
        </w:rPr>
        <w:t>Выдача разрешения на ввод объекта в эксплуатацию</w:t>
      </w:r>
      <w:r>
        <w:rPr>
          <w:rFonts w:ascii="Times New Roman" w:eastAsia="Times New Roman" w:hAnsi="Times New Roman" w:cs="Times New Roman"/>
          <w:sz w:val="24"/>
          <w:szCs w:val="24"/>
        </w:rPr>
        <w:t>» от 30.12.2016</w:t>
      </w:r>
      <w:r w:rsidRPr="00B77091">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107</w:t>
      </w:r>
      <w:r w:rsidRPr="00B77091">
        <w:rPr>
          <w:rFonts w:ascii="Times New Roman" w:eastAsia="Times New Roman" w:hAnsi="Times New Roman" w:cs="Times New Roman"/>
          <w:sz w:val="24"/>
          <w:szCs w:val="24"/>
        </w:rPr>
        <w:t>.</w:t>
      </w:r>
    </w:p>
    <w:p w:rsidR="004F68DB" w:rsidRPr="00B77091" w:rsidRDefault="004F68DB" w:rsidP="004F68DB">
      <w:pPr>
        <w:spacing w:after="0" w:line="240" w:lineRule="auto"/>
        <w:ind w:firstLine="709"/>
        <w:jc w:val="both"/>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3. Настоящее постановление вступает в силу после его официального опубликования.</w:t>
      </w:r>
    </w:p>
    <w:p w:rsidR="004F68DB" w:rsidRPr="00B77091" w:rsidRDefault="004F68DB" w:rsidP="004F68DB">
      <w:pPr>
        <w:spacing w:after="0" w:line="240" w:lineRule="auto"/>
        <w:ind w:firstLine="709"/>
        <w:jc w:val="both"/>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4. Контроль за исполнением настоящего постановления оставляю за собой.</w:t>
      </w:r>
    </w:p>
    <w:p w:rsidR="004F68DB" w:rsidRPr="00B77091" w:rsidRDefault="004F68DB" w:rsidP="004F68DB">
      <w:pPr>
        <w:spacing w:after="0" w:line="240" w:lineRule="auto"/>
        <w:rPr>
          <w:rFonts w:ascii="Times New Roman" w:eastAsia="Calibri" w:hAnsi="Times New Roman" w:cs="Times New Roman"/>
          <w:sz w:val="24"/>
          <w:szCs w:val="24"/>
        </w:rPr>
      </w:pPr>
      <w:bookmarkStart w:id="1" w:name="_GoBack"/>
      <w:bookmarkEnd w:id="1"/>
    </w:p>
    <w:p w:rsidR="004F68DB" w:rsidRPr="00B77091" w:rsidRDefault="004F68DB" w:rsidP="004F68DB">
      <w:pPr>
        <w:spacing w:after="0" w:line="240" w:lineRule="auto"/>
        <w:rPr>
          <w:rFonts w:ascii="Times New Roman" w:eastAsia="Calibri" w:hAnsi="Times New Roman" w:cs="Times New Roman"/>
          <w:sz w:val="24"/>
          <w:szCs w:val="24"/>
        </w:rPr>
      </w:pPr>
    </w:p>
    <w:p w:rsidR="004F68DB" w:rsidRPr="00B77091" w:rsidRDefault="004F68DB" w:rsidP="004F68DB">
      <w:pPr>
        <w:spacing w:after="0" w:line="240" w:lineRule="auto"/>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Глава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w:t>
      </w:r>
    </w:p>
    <w:p w:rsidR="004F68DB" w:rsidRPr="00B77091" w:rsidRDefault="004F68DB" w:rsidP="004F68DB">
      <w:pPr>
        <w:spacing w:after="0" w:line="240" w:lineRule="auto"/>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поселения Моргаушского района                                                                      </w:t>
      </w:r>
      <w:r>
        <w:rPr>
          <w:rFonts w:ascii="Times New Roman" w:eastAsia="Calibri" w:hAnsi="Times New Roman" w:cs="Times New Roman"/>
          <w:sz w:val="24"/>
          <w:szCs w:val="24"/>
        </w:rPr>
        <w:t>Н.Г.Иванова</w:t>
      </w:r>
    </w:p>
    <w:p w:rsidR="004F68DB" w:rsidRPr="00B77091" w:rsidRDefault="004F68DB" w:rsidP="004F68DB">
      <w:pPr>
        <w:spacing w:after="0" w:line="240" w:lineRule="auto"/>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0"/>
          <w:szCs w:val="20"/>
        </w:rPr>
      </w:pPr>
    </w:p>
    <w:p w:rsidR="004F68DB" w:rsidRPr="00B77091" w:rsidRDefault="004F68DB" w:rsidP="004F68DB">
      <w:pPr>
        <w:spacing w:after="0" w:line="240" w:lineRule="auto"/>
        <w:jc w:val="right"/>
        <w:rPr>
          <w:rFonts w:ascii="Times New Roman" w:eastAsia="Calibri" w:hAnsi="Times New Roman" w:cs="Times New Roman"/>
          <w:sz w:val="20"/>
          <w:szCs w:val="20"/>
        </w:rPr>
      </w:pPr>
    </w:p>
    <w:p w:rsidR="004F68DB" w:rsidRPr="00B77091" w:rsidRDefault="004F68DB" w:rsidP="004F68DB">
      <w:pPr>
        <w:spacing w:after="0" w:line="240" w:lineRule="auto"/>
        <w:jc w:val="right"/>
        <w:rPr>
          <w:rFonts w:ascii="Times New Roman" w:eastAsia="Calibri" w:hAnsi="Times New Roman" w:cs="Times New Roman"/>
          <w:sz w:val="24"/>
          <w:szCs w:val="24"/>
        </w:rPr>
      </w:pPr>
      <w:r w:rsidRPr="00B77091">
        <w:rPr>
          <w:rFonts w:ascii="Times New Roman" w:eastAsia="Calibri" w:hAnsi="Times New Roman" w:cs="Times New Roman"/>
          <w:sz w:val="24"/>
          <w:szCs w:val="24"/>
        </w:rPr>
        <w:t>Утвержден</w:t>
      </w:r>
    </w:p>
    <w:p w:rsidR="004F68DB" w:rsidRPr="00B77091" w:rsidRDefault="004F68DB" w:rsidP="004F68DB">
      <w:pPr>
        <w:spacing w:after="0" w:line="240" w:lineRule="auto"/>
        <w:jc w:val="right"/>
        <w:rPr>
          <w:rFonts w:ascii="Times New Roman" w:eastAsia="Calibri" w:hAnsi="Times New Roman" w:cs="Times New Roman"/>
          <w:sz w:val="24"/>
          <w:szCs w:val="24"/>
        </w:rPr>
      </w:pPr>
      <w:r w:rsidRPr="00B77091">
        <w:rPr>
          <w:rFonts w:ascii="Times New Roman" w:eastAsia="Calibri" w:hAnsi="Times New Roman" w:cs="Times New Roman"/>
          <w:sz w:val="24"/>
          <w:szCs w:val="24"/>
        </w:rPr>
        <w:t>постановлением администрации</w:t>
      </w:r>
    </w:p>
    <w:p w:rsidR="004F68DB" w:rsidRPr="00B77091" w:rsidRDefault="004F68DB" w:rsidP="004F68D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w:t>
      </w:r>
    </w:p>
    <w:p w:rsidR="004F68DB" w:rsidRPr="00B77091" w:rsidRDefault="004F68DB" w:rsidP="004F68DB">
      <w:pPr>
        <w:spacing w:after="0" w:line="240" w:lineRule="auto"/>
        <w:jc w:val="right"/>
        <w:rPr>
          <w:rFonts w:ascii="Times New Roman" w:eastAsia="Calibri" w:hAnsi="Times New Roman" w:cs="Times New Roman"/>
          <w:sz w:val="24"/>
          <w:szCs w:val="24"/>
        </w:rPr>
      </w:pPr>
      <w:r w:rsidRPr="00B77091">
        <w:rPr>
          <w:rFonts w:ascii="Times New Roman" w:eastAsia="Calibri" w:hAnsi="Times New Roman" w:cs="Times New Roman"/>
          <w:sz w:val="24"/>
          <w:szCs w:val="24"/>
        </w:rPr>
        <w:t>поселения Моргаушского района</w:t>
      </w:r>
    </w:p>
    <w:p w:rsidR="004F68DB" w:rsidRPr="00B77091" w:rsidRDefault="004F68DB" w:rsidP="004F68DB">
      <w:pPr>
        <w:spacing w:after="0" w:line="240" w:lineRule="auto"/>
        <w:jc w:val="right"/>
        <w:rPr>
          <w:rFonts w:ascii="Times New Roman" w:eastAsia="Calibri" w:hAnsi="Times New Roman" w:cs="Times New Roman"/>
          <w:sz w:val="24"/>
          <w:szCs w:val="24"/>
        </w:rPr>
      </w:pPr>
      <w:r w:rsidRPr="00B77091">
        <w:rPr>
          <w:rFonts w:ascii="Times New Roman" w:eastAsia="Calibri" w:hAnsi="Times New Roman" w:cs="Times New Roman"/>
          <w:sz w:val="24"/>
          <w:szCs w:val="24"/>
        </w:rPr>
        <w:t>Чувашской Республики</w:t>
      </w:r>
    </w:p>
    <w:p w:rsidR="004F68DB" w:rsidRPr="00B77091" w:rsidRDefault="004F68DB" w:rsidP="004F68DB">
      <w:pPr>
        <w:spacing w:after="0" w:line="240" w:lineRule="auto"/>
        <w:jc w:val="right"/>
        <w:rPr>
          <w:rFonts w:ascii="Times New Roman" w:eastAsia="Calibri" w:hAnsi="Times New Roman" w:cs="Times New Roman"/>
          <w:sz w:val="24"/>
          <w:szCs w:val="24"/>
        </w:rPr>
      </w:pPr>
      <w:r w:rsidRPr="00B77091">
        <w:rPr>
          <w:rFonts w:ascii="Times New Roman" w:eastAsia="Calibri" w:hAnsi="Times New Roman" w:cs="Times New Roman"/>
          <w:sz w:val="24"/>
          <w:szCs w:val="24"/>
        </w:rPr>
        <w:t>от 0</w:t>
      </w:r>
      <w:r>
        <w:rPr>
          <w:rFonts w:ascii="Times New Roman" w:eastAsia="Calibri" w:hAnsi="Times New Roman" w:cs="Times New Roman"/>
          <w:sz w:val="24"/>
          <w:szCs w:val="24"/>
        </w:rPr>
        <w:t>7.11.2018 г.   № 64</w:t>
      </w:r>
      <w:r w:rsidRPr="00B77091">
        <w:rPr>
          <w:rFonts w:ascii="Times New Roman" w:eastAsia="Calibri" w:hAnsi="Times New Roman" w:cs="Times New Roman"/>
          <w:sz w:val="24"/>
          <w:szCs w:val="24"/>
        </w:rPr>
        <w:t xml:space="preserve">   </w:t>
      </w:r>
    </w:p>
    <w:p w:rsidR="004F68DB" w:rsidRPr="00B77091" w:rsidRDefault="004F68DB" w:rsidP="004F68DB">
      <w:pPr>
        <w:spacing w:after="0" w:line="240" w:lineRule="auto"/>
        <w:jc w:val="center"/>
        <w:rPr>
          <w:rFonts w:ascii="Times New Roman" w:eastAsia="Times New Roman" w:hAnsi="Times New Roman" w:cs="Times New Roman"/>
          <w:b/>
          <w:bCs/>
          <w:sz w:val="24"/>
          <w:szCs w:val="24"/>
        </w:rPr>
      </w:pPr>
    </w:p>
    <w:p w:rsidR="004F68DB" w:rsidRPr="00B77091" w:rsidRDefault="004F68DB" w:rsidP="004F68DB">
      <w:pPr>
        <w:spacing w:after="0" w:line="240" w:lineRule="auto"/>
        <w:jc w:val="center"/>
        <w:rPr>
          <w:rFonts w:ascii="Times New Roman" w:eastAsia="Times New Roman" w:hAnsi="Times New Roman" w:cs="Times New Roman"/>
          <w:sz w:val="24"/>
          <w:szCs w:val="24"/>
        </w:rPr>
      </w:pPr>
      <w:r w:rsidRPr="00B77091">
        <w:rPr>
          <w:rFonts w:ascii="Times New Roman" w:eastAsia="Times New Roman" w:hAnsi="Times New Roman" w:cs="Times New Roman"/>
          <w:b/>
          <w:bCs/>
          <w:sz w:val="24"/>
          <w:szCs w:val="24"/>
        </w:rPr>
        <w:t>АДМИНИСТРАТИВНЫЙ РЕГЛАМЕНТ</w:t>
      </w:r>
    </w:p>
    <w:p w:rsidR="004F68DB" w:rsidRPr="00B77091" w:rsidRDefault="004F68DB" w:rsidP="004F68DB">
      <w:pPr>
        <w:spacing w:after="0" w:line="240" w:lineRule="auto"/>
        <w:jc w:val="center"/>
        <w:rPr>
          <w:rFonts w:ascii="Times New Roman" w:eastAsia="Times New Roman" w:hAnsi="Times New Roman" w:cs="Times New Roman"/>
          <w:b/>
          <w:bCs/>
          <w:sz w:val="24"/>
          <w:szCs w:val="24"/>
        </w:rPr>
      </w:pPr>
      <w:r w:rsidRPr="00B77091">
        <w:rPr>
          <w:rFonts w:ascii="Times New Roman" w:eastAsia="Times New Roman" w:hAnsi="Times New Roman" w:cs="Times New Roman"/>
          <w:b/>
          <w:bCs/>
          <w:sz w:val="24"/>
          <w:szCs w:val="24"/>
        </w:rPr>
        <w:t xml:space="preserve">ПО ПРЕДОСАВЛЕНИЮ АДМИНИСТРАЦИЕЙ </w:t>
      </w:r>
      <w:r>
        <w:rPr>
          <w:rFonts w:ascii="Times New Roman" w:eastAsia="Times New Roman" w:hAnsi="Times New Roman" w:cs="Times New Roman"/>
          <w:b/>
          <w:bCs/>
          <w:sz w:val="24"/>
          <w:szCs w:val="24"/>
        </w:rPr>
        <w:t>СЯТРАКАСИНСКОГО</w:t>
      </w:r>
      <w:r w:rsidRPr="00B77091">
        <w:rPr>
          <w:rFonts w:ascii="Times New Roman" w:eastAsia="Times New Roman" w:hAnsi="Times New Roman" w:cs="Times New Roman"/>
          <w:b/>
          <w:bCs/>
          <w:sz w:val="24"/>
          <w:szCs w:val="24"/>
        </w:rPr>
        <w:t xml:space="preserve">  СЕЛЬСКОГО ПОСЕЛЕНИЯ МОРГАУШСКОГО РАЙОНА ЧУВАШСКОЙ РЕСПУБЛИКИ МУНИЦИПАЛЬНОЙ УСЛУГИ «ВЫДАЧА РАЗРЕШЕНИЯ НА ВВОД ОБЪЕКТА В ЭКСПЛУАТАЦИЮ»</w:t>
      </w:r>
    </w:p>
    <w:p w:rsidR="004F68DB" w:rsidRPr="00B77091" w:rsidRDefault="004F68DB" w:rsidP="004F68DB">
      <w:pPr>
        <w:spacing w:after="0" w:line="240" w:lineRule="auto"/>
        <w:jc w:val="center"/>
        <w:rPr>
          <w:rFonts w:ascii="Times New Roman" w:eastAsia="Times New Roman" w:hAnsi="Times New Roman" w:cs="Times New Roman"/>
          <w:b/>
          <w:bCs/>
          <w:sz w:val="24"/>
          <w:szCs w:val="24"/>
        </w:rPr>
      </w:pPr>
    </w:p>
    <w:p w:rsidR="004F68DB" w:rsidRPr="00B77091" w:rsidRDefault="004F68DB" w:rsidP="004F68DB">
      <w:pPr>
        <w:spacing w:after="0" w:line="240" w:lineRule="auto"/>
        <w:jc w:val="center"/>
        <w:rPr>
          <w:rFonts w:ascii="Times New Roman" w:eastAsia="Calibri" w:hAnsi="Times New Roman" w:cs="Times New Roman"/>
          <w:b/>
          <w:sz w:val="24"/>
          <w:szCs w:val="24"/>
        </w:rPr>
      </w:pPr>
      <w:r w:rsidRPr="00B77091">
        <w:rPr>
          <w:rFonts w:ascii="Times New Roman" w:eastAsia="Calibri" w:hAnsi="Times New Roman" w:cs="Times New Roman"/>
          <w:b/>
          <w:sz w:val="24"/>
          <w:szCs w:val="24"/>
        </w:rPr>
        <w:t>I. Общие положения</w:t>
      </w:r>
    </w:p>
    <w:p w:rsidR="004F68DB" w:rsidRPr="00B77091" w:rsidRDefault="004F68DB" w:rsidP="004F68DB">
      <w:pPr>
        <w:spacing w:after="0" w:line="240" w:lineRule="auto"/>
        <w:jc w:val="center"/>
        <w:rPr>
          <w:rFonts w:ascii="Times New Roman" w:eastAsia="Calibri" w:hAnsi="Times New Roman" w:cs="Times New Roman"/>
          <w:b/>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1.1. Предмет регулирования административного регламента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Административный регламент по предоставлению муниципальной услуги «Выдача разрешения на ввод объекта в эксплуатацию» (далее - Административный регламент) устанавливает сроки и последовательность действий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Моргаушского района Чувашской Республики (далее - администрация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разрешения на ввод объекта в эксплуатацию (далее - муниципальная услуга).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1.2. Круг заявителей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1.3. Требования к порядку информирования о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1.3.1.</w:t>
      </w:r>
      <w:r w:rsidRPr="00B77091">
        <w:rPr>
          <w:rFonts w:ascii="Times New Roman" w:eastAsia="Calibri" w:hAnsi="Times New Roman" w:cs="Times New Roman"/>
          <w:sz w:val="24"/>
          <w:szCs w:val="24"/>
        </w:rPr>
        <w:t xml:space="preserve"> Информация о порядке и сроках предоставления муниципальной услуги является открытой и общедоступной.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hyperlink r:id="rId8" w:anchor="P482" w:history="1">
        <w:r w:rsidRPr="00B77091">
          <w:rPr>
            <w:rFonts w:ascii="Times New Roman" w:eastAsia="Calibri" w:hAnsi="Times New Roman" w:cs="Times New Roman"/>
            <w:color w:val="333333"/>
            <w:sz w:val="24"/>
            <w:szCs w:val="24"/>
          </w:rPr>
          <w:t>Информация</w:t>
        </w:r>
      </w:hyperlink>
      <w:r w:rsidRPr="00B77091">
        <w:rPr>
          <w:rFonts w:ascii="Times New Roman" w:eastAsia="Calibri" w:hAnsi="Times New Roman" w:cs="Times New Roman"/>
          <w:sz w:val="24"/>
          <w:szCs w:val="24"/>
        </w:rPr>
        <w:t xml:space="preserve"> об адресах, контактных телефонах, адресах электронной почты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муниципальную услугу, содержится в приложении № 1 к настоящему Административному регламенту.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Сведения о местах нахождения и графиках работы, контактных телефонах, адресах электронной почты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муниципальную услугу, размещаются на информационных стендах в здании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в средствах массовой информации (далее - СМИ), на официальном сайте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Моргаушского района в информационно-телекоммуникационной сети «Интернет» (</w:t>
      </w:r>
      <w:r w:rsidRPr="00B77091">
        <w:rPr>
          <w:rFonts w:ascii="Times New Roman" w:eastAsia="Calibri" w:hAnsi="Times New Roman" w:cs="Times New Roman"/>
          <w:sz w:val="24"/>
          <w:szCs w:val="24"/>
          <w:lang w:eastAsia="en-US"/>
        </w:rPr>
        <w:t xml:space="preserve">далее - официальный сайт </w:t>
      </w:r>
      <w:r>
        <w:rPr>
          <w:rFonts w:ascii="Times New Roman" w:eastAsia="Calibri" w:hAnsi="Times New Roman" w:cs="Times New Roman"/>
          <w:sz w:val="24"/>
          <w:szCs w:val="24"/>
          <w:lang w:eastAsia="en-US"/>
        </w:rPr>
        <w:t>Сятракасинского</w:t>
      </w:r>
      <w:r w:rsidRPr="00B77091">
        <w:rPr>
          <w:rFonts w:ascii="Times New Roman" w:eastAsia="Calibri" w:hAnsi="Times New Roman" w:cs="Times New Roman"/>
          <w:sz w:val="24"/>
          <w:szCs w:val="24"/>
          <w:lang w:eastAsia="en-US"/>
        </w:rPr>
        <w:t xml:space="preserve">  сельского поселения</w:t>
      </w:r>
      <w:r w:rsidRPr="00B77091">
        <w:rPr>
          <w:rFonts w:ascii="Times New Roman" w:eastAsia="Calibri"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w:t>
      </w:r>
      <w:r w:rsidRPr="00B77091">
        <w:rPr>
          <w:rFonts w:ascii="Times New Roman" w:eastAsia="Calibri" w:hAnsi="Times New Roman" w:cs="Times New Roman"/>
          <w:sz w:val="24"/>
          <w:szCs w:val="24"/>
        </w:rPr>
        <w:lastRenderedPageBreak/>
        <w:t>системе Чувашской Республики «Портал государственных и муниципальных услуг (функций) Чувашской Республики» www.21.gosuslugi.ru (далее соответственно - Единый портал и Портал).</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Прием и информирование заинтересованных лиц по вопросам предоставления муниципальной услуги осуществляются специалистами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соответствии с соглашением о взаимодействии между администрацией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многофункциональный центр предоставления государственных и муниципальных услуг Моргаушского района (далее - 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1.3.2.</w:t>
      </w:r>
      <w:r w:rsidRPr="00B77091">
        <w:rPr>
          <w:rFonts w:ascii="Times New Roman" w:eastAsia="Calibri" w:hAnsi="Times New Roman" w:cs="Times New Roman"/>
          <w:sz w:val="24"/>
          <w:szCs w:val="24"/>
        </w:rPr>
        <w:t xml:space="preserve"> Для получения информации о процедуре предоставления муниципальной услуги заинтересованное лицо вправе обратиться: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устной форме в администрацию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предоставляющую муниципальную услугу, или в соответствии с соглашением в 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по телефону в администрацию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предоставляющую услугу, или в соответствии с соглашением в 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письменной форме или в форме электронного документа в администрацию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предоставляющую услугу, или в соответствии с соглашением в 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через официальный сайт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Единый портал и Портал.</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достоверность и полнота информирования о процедуре;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четкость в изложении информации о процедуре;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наглядность форм предоставляемой информации;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удобство и доступность получения информации о процедуре;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корректность и тактичность в процессе информирования о процедуре.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1.3.3.</w:t>
      </w:r>
      <w:r w:rsidRPr="00B77091">
        <w:rPr>
          <w:rFonts w:ascii="Times New Roman" w:eastAsia="Calibri" w:hAnsi="Times New Roman" w:cs="Times New Roman"/>
          <w:sz w:val="24"/>
          <w:szCs w:val="24"/>
        </w:rPr>
        <w:t xml:space="preserve"> Публичное устное информирование осуществляется с привлечением СМИ.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1.3.4.</w:t>
      </w:r>
      <w:r w:rsidRPr="00B77091">
        <w:rPr>
          <w:rFonts w:ascii="Times New Roman" w:eastAsia="Calibri" w:hAnsi="Times New Roman" w:cs="Times New Roman"/>
          <w:sz w:val="24"/>
          <w:szCs w:val="24"/>
        </w:rPr>
        <w:t xml:space="preserve">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официальном сайте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и МФЦ, использования информационных стендов, размещенных в местах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Информационные стенды оборудуются в месте, доступном для получения информации. На информационных стендах и на официальном сайте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размещается следующая обязательная информация: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полное наименование администрации поселения, предоставляющей муниципальную услугу;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почтовый адрес, адреса электронной почты и официального сайта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поселения,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формы и образцы заполнения заявления о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рекомендации по заполнению заявления о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перечень документов, необходимых для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порядок предоставления муниципальной услуги, в том числе в электронной форме;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перечень оснований для отказа в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извлечения из законодательных и иных нормативных правовых актов, содержащих нормы, регулирующие предоставление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перечень наиболее часто задаваемых заявителями вопросов и ответов на них;</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На Едином Портале размещена следующая информация: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а) наименование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б) уникальный реестровый номер услуги и дату размещения сведений о ней в Реестре;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наименование органа местного самоуправления, предоставляющего услугу;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г) наименования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 перечень и тексты нормативных правовых актов, непосредственно регулирующих предоставление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е) способы предоставления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ж) описание результата предоставления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 категорию заявителей, которым предоставляется услуга;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и) сведения о местах, в которых можно получить информацию о правилах предоставления услуги, в том числе телефоны центра телефонного обслуживания граждан и организаций;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 срок предоставления услуги (в том числе с учетом необходимости обращения в органы, учреждения и организации, участвующие в предоставлении услуги) и срок выдачи (направления) документов, являющихся результатом предоставления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л) срок, в течение которого заявление о предоставлении услуги должно быть зарегистрировано;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м) максимальный срок ожидания в очереди при подаче заявления о предоставлении услуги лично;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 основания для приостановления предоставления либо отказа в предоставлении услуги (если возможность приостановления либо отказа в предоставлении услуги предусмотрена законодательством Российской Федерации);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 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 документы, необходимые для предоставления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w:t>
      </w:r>
      <w:r w:rsidRPr="00B77091">
        <w:rPr>
          <w:rFonts w:ascii="Times New Roman" w:eastAsia="Calibri" w:hAnsi="Times New Roman" w:cs="Times New Roman"/>
          <w:sz w:val="24"/>
          <w:szCs w:val="24"/>
        </w:rPr>
        <w:lastRenderedPageBreak/>
        <w:t>с указанием услуг, в результате предоставления которых могут быть получены такие документы;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р) 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 сведения о возмездности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т) показатели доступности и качества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у) информацию о внутриведомственных и межведомственных административных процедурах, подлежащих выполнению органом, предоставляющим услугу, в том числе информацию о промежуточных и окончательных сроках таких административных процедур;</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 сведения о допустимости (возможности) и порядке досудебного (внесудебного) обжалования решений и действий (бездействия) органа, предоставляющего услугу;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х) дату и основания внесения изменений в сведения об услуге, содержащиеся в Реестре;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ц) технологическую карту межведомственного взаимодействия (при наличии межведомственного взаимодействия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предоставлении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ч) сведения о возможности электронной записи на прием, в том числе для представления заявлений и документов, необходимых для предоставления муниципальной услуги, а также для получения результата муниципальной услуги, с использованием Портала.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1.3.5.</w:t>
      </w:r>
      <w:r w:rsidRPr="00B77091">
        <w:rPr>
          <w:rFonts w:ascii="Times New Roman" w:eastAsia="Calibri" w:hAnsi="Times New Roman" w:cs="Times New Roman"/>
          <w:sz w:val="24"/>
          <w:szCs w:val="24"/>
        </w:rPr>
        <w:t xml:space="preserve"> Индивидуальное устное информирование о порядке предоставления муниципальной услуги осуществляется специалистом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либо в соответствии с соглашением специалистом МФЦ при обращении заявителей за информацией: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лично;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 телефону.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1.3.6.</w:t>
      </w:r>
      <w:r w:rsidRPr="00B77091">
        <w:rPr>
          <w:rFonts w:ascii="Times New Roman" w:eastAsia="Calibri" w:hAnsi="Times New Roman" w:cs="Times New Roman"/>
          <w:sz w:val="24"/>
          <w:szCs w:val="24"/>
        </w:rPr>
        <w:t xml:space="preserve">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Ответ на обращение направляется заинтересованному лицу в течение 30 дней со дня его регистрации.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center"/>
        <w:rPr>
          <w:rFonts w:ascii="Times New Roman" w:eastAsia="Calibri" w:hAnsi="Times New Roman" w:cs="Times New Roman"/>
          <w:b/>
          <w:sz w:val="24"/>
          <w:szCs w:val="24"/>
        </w:rPr>
      </w:pPr>
      <w:r w:rsidRPr="00B77091">
        <w:rPr>
          <w:rFonts w:ascii="Times New Roman" w:eastAsia="Calibri" w:hAnsi="Times New Roman" w:cs="Times New Roman"/>
          <w:b/>
          <w:sz w:val="24"/>
          <w:szCs w:val="24"/>
        </w:rPr>
        <w:t>II. Стандарт предоставления государственной или муниципальной услуги</w:t>
      </w:r>
    </w:p>
    <w:p w:rsidR="004F68DB" w:rsidRPr="00B77091" w:rsidRDefault="004F68DB" w:rsidP="004F68DB">
      <w:pPr>
        <w:spacing w:after="0" w:line="240" w:lineRule="auto"/>
        <w:ind w:firstLine="567"/>
        <w:jc w:val="center"/>
        <w:rPr>
          <w:rFonts w:ascii="Times New Roman" w:eastAsia="Calibri" w:hAnsi="Times New Roman" w:cs="Times New Roman"/>
          <w:b/>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2.1. Наименование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Муниципальная услуга имеет следующее наименование: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«Выдача разрешения на ввод объекта в эксплуатацию».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2.2. Наименование органа местного самоуправления, предоставляющего муниципальную услугу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Муниципальная услуга предоставляется администрацией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Прием, регистрация заявления и выдача документов осуществляется администрацией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Информационное и техническое обеспечение по предоставлению муниципальной услуги осуществляется администрацией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2.2.1.</w:t>
      </w:r>
      <w:r w:rsidRPr="00B77091">
        <w:rPr>
          <w:rFonts w:ascii="Times New Roman" w:eastAsia="Calibri" w:hAnsi="Times New Roman" w:cs="Times New Roman"/>
          <w:sz w:val="24"/>
          <w:szCs w:val="24"/>
        </w:rPr>
        <w:t xml:space="preserve"> Государственные и муниципальные органы и организации, участвующие в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При предоставлении муниципальной услуги администрация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взаимодействует с:</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Министерством строительства, архитектуры и жилищно-коммунального хозяйства Чувашской Республики;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Управлением Федеральной службы государственной регистрации, кадастра и картографии по Чувашской Республике;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Филиалом ФГБУ «Федеральная кадастровая палата Росреестра» по Чувашской Республике - Чувашии;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АУ Чувашской Республики «Центр по ценообразованию Чувашской Республики» Минстроя Чувашии;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2.2.2.</w:t>
      </w:r>
      <w:r w:rsidRPr="00B77091">
        <w:rPr>
          <w:rFonts w:ascii="Times New Roman" w:eastAsia="Calibri" w:hAnsi="Times New Roman" w:cs="Times New Roman"/>
          <w:sz w:val="24"/>
          <w:szCs w:val="24"/>
        </w:rPr>
        <w:t xml:space="preserve"> Особенности взаимодействия с заявителем при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При подаче заявления с документами на предоставление муниципальной услуги в администрацию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w:t>
      </w:r>
      <w:r w:rsidRPr="00B77091">
        <w:rPr>
          <w:rFonts w:ascii="Times New Roman" w:eastAsia="Calibri" w:hAnsi="Times New Roman" w:cs="Times New Roman"/>
          <w:sz w:val="24"/>
          <w:szCs w:val="24"/>
        </w:rPr>
        <w:lastRenderedPageBreak/>
        <w:t xml:space="preserve">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2.3. Описание результата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Конечным результатом предоставления муниципальной услуги является: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выдача разрешения на ввод объекта в эксплуатацию;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уведомление об отказе в выдаче разрешения на ввод объекта в эксплуатацию.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bookmarkStart w:id="2" w:name="P114"/>
      <w:bookmarkEnd w:id="2"/>
      <w:r w:rsidRPr="00B77091">
        <w:rPr>
          <w:rFonts w:ascii="Times New Roman" w:eastAsia="Calibri" w:hAnsi="Times New Roman" w:cs="Times New Roman"/>
          <w:b/>
          <w:sz w:val="24"/>
          <w:szCs w:val="24"/>
        </w:rPr>
        <w:t>2.4. Срок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Разрешение на ввод объекта в эксплуатацию или уведомление об отказе в выдаче разрешения на ввод объекта в эксплуатацию выдается в течение 7 рабочих дней со дня получения </w:t>
      </w:r>
      <w:hyperlink r:id="rId9" w:anchor="P602" w:history="1">
        <w:r w:rsidRPr="00B77091">
          <w:rPr>
            <w:rFonts w:ascii="Times New Roman" w:eastAsia="Calibri" w:hAnsi="Times New Roman" w:cs="Times New Roman"/>
            <w:color w:val="333333"/>
            <w:sz w:val="24"/>
            <w:szCs w:val="24"/>
          </w:rPr>
          <w:t>заявления</w:t>
        </w:r>
      </w:hyperlink>
      <w:r w:rsidRPr="00B77091">
        <w:rPr>
          <w:rFonts w:ascii="Times New Roman" w:eastAsia="Calibri" w:hAnsi="Times New Roman" w:cs="Times New Roman"/>
          <w:sz w:val="24"/>
          <w:szCs w:val="24"/>
        </w:rPr>
        <w:t xml:space="preserve"> о выдаче разрешения на ввод, оформленного в соответствии с приложением № 2 к Административному регламенту. Указанные документы выдаются (направляются) заявителю в течение 1 дня со дня подписания, но не позднее 7 рабочих дней со дня поступления заявления о выдаче разрешения на ввод объекта в эксплуатацию.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Предоставление муниципальной услуги осуществляется в соответствии с:</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Конституцией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Земельным кодексом Российской Федерации от 25.10.2001 № 136-ФЗ («Российская газета» от 30.10.2001 № 211-212, «Парламентская газета» от 30.10.2001 № 204-205, «Собрание законодательства Российской Федерации» от 29.10.2001 № 44 ст. 4147);</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Градостроительным кодексом Российской Федерации от 29.12.2004 № 190-ФЗ («Российская газета» от 30.12.2004 № 290, «Собрание законодательства Российской Федерации» от 03.01.2005 № 1 (часть 1), ст. 16, «Парламентская газета» от 14.01.2005 № 5-6);</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Федеральным законом от 25.10.2001 № 137-ФЗ «О введении в действие Земельного кодекса Российской Федерации» («Российская газета» от 30.10.2001 № 211-212, «Парламентская газета» от 30.10.2001 № 204-205, «Собрание законодательства Российской Федерации» от 29.10.2001 № 44 ст. 4148);</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Федеральным законом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Федеральным законом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 «Собрание законодательства Российской Федерации» от 31.12.2012 № 53 (ч. 2), ст. 7932);</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интернет-портале правовой информации http://www.pravo.gov.ru, 13.04.2015);</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Конституцией Чувашской Республики, принятой 30.11.2000 (первоначальный текст документа опубликован в изданиях «Республика» от 09.12.2000 № 52, «Чаваш ен» от 09.12.2000 № 45, «Советская Чувашия» 09.12.2000 № 238 (спецвыпуск), «Хыпар» от 09.12.2000 № 224 (спецвыпуск),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p>
    <w:p w:rsidR="004F68DB" w:rsidRPr="00B77091" w:rsidRDefault="004F68DB" w:rsidP="004F68DB">
      <w:pPr>
        <w:spacing w:after="0" w:line="240" w:lineRule="auto"/>
        <w:ind w:firstLine="567"/>
        <w:jc w:val="both"/>
        <w:rPr>
          <w:rFonts w:ascii="Times New Roman" w:eastAsia="Calibri" w:hAnsi="Times New Roman" w:cs="Times New Roman"/>
          <w:color w:val="000000"/>
          <w:sz w:val="24"/>
          <w:szCs w:val="24"/>
          <w:lang w:eastAsia="en-US"/>
        </w:rPr>
      </w:pPr>
      <w:bookmarkStart w:id="3" w:name="P137"/>
      <w:bookmarkEnd w:id="3"/>
      <w:r w:rsidRPr="00B77091">
        <w:rPr>
          <w:rFonts w:ascii="Times New Roman" w:eastAsia="Calibri" w:hAnsi="Times New Roman" w:cs="Times New Roman"/>
          <w:sz w:val="24"/>
          <w:szCs w:val="24"/>
          <w:lang w:eastAsia="en-US"/>
        </w:rPr>
        <w:t xml:space="preserve">решением Собрания депутатов </w:t>
      </w:r>
      <w:r>
        <w:rPr>
          <w:rFonts w:ascii="Times New Roman" w:eastAsia="Calibri" w:hAnsi="Times New Roman" w:cs="Times New Roman"/>
          <w:sz w:val="24"/>
          <w:szCs w:val="24"/>
          <w:lang w:eastAsia="en-US"/>
        </w:rPr>
        <w:t>Сятракасинского</w:t>
      </w:r>
      <w:r w:rsidRPr="00B77091">
        <w:rPr>
          <w:rFonts w:ascii="Times New Roman" w:eastAsia="Calibri" w:hAnsi="Times New Roman" w:cs="Times New Roman"/>
          <w:sz w:val="24"/>
          <w:szCs w:val="24"/>
          <w:lang w:eastAsia="en-US"/>
        </w:rPr>
        <w:t xml:space="preserve">  сельского поселения Моргаушского района  </w:t>
      </w:r>
      <w:r w:rsidRPr="00B77091">
        <w:rPr>
          <w:rFonts w:ascii="Times New Roman" w:eastAsia="Calibri" w:hAnsi="Times New Roman" w:cs="Times New Roman"/>
          <w:color w:val="000000"/>
          <w:sz w:val="24"/>
          <w:szCs w:val="24"/>
          <w:lang w:eastAsia="en-US"/>
        </w:rPr>
        <w:t xml:space="preserve">от 29 апреля 2011 года № С-9/1 </w:t>
      </w:r>
      <w:r w:rsidRPr="00B77091">
        <w:rPr>
          <w:rFonts w:ascii="Times New Roman" w:eastAsia="Calibri" w:hAnsi="Times New Roman" w:cs="Times New Roman"/>
          <w:sz w:val="24"/>
          <w:szCs w:val="24"/>
          <w:lang w:eastAsia="en-US"/>
        </w:rPr>
        <w:t xml:space="preserve">«О принятии Устава </w:t>
      </w:r>
      <w:r>
        <w:rPr>
          <w:rFonts w:ascii="Times New Roman" w:eastAsia="Calibri" w:hAnsi="Times New Roman" w:cs="Times New Roman"/>
          <w:sz w:val="24"/>
          <w:szCs w:val="24"/>
          <w:lang w:eastAsia="en-US"/>
        </w:rPr>
        <w:t>Сятракасинского</w:t>
      </w:r>
      <w:r w:rsidRPr="00B77091">
        <w:rPr>
          <w:rFonts w:ascii="Times New Roman" w:eastAsia="Calibri" w:hAnsi="Times New Roman" w:cs="Times New Roman"/>
          <w:sz w:val="24"/>
          <w:szCs w:val="24"/>
          <w:lang w:eastAsia="en-US"/>
        </w:rPr>
        <w:t xml:space="preserve">  сельского поселения Моргаушского района Чувашской Республики» </w:t>
      </w:r>
      <w:r w:rsidRPr="00B77091">
        <w:rPr>
          <w:rFonts w:ascii="Times New Roman" w:eastAsia="Calibri" w:hAnsi="Times New Roman" w:cs="Times New Roman"/>
          <w:color w:val="000000"/>
          <w:sz w:val="24"/>
          <w:szCs w:val="24"/>
          <w:lang w:eastAsia="en-US"/>
        </w:rPr>
        <w:t>(текст опубликован в периодическом печатном издании "Вестник Моргаушского района" №27 от 18.06.2011 года).</w:t>
      </w:r>
    </w:p>
    <w:p w:rsidR="004F68DB" w:rsidRPr="00B77091" w:rsidRDefault="004F68DB" w:rsidP="004F68DB">
      <w:pPr>
        <w:spacing w:after="0" w:line="240" w:lineRule="auto"/>
        <w:ind w:firstLine="567"/>
        <w:jc w:val="both"/>
        <w:rPr>
          <w:rFonts w:ascii="Times New Roman" w:eastAsia="Calibri" w:hAnsi="Times New Roman" w:cs="Times New Roman"/>
          <w:color w:val="000000"/>
          <w:sz w:val="24"/>
          <w:szCs w:val="24"/>
          <w:lang w:eastAsia="en-US"/>
        </w:rPr>
      </w:pPr>
      <w:r w:rsidRPr="00B77091">
        <w:rPr>
          <w:rFonts w:ascii="Times New Roman" w:eastAsia="Calibri" w:hAnsi="Times New Roman" w:cs="Times New Roman"/>
          <w:color w:val="000000"/>
          <w:sz w:val="24"/>
          <w:szCs w:val="24"/>
          <w:lang w:eastAsia="en-US"/>
        </w:rPr>
        <w:t>________________________________________________________________________</w:t>
      </w:r>
    </w:p>
    <w:p w:rsidR="004F68DB" w:rsidRPr="00B77091" w:rsidRDefault="004F68DB" w:rsidP="004F68DB">
      <w:pPr>
        <w:spacing w:after="0" w:line="240" w:lineRule="auto"/>
        <w:ind w:firstLine="567"/>
        <w:jc w:val="both"/>
        <w:rPr>
          <w:rFonts w:ascii="Times New Roman" w:eastAsia="Calibri" w:hAnsi="Times New Roman" w:cs="Times New Roman"/>
          <w:color w:val="000000"/>
          <w:sz w:val="24"/>
          <w:szCs w:val="24"/>
          <w:lang w:eastAsia="en-US"/>
        </w:rPr>
      </w:pPr>
    </w:p>
    <w:p w:rsidR="004F68DB" w:rsidRPr="00B77091" w:rsidRDefault="004F68DB" w:rsidP="004F68DB">
      <w:pPr>
        <w:spacing w:after="0" w:line="240" w:lineRule="auto"/>
        <w:ind w:firstLine="567"/>
        <w:jc w:val="both"/>
        <w:rPr>
          <w:rFonts w:ascii="Times New Roman" w:eastAsia="Calibri" w:hAnsi="Times New Roman" w:cs="Times New Roman"/>
          <w:color w:val="000000"/>
          <w:sz w:val="24"/>
          <w:szCs w:val="24"/>
          <w:lang w:eastAsia="en-US"/>
        </w:rPr>
      </w:pPr>
      <w:hyperlink r:id="rId10" w:anchor="P161" w:history="1">
        <w:r w:rsidRPr="00B77091">
          <w:rPr>
            <w:rFonts w:ascii="Times New Roman" w:eastAsia="Calibri" w:hAnsi="Times New Roman" w:cs="Times New Roman"/>
            <w:color w:val="000000"/>
            <w:sz w:val="24"/>
            <w:szCs w:val="24"/>
          </w:rPr>
          <w:t>&lt;*&gt;</w:t>
        </w:r>
      </w:hyperlink>
      <w:r w:rsidRPr="00B77091">
        <w:rPr>
          <w:rFonts w:ascii="Times New Roman" w:eastAsia="Calibri" w:hAnsi="Times New Roman" w:cs="Times New Roman"/>
          <w:color w:val="000000"/>
          <w:sz w:val="24"/>
          <w:szCs w:val="24"/>
          <w:lang w:eastAsia="en-US"/>
        </w:rPr>
        <w:t xml:space="preserve"> приведен источник официального опубликования в первой редакции нормативного правового акта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lastRenderedPageBreak/>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целях получения разрешения на ввод объекта в эксплуатацию заявитель направляет в администрацию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либо МФЦ </w:t>
      </w:r>
      <w:hyperlink r:id="rId11" w:anchor="P602" w:history="1">
        <w:r w:rsidRPr="00B77091">
          <w:rPr>
            <w:rFonts w:ascii="Times New Roman" w:eastAsia="Calibri" w:hAnsi="Times New Roman" w:cs="Times New Roman"/>
            <w:color w:val="333333"/>
            <w:sz w:val="24"/>
            <w:szCs w:val="24"/>
          </w:rPr>
          <w:t>заявление</w:t>
        </w:r>
      </w:hyperlink>
      <w:r w:rsidRPr="00B77091">
        <w:rPr>
          <w:rFonts w:ascii="Times New Roman" w:eastAsia="Calibri" w:hAnsi="Times New Roman" w:cs="Times New Roman"/>
          <w:sz w:val="24"/>
          <w:szCs w:val="24"/>
        </w:rPr>
        <w:t xml:space="preserve"> о выдаче разрешения на ввод, оформленное в соответствии с приложением № 2 к Административному регламенту.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 заявлению прилагаются следующие документы: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bookmarkStart w:id="4" w:name="P141"/>
      <w:bookmarkEnd w:id="4"/>
      <w:r w:rsidRPr="00B77091">
        <w:rPr>
          <w:rFonts w:ascii="Times New Roman" w:eastAsia="Calibri" w:hAnsi="Times New Roman" w:cs="Times New Roman"/>
          <w:sz w:val="24"/>
          <w:szCs w:val="24"/>
        </w:rPr>
        <w:t xml:space="preserve">1. </w:t>
      </w:r>
      <w:hyperlink r:id="rId12" w:anchor="P998" w:history="1">
        <w:r w:rsidRPr="00B77091">
          <w:rPr>
            <w:rFonts w:ascii="Times New Roman" w:eastAsia="Calibri" w:hAnsi="Times New Roman" w:cs="Times New Roman"/>
            <w:color w:val="333333"/>
            <w:sz w:val="24"/>
            <w:szCs w:val="24"/>
          </w:rPr>
          <w:t>Акт</w:t>
        </w:r>
      </w:hyperlink>
      <w:r w:rsidRPr="00B77091">
        <w:rPr>
          <w:rFonts w:ascii="Times New Roman" w:eastAsia="Calibri" w:hAnsi="Times New Roman" w:cs="Times New Roman"/>
          <w:sz w:val="24"/>
          <w:szCs w:val="24"/>
        </w:rPr>
        <w:t xml:space="preserve"> приемки объекта капитального строительства (в случае осуществления строительства, реконструкции на основании договора) (Приложение № 3 к Административному регламенту).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bookmarkStart w:id="5" w:name="P142"/>
      <w:bookmarkEnd w:id="5"/>
      <w:r w:rsidRPr="00B77091">
        <w:rPr>
          <w:rFonts w:ascii="Times New Roman" w:eastAsia="Calibri" w:hAnsi="Times New Roman" w:cs="Times New Roman"/>
          <w:sz w:val="24"/>
          <w:szCs w:val="24"/>
        </w:rPr>
        <w:t>2.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hyperlink r:id="rId13" w:history="1">
        <w:r w:rsidRPr="00B77091">
          <w:rPr>
            <w:rFonts w:ascii="Times New Roman" w:eastAsia="Calibri" w:hAnsi="Times New Roman" w:cs="Times New Roman"/>
            <w:color w:val="333333"/>
            <w:sz w:val="24"/>
            <w:szCs w:val="24"/>
          </w:rPr>
          <w:t>акт</w:t>
        </w:r>
      </w:hyperlink>
      <w:r w:rsidRPr="00B77091">
        <w:rPr>
          <w:rFonts w:ascii="Times New Roman" w:eastAsia="Calibri" w:hAnsi="Times New Roman" w:cs="Times New Roman"/>
          <w:sz w:val="24"/>
          <w:szCs w:val="24"/>
        </w:rPr>
        <w:t xml:space="preserve"> о соответствии построенного, реконструированного объекта капитального строительства требованиям технических регламентов (норм и правил) (Приложение № 4 к Административному регламенту).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bookmarkStart w:id="6" w:name="P143"/>
      <w:bookmarkEnd w:id="6"/>
      <w:r w:rsidRPr="00B77091">
        <w:rPr>
          <w:rFonts w:ascii="Times New Roman" w:eastAsia="Calibri" w:hAnsi="Times New Roman" w:cs="Times New Roman"/>
          <w:sz w:val="24"/>
          <w:szCs w:val="24"/>
        </w:rPr>
        <w:t>3. Документ, подтверждающий соответствие параметров построенного, реконструированного объекта капитального строительства проектной документации (</w:t>
      </w:r>
      <w:hyperlink r:id="rId14" w:history="1">
        <w:r w:rsidRPr="00B77091">
          <w:rPr>
            <w:rFonts w:ascii="Times New Roman" w:eastAsia="Calibri" w:hAnsi="Times New Roman" w:cs="Times New Roman"/>
            <w:color w:val="333333"/>
            <w:sz w:val="24"/>
            <w:szCs w:val="24"/>
          </w:rPr>
          <w:t>акт</w:t>
        </w:r>
      </w:hyperlink>
      <w:r w:rsidRPr="00B77091">
        <w:rPr>
          <w:rFonts w:ascii="Times New Roman" w:eastAsia="Calibri" w:hAnsi="Times New Roman" w:cs="Times New Roman"/>
          <w:sz w:val="24"/>
          <w:szCs w:val="24"/>
        </w:rPr>
        <w:t xml:space="preserve"> о соответствии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(Приложение № 5 к Административному регламенту),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bookmarkStart w:id="7" w:name="P144"/>
      <w:bookmarkEnd w:id="7"/>
      <w:r w:rsidRPr="00B77091">
        <w:rPr>
          <w:rFonts w:ascii="Times New Roman" w:eastAsia="Calibri" w:hAnsi="Times New Roman" w:cs="Times New Roman"/>
          <w:sz w:val="24"/>
          <w:szCs w:val="24"/>
        </w:rP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осуществляющими эксплуатацию сетей инженерно-технического обеспечения (при их наличии).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5" w:history="1">
        <w:r w:rsidRPr="00B77091">
          <w:rPr>
            <w:rFonts w:ascii="Times New Roman" w:eastAsia="Calibri" w:hAnsi="Times New Roman" w:cs="Times New Roman"/>
            <w:color w:val="333333"/>
            <w:sz w:val="24"/>
            <w:szCs w:val="24"/>
          </w:rPr>
          <w:t>законом</w:t>
        </w:r>
      </w:hyperlink>
      <w:r w:rsidRPr="00B77091">
        <w:rPr>
          <w:rFonts w:ascii="Times New Roman" w:eastAsia="Calibri" w:hAnsi="Times New Roman" w:cs="Times New Roman"/>
          <w:sz w:val="24"/>
          <w:szCs w:val="24"/>
        </w:rPr>
        <w:t xml:space="preserve">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bookmarkStart w:id="8" w:name="P148"/>
      <w:bookmarkEnd w:id="8"/>
      <w:r w:rsidRPr="00B77091">
        <w:rPr>
          <w:rFonts w:ascii="Times New Roman" w:eastAsia="Calibri" w:hAnsi="Times New Roman" w:cs="Times New Roman"/>
          <w:sz w:val="24"/>
          <w:szCs w:val="24"/>
        </w:rPr>
        <w:lastRenderedPageBreak/>
        <w:t xml:space="preserve">8. Технический план объекта капитального строительства, подготовленный в соответствии с Федеральным </w:t>
      </w:r>
      <w:hyperlink r:id="rId16" w:history="1">
        <w:r w:rsidRPr="00B77091">
          <w:rPr>
            <w:rFonts w:ascii="Times New Roman" w:eastAsia="Calibri" w:hAnsi="Times New Roman" w:cs="Times New Roman"/>
            <w:color w:val="333333"/>
            <w:sz w:val="24"/>
            <w:szCs w:val="24"/>
          </w:rPr>
          <w:t>законом</w:t>
        </w:r>
      </w:hyperlink>
      <w:r w:rsidRPr="00B77091">
        <w:rPr>
          <w:rFonts w:ascii="Times New Roman" w:eastAsia="Calibri" w:hAnsi="Times New Roman" w:cs="Times New Roman"/>
          <w:sz w:val="24"/>
          <w:szCs w:val="24"/>
        </w:rPr>
        <w:t xml:space="preserve"> от 13.07.2015 № 218-ФЗ «О государственной регистрации».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Указанный в </w:t>
      </w:r>
      <w:hyperlink r:id="rId17" w:anchor="P143" w:history="1">
        <w:r w:rsidRPr="00B77091">
          <w:rPr>
            <w:rFonts w:ascii="Times New Roman" w:eastAsia="Calibri" w:hAnsi="Times New Roman" w:cs="Times New Roman"/>
            <w:color w:val="333333"/>
            <w:sz w:val="24"/>
            <w:szCs w:val="24"/>
          </w:rPr>
          <w:t>пункте 3</w:t>
        </w:r>
      </w:hyperlink>
      <w:r w:rsidRPr="00B77091">
        <w:rPr>
          <w:rFonts w:ascii="Times New Roman" w:eastAsia="Calibri" w:hAnsi="Times New Roman" w:cs="Times New Roman"/>
          <w:sz w:val="24"/>
          <w:szCs w:val="24"/>
        </w:rPr>
        <w:t xml:space="preserve">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Заявители представляют оригиналы документов, указанных в </w:t>
      </w:r>
      <w:hyperlink r:id="rId18" w:anchor="P141" w:history="1">
        <w:r w:rsidRPr="00B77091">
          <w:rPr>
            <w:rFonts w:ascii="Times New Roman" w:eastAsia="Calibri" w:hAnsi="Times New Roman" w:cs="Times New Roman"/>
            <w:color w:val="333333"/>
            <w:sz w:val="24"/>
            <w:szCs w:val="24"/>
          </w:rPr>
          <w:t>пунктах 1</w:t>
        </w:r>
      </w:hyperlink>
      <w:r w:rsidRPr="00B77091">
        <w:rPr>
          <w:rFonts w:ascii="Times New Roman" w:eastAsia="Calibri" w:hAnsi="Times New Roman" w:cs="Times New Roman"/>
          <w:sz w:val="24"/>
          <w:szCs w:val="24"/>
        </w:rPr>
        <w:t xml:space="preserve">, </w:t>
      </w:r>
      <w:hyperlink r:id="rId19" w:anchor="P142" w:history="1">
        <w:r w:rsidRPr="00B77091">
          <w:rPr>
            <w:rFonts w:ascii="Times New Roman" w:eastAsia="Calibri" w:hAnsi="Times New Roman" w:cs="Times New Roman"/>
            <w:color w:val="333333"/>
            <w:sz w:val="24"/>
            <w:szCs w:val="24"/>
          </w:rPr>
          <w:t>2</w:t>
        </w:r>
      </w:hyperlink>
      <w:r w:rsidRPr="00B77091">
        <w:rPr>
          <w:rFonts w:ascii="Times New Roman" w:eastAsia="Calibri" w:hAnsi="Times New Roman" w:cs="Times New Roman"/>
          <w:sz w:val="24"/>
          <w:szCs w:val="24"/>
        </w:rPr>
        <w:t xml:space="preserve">, </w:t>
      </w:r>
      <w:hyperlink r:id="rId20" w:anchor="P143" w:history="1">
        <w:r w:rsidRPr="00B77091">
          <w:rPr>
            <w:rFonts w:ascii="Times New Roman" w:eastAsia="Calibri" w:hAnsi="Times New Roman" w:cs="Times New Roman"/>
            <w:color w:val="333333"/>
            <w:sz w:val="24"/>
            <w:szCs w:val="24"/>
          </w:rPr>
          <w:t>3</w:t>
        </w:r>
      </w:hyperlink>
      <w:r w:rsidRPr="00B77091">
        <w:rPr>
          <w:rFonts w:ascii="Times New Roman" w:eastAsia="Calibri" w:hAnsi="Times New Roman" w:cs="Times New Roman"/>
          <w:sz w:val="24"/>
          <w:szCs w:val="24"/>
        </w:rPr>
        <w:t xml:space="preserve">, </w:t>
      </w:r>
      <w:hyperlink r:id="rId21" w:anchor="P144" w:history="1">
        <w:r w:rsidRPr="00B77091">
          <w:rPr>
            <w:rFonts w:ascii="Times New Roman" w:eastAsia="Calibri" w:hAnsi="Times New Roman" w:cs="Times New Roman"/>
            <w:color w:val="333333"/>
            <w:sz w:val="24"/>
            <w:szCs w:val="24"/>
          </w:rPr>
          <w:t>4</w:t>
        </w:r>
      </w:hyperlink>
      <w:r w:rsidRPr="00B77091">
        <w:rPr>
          <w:rFonts w:ascii="Times New Roman" w:eastAsia="Calibri" w:hAnsi="Times New Roman" w:cs="Times New Roman"/>
          <w:sz w:val="24"/>
          <w:szCs w:val="24"/>
        </w:rPr>
        <w:t xml:space="preserve">, </w:t>
      </w:r>
      <w:hyperlink r:id="rId22" w:anchor="P148" w:history="1">
        <w:r w:rsidRPr="00B77091">
          <w:rPr>
            <w:rFonts w:ascii="Times New Roman" w:eastAsia="Calibri" w:hAnsi="Times New Roman" w:cs="Times New Roman"/>
            <w:color w:val="333333"/>
            <w:sz w:val="24"/>
            <w:szCs w:val="24"/>
          </w:rPr>
          <w:t>8</w:t>
        </w:r>
      </w:hyperlink>
      <w:r w:rsidRPr="00B77091">
        <w:rPr>
          <w:rFonts w:ascii="Times New Roman" w:eastAsia="Calibri" w:hAnsi="Times New Roman" w:cs="Times New Roman"/>
          <w:sz w:val="24"/>
          <w:szCs w:val="24"/>
        </w:rPr>
        <w:t xml:space="preserve"> настоящего подраздела. Документ, указанный в </w:t>
      </w:r>
      <w:hyperlink r:id="rId23" w:anchor="P141" w:history="1">
        <w:r w:rsidRPr="00B77091">
          <w:rPr>
            <w:rFonts w:ascii="Times New Roman" w:eastAsia="Calibri" w:hAnsi="Times New Roman" w:cs="Times New Roman"/>
            <w:color w:val="333333"/>
            <w:sz w:val="24"/>
            <w:szCs w:val="24"/>
          </w:rPr>
          <w:t>пункте 1</w:t>
        </w:r>
      </w:hyperlink>
      <w:r w:rsidRPr="00B77091">
        <w:rPr>
          <w:rFonts w:ascii="Times New Roman" w:eastAsia="Calibri" w:hAnsi="Times New Roman" w:cs="Times New Roman"/>
          <w:sz w:val="24"/>
          <w:szCs w:val="24"/>
        </w:rPr>
        <w:t xml:space="preserve"> настоящего подраздела, представляется в 2-х экземплярах. Остальные документы допускается представлять в виде заверенных копий. Правительством Российской Федерации могут устанавливаться помимо предусмотренных </w:t>
      </w:r>
      <w:hyperlink r:id="rId24" w:history="1">
        <w:r w:rsidRPr="00B77091">
          <w:rPr>
            <w:rFonts w:ascii="Times New Roman" w:eastAsia="Calibri" w:hAnsi="Times New Roman" w:cs="Times New Roman"/>
            <w:color w:val="333333"/>
            <w:sz w:val="24"/>
            <w:szCs w:val="24"/>
          </w:rPr>
          <w:t>частью 3 статьи 55</w:t>
        </w:r>
      </w:hyperlink>
      <w:r w:rsidRPr="00B77091">
        <w:rPr>
          <w:rFonts w:ascii="Times New Roman" w:eastAsia="Calibri" w:hAnsi="Times New Roman" w:cs="Times New Roman"/>
          <w:sz w:val="24"/>
          <w:szCs w:val="24"/>
        </w:rPr>
        <w:t xml:space="preserve"> Градостроительного кодекса Российской Федерации от 29.12.2004 № 190-ФЗ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Указанные документы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местного самоуправления) могут быть установлены случаи, в которых направление указанных в </w:t>
      </w:r>
      <w:hyperlink r:id="rId25" w:history="1">
        <w:r w:rsidRPr="00B77091">
          <w:rPr>
            <w:rFonts w:ascii="Times New Roman" w:eastAsia="Calibri" w:hAnsi="Times New Roman" w:cs="Times New Roman"/>
            <w:color w:val="333333"/>
            <w:sz w:val="24"/>
            <w:szCs w:val="24"/>
          </w:rPr>
          <w:t>частях 3</w:t>
        </w:r>
      </w:hyperlink>
      <w:r w:rsidRPr="00B77091">
        <w:rPr>
          <w:rFonts w:ascii="Times New Roman" w:eastAsia="Calibri" w:hAnsi="Times New Roman" w:cs="Times New Roman"/>
          <w:sz w:val="24"/>
          <w:szCs w:val="24"/>
        </w:rPr>
        <w:t xml:space="preserve"> и </w:t>
      </w:r>
      <w:hyperlink r:id="rId26" w:history="1">
        <w:r w:rsidRPr="00B77091">
          <w:rPr>
            <w:rFonts w:ascii="Times New Roman" w:eastAsia="Calibri" w:hAnsi="Times New Roman" w:cs="Times New Roman"/>
            <w:color w:val="333333"/>
            <w:sz w:val="24"/>
            <w:szCs w:val="24"/>
          </w:rPr>
          <w:t>4 статьи 55</w:t>
        </w:r>
      </w:hyperlink>
      <w:r w:rsidRPr="00B77091">
        <w:rPr>
          <w:rFonts w:ascii="Times New Roman" w:eastAsia="Calibri" w:hAnsi="Times New Roman" w:cs="Times New Roman"/>
          <w:sz w:val="24"/>
          <w:szCs w:val="24"/>
        </w:rPr>
        <w:t xml:space="preserve"> Градостроительного кодекса Российской Федерации документов осуществляется исключительно в электронной форме.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bookmarkStart w:id="9" w:name="P153"/>
      <w:bookmarkEnd w:id="9"/>
      <w:r w:rsidRPr="00B77091">
        <w:rPr>
          <w:rFonts w:ascii="Times New Roman" w:eastAsia="Calibri" w:hAnsi="Times New Roman" w:cs="Times New Roman"/>
          <w:b/>
          <w:sz w:val="24"/>
          <w:szCs w:val="24"/>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соответствии с Федеральным </w:t>
      </w:r>
      <w:hyperlink r:id="rId27" w:history="1">
        <w:r w:rsidRPr="00B77091">
          <w:rPr>
            <w:rFonts w:ascii="Times New Roman" w:eastAsia="Calibri" w:hAnsi="Times New Roman" w:cs="Times New Roman"/>
            <w:color w:val="333333"/>
            <w:sz w:val="24"/>
            <w:szCs w:val="24"/>
          </w:rPr>
          <w:t>законом</w:t>
        </w:r>
      </w:hyperlink>
      <w:r w:rsidRPr="00B77091">
        <w:rPr>
          <w:rFonts w:ascii="Times New Roman" w:eastAsia="Calibri" w:hAnsi="Times New Roman" w:cs="Times New Roman"/>
          <w:sz w:val="24"/>
          <w:szCs w:val="24"/>
        </w:rPr>
        <w:t xml:space="preserve">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не вправе требовать от заявителя: </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w:t>
      </w:r>
      <w:r w:rsidRPr="00B77091">
        <w:rPr>
          <w:rFonts w:ascii="Times New Roman" w:eastAsia="Calibri" w:hAnsi="Times New Roman" w:cs="Times New Roman"/>
          <w:sz w:val="24"/>
          <w:szCs w:val="24"/>
        </w:rPr>
        <w:lastRenderedPageBreak/>
        <w:t>недвижимое имущество, расположенное на указанном участке, зарегистрированы в Едином государственном реестре прав на недвижимое имущество и сделок с ним).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3. Разрешение на строительство.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bookmarkStart w:id="10" w:name="P159"/>
      <w:bookmarkEnd w:id="10"/>
      <w:r w:rsidRPr="00B77091">
        <w:rPr>
          <w:rFonts w:ascii="Times New Roman" w:eastAsia="Calibri" w:hAnsi="Times New Roman" w:cs="Times New Roman"/>
          <w:sz w:val="24"/>
          <w:szCs w:val="24"/>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 Министерство строительства, архитектуры и жилищно-коммунального хозяйства Чувашской Республики, осуществляющее государственный строительный надзор в лице отдела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28" w:history="1">
        <w:r w:rsidRPr="00B77091">
          <w:rPr>
            <w:rFonts w:ascii="Times New Roman" w:eastAsia="Calibri" w:hAnsi="Times New Roman" w:cs="Times New Roman"/>
            <w:color w:val="333333"/>
            <w:sz w:val="24"/>
            <w:szCs w:val="24"/>
          </w:rPr>
          <w:t>частью 7 статьи 54</w:t>
        </w:r>
      </w:hyperlink>
      <w:r w:rsidRPr="00B77091">
        <w:rPr>
          <w:rFonts w:ascii="Times New Roman" w:eastAsia="Calibri" w:hAnsi="Times New Roman" w:cs="Times New Roman"/>
          <w:sz w:val="24"/>
          <w:szCs w:val="24"/>
        </w:rPr>
        <w:t xml:space="preserve"> Градостроительного кодекса Российской Федерации от 29.12.2004 № 190-ФЗ.</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Указанный в </w:t>
      </w:r>
      <w:hyperlink r:id="rId29" w:anchor="P159" w:history="1">
        <w:r w:rsidRPr="00B77091">
          <w:rPr>
            <w:rFonts w:ascii="Times New Roman" w:eastAsia="Calibri" w:hAnsi="Times New Roman" w:cs="Times New Roman"/>
            <w:color w:val="333333"/>
            <w:sz w:val="24"/>
            <w:szCs w:val="24"/>
          </w:rPr>
          <w:t>пункте 4</w:t>
        </w:r>
      </w:hyperlink>
      <w:r w:rsidRPr="00B77091">
        <w:rPr>
          <w:rFonts w:ascii="Times New Roman" w:eastAsia="Calibri" w:hAnsi="Times New Roman" w:cs="Times New Roman"/>
          <w:sz w:val="24"/>
          <w:szCs w:val="24"/>
        </w:rPr>
        <w:t xml:space="preserve">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ввод объекта в эксплуатацию в администрацию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МФЦ, а также - почтовым отправлением либо в электронной форме.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2.8. Указание на запрет требовать от заявителя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соответствии с требованиями </w:t>
      </w:r>
      <w:hyperlink r:id="rId30" w:history="1">
        <w:r w:rsidRPr="00B77091">
          <w:rPr>
            <w:rFonts w:ascii="Times New Roman" w:eastAsia="Calibri" w:hAnsi="Times New Roman" w:cs="Times New Roman"/>
            <w:color w:val="333333"/>
            <w:sz w:val="24"/>
            <w:szCs w:val="24"/>
          </w:rPr>
          <w:t>пунктов 1</w:t>
        </w:r>
      </w:hyperlink>
      <w:r w:rsidRPr="00B77091">
        <w:rPr>
          <w:rFonts w:ascii="Times New Roman" w:eastAsia="Calibri" w:hAnsi="Times New Roman" w:cs="Times New Roman"/>
          <w:sz w:val="24"/>
          <w:szCs w:val="24"/>
        </w:rPr>
        <w:t xml:space="preserve">, </w:t>
      </w:r>
      <w:hyperlink r:id="rId31" w:history="1">
        <w:r w:rsidRPr="00B77091">
          <w:rPr>
            <w:rFonts w:ascii="Times New Roman" w:eastAsia="Calibri" w:hAnsi="Times New Roman" w:cs="Times New Roman"/>
            <w:color w:val="333333"/>
            <w:sz w:val="24"/>
            <w:szCs w:val="24"/>
          </w:rPr>
          <w:t>2 части 1 статьи 7</w:t>
        </w:r>
      </w:hyperlink>
      <w:r w:rsidRPr="00B77091">
        <w:rPr>
          <w:rFonts w:ascii="Times New Roman" w:eastAsia="Calibri" w:hAnsi="Times New Roman" w:cs="Times New Roman"/>
          <w:sz w:val="24"/>
          <w:szCs w:val="24"/>
        </w:rPr>
        <w:t xml:space="preserve"> Федерального закона № 210-ФЗ при предоставлении муниципальной услуги администрация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не вправе требовать от заявителя: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w:t>
      </w:r>
      <w:r w:rsidRPr="00B77091">
        <w:rPr>
          <w:rFonts w:ascii="Times New Roman" w:eastAsia="Calibri" w:hAnsi="Times New Roman" w:cs="Times New Roman"/>
          <w:sz w:val="24"/>
          <w:szCs w:val="24"/>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history="1">
        <w:r w:rsidRPr="00B77091">
          <w:rPr>
            <w:rFonts w:ascii="Times New Roman" w:eastAsia="Calibri" w:hAnsi="Times New Roman" w:cs="Times New Roman"/>
            <w:color w:val="333333"/>
            <w:sz w:val="24"/>
            <w:szCs w:val="24"/>
          </w:rPr>
          <w:t>частью 1 статьи 1</w:t>
        </w:r>
      </w:hyperlink>
      <w:r w:rsidRPr="00B77091">
        <w:rPr>
          <w:rFonts w:ascii="Times New Roman" w:eastAsia="Calibri" w:hAnsi="Times New Roman" w:cs="Times New Roman"/>
          <w:sz w:val="24"/>
          <w:szCs w:val="24"/>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33" w:history="1">
        <w:r w:rsidRPr="00B77091">
          <w:rPr>
            <w:rFonts w:ascii="Times New Roman" w:eastAsia="Calibri" w:hAnsi="Times New Roman" w:cs="Times New Roman"/>
            <w:color w:val="333333"/>
            <w:sz w:val="24"/>
            <w:szCs w:val="24"/>
          </w:rPr>
          <w:t>частью 6 статьи 7</w:t>
        </w:r>
      </w:hyperlink>
      <w:r w:rsidRPr="00B77091">
        <w:rPr>
          <w:rFonts w:ascii="Times New Roman" w:eastAsia="Calibri" w:hAnsi="Times New Roman" w:cs="Times New Roman"/>
          <w:sz w:val="24"/>
          <w:szCs w:val="24"/>
        </w:rPr>
        <w:t xml:space="preserve">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Оснований для отказа в приеме документов, необходимых для предоставления муниципальной услуги, не предусмотрено.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bookmarkStart w:id="11" w:name="P174"/>
      <w:bookmarkEnd w:id="11"/>
      <w:r w:rsidRPr="00B77091">
        <w:rPr>
          <w:rFonts w:ascii="Times New Roman" w:eastAsia="Calibri"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Основания для приостановления предоставления муниципальной услуги не предусмотрены.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Основаниями для отказа в предоставлении муниципальной услуги являются: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отсутствие документов, перечисленных в </w:t>
      </w:r>
      <w:hyperlink r:id="rId34" w:anchor="P137" w:history="1">
        <w:r w:rsidRPr="00B77091">
          <w:rPr>
            <w:rFonts w:ascii="Times New Roman" w:eastAsia="Calibri" w:hAnsi="Times New Roman" w:cs="Times New Roman"/>
            <w:color w:val="333333"/>
            <w:sz w:val="24"/>
            <w:szCs w:val="24"/>
          </w:rPr>
          <w:t>подразделах 2.6</w:t>
        </w:r>
      </w:hyperlink>
      <w:r w:rsidRPr="00B77091">
        <w:rPr>
          <w:rFonts w:ascii="Times New Roman" w:eastAsia="Calibri" w:hAnsi="Times New Roman" w:cs="Times New Roman"/>
          <w:sz w:val="24"/>
          <w:szCs w:val="24"/>
        </w:rPr>
        <w:t xml:space="preserve">, </w:t>
      </w:r>
      <w:hyperlink r:id="rId35" w:anchor="P153" w:history="1">
        <w:r w:rsidRPr="00B77091">
          <w:rPr>
            <w:rFonts w:ascii="Times New Roman" w:eastAsia="Calibri" w:hAnsi="Times New Roman" w:cs="Times New Roman"/>
            <w:color w:val="333333"/>
            <w:sz w:val="24"/>
            <w:szCs w:val="24"/>
          </w:rPr>
          <w:t>2.7</w:t>
        </w:r>
      </w:hyperlink>
      <w:r w:rsidRPr="00B77091">
        <w:rPr>
          <w:rFonts w:ascii="Times New Roman" w:eastAsia="Calibri" w:hAnsi="Times New Roman" w:cs="Times New Roman"/>
          <w:sz w:val="24"/>
          <w:szCs w:val="24"/>
        </w:rPr>
        <w:t xml:space="preserve"> Административного регламента, необходимых для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несоответствие объекта капитального строительства требованиям, установленным в разрешении на строительство;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невыполнение застройщиком требований, предусмотренных </w:t>
      </w:r>
      <w:hyperlink r:id="rId36" w:history="1">
        <w:r w:rsidRPr="00B77091">
          <w:rPr>
            <w:rFonts w:ascii="Times New Roman" w:eastAsia="Calibri" w:hAnsi="Times New Roman" w:cs="Times New Roman"/>
            <w:color w:val="333333"/>
            <w:sz w:val="24"/>
            <w:szCs w:val="24"/>
          </w:rPr>
          <w:t>частью 18 статьи 51</w:t>
        </w:r>
      </w:hyperlink>
      <w:r w:rsidRPr="00B77091">
        <w:rPr>
          <w:rFonts w:ascii="Times New Roman" w:eastAsia="Calibri" w:hAnsi="Times New Roman" w:cs="Times New Roman"/>
          <w:sz w:val="24"/>
          <w:szCs w:val="24"/>
        </w:rPr>
        <w:t xml:space="preserve">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37" w:history="1">
        <w:r w:rsidRPr="00B77091">
          <w:rPr>
            <w:rFonts w:ascii="Times New Roman" w:eastAsia="Calibri" w:hAnsi="Times New Roman" w:cs="Times New Roman"/>
            <w:color w:val="333333"/>
            <w:sz w:val="24"/>
            <w:szCs w:val="24"/>
          </w:rPr>
          <w:t>пунктами 2</w:t>
        </w:r>
      </w:hyperlink>
      <w:r w:rsidRPr="00B77091">
        <w:rPr>
          <w:rFonts w:ascii="Times New Roman" w:eastAsia="Calibri" w:hAnsi="Times New Roman" w:cs="Times New Roman"/>
          <w:sz w:val="24"/>
          <w:szCs w:val="24"/>
        </w:rPr>
        <w:t xml:space="preserve">, </w:t>
      </w:r>
      <w:hyperlink r:id="rId38" w:history="1">
        <w:r w:rsidRPr="00B77091">
          <w:rPr>
            <w:rFonts w:ascii="Times New Roman" w:eastAsia="Calibri" w:hAnsi="Times New Roman" w:cs="Times New Roman"/>
            <w:color w:val="333333"/>
            <w:sz w:val="24"/>
            <w:szCs w:val="24"/>
          </w:rPr>
          <w:t>8</w:t>
        </w:r>
      </w:hyperlink>
      <w:r w:rsidRPr="00B77091">
        <w:rPr>
          <w:rFonts w:ascii="Times New Roman" w:eastAsia="Calibri" w:hAnsi="Times New Roman" w:cs="Times New Roman"/>
          <w:sz w:val="24"/>
          <w:szCs w:val="24"/>
        </w:rPr>
        <w:t xml:space="preserve"> - </w:t>
      </w:r>
      <w:hyperlink r:id="rId39" w:history="1">
        <w:r w:rsidRPr="00B77091">
          <w:rPr>
            <w:rFonts w:ascii="Times New Roman" w:eastAsia="Calibri" w:hAnsi="Times New Roman" w:cs="Times New Roman"/>
            <w:color w:val="333333"/>
            <w:sz w:val="24"/>
            <w:szCs w:val="24"/>
          </w:rPr>
          <w:t>10</w:t>
        </w:r>
      </w:hyperlink>
      <w:r w:rsidRPr="00B77091">
        <w:rPr>
          <w:rFonts w:ascii="Times New Roman" w:eastAsia="Calibri" w:hAnsi="Times New Roman" w:cs="Times New Roman"/>
          <w:sz w:val="24"/>
          <w:szCs w:val="24"/>
        </w:rPr>
        <w:t xml:space="preserve"> и </w:t>
      </w:r>
      <w:hyperlink r:id="rId40" w:history="1">
        <w:r w:rsidRPr="00B77091">
          <w:rPr>
            <w:rFonts w:ascii="Times New Roman" w:eastAsia="Calibri" w:hAnsi="Times New Roman" w:cs="Times New Roman"/>
            <w:color w:val="333333"/>
            <w:sz w:val="24"/>
            <w:szCs w:val="24"/>
          </w:rPr>
          <w:t>11.1 части 12 статьи 48</w:t>
        </w:r>
      </w:hyperlink>
      <w:r w:rsidRPr="00B77091">
        <w:rPr>
          <w:rFonts w:ascii="Times New Roman" w:eastAsia="Calibri" w:hAnsi="Times New Roman" w:cs="Times New Roman"/>
          <w:sz w:val="24"/>
          <w:szCs w:val="24"/>
        </w:rP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Градостроительного кодекса Российской Федерации от 29.12.2004 № 190-ФЗ (ред. от 19.12.2016)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от 29.12.2004 №190-ФЗ (ред. от 19.12.2016)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w:t>
      </w:r>
      <w:r w:rsidRPr="00B77091">
        <w:rPr>
          <w:rFonts w:ascii="Times New Roman" w:eastAsia="Calibri" w:hAnsi="Times New Roman" w:cs="Times New Roman"/>
          <w:sz w:val="24"/>
          <w:szCs w:val="24"/>
        </w:rPr>
        <w:lastRenderedPageBreak/>
        <w:t>типовым архитектурным решением объекта капитального строительства). Указанные документы (их копии или сведения, содержащиеся в них) могут быть представлены с сопроводительным письмом в орган местного самоуправления сельского (городского) поселения или городского округа, МФЦ, а также - почтовым отправлением либо могут быть направлены в электронной форме.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Неполучение (несвоевременное получение) документов, запрошенных в соответствии с </w:t>
      </w:r>
      <w:hyperlink r:id="rId41" w:anchor="P153" w:history="1">
        <w:r w:rsidRPr="00B77091">
          <w:rPr>
            <w:rFonts w:ascii="Times New Roman" w:eastAsia="Calibri" w:hAnsi="Times New Roman" w:cs="Times New Roman"/>
            <w:color w:val="333333"/>
            <w:sz w:val="24"/>
            <w:szCs w:val="24"/>
          </w:rPr>
          <w:t>подразделом 2.7</w:t>
        </w:r>
      </w:hyperlink>
      <w:r w:rsidRPr="00B77091">
        <w:rPr>
          <w:rFonts w:ascii="Times New Roman" w:eastAsia="Calibri" w:hAnsi="Times New Roman" w:cs="Times New Roman"/>
          <w:sz w:val="24"/>
          <w:szCs w:val="24"/>
        </w:rPr>
        <w:t xml:space="preserve"> Административного регламента, не может являться основанием для отказа в выдаче разрешения.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1. Составление акта приемки объекта капитального строительства (в случае осуществления строительства, реконструкции на основании договора);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2. Получение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подписанного лицом, осуществляющим строительство;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3. Получение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4. Получение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осуществляющими эксплуатацию сетей инженерно-технического обеспечения (при их наличии);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5. 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6. Получение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7. Изготовление технического плана объекта капитального строительства в соответствии с Федеральным </w:t>
      </w:r>
      <w:hyperlink r:id="rId42" w:history="1">
        <w:r w:rsidRPr="00B77091">
          <w:rPr>
            <w:rFonts w:ascii="Times New Roman" w:eastAsia="Calibri" w:hAnsi="Times New Roman" w:cs="Times New Roman"/>
            <w:color w:val="333333"/>
            <w:sz w:val="24"/>
            <w:szCs w:val="24"/>
          </w:rPr>
          <w:t>законом</w:t>
        </w:r>
      </w:hyperlink>
      <w:r w:rsidRPr="00B77091">
        <w:rPr>
          <w:rFonts w:ascii="Times New Roman" w:eastAsia="Calibri" w:hAnsi="Times New Roman" w:cs="Times New Roman"/>
          <w:sz w:val="24"/>
          <w:szCs w:val="24"/>
        </w:rPr>
        <w:t xml:space="preserve"> от 13.07.2015 № 218-ФЗ «О государственной регистрации».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2.14. Срок и порядок регистрации заявления, в том числе в электронной форме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Заявление регистрируется в день поступления: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системе электронного документооборота (далее - СЭД) с присвоением статуса «зарегистрировано» в течение 1 рабочего дня с даты поступления;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местной администрации,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Визуальная, текстовая информация о порядке предоставления муниципальной услуги размещается на информационном стенде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на официальном сайте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на Едином портале государственных и муниципальных услуг и на Портале государственных и муниципальных услуг.</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Информационные стенды оборудуются в доступном для заявителей помещении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2.16. Показатели доступности и качества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Показателями доступности муниципальной услуги являются: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обеспечение информирования о работе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и предоставляемой муниципальной услуге (размещение информации на Едином портале и Портале);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условия доступа к территории, зданию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наличие необходимого количества парковочных мест);</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обеспечение свободного доступа в здание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организация предоставления муниципальной услуги через 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Показателями качества муниципальной услуги являются: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компетентность специалистов, предоставляющих муниципальную услугу, в вопросах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строгое соблюдение стандарта и порядка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отсутствие жалоб.</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муниципальную услугу: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обеспечивает объективное, всестороннее и своевременное рассмотрение заявления;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принимает меры, направленные на восстановление или защиту нарушенных прав, свобод и законных интересов гражданина.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При рассмотрении заявления 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муниципальную услугу, не вправе: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искажать положения нормативных правовых актов;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вносить изменения и дополнения в любые представленные заявителем документы;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w:t>
      </w:r>
      <w:r w:rsidRPr="00B77091">
        <w:rPr>
          <w:rFonts w:ascii="Times New Roman" w:eastAsia="Calibri" w:hAnsi="Times New Roman" w:cs="Times New Roman"/>
          <w:sz w:val="24"/>
          <w:szCs w:val="24"/>
        </w:rPr>
        <w:lastRenderedPageBreak/>
        <w:t>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 предоставлении муниципальной услуги в электронной форме осуществляются: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1. предоставление в установленном порядке информации и обеспечение доступа заявителей к сведениям о муниципальной услуге;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Единого портала и Портала;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3. получение сведений о ходе выполнения запроса о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4.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5. получение результата предоставления муниципальной услуги, если иное не установлено федеральным законом;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6. иные действия, необходимые для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Муниципальная услуга предоставляется в МФЦ в соответствии с соглашением.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соответствии с соглашением МФЦ осуществляет:</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взаимодействие с органом местного самоуправления, предоставляющим муниципальную услугу;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информирование заявителей по вопросам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прием и выдачу документов, необходимых для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обработку персональных данных, связанных с предоставлением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муниципальную услугу, направляет необходимые документы в МФЦ для их последующей выдачи заявителю.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2.18.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 предоставлении муниципальной услуги в электронной форме осуществляются: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1) получение информации о порядке и сроках предоставления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2) запись на прием в МФЦ для подачи запроса;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3) формирование запроса;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4) прием и регистрация органом (организацией) запроса и иных документов, необходимых для предоставления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5) получение сведений о ходе выполнения запроса;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7) получение результата предоставления муниципальной услуги, если иное не установлено законодательством Российской Федерации;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8) осуществление оценки качества предоставления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w:t>
      </w:r>
      <w:r w:rsidRPr="00B77091">
        <w:rPr>
          <w:rFonts w:ascii="Times New Roman" w:eastAsia="Calibri" w:hAnsi="Times New Roman" w:cs="Times New Roman"/>
          <w:sz w:val="24"/>
          <w:szCs w:val="24"/>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center"/>
        <w:rPr>
          <w:rFonts w:ascii="Times New Roman" w:eastAsia="Calibri" w:hAnsi="Times New Roman" w:cs="Times New Roman"/>
          <w:b/>
          <w:sz w:val="24"/>
          <w:szCs w:val="24"/>
        </w:rPr>
      </w:pPr>
      <w:r w:rsidRPr="00B77091">
        <w:rPr>
          <w:rFonts w:ascii="Times New Roman" w:eastAsia="Calibri" w:hAnsi="Times New Roman" w:cs="Times New Roman"/>
          <w:b/>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4F68DB" w:rsidRPr="00B77091" w:rsidRDefault="004F68DB" w:rsidP="004F68DB">
      <w:pPr>
        <w:spacing w:after="0" w:line="240" w:lineRule="auto"/>
        <w:ind w:firstLine="567"/>
        <w:jc w:val="center"/>
        <w:rPr>
          <w:rFonts w:ascii="Times New Roman" w:eastAsia="Calibri" w:hAnsi="Times New Roman" w:cs="Times New Roman"/>
          <w:b/>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Для предоставления муниципальной услуги осуществляются следующие административные процедуры: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прием и регистрация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формирование и направление запросов в органы (организации), участвующие в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рассмотрение принятых документов и осмотр объекта капитального строительства;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письменное уведомление об отказе в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подготовка и выдача разрешения на ввод объекта в эксплуатацию.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Описание последовательности прохождения процедуры предоставления муниципальной услуги представлено в </w:t>
      </w:r>
      <w:hyperlink r:id="rId43" w:history="1">
        <w:r w:rsidRPr="00B77091">
          <w:rPr>
            <w:rFonts w:ascii="Times New Roman" w:eastAsia="Calibri" w:hAnsi="Times New Roman" w:cs="Times New Roman"/>
            <w:color w:val="333333"/>
            <w:sz w:val="24"/>
            <w:szCs w:val="24"/>
          </w:rPr>
          <w:t>блок-схемах</w:t>
        </w:r>
      </w:hyperlink>
      <w:r w:rsidRPr="00B77091">
        <w:rPr>
          <w:rFonts w:ascii="Times New Roman" w:eastAsia="Calibri" w:hAnsi="Times New Roman" w:cs="Times New Roman"/>
          <w:sz w:val="24"/>
          <w:szCs w:val="24"/>
        </w:rPr>
        <w:t xml:space="preserve"> (Приложение № 7 к Административному регламенту).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3.1. Прием и регистрация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3.1.1.</w:t>
      </w:r>
      <w:r w:rsidRPr="00B77091">
        <w:rPr>
          <w:rFonts w:ascii="Times New Roman" w:eastAsia="Calibri" w:hAnsi="Times New Roman" w:cs="Times New Roman"/>
          <w:sz w:val="24"/>
          <w:szCs w:val="24"/>
        </w:rPr>
        <w:t xml:space="preserve"> В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Основанием для предоставления муниципальной услуги является представление Заявления с приложением документов, предусмотренных </w:t>
      </w:r>
      <w:hyperlink r:id="rId44" w:anchor="P137" w:history="1">
        <w:r w:rsidRPr="00B77091">
          <w:rPr>
            <w:rFonts w:ascii="Times New Roman" w:eastAsia="Calibri" w:hAnsi="Times New Roman" w:cs="Times New Roman"/>
            <w:color w:val="333333"/>
            <w:sz w:val="24"/>
            <w:szCs w:val="24"/>
          </w:rPr>
          <w:t>подразделом 2.6</w:t>
        </w:r>
      </w:hyperlink>
      <w:r w:rsidRPr="00B77091">
        <w:rPr>
          <w:rFonts w:ascii="Times New Roman" w:eastAsia="Calibri" w:hAnsi="Times New Roman" w:cs="Times New Roman"/>
          <w:sz w:val="24"/>
          <w:szCs w:val="24"/>
        </w:rPr>
        <w:t xml:space="preserve"> настоящего Административного регламента, путем личного обращения заявителя либо его уполномоченным лицом в администрацию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через организации федеральной почтовой связи;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через Единый портал государственных и муниципальных услуг или Портал государственных и муниципальных услуг.</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день поступления заявления о выдаче разрешения на ввод и документов, необходимых для предоставления муниципальной услуги, 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регистрирует принятый пакет документов в системе электронного документооборота, в журнале регистрации заявлений с присвоением регистрационного номера и даты получения и в этот же день передает полученные документы на рассмотрение главе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Глава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в течение рабочего дня определяет специалиста ответственным исполнителем по данным документам.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Заявитель несет ответственность за достоверность представленных сведений и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b/>
          <w:sz w:val="24"/>
          <w:szCs w:val="24"/>
        </w:rPr>
        <w:t>3.1.2.</w:t>
      </w:r>
      <w:r w:rsidRPr="00B77091">
        <w:rPr>
          <w:rFonts w:ascii="Times New Roman" w:eastAsia="Calibri" w:hAnsi="Times New Roman" w:cs="Times New Roman"/>
          <w:sz w:val="24"/>
          <w:szCs w:val="24"/>
        </w:rPr>
        <w:t xml:space="preserve"> В 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r:id="rId45" w:anchor="P137" w:history="1">
        <w:r w:rsidRPr="00B77091">
          <w:rPr>
            <w:rFonts w:ascii="Times New Roman" w:eastAsia="Calibri" w:hAnsi="Times New Roman" w:cs="Times New Roman"/>
            <w:color w:val="333333"/>
            <w:sz w:val="24"/>
            <w:szCs w:val="24"/>
          </w:rPr>
          <w:t>подразделом 2.6</w:t>
        </w:r>
      </w:hyperlink>
      <w:r w:rsidRPr="00B77091">
        <w:rPr>
          <w:rFonts w:ascii="Times New Roman" w:eastAsia="Calibri" w:hAnsi="Times New Roman" w:cs="Times New Roman"/>
          <w:sz w:val="24"/>
          <w:szCs w:val="24"/>
        </w:rPr>
        <w:t xml:space="preserve"> Административного регламента в МФЦ.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орган местного самоуправления сельского (городского) поселения или городского округа, 3-й остается в МФЦ) в соответствии с действующими правилами ведения учета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расписке указываются следующие пункты: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согласие на обработку персональных данных;</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данные о заявителе;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порядковый номер заявителя;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дата поступления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подпись специалиста;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перечень принятых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сроки предоставления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расписка о выдаче результата.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Результатом административной процедуры является принятое к рассмотрению заявление с приложенными документами и его регистрация.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случае поступления документов в электронной форме специалист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3.2. Формирование и направление запросов в органы (организации), участвующие в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w:t>
      </w:r>
      <w:r w:rsidRPr="00B77091">
        <w:rPr>
          <w:rFonts w:ascii="Times New Roman" w:eastAsia="Calibri" w:hAnsi="Times New Roman" w:cs="Times New Roman"/>
          <w:sz w:val="24"/>
          <w:szCs w:val="24"/>
        </w:rPr>
        <w:lastRenderedPageBreak/>
        <w:t>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Документы (их копии или сведения, содержащиеся в них), предусмотренные </w:t>
      </w:r>
      <w:hyperlink r:id="rId46" w:anchor="P153" w:history="1">
        <w:r w:rsidRPr="00B77091">
          <w:rPr>
            <w:rFonts w:ascii="Times New Roman" w:eastAsia="Calibri" w:hAnsi="Times New Roman" w:cs="Times New Roman"/>
            <w:color w:val="333333"/>
            <w:sz w:val="24"/>
            <w:szCs w:val="24"/>
          </w:rPr>
          <w:t>подразделом 2.7</w:t>
        </w:r>
      </w:hyperlink>
      <w:r w:rsidRPr="00B77091">
        <w:rPr>
          <w:rFonts w:ascii="Times New Roman" w:eastAsia="Calibri" w:hAnsi="Times New Roman" w:cs="Times New Roman"/>
          <w:sz w:val="24"/>
          <w:szCs w:val="24"/>
        </w:rPr>
        <w:t xml:space="preserve">, запрашиваются специалистом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муниципальную услугу,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ввод объекта в эксплуатацию, если застройщик не представил указанные документы самостоятельно.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Межведомственный запрос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услугу,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наименование органа, направляющего межведомственный запрос;</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наименование органа, в адрес которого направляется межведомственный запрос;</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контактная информация для направления ответа на межведомственный запрос;</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дата направления межведомственного запроса;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Результатом административной процедуры является направление специалистом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муниципальную услугу, ответственным за межведомственное информационное взаимодействие, межведомственного запроса в соответствующий орган (организацию).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3.3. Рассмотрение принятых документов и осмотр объекта капитального строительства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Основанием для начала административной процедуры является наличие документов, необходимых для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муниципальную услугу, уполномоченный на выдачу Разрешений, в течение 5 дней со дня передачи документов на рассмотрение обязан обеспечить проверку наличия и правильности оформления документов, указанных в </w:t>
      </w:r>
      <w:hyperlink r:id="rId47" w:anchor="P137" w:history="1">
        <w:r w:rsidRPr="00B77091">
          <w:rPr>
            <w:rFonts w:ascii="Times New Roman" w:eastAsia="Calibri" w:hAnsi="Times New Roman" w:cs="Times New Roman"/>
            <w:color w:val="333333"/>
            <w:sz w:val="24"/>
            <w:szCs w:val="24"/>
          </w:rPr>
          <w:t>подразделе 2.6</w:t>
        </w:r>
      </w:hyperlink>
      <w:r w:rsidRPr="00B77091">
        <w:rPr>
          <w:rFonts w:ascii="Times New Roman" w:eastAsia="Calibri" w:hAnsi="Times New Roman" w:cs="Times New Roman"/>
          <w:sz w:val="24"/>
          <w:szCs w:val="24"/>
        </w:rPr>
        <w:t xml:space="preserve"> настоящего Административного регламента.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 xml:space="preserve">После проверки представленных застройщиком документов на наличие согласно </w:t>
      </w:r>
      <w:hyperlink r:id="rId48" w:anchor="P137" w:history="1">
        <w:r w:rsidRPr="00B77091">
          <w:rPr>
            <w:rFonts w:ascii="Times New Roman" w:eastAsia="Calibri" w:hAnsi="Times New Roman" w:cs="Times New Roman"/>
            <w:color w:val="333333"/>
            <w:sz w:val="24"/>
            <w:szCs w:val="24"/>
          </w:rPr>
          <w:t>подразделу 2.6</w:t>
        </w:r>
      </w:hyperlink>
      <w:r w:rsidRPr="00B77091">
        <w:rPr>
          <w:rFonts w:ascii="Times New Roman" w:eastAsia="Calibri" w:hAnsi="Times New Roman" w:cs="Times New Roman"/>
          <w:sz w:val="24"/>
          <w:szCs w:val="24"/>
        </w:rPr>
        <w:t xml:space="preserve"> настоящего Административного регламента и правильности оформления, а также наличия документов согласно </w:t>
      </w:r>
      <w:hyperlink r:id="rId49" w:anchor="P153" w:history="1">
        <w:r w:rsidRPr="00B77091">
          <w:rPr>
            <w:rFonts w:ascii="Times New Roman" w:eastAsia="Calibri" w:hAnsi="Times New Roman" w:cs="Times New Roman"/>
            <w:color w:val="333333"/>
            <w:sz w:val="24"/>
            <w:szCs w:val="24"/>
          </w:rPr>
          <w:t>подразделу 2.7</w:t>
        </w:r>
      </w:hyperlink>
      <w:r w:rsidRPr="00B77091">
        <w:rPr>
          <w:rFonts w:ascii="Times New Roman" w:eastAsia="Calibri" w:hAnsi="Times New Roman" w:cs="Times New Roman"/>
          <w:sz w:val="24"/>
          <w:szCs w:val="24"/>
        </w:rPr>
        <w:t xml:space="preserve">, запрошенных специалистом администрации в порядке межведомственного взаимодействия, 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муниципальную услугу, осуществляющий рассмотрение документов, уведомляет застройщика, связавшись с ним по номеру телефона, указанному в заявлении, о необходимости осуществления осмотра объекта и в течение 1 дня с выездом на место производит осмотр объекта капитального строительства. Осмотр объекта капитального строительства осуществляется в присутствии застройщика либо его представителя в срок, не превышающий 1 дня со дня установления соответствия документов на наличие и правильности оформления согласно </w:t>
      </w:r>
      <w:hyperlink r:id="rId50" w:anchor="P137" w:history="1">
        <w:r w:rsidRPr="00B77091">
          <w:rPr>
            <w:rFonts w:ascii="Times New Roman" w:eastAsia="Calibri" w:hAnsi="Times New Roman" w:cs="Times New Roman"/>
            <w:color w:val="333333"/>
            <w:sz w:val="24"/>
            <w:szCs w:val="24"/>
          </w:rPr>
          <w:t>подразделам 2.6</w:t>
        </w:r>
      </w:hyperlink>
      <w:r w:rsidRPr="00B77091">
        <w:rPr>
          <w:rFonts w:ascii="Times New Roman" w:eastAsia="Calibri" w:hAnsi="Times New Roman" w:cs="Times New Roman"/>
          <w:sz w:val="24"/>
          <w:szCs w:val="24"/>
        </w:rPr>
        <w:t xml:space="preserve">, </w:t>
      </w:r>
      <w:hyperlink r:id="rId51" w:anchor="P153" w:history="1">
        <w:r w:rsidRPr="00B77091">
          <w:rPr>
            <w:rFonts w:ascii="Times New Roman" w:eastAsia="Calibri" w:hAnsi="Times New Roman" w:cs="Times New Roman"/>
            <w:color w:val="333333"/>
            <w:sz w:val="24"/>
            <w:szCs w:val="24"/>
          </w:rPr>
          <w:t>2.7</w:t>
        </w:r>
      </w:hyperlink>
      <w:r w:rsidRPr="00B77091">
        <w:rPr>
          <w:rFonts w:ascii="Times New Roman" w:eastAsia="Calibri" w:hAnsi="Times New Roman" w:cs="Times New Roman"/>
          <w:sz w:val="24"/>
          <w:szCs w:val="24"/>
        </w:rPr>
        <w:t xml:space="preserve"> настоящего Административного регламента.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Результатом административной процедуры является рассмотрение представленных документов и осмотр объекта капитального строительства.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3.4. Письменное уведомление об отказе в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Основанием для начала административной процедуры является выявление оснований для отказа в выдаче разрешения на ввод объекта в эксплуатацию в соответствии с </w:t>
      </w:r>
      <w:hyperlink r:id="rId52" w:anchor="P174" w:history="1">
        <w:r w:rsidRPr="00B77091">
          <w:rPr>
            <w:rFonts w:ascii="Times New Roman" w:eastAsia="Calibri" w:hAnsi="Times New Roman" w:cs="Times New Roman"/>
            <w:color w:val="333333"/>
            <w:sz w:val="24"/>
            <w:szCs w:val="24"/>
          </w:rPr>
          <w:t>подразделом 2.10</w:t>
        </w:r>
      </w:hyperlink>
      <w:r w:rsidRPr="00B77091">
        <w:rPr>
          <w:rFonts w:ascii="Times New Roman" w:eastAsia="Calibri" w:hAnsi="Times New Roman" w:cs="Times New Roman"/>
          <w:sz w:val="24"/>
          <w:szCs w:val="24"/>
        </w:rPr>
        <w:t xml:space="preserve"> настоящего Административного регламента в ходе проверки документов, указанных в </w:t>
      </w:r>
      <w:hyperlink r:id="rId53" w:anchor="P137" w:history="1">
        <w:r w:rsidRPr="00B77091">
          <w:rPr>
            <w:rFonts w:ascii="Times New Roman" w:eastAsia="Calibri" w:hAnsi="Times New Roman" w:cs="Times New Roman"/>
            <w:color w:val="333333"/>
            <w:sz w:val="24"/>
            <w:szCs w:val="24"/>
          </w:rPr>
          <w:t>подразделах 2.6</w:t>
        </w:r>
      </w:hyperlink>
      <w:r w:rsidRPr="00B77091">
        <w:rPr>
          <w:rFonts w:ascii="Times New Roman" w:eastAsia="Calibri" w:hAnsi="Times New Roman" w:cs="Times New Roman"/>
          <w:sz w:val="24"/>
          <w:szCs w:val="24"/>
        </w:rPr>
        <w:t xml:space="preserve">, </w:t>
      </w:r>
      <w:hyperlink r:id="rId54" w:anchor="P153" w:history="1">
        <w:r w:rsidRPr="00B77091">
          <w:rPr>
            <w:rFonts w:ascii="Times New Roman" w:eastAsia="Calibri" w:hAnsi="Times New Roman" w:cs="Times New Roman"/>
            <w:color w:val="333333"/>
            <w:sz w:val="24"/>
            <w:szCs w:val="24"/>
          </w:rPr>
          <w:t>2.7</w:t>
        </w:r>
      </w:hyperlink>
      <w:r w:rsidRPr="00B77091">
        <w:rPr>
          <w:rFonts w:ascii="Times New Roman" w:eastAsia="Calibri" w:hAnsi="Times New Roman" w:cs="Times New Roman"/>
          <w:sz w:val="24"/>
          <w:szCs w:val="24"/>
        </w:rPr>
        <w:t xml:space="preserve"> настоящего Административного регламента, осмотре объекта капитального строительства 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в течение 1 дня готовит письменное </w:t>
      </w:r>
      <w:hyperlink r:id="rId55" w:history="1">
        <w:r w:rsidRPr="00B77091">
          <w:rPr>
            <w:rFonts w:ascii="Times New Roman" w:eastAsia="Calibri" w:hAnsi="Times New Roman" w:cs="Times New Roman"/>
            <w:color w:val="333333"/>
            <w:sz w:val="24"/>
            <w:szCs w:val="24"/>
          </w:rPr>
          <w:t>уведомление</w:t>
        </w:r>
      </w:hyperlink>
      <w:r w:rsidRPr="00B77091">
        <w:rPr>
          <w:rFonts w:ascii="Times New Roman" w:eastAsia="Calibri" w:hAnsi="Times New Roman" w:cs="Times New Roman"/>
          <w:sz w:val="24"/>
          <w:szCs w:val="24"/>
        </w:rPr>
        <w:t xml:space="preserve"> об отказе в выдаче Разрешения (Приложение № 6 к Административному регламенту), визирует его и согласовывает с главой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Подготовленное уведомление об отказе в выдаче Разрешения в течение 1 дня подписывается главой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 Уведомление с указанием причин отказа регистрируется в журнале учета уведомлений об отказе в выдаче разрешений на строительство и разрешений на ввод объектов в эксплуатацию и вручается заявителю лично под роспись либо направляется почтовым уведомлением в адрес заявителя. Вместе с уведомлением заявителям (их уполномоченным представителям) возвращаются представленные ими документы.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случае если Заявление с прилагаемыми документами поступило из МФЦ, специалист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в течение 1 дня со дня установления факта выявления замечаний составляет и отправляет в МФЦ письменное уведомление об отказе (1 экз., оригинал) с указанием причин отказа. К уведомлению прилагаются все представленные документы.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Специалист МФЦ в день поступления письменного уведомления об отказе фиксирует в АИС МФЦ о смене статуса документа на «отказано в услуге» и извещает заявителя по телефону.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специалисту МФЦ, ответственному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Результатом административной процедуры является выдача уведомления об отказе в выдаче разрешения на ввод объекта в эксплуатацию.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заявителей.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3.5. Подготовка и выдача разрешения на ввод объекта в эксплуатацию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r w:rsidRPr="00B77091">
        <w:rPr>
          <w:rFonts w:ascii="Times New Roman" w:eastAsia="Calibri" w:hAnsi="Times New Roman" w:cs="Times New Roman"/>
          <w:sz w:val="24"/>
          <w:szCs w:val="24"/>
        </w:rPr>
        <w:t xml:space="preserve">Основанием для начала административной процедуры является наличие и правильность оформления документов, указанных в </w:t>
      </w:r>
      <w:hyperlink r:id="rId56" w:anchor="P137" w:history="1">
        <w:r w:rsidRPr="00B77091">
          <w:rPr>
            <w:rFonts w:ascii="Times New Roman" w:eastAsia="Calibri" w:hAnsi="Times New Roman" w:cs="Times New Roman"/>
            <w:color w:val="333333"/>
            <w:sz w:val="24"/>
            <w:szCs w:val="24"/>
          </w:rPr>
          <w:t>подразделах 2.6</w:t>
        </w:r>
      </w:hyperlink>
      <w:r w:rsidRPr="00B77091">
        <w:rPr>
          <w:rFonts w:ascii="Times New Roman" w:eastAsia="Calibri" w:hAnsi="Times New Roman" w:cs="Times New Roman"/>
          <w:sz w:val="24"/>
          <w:szCs w:val="24"/>
        </w:rPr>
        <w:t xml:space="preserve">, </w:t>
      </w:r>
      <w:hyperlink r:id="rId57" w:anchor="P153" w:history="1">
        <w:r w:rsidRPr="00B77091">
          <w:rPr>
            <w:rFonts w:ascii="Times New Roman" w:eastAsia="Calibri" w:hAnsi="Times New Roman" w:cs="Times New Roman"/>
            <w:color w:val="333333"/>
            <w:sz w:val="24"/>
            <w:szCs w:val="24"/>
          </w:rPr>
          <w:t>2.7</w:t>
        </w:r>
      </w:hyperlink>
      <w:r w:rsidRPr="00B77091">
        <w:rPr>
          <w:rFonts w:ascii="Times New Roman" w:eastAsia="Calibri" w:hAnsi="Times New Roman" w:cs="Times New Roman"/>
          <w:sz w:val="24"/>
          <w:szCs w:val="24"/>
        </w:rPr>
        <w:t xml:space="preserve"> настоящего Административного регламента,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специалистом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в течение 1 дня готовится Разрешение и направляется на согласование главе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r w:rsidRPr="00B77091">
        <w:rPr>
          <w:rFonts w:ascii="Times New Roman" w:eastAsia="Calibri" w:hAnsi="Times New Roman" w:cs="Times New Roman"/>
          <w:sz w:val="24"/>
          <w:szCs w:val="24"/>
          <w:lang w:eastAsia="en-US"/>
        </w:rPr>
        <w:t xml:space="preserve"> </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hyperlink r:id="rId58" w:history="1">
        <w:r w:rsidRPr="00B77091">
          <w:rPr>
            <w:rFonts w:ascii="Times New Roman" w:eastAsia="Calibri" w:hAnsi="Times New Roman" w:cs="Times New Roman"/>
            <w:color w:val="333333"/>
            <w:sz w:val="24"/>
            <w:szCs w:val="24"/>
          </w:rPr>
          <w:t>Разрешение</w:t>
        </w:r>
      </w:hyperlink>
      <w:r w:rsidRPr="00B77091">
        <w:rPr>
          <w:rFonts w:ascii="Times New Roman" w:eastAsia="Calibri" w:hAnsi="Times New Roman" w:cs="Times New Roman"/>
          <w:sz w:val="24"/>
          <w:szCs w:val="24"/>
        </w:rPr>
        <w:t xml:space="preserve">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Глава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в течение 1 дня со дня представления разрешения на ввод объекта в эксплуатацию с приложенными документами подписывает указанное разрешение, которое в течение того же дня регистрируется специалистом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в журнале учета выданных разрешений на ввод объектов в эксплуатацию.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В течение 1 дня, следующего за днем подписания разрешения на ввод объекта в эксплуатацию, указанное разрешение выдается заявителю (его уполномоченному представителю), второй экземпляр разрешения на ввод и документы, послужившие основанием для его выдачи, хранятся в архиве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w:t>
      </w:r>
      <w:r w:rsidRPr="00B77091">
        <w:rPr>
          <w:rFonts w:ascii="Times New Roman" w:eastAsia="Calibri" w:hAnsi="Times New Roman" w:cs="Times New Roman"/>
          <w:sz w:val="24"/>
          <w:szCs w:val="24"/>
        </w:rPr>
        <w:lastRenderedPageBreak/>
        <w:t>расположение сетей инженерно-технического обеспечения в границах земельного участка и планировочную организацию земельного участка.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59" w:history="1">
        <w:r w:rsidRPr="00B77091">
          <w:rPr>
            <w:rFonts w:ascii="Times New Roman" w:eastAsia="Calibri" w:hAnsi="Times New Roman" w:cs="Times New Roman"/>
            <w:color w:val="333333"/>
            <w:sz w:val="24"/>
            <w:szCs w:val="24"/>
          </w:rPr>
          <w:t>законом</w:t>
        </w:r>
      </w:hyperlink>
      <w:r w:rsidRPr="00B77091">
        <w:rPr>
          <w:rFonts w:ascii="Times New Roman" w:eastAsia="Calibri" w:hAnsi="Times New Roman" w:cs="Times New Roman"/>
          <w:sz w:val="24"/>
          <w:szCs w:val="24"/>
        </w:rPr>
        <w:t xml:space="preserve"> от 13.07.2015 № 218-ФЗ «О государственной регистрации».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случае если Заявление с прилагаемыми документами поступило из МФЦ, разрешение в течение 1 дня, следующего за днем подписания разрешения, выдается специалисту АИС МФЦ, ответственному за доставку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Специалист МФЦ в день поступления от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услугу, конечного результата услуги фиксирует в АИС МФЦ информацию о смене статуса документа на «готово к выдаче».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Экземпляр разрешения выдается заявителям либо уполномоченным лицам при наличии полномочий, оформленных в соответствии с действующим законодательством, в АИС МФЦ при предъявлении ими расписки о принятии документов.</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«завершено».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Результатом административной процедуры является выдача разрешения на ввод объекта в эксплуатацию.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60" w:history="1">
        <w:r w:rsidRPr="00B77091">
          <w:rPr>
            <w:rFonts w:ascii="Times New Roman" w:eastAsia="Calibri" w:hAnsi="Times New Roman" w:cs="Times New Roman"/>
            <w:color w:val="333333"/>
            <w:sz w:val="24"/>
            <w:szCs w:val="24"/>
          </w:rPr>
          <w:t>закона</w:t>
        </w:r>
      </w:hyperlink>
      <w:r w:rsidRPr="00B77091">
        <w:rPr>
          <w:rFonts w:ascii="Times New Roman" w:eastAsia="Calibri" w:hAnsi="Times New Roman" w:cs="Times New Roman"/>
          <w:sz w:val="24"/>
          <w:szCs w:val="24"/>
        </w:rPr>
        <w:t xml:space="preserve"> от 06.04.2011 № 63-ФЗ «Об электронной подписи» и требованиями Федерального </w:t>
      </w:r>
      <w:hyperlink r:id="rId61" w:history="1">
        <w:r w:rsidRPr="00B77091">
          <w:rPr>
            <w:rFonts w:ascii="Times New Roman" w:eastAsia="Calibri" w:hAnsi="Times New Roman" w:cs="Times New Roman"/>
            <w:color w:val="333333"/>
            <w:sz w:val="24"/>
            <w:szCs w:val="24"/>
          </w:rPr>
          <w:t>закона</w:t>
        </w:r>
      </w:hyperlink>
      <w:r w:rsidRPr="00B77091">
        <w:rPr>
          <w:rFonts w:ascii="Times New Roman" w:eastAsia="Calibri" w:hAnsi="Times New Roman" w:cs="Times New Roman"/>
          <w:sz w:val="24"/>
          <w:szCs w:val="24"/>
        </w:rPr>
        <w:t xml:space="preserve">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Портал. При регистрации Заявления с документами заявителю выдается расписка о принятии документов, в которой указывается регистрационный номер заявления и пин-код, используя которые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w:t>
      </w:r>
      <w:r w:rsidRPr="00B77091">
        <w:rPr>
          <w:rFonts w:ascii="Times New Roman" w:eastAsia="Calibri" w:hAnsi="Times New Roman" w:cs="Times New Roman"/>
          <w:sz w:val="24"/>
          <w:szCs w:val="24"/>
        </w:rPr>
        <w:lastRenderedPageBreak/>
        <w:t>«Пин-код», после чего отобразится информация о статусе, сроках исполнения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62" w:history="1">
        <w:r w:rsidRPr="00B77091">
          <w:rPr>
            <w:rFonts w:ascii="Times New Roman" w:eastAsia="Calibri" w:hAnsi="Times New Roman" w:cs="Times New Roman"/>
            <w:color w:val="333333"/>
            <w:sz w:val="24"/>
            <w:szCs w:val="24"/>
          </w:rPr>
          <w:t>постановлением</w:t>
        </w:r>
      </w:hyperlink>
      <w:r w:rsidRPr="00B77091">
        <w:rPr>
          <w:rFonts w:ascii="Times New Roman" w:eastAsia="Calibri" w:hAnsi="Times New Roman" w:cs="Times New Roman"/>
          <w:sz w:val="24"/>
          <w:szCs w:val="24"/>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p>
    <w:p w:rsidR="004F68DB" w:rsidRPr="00B77091" w:rsidRDefault="004F68DB" w:rsidP="004F68DB">
      <w:pPr>
        <w:spacing w:after="0" w:line="240" w:lineRule="auto"/>
        <w:ind w:firstLine="567"/>
        <w:jc w:val="center"/>
        <w:rPr>
          <w:rFonts w:ascii="Times New Roman" w:eastAsia="Calibri" w:hAnsi="Times New Roman" w:cs="Times New Roman"/>
          <w:b/>
          <w:sz w:val="24"/>
          <w:szCs w:val="24"/>
        </w:rPr>
      </w:pPr>
      <w:r w:rsidRPr="00B77091">
        <w:rPr>
          <w:rFonts w:ascii="Times New Roman" w:eastAsia="Calibri" w:hAnsi="Times New Roman" w:cs="Times New Roman"/>
          <w:b/>
          <w:sz w:val="24"/>
          <w:szCs w:val="24"/>
        </w:rPr>
        <w:t>IV. Формы контроля за исполнением Административного регламента</w:t>
      </w:r>
    </w:p>
    <w:p w:rsidR="004F68DB" w:rsidRPr="00B77091" w:rsidRDefault="004F68DB" w:rsidP="004F68DB">
      <w:pPr>
        <w:spacing w:after="0" w:line="240" w:lineRule="auto"/>
        <w:ind w:firstLine="567"/>
        <w:jc w:val="center"/>
        <w:rPr>
          <w:rFonts w:ascii="Times New Roman" w:eastAsia="Calibri" w:hAnsi="Times New Roman" w:cs="Times New Roman"/>
          <w:b/>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услугу, путем проверки своевременности, полноты и качества выполнения процедур при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услугу, рассматривает вопрос о привлечении виновных лиц к дисциплинарной ответственности.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 xml:space="preserve">4.3. Ответственность должностных лиц администрации </w:t>
      </w:r>
      <w:r>
        <w:rPr>
          <w:rFonts w:ascii="Times New Roman" w:eastAsia="Calibri" w:hAnsi="Times New Roman" w:cs="Times New Roman"/>
          <w:b/>
          <w:sz w:val="24"/>
          <w:szCs w:val="24"/>
        </w:rPr>
        <w:t>Сятракасинского</w:t>
      </w:r>
      <w:r w:rsidRPr="00B77091">
        <w:rPr>
          <w:rFonts w:ascii="Times New Roman" w:eastAsia="Calibri" w:hAnsi="Times New Roman" w:cs="Times New Roman"/>
          <w:b/>
          <w:sz w:val="24"/>
          <w:szCs w:val="24"/>
        </w:rPr>
        <w:t xml:space="preserve">  сельского поселения за решения и действия (бездействие), принимаемые (осуществляемые) в ходе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keepNext/>
        <w:shd w:val="clear" w:color="auto" w:fill="FFFFFF"/>
        <w:spacing w:after="0" w:line="240" w:lineRule="auto"/>
        <w:jc w:val="center"/>
        <w:outlineLvl w:val="0"/>
        <w:rPr>
          <w:rFonts w:ascii="Times New Roman" w:eastAsia="Times New Roman" w:hAnsi="Times New Roman" w:cs="Times New Roman"/>
          <w:b/>
          <w:bCs/>
          <w:color w:val="333333"/>
          <w:kern w:val="32"/>
          <w:sz w:val="24"/>
          <w:szCs w:val="24"/>
        </w:rPr>
      </w:pPr>
      <w:r w:rsidRPr="00B77091">
        <w:rPr>
          <w:rFonts w:ascii="Times New Roman" w:eastAsia="Times New Roman" w:hAnsi="Times New Roman" w:cs="Times New Roman"/>
          <w:bCs/>
          <w:kern w:val="32"/>
          <w:sz w:val="24"/>
          <w:szCs w:val="24"/>
        </w:rPr>
        <w:t xml:space="preserve">V. </w:t>
      </w:r>
      <w:r w:rsidRPr="00B77091">
        <w:rPr>
          <w:rFonts w:ascii="Times New Roman" w:eastAsia="Times New Roman" w:hAnsi="Times New Roman" w:cs="Times New Roman"/>
          <w:b/>
          <w:bCs/>
          <w:color w:val="333333"/>
          <w:kern w:val="32"/>
          <w:sz w:val="24"/>
        </w:rPr>
        <w:t>Досудебное (внесудебное) обжалование заявителем решений и действий</w:t>
      </w:r>
    </w:p>
    <w:p w:rsidR="004F68DB" w:rsidRPr="00B77091" w:rsidRDefault="004F68DB" w:rsidP="004F68DB">
      <w:pPr>
        <w:keepNext/>
        <w:shd w:val="clear" w:color="auto" w:fill="FFFFFF"/>
        <w:spacing w:after="0" w:line="240" w:lineRule="auto"/>
        <w:jc w:val="center"/>
        <w:outlineLvl w:val="0"/>
        <w:rPr>
          <w:rFonts w:ascii="Times New Roman" w:eastAsia="Times New Roman" w:hAnsi="Times New Roman" w:cs="Times New Roman"/>
          <w:b/>
          <w:bCs/>
          <w:color w:val="333333"/>
          <w:kern w:val="32"/>
          <w:sz w:val="24"/>
          <w:szCs w:val="24"/>
        </w:rPr>
      </w:pPr>
      <w:r w:rsidRPr="00B77091">
        <w:rPr>
          <w:rFonts w:ascii="Times New Roman" w:eastAsia="Times New Roman" w:hAnsi="Times New Roman" w:cs="Times New Roman"/>
          <w:b/>
          <w:bCs/>
          <w:color w:val="333333"/>
          <w:kern w:val="32"/>
          <w:sz w:val="24"/>
        </w:rPr>
        <w:t>(бездействия)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4F68DB" w:rsidRPr="00B77091" w:rsidRDefault="004F68DB" w:rsidP="004F68DB">
      <w:pPr>
        <w:spacing w:after="0" w:line="240" w:lineRule="auto"/>
        <w:ind w:firstLine="567"/>
        <w:jc w:val="center"/>
        <w:rPr>
          <w:rFonts w:ascii="Times New Roman" w:eastAsia="Calibri" w:hAnsi="Times New Roman" w:cs="Times New Roman"/>
          <w:b/>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 xml:space="preserve">5.1. Информация для заявителя о его праве подать жалобу на решение и (или) действие (бездействие) администрации </w:t>
      </w:r>
      <w:r>
        <w:rPr>
          <w:rFonts w:ascii="Times New Roman" w:eastAsia="Calibri" w:hAnsi="Times New Roman" w:cs="Times New Roman"/>
          <w:b/>
          <w:sz w:val="24"/>
          <w:szCs w:val="24"/>
        </w:rPr>
        <w:t>Сятракасинского</w:t>
      </w:r>
      <w:r w:rsidRPr="00B77091">
        <w:rPr>
          <w:rFonts w:ascii="Times New Roman" w:eastAsia="Calibri" w:hAnsi="Times New Roman" w:cs="Times New Roman"/>
          <w:b/>
          <w:sz w:val="24"/>
          <w:szCs w:val="24"/>
        </w:rPr>
        <w:t xml:space="preserve">  сельского поселения, предоставляющей муниципальную услугу, ее должностных лиц либо муниципальных служащих при предоставлении муниципальной услуги (далее - жалоба)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Заявитель вправе обжаловать решения и действия (бездействие)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предоставляющей муниципальную услугу, ее должностных лиц либо муниципальных служащих при предоставлении муниципальной услуги в досудебном (внесудебном) порядке.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5.2. Предмет жалобы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Заявитель может обратиться с жалобой по основаниям и в порядке, которые установлены </w:t>
      </w:r>
      <w:hyperlink r:id="rId63" w:history="1">
        <w:r w:rsidRPr="00B77091">
          <w:rPr>
            <w:rFonts w:ascii="Times New Roman" w:eastAsia="Calibri" w:hAnsi="Times New Roman" w:cs="Times New Roman"/>
            <w:color w:val="333333"/>
            <w:sz w:val="24"/>
            <w:szCs w:val="24"/>
          </w:rPr>
          <w:t>статьями 11.1</w:t>
        </w:r>
      </w:hyperlink>
      <w:r w:rsidRPr="00B77091">
        <w:rPr>
          <w:rFonts w:ascii="Times New Roman" w:eastAsia="Calibri" w:hAnsi="Times New Roman" w:cs="Times New Roman"/>
          <w:sz w:val="24"/>
          <w:szCs w:val="24"/>
        </w:rPr>
        <w:t xml:space="preserve"> и </w:t>
      </w:r>
      <w:hyperlink r:id="rId64" w:history="1">
        <w:r w:rsidRPr="00B77091">
          <w:rPr>
            <w:rFonts w:ascii="Times New Roman" w:eastAsia="Calibri" w:hAnsi="Times New Roman" w:cs="Times New Roman"/>
            <w:color w:val="333333"/>
            <w:sz w:val="24"/>
            <w:szCs w:val="24"/>
          </w:rPr>
          <w:t>11.2</w:t>
        </w:r>
      </w:hyperlink>
      <w:r w:rsidRPr="00B77091">
        <w:rPr>
          <w:rFonts w:ascii="Times New Roman" w:eastAsia="Calibri" w:hAnsi="Times New Roman" w:cs="Times New Roman"/>
          <w:sz w:val="24"/>
          <w:szCs w:val="24"/>
        </w:rPr>
        <w:t xml:space="preserve"> Федерального закона № 210-ФЗ, в том числе в следующих случаях:</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нарушение срока регистрации заявления о предоставлении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нарушение срока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отказ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ее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сельского поселения.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5.4. Порядок подачи и рассмотрения жалобы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hyperlink r:id="rId65" w:history="1">
        <w:r w:rsidRPr="00B77091">
          <w:rPr>
            <w:rFonts w:ascii="Times New Roman" w:eastAsia="Calibri" w:hAnsi="Times New Roman" w:cs="Times New Roman"/>
            <w:color w:val="333333"/>
            <w:sz w:val="24"/>
            <w:szCs w:val="24"/>
          </w:rPr>
          <w:t>Жалоба</w:t>
        </w:r>
      </w:hyperlink>
      <w:r w:rsidRPr="00B77091">
        <w:rPr>
          <w:rFonts w:ascii="Times New Roman" w:eastAsia="Calibri" w:hAnsi="Times New Roman" w:cs="Times New Roman"/>
          <w:sz w:val="24"/>
          <w:szCs w:val="24"/>
        </w:rPr>
        <w:t xml:space="preserve"> в соответствии с Федеральным </w:t>
      </w:r>
      <w:hyperlink r:id="rId66" w:history="1">
        <w:r w:rsidRPr="00B77091">
          <w:rPr>
            <w:rFonts w:ascii="Times New Roman" w:eastAsia="Calibri" w:hAnsi="Times New Roman" w:cs="Times New Roman"/>
            <w:color w:val="333333"/>
            <w:sz w:val="24"/>
            <w:szCs w:val="24"/>
          </w:rPr>
          <w:t>законом</w:t>
        </w:r>
      </w:hyperlink>
      <w:r w:rsidRPr="00B77091">
        <w:rPr>
          <w:rFonts w:ascii="Times New Roman" w:eastAsia="Calibri" w:hAnsi="Times New Roman" w:cs="Times New Roman"/>
          <w:sz w:val="24"/>
          <w:szCs w:val="24"/>
        </w:rPr>
        <w:t xml:space="preserve"> № 210-ФЗ должна содержать (Приложение № 8 к Административному регламенту):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электронном виде жалоба может быть подана заявителем посредством:</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официального сайта органа местного самоуправления;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Единого портала;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Портала;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информационной системы досудебного (внесудебного) обжалования.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5.5. Сроки рассмотрения жалобы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Жалоба, поступившая в администрацию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r w:rsidRPr="00B77091">
        <w:rPr>
          <w:rFonts w:ascii="Times New Roman" w:eastAsia="Calibri" w:hAnsi="Times New Roman" w:cs="Times New Roman"/>
          <w:sz w:val="24"/>
          <w:szCs w:val="24"/>
          <w:lang w:eastAsia="en-US"/>
        </w:rPr>
        <w:t xml:space="preserve">В случае обжалования отказа администрация </w:t>
      </w:r>
      <w:r>
        <w:rPr>
          <w:rFonts w:ascii="Times New Roman" w:eastAsia="Calibri" w:hAnsi="Times New Roman" w:cs="Times New Roman"/>
          <w:sz w:val="24"/>
          <w:szCs w:val="24"/>
          <w:lang w:eastAsia="en-US"/>
        </w:rPr>
        <w:t>Сятракасинского</w:t>
      </w:r>
      <w:r w:rsidRPr="00B77091">
        <w:rPr>
          <w:rFonts w:ascii="Times New Roman" w:eastAsia="Calibri" w:hAnsi="Times New Roman" w:cs="Times New Roman"/>
          <w:sz w:val="24"/>
          <w:szCs w:val="24"/>
          <w:lang w:eastAsia="en-US"/>
        </w:rPr>
        <w:t xml:space="preserve">  сельского поселения,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5.6. Результат рассмотрения жалобы</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r w:rsidRPr="00B77091">
        <w:rPr>
          <w:rFonts w:ascii="Times New Roman" w:eastAsia="Calibri" w:hAnsi="Times New Roman" w:cs="Times New Roman"/>
          <w:sz w:val="24"/>
          <w:szCs w:val="24"/>
          <w:lang w:eastAsia="en-US"/>
        </w:rPr>
        <w:t xml:space="preserve">По результатам рассмотрения жалобы в соответствии с </w:t>
      </w:r>
      <w:hyperlink r:id="rId67" w:history="1">
        <w:r w:rsidRPr="00B77091">
          <w:rPr>
            <w:rFonts w:ascii="Times New Roman" w:eastAsia="Calibri" w:hAnsi="Times New Roman" w:cs="Times New Roman"/>
            <w:sz w:val="24"/>
            <w:szCs w:val="24"/>
            <w:lang w:eastAsia="en-US"/>
          </w:rPr>
          <w:t>частью 7 статьи 11.2</w:t>
        </w:r>
      </w:hyperlink>
      <w:r w:rsidRPr="00B77091">
        <w:rPr>
          <w:rFonts w:ascii="Times New Roman" w:eastAsia="Calibri" w:hAnsi="Times New Roman" w:cs="Times New Roman"/>
          <w:sz w:val="24"/>
          <w:szCs w:val="24"/>
          <w:lang w:eastAsia="en-US"/>
        </w:rPr>
        <w:t xml:space="preserve"> Федерального закона № 210-ФЗ администрация </w:t>
      </w:r>
      <w:r>
        <w:rPr>
          <w:rFonts w:ascii="Times New Roman" w:eastAsia="Calibri" w:hAnsi="Times New Roman" w:cs="Times New Roman"/>
          <w:sz w:val="24"/>
          <w:szCs w:val="24"/>
          <w:lang w:eastAsia="en-US"/>
        </w:rPr>
        <w:t>Сятракасинского</w:t>
      </w:r>
      <w:r w:rsidRPr="00B77091">
        <w:rPr>
          <w:rFonts w:ascii="Times New Roman" w:eastAsia="Calibri" w:hAnsi="Times New Roman" w:cs="Times New Roman"/>
          <w:sz w:val="24"/>
          <w:szCs w:val="24"/>
          <w:lang w:eastAsia="en-US"/>
        </w:rPr>
        <w:t xml:space="preserve">  сельского поселения принимает одно из следующих решений: </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r w:rsidRPr="00B77091">
        <w:rPr>
          <w:rFonts w:ascii="Times New Roman" w:eastAsia="Calibri" w:hAnsi="Times New Roman" w:cs="Times New Roman"/>
          <w:sz w:val="24"/>
          <w:szCs w:val="24"/>
          <w:lang w:eastAsia="en-US"/>
        </w:rPr>
        <w:t xml:space="preserve">удовлетворяет жалобу, в том числе в форме отмены принятого решения, исправления, допущенных администрацией </w:t>
      </w:r>
      <w:r>
        <w:rPr>
          <w:rFonts w:ascii="Times New Roman" w:eastAsia="Calibri" w:hAnsi="Times New Roman" w:cs="Times New Roman"/>
          <w:sz w:val="24"/>
          <w:szCs w:val="24"/>
          <w:lang w:eastAsia="en-US"/>
        </w:rPr>
        <w:t>Сятракасинского</w:t>
      </w:r>
      <w:r w:rsidRPr="00B77091">
        <w:rPr>
          <w:rFonts w:ascii="Times New Roman" w:eastAsia="Calibri" w:hAnsi="Times New Roman" w:cs="Times New Roman"/>
          <w:sz w:val="24"/>
          <w:szCs w:val="24"/>
          <w:lang w:eastAsia="en-US"/>
        </w:rPr>
        <w:t xml:space="preserve">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а также в иных формах;</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r w:rsidRPr="00B77091">
        <w:rPr>
          <w:rFonts w:ascii="Times New Roman" w:eastAsia="Calibri" w:hAnsi="Times New Roman" w:cs="Times New Roman"/>
          <w:sz w:val="24"/>
          <w:szCs w:val="24"/>
          <w:lang w:eastAsia="en-US"/>
        </w:rPr>
        <w:t>отказывает в удовлетворении жалобы.</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r w:rsidRPr="00B77091">
        <w:rPr>
          <w:rFonts w:ascii="Times New Roman" w:eastAsia="Calibri" w:hAnsi="Times New Roman" w:cs="Times New Roman"/>
          <w:sz w:val="24"/>
          <w:szCs w:val="24"/>
          <w:lang w:eastAsia="en-US"/>
        </w:rPr>
        <w:t xml:space="preserve">При удовлетворении жалобы администрация </w:t>
      </w:r>
      <w:r>
        <w:rPr>
          <w:rFonts w:ascii="Times New Roman" w:eastAsia="Calibri" w:hAnsi="Times New Roman" w:cs="Times New Roman"/>
          <w:sz w:val="24"/>
          <w:szCs w:val="24"/>
          <w:lang w:eastAsia="en-US"/>
        </w:rPr>
        <w:t>Сятракасинского</w:t>
      </w:r>
      <w:r w:rsidRPr="00B77091">
        <w:rPr>
          <w:rFonts w:ascii="Times New Roman" w:eastAsia="Calibri" w:hAnsi="Times New Roman" w:cs="Times New Roman"/>
          <w:sz w:val="24"/>
          <w:szCs w:val="24"/>
          <w:lang w:eastAsia="en-US"/>
        </w:rPr>
        <w:t xml:space="preserve">  сельского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r w:rsidRPr="00B77091">
        <w:rPr>
          <w:rFonts w:ascii="Times New Roman" w:eastAsia="Calibri" w:hAnsi="Times New Roman" w:cs="Times New Roman"/>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8.2 Закона Чувашской Республики от 23.07.2003 № 22 «Об административных правонарушениях в Чувашской Республике», должностные лица администрации </w:t>
      </w:r>
      <w:r>
        <w:rPr>
          <w:rFonts w:ascii="Times New Roman" w:eastAsia="Calibri" w:hAnsi="Times New Roman" w:cs="Times New Roman"/>
          <w:sz w:val="24"/>
          <w:szCs w:val="24"/>
          <w:lang w:eastAsia="en-US"/>
        </w:rPr>
        <w:t>Сятракасинского</w:t>
      </w:r>
      <w:r w:rsidRPr="00B77091">
        <w:rPr>
          <w:rFonts w:ascii="Times New Roman" w:eastAsia="Calibri" w:hAnsi="Times New Roman" w:cs="Times New Roman"/>
          <w:sz w:val="24"/>
          <w:szCs w:val="24"/>
          <w:lang w:eastAsia="en-US"/>
        </w:rPr>
        <w:t xml:space="preserve">  сельского поселения, наделенные полномочиями по рассмотрению жалоб, незамедлительно направляют имеющиеся материалы в органы прокуратуры.</w:t>
      </w:r>
    </w:p>
    <w:p w:rsidR="004F68DB" w:rsidRPr="00B77091" w:rsidRDefault="004F68DB" w:rsidP="004F68DB">
      <w:pPr>
        <w:spacing w:after="0" w:line="240" w:lineRule="auto"/>
        <w:ind w:firstLine="567"/>
        <w:jc w:val="both"/>
        <w:rPr>
          <w:rFonts w:ascii="Times New Roman" w:eastAsia="Calibri" w:hAnsi="Times New Roman" w:cs="Times New Roman"/>
          <w:sz w:val="24"/>
          <w:szCs w:val="24"/>
          <w:lang w:eastAsia="en-US"/>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5.7. Порядок информирования заявителя о результатах рассмотрения жалобы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В ответе по результатам рассмотрения жалобы указываются: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фамилия, имя, отчество (последнее - при наличии) или наименование заявителя;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основания для принятия решения по жалобе;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принятое по жалобе решение;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сведения о порядке обжалования принятого по жалобе решения.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5.8. Порядок обжалования решения по жалобе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p>
    <w:p w:rsidR="004F68DB" w:rsidRPr="00B77091" w:rsidRDefault="004F68DB" w:rsidP="004F68DB">
      <w:pPr>
        <w:spacing w:after="0" w:line="240" w:lineRule="auto"/>
        <w:ind w:firstLine="567"/>
        <w:jc w:val="both"/>
        <w:rPr>
          <w:rFonts w:ascii="Times New Roman" w:eastAsia="Calibri" w:hAnsi="Times New Roman" w:cs="Times New Roman"/>
          <w:b/>
          <w:sz w:val="24"/>
          <w:szCs w:val="24"/>
        </w:rPr>
      </w:pPr>
      <w:r w:rsidRPr="00B77091">
        <w:rPr>
          <w:rFonts w:ascii="Times New Roman" w:eastAsia="Calibri" w:hAnsi="Times New Roman" w:cs="Times New Roman"/>
          <w:b/>
          <w:sz w:val="24"/>
          <w:szCs w:val="24"/>
        </w:rPr>
        <w:t>5.10. Способы информирования заявителей о порядке подачи и рассмотрения жалобы</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Информацию о порядке подачи и рассмотрения жалобы заявители могут получить на информационном стенде в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на Едином портале, на Портале, на официальном сайте 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 поселения, в ходе личного приема, а также по телефону, электронной почте.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Для получения информации о порядке подачи и рассмотрения жалобы заявитель вправе обратиться:</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устной форме;</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форме электронного документа;</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по телефону;</w:t>
      </w:r>
    </w:p>
    <w:p w:rsidR="004F68DB" w:rsidRPr="00B77091" w:rsidRDefault="004F68DB" w:rsidP="004F68DB">
      <w:pPr>
        <w:spacing w:after="0" w:line="240" w:lineRule="auto"/>
        <w:ind w:firstLine="567"/>
        <w:jc w:val="both"/>
        <w:rPr>
          <w:rFonts w:ascii="Times New Roman" w:eastAsia="Calibri" w:hAnsi="Times New Roman" w:cs="Times New Roman"/>
          <w:sz w:val="24"/>
          <w:szCs w:val="24"/>
        </w:rPr>
      </w:pPr>
      <w:r w:rsidRPr="00B77091">
        <w:rPr>
          <w:rFonts w:ascii="Times New Roman" w:eastAsia="Calibri" w:hAnsi="Times New Roman" w:cs="Times New Roman"/>
          <w:sz w:val="24"/>
          <w:szCs w:val="24"/>
        </w:rPr>
        <w:t>в письменной форме</w:t>
      </w: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p>
    <w:p w:rsidR="004F68DB" w:rsidRPr="00B77091" w:rsidRDefault="004F68DB" w:rsidP="004F68DB">
      <w:pPr>
        <w:spacing w:after="0" w:line="240" w:lineRule="auto"/>
        <w:jc w:val="right"/>
        <w:rPr>
          <w:rFonts w:ascii="Times New Roman" w:eastAsia="Calibri" w:hAnsi="Times New Roman" w:cs="Times New Roman"/>
          <w:sz w:val="24"/>
          <w:szCs w:val="24"/>
        </w:rPr>
      </w:pPr>
      <w:r w:rsidRPr="00B77091">
        <w:rPr>
          <w:rFonts w:ascii="Times New Roman" w:eastAsia="Calibri" w:hAnsi="Times New Roman" w:cs="Times New Roman"/>
          <w:sz w:val="24"/>
          <w:szCs w:val="24"/>
        </w:rPr>
        <w:lastRenderedPageBreak/>
        <w:t>Приложение № 1</w:t>
      </w:r>
    </w:p>
    <w:p w:rsidR="004F68DB" w:rsidRPr="00B77091" w:rsidRDefault="004F68DB" w:rsidP="004F68DB">
      <w:pPr>
        <w:spacing w:after="0" w:line="240" w:lineRule="auto"/>
        <w:jc w:val="right"/>
        <w:rPr>
          <w:rFonts w:ascii="Times New Roman" w:eastAsia="Calibri" w:hAnsi="Times New Roman" w:cs="Times New Roman"/>
          <w:sz w:val="24"/>
          <w:szCs w:val="24"/>
        </w:rPr>
      </w:pPr>
      <w:r w:rsidRPr="00B77091">
        <w:rPr>
          <w:rFonts w:ascii="Times New Roman" w:eastAsia="Calibri" w:hAnsi="Times New Roman" w:cs="Times New Roman"/>
          <w:sz w:val="24"/>
          <w:szCs w:val="24"/>
        </w:rPr>
        <w:t>к Административному регламенту</w:t>
      </w:r>
    </w:p>
    <w:p w:rsidR="004F68DB" w:rsidRPr="00B77091" w:rsidRDefault="004F68DB" w:rsidP="004F68DB">
      <w:pPr>
        <w:spacing w:after="0" w:line="240" w:lineRule="auto"/>
        <w:jc w:val="right"/>
        <w:rPr>
          <w:rFonts w:ascii="Times New Roman" w:eastAsia="Calibri" w:hAnsi="Times New Roman" w:cs="Times New Roman"/>
          <w:sz w:val="24"/>
          <w:szCs w:val="24"/>
        </w:rPr>
      </w:pPr>
      <w:r w:rsidRPr="00B77091">
        <w:rPr>
          <w:rFonts w:ascii="Times New Roman" w:eastAsia="Calibri" w:hAnsi="Times New Roman" w:cs="Times New Roman"/>
          <w:sz w:val="24"/>
          <w:szCs w:val="24"/>
        </w:rPr>
        <w:t xml:space="preserve">администрации </w:t>
      </w:r>
      <w:r>
        <w:rPr>
          <w:rFonts w:ascii="Times New Roman" w:eastAsia="Calibri" w:hAnsi="Times New Roman" w:cs="Times New Roman"/>
          <w:sz w:val="24"/>
          <w:szCs w:val="24"/>
        </w:rPr>
        <w:t>Сятракасинского</w:t>
      </w:r>
      <w:r w:rsidRPr="00B77091">
        <w:rPr>
          <w:rFonts w:ascii="Times New Roman" w:eastAsia="Calibri" w:hAnsi="Times New Roman" w:cs="Times New Roman"/>
          <w:sz w:val="24"/>
          <w:szCs w:val="24"/>
        </w:rPr>
        <w:t xml:space="preserve">  сельского</w:t>
      </w:r>
    </w:p>
    <w:p w:rsidR="004F68DB" w:rsidRPr="00B77091" w:rsidRDefault="004F68DB" w:rsidP="004F68DB">
      <w:pPr>
        <w:spacing w:after="0" w:line="240" w:lineRule="auto"/>
        <w:jc w:val="right"/>
        <w:rPr>
          <w:rFonts w:ascii="Times New Roman" w:eastAsia="Calibri" w:hAnsi="Times New Roman" w:cs="Times New Roman"/>
          <w:sz w:val="24"/>
          <w:szCs w:val="24"/>
        </w:rPr>
      </w:pPr>
      <w:r w:rsidRPr="00B77091">
        <w:rPr>
          <w:rFonts w:ascii="Times New Roman" w:eastAsia="Calibri" w:hAnsi="Times New Roman" w:cs="Times New Roman"/>
          <w:sz w:val="24"/>
          <w:szCs w:val="24"/>
        </w:rPr>
        <w:t>поселения</w:t>
      </w:r>
    </w:p>
    <w:p w:rsidR="004F68DB" w:rsidRPr="00B77091" w:rsidRDefault="004F68DB" w:rsidP="004F68DB">
      <w:pPr>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4F68DB" w:rsidRPr="00B77091" w:rsidRDefault="004F68DB" w:rsidP="004F68DB">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B77091">
        <w:rPr>
          <w:rFonts w:ascii="Times New Roman" w:eastAsia="Times New Roman" w:hAnsi="Times New Roman" w:cs="Times New Roman"/>
          <w:b/>
          <w:sz w:val="24"/>
          <w:szCs w:val="24"/>
        </w:rPr>
        <w:t xml:space="preserve">Сведения о месте нахождения, графике работы и справочные телефоны администрации </w:t>
      </w:r>
      <w:r>
        <w:rPr>
          <w:rFonts w:ascii="Times New Roman" w:eastAsia="Times New Roman" w:hAnsi="Times New Roman" w:cs="Times New Roman"/>
          <w:b/>
          <w:sz w:val="24"/>
          <w:szCs w:val="24"/>
        </w:rPr>
        <w:t>Сятракасинского</w:t>
      </w:r>
      <w:r w:rsidRPr="00B77091">
        <w:rPr>
          <w:rFonts w:ascii="Times New Roman" w:eastAsia="Times New Roman" w:hAnsi="Times New Roman" w:cs="Times New Roman"/>
          <w:b/>
          <w:sz w:val="24"/>
          <w:szCs w:val="24"/>
        </w:rPr>
        <w:t xml:space="preserve">  сельского поселения</w:t>
      </w:r>
    </w:p>
    <w:p w:rsidR="004F68DB" w:rsidRPr="00B77091" w:rsidRDefault="004F68DB" w:rsidP="004F68DB">
      <w:pPr>
        <w:spacing w:after="0" w:line="240" w:lineRule="auto"/>
        <w:ind w:firstLine="540"/>
        <w:jc w:val="both"/>
        <w:rPr>
          <w:rFonts w:ascii="Times New Roman" w:eastAsia="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2"/>
        <w:gridCol w:w="4579"/>
      </w:tblGrid>
      <w:tr w:rsidR="004F68DB" w:rsidRPr="00B77091" w:rsidTr="004F68DB">
        <w:tc>
          <w:tcPr>
            <w:tcW w:w="2608"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rPr>
                <w:rFonts w:ascii="Times New Roman" w:eastAsia="SimSun" w:hAnsi="Times New Roman" w:cs="Times New Roman"/>
                <w:sz w:val="24"/>
                <w:szCs w:val="24"/>
              </w:rPr>
            </w:pPr>
            <w:r w:rsidRPr="00B77091">
              <w:rPr>
                <w:rFonts w:ascii="Times New Roman" w:eastAsia="SimSun" w:hAnsi="Times New Roman" w:cs="Times New Roman"/>
                <w:sz w:val="24"/>
                <w:szCs w:val="24"/>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ind w:firstLine="284"/>
              <w:jc w:val="both"/>
              <w:rPr>
                <w:rFonts w:ascii="Times New Roman" w:eastAsia="SimSun" w:hAnsi="Times New Roman" w:cs="Times New Roman"/>
                <w:sz w:val="24"/>
                <w:szCs w:val="24"/>
              </w:rPr>
            </w:pPr>
            <w:r w:rsidRPr="00B7709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color w:val="000000"/>
                <w:sz w:val="24"/>
                <w:szCs w:val="24"/>
              </w:rPr>
              <w:t>429530</w:t>
            </w:r>
            <w:r w:rsidRPr="00B77091">
              <w:rPr>
                <w:rFonts w:ascii="Times New Roman" w:eastAsia="Times New Roman" w:hAnsi="Times New Roman" w:cs="Times New Roman"/>
                <w:bCs/>
                <w:color w:val="000000"/>
                <w:sz w:val="24"/>
                <w:szCs w:val="24"/>
              </w:rPr>
              <w:t xml:space="preserve">, Чувашская Республика, Моргаушский район, д. </w:t>
            </w:r>
            <w:r>
              <w:rPr>
                <w:rFonts w:ascii="Times New Roman" w:eastAsia="Times New Roman" w:hAnsi="Times New Roman" w:cs="Times New Roman"/>
                <w:bCs/>
                <w:color w:val="000000"/>
                <w:sz w:val="24"/>
                <w:szCs w:val="24"/>
              </w:rPr>
              <w:t>Сятракасы</w:t>
            </w:r>
            <w:r w:rsidRPr="00B77091">
              <w:rPr>
                <w:rFonts w:ascii="Times New Roman" w:eastAsia="Times New Roman" w:hAnsi="Times New Roman" w:cs="Times New Roman"/>
                <w:bCs/>
                <w:color w:val="000000"/>
                <w:sz w:val="24"/>
                <w:szCs w:val="24"/>
              </w:rPr>
              <w:t xml:space="preserve">, ул. </w:t>
            </w:r>
            <w:r>
              <w:rPr>
                <w:rFonts w:ascii="Times New Roman" w:eastAsia="Times New Roman" w:hAnsi="Times New Roman" w:cs="Times New Roman"/>
                <w:bCs/>
                <w:color w:val="000000"/>
                <w:sz w:val="24"/>
                <w:szCs w:val="24"/>
              </w:rPr>
              <w:t>Победы</w:t>
            </w:r>
            <w:r w:rsidRPr="00B77091">
              <w:rPr>
                <w:rFonts w:ascii="Times New Roman" w:eastAsia="Times New Roman" w:hAnsi="Times New Roman" w:cs="Times New Roman"/>
                <w:bCs/>
                <w:color w:val="000000"/>
                <w:sz w:val="24"/>
                <w:szCs w:val="24"/>
              </w:rPr>
              <w:t xml:space="preserve">, д. </w:t>
            </w:r>
            <w:r>
              <w:rPr>
                <w:rFonts w:ascii="Times New Roman" w:eastAsia="Times New Roman" w:hAnsi="Times New Roman" w:cs="Times New Roman"/>
                <w:bCs/>
                <w:color w:val="000000"/>
                <w:sz w:val="24"/>
                <w:szCs w:val="24"/>
              </w:rPr>
              <w:t>1</w:t>
            </w:r>
          </w:p>
        </w:tc>
      </w:tr>
      <w:tr w:rsidR="004F68DB" w:rsidRPr="00B77091" w:rsidTr="004F68DB">
        <w:tc>
          <w:tcPr>
            <w:tcW w:w="2608"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rPr>
                <w:rFonts w:ascii="Times New Roman" w:eastAsia="SimSun" w:hAnsi="Times New Roman" w:cs="Times New Roman"/>
                <w:sz w:val="24"/>
                <w:szCs w:val="24"/>
              </w:rPr>
            </w:pPr>
            <w:r w:rsidRPr="00B77091">
              <w:rPr>
                <w:rFonts w:ascii="Times New Roman" w:eastAsia="SimSun" w:hAnsi="Times New Roman" w:cs="Times New Roman"/>
                <w:sz w:val="24"/>
                <w:szCs w:val="24"/>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ind w:firstLine="284"/>
              <w:jc w:val="both"/>
              <w:rPr>
                <w:rFonts w:ascii="Times New Roman" w:eastAsia="SimSun" w:hAnsi="Times New Roman" w:cs="Times New Roman"/>
                <w:sz w:val="24"/>
                <w:szCs w:val="24"/>
              </w:rPr>
            </w:pPr>
            <w:r>
              <w:rPr>
                <w:rFonts w:ascii="Times New Roman" w:eastAsia="Times New Roman" w:hAnsi="Times New Roman" w:cs="Times New Roman"/>
                <w:bCs/>
                <w:color w:val="000000"/>
                <w:sz w:val="24"/>
                <w:szCs w:val="24"/>
              </w:rPr>
              <w:t>429530</w:t>
            </w:r>
            <w:r w:rsidRPr="00B77091">
              <w:rPr>
                <w:rFonts w:ascii="Times New Roman" w:eastAsia="Times New Roman" w:hAnsi="Times New Roman" w:cs="Times New Roman"/>
                <w:bCs/>
                <w:color w:val="000000"/>
                <w:sz w:val="24"/>
                <w:szCs w:val="24"/>
              </w:rPr>
              <w:t xml:space="preserve">, Чувашская Республика, Моргаушский район, д. </w:t>
            </w:r>
            <w:r>
              <w:rPr>
                <w:rFonts w:ascii="Times New Roman" w:eastAsia="Times New Roman" w:hAnsi="Times New Roman" w:cs="Times New Roman"/>
                <w:bCs/>
                <w:color w:val="000000"/>
                <w:sz w:val="24"/>
                <w:szCs w:val="24"/>
              </w:rPr>
              <w:t>Сятракасы</w:t>
            </w:r>
            <w:r w:rsidRPr="00B77091">
              <w:rPr>
                <w:rFonts w:ascii="Times New Roman" w:eastAsia="Times New Roman" w:hAnsi="Times New Roman" w:cs="Times New Roman"/>
                <w:bCs/>
                <w:color w:val="000000"/>
                <w:sz w:val="24"/>
                <w:szCs w:val="24"/>
              </w:rPr>
              <w:t xml:space="preserve">, ул. </w:t>
            </w:r>
            <w:r>
              <w:rPr>
                <w:rFonts w:ascii="Times New Roman" w:eastAsia="Times New Roman" w:hAnsi="Times New Roman" w:cs="Times New Roman"/>
                <w:bCs/>
                <w:color w:val="000000"/>
                <w:sz w:val="24"/>
                <w:szCs w:val="24"/>
              </w:rPr>
              <w:t>Победы</w:t>
            </w:r>
            <w:r w:rsidRPr="00B77091">
              <w:rPr>
                <w:rFonts w:ascii="Times New Roman" w:eastAsia="Times New Roman" w:hAnsi="Times New Roman" w:cs="Times New Roman"/>
                <w:bCs/>
                <w:color w:val="000000"/>
                <w:sz w:val="24"/>
                <w:szCs w:val="24"/>
              </w:rPr>
              <w:t xml:space="preserve">, д. </w:t>
            </w:r>
            <w:r>
              <w:rPr>
                <w:rFonts w:ascii="Times New Roman" w:eastAsia="Times New Roman" w:hAnsi="Times New Roman" w:cs="Times New Roman"/>
                <w:bCs/>
                <w:color w:val="000000"/>
                <w:sz w:val="24"/>
                <w:szCs w:val="24"/>
              </w:rPr>
              <w:t>1</w:t>
            </w:r>
          </w:p>
        </w:tc>
      </w:tr>
      <w:tr w:rsidR="004F68DB" w:rsidRPr="00B77091" w:rsidTr="004F68DB">
        <w:tc>
          <w:tcPr>
            <w:tcW w:w="2608"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rPr>
                <w:rFonts w:ascii="Times New Roman" w:eastAsia="SimSun" w:hAnsi="Times New Roman" w:cs="Times New Roman"/>
                <w:sz w:val="24"/>
                <w:szCs w:val="24"/>
              </w:rPr>
            </w:pPr>
            <w:r w:rsidRPr="00B77091">
              <w:rPr>
                <w:rFonts w:ascii="Times New Roman" w:eastAsia="SimSun" w:hAnsi="Times New Roman" w:cs="Times New Roman"/>
                <w:sz w:val="24"/>
                <w:szCs w:val="24"/>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rPr>
                <w:rFonts w:ascii="Times New Roman" w:eastAsia="Times New Roman" w:hAnsi="Times New Roman" w:cs="Times New Roman"/>
                <w:sz w:val="24"/>
                <w:szCs w:val="24"/>
              </w:rPr>
            </w:pPr>
            <w:hyperlink r:id="rId68" w:history="1">
              <w:r w:rsidRPr="009E53D9">
                <w:rPr>
                  <w:rStyle w:val="a9"/>
                  <w:rFonts w:ascii="Times New Roman" w:eastAsia="Times New Roman" w:hAnsi="Times New Roman" w:cs="Times New Roman"/>
                  <w:sz w:val="24"/>
                  <w:szCs w:val="24"/>
                  <w:lang w:val="en-US"/>
                </w:rPr>
                <w:t>syatrakas@cap.ru</w:t>
              </w:r>
            </w:hyperlink>
          </w:p>
        </w:tc>
      </w:tr>
      <w:tr w:rsidR="004F68DB" w:rsidRPr="00B77091" w:rsidTr="004F68DB">
        <w:tc>
          <w:tcPr>
            <w:tcW w:w="2608"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rPr>
                <w:rFonts w:ascii="Times New Roman" w:eastAsia="SimSun" w:hAnsi="Times New Roman" w:cs="Times New Roman"/>
                <w:sz w:val="24"/>
                <w:szCs w:val="24"/>
              </w:rPr>
            </w:pPr>
            <w:r w:rsidRPr="00B77091">
              <w:rPr>
                <w:rFonts w:ascii="Times New Roman" w:eastAsia="SimSun" w:hAnsi="Times New Roman" w:cs="Times New Roman"/>
                <w:sz w:val="24"/>
                <w:szCs w:val="24"/>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ind w:firstLine="284"/>
              <w:jc w:val="both"/>
              <w:rPr>
                <w:rFonts w:ascii="Times New Roman" w:eastAsia="SimSun" w:hAnsi="Times New Roman" w:cs="Times New Roman"/>
                <w:sz w:val="24"/>
                <w:szCs w:val="24"/>
              </w:rPr>
            </w:pPr>
            <w:r w:rsidRPr="00B77091">
              <w:rPr>
                <w:rFonts w:ascii="Times New Roman" w:eastAsia="SimSun" w:hAnsi="Times New Roman" w:cs="Times New Roman"/>
                <w:sz w:val="24"/>
                <w:szCs w:val="24"/>
              </w:rPr>
              <w:t>8(8354</w:t>
            </w:r>
            <w:r w:rsidRPr="00B77091">
              <w:rPr>
                <w:rFonts w:ascii="Times New Roman" w:eastAsia="SimSun" w:hAnsi="Times New Roman" w:cs="Times New Roman"/>
                <w:sz w:val="24"/>
                <w:szCs w:val="24"/>
                <w:lang w:val="en-US"/>
              </w:rPr>
              <w:t>1</w:t>
            </w:r>
            <w:r w:rsidRPr="00B77091">
              <w:rPr>
                <w:rFonts w:ascii="Times New Roman" w:eastAsia="SimSun" w:hAnsi="Times New Roman" w:cs="Times New Roman"/>
                <w:sz w:val="24"/>
                <w:szCs w:val="24"/>
              </w:rPr>
              <w:t>)</w:t>
            </w:r>
            <w:r w:rsidRPr="00B77091">
              <w:rPr>
                <w:rFonts w:ascii="Times New Roman" w:eastAsia="SimSun" w:hAnsi="Times New Roman" w:cs="Times New Roman"/>
                <w:sz w:val="24"/>
                <w:szCs w:val="24"/>
                <w:lang w:val="en-US"/>
              </w:rPr>
              <w:t>6</w:t>
            </w:r>
            <w:r>
              <w:rPr>
                <w:rFonts w:ascii="Times New Roman" w:eastAsia="SimSun" w:hAnsi="Times New Roman" w:cs="Times New Roman"/>
                <w:sz w:val="24"/>
                <w:szCs w:val="24"/>
                <w:lang w:val="en-US"/>
              </w:rPr>
              <w:t>8-2-24</w:t>
            </w:r>
          </w:p>
        </w:tc>
      </w:tr>
      <w:tr w:rsidR="004F68DB" w:rsidRPr="00B77091" w:rsidTr="004F68DB">
        <w:tc>
          <w:tcPr>
            <w:tcW w:w="2608"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rPr>
                <w:rFonts w:ascii="Times New Roman" w:eastAsia="SimSun" w:hAnsi="Times New Roman" w:cs="Times New Roman"/>
                <w:sz w:val="24"/>
                <w:szCs w:val="24"/>
              </w:rPr>
            </w:pPr>
            <w:r w:rsidRPr="00B77091">
              <w:rPr>
                <w:rFonts w:ascii="Times New Roman" w:eastAsia="SimSun" w:hAnsi="Times New Roman" w:cs="Times New Roman"/>
                <w:sz w:val="24"/>
                <w:szCs w:val="24"/>
              </w:rPr>
              <w:t>Официальный сайт в  информационно - телекоммуникационной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4F68DB" w:rsidRPr="004F68DB" w:rsidRDefault="004F68DB" w:rsidP="004F68DB">
            <w:pPr>
              <w:spacing w:after="0" w:line="240" w:lineRule="auto"/>
              <w:rPr>
                <w:rFonts w:ascii="Times New Roman" w:eastAsia="Times New Roman" w:hAnsi="Times New Roman" w:cs="Times New Roman"/>
                <w:sz w:val="24"/>
                <w:szCs w:val="24"/>
              </w:rPr>
            </w:pPr>
            <w:hyperlink r:id="rId69" w:history="1">
              <w:r w:rsidRPr="00B77091">
                <w:rPr>
                  <w:rFonts w:ascii="Times New Roman" w:eastAsia="Times New Roman" w:hAnsi="Times New Roman" w:cs="Times New Roman"/>
                  <w:bCs/>
                  <w:color w:val="333333"/>
                  <w:sz w:val="24"/>
                  <w:szCs w:val="24"/>
                  <w:lang w:eastAsia="ar-SA"/>
                </w:rPr>
                <w:t>http://gov.cap.ru/Default.aspx?gov_id=42</w:t>
              </w:r>
            </w:hyperlink>
            <w:r w:rsidRPr="004F68DB">
              <w:t>6</w:t>
            </w:r>
          </w:p>
          <w:p w:rsidR="004F68DB" w:rsidRPr="00B77091" w:rsidRDefault="004F68DB" w:rsidP="004F68DB">
            <w:pPr>
              <w:spacing w:after="0" w:line="240" w:lineRule="auto"/>
              <w:rPr>
                <w:rFonts w:ascii="Times New Roman" w:eastAsia="Times New Roman" w:hAnsi="Times New Roman" w:cs="Times New Roman"/>
                <w:sz w:val="24"/>
                <w:szCs w:val="24"/>
              </w:rPr>
            </w:pPr>
          </w:p>
          <w:p w:rsidR="004F68DB" w:rsidRPr="00B77091" w:rsidRDefault="004F68DB" w:rsidP="004F68DB">
            <w:pPr>
              <w:widowControl w:val="0"/>
              <w:spacing w:after="0" w:line="240" w:lineRule="auto"/>
              <w:rPr>
                <w:rFonts w:ascii="Times New Roman" w:eastAsia="Times New Roman" w:hAnsi="Times New Roman" w:cs="Times New Roman"/>
                <w:sz w:val="24"/>
                <w:szCs w:val="24"/>
              </w:rPr>
            </w:pPr>
          </w:p>
        </w:tc>
      </w:tr>
      <w:tr w:rsidR="004F68DB" w:rsidRPr="00B77091" w:rsidTr="004F68DB">
        <w:tc>
          <w:tcPr>
            <w:tcW w:w="2608"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rPr>
                <w:rFonts w:ascii="Times New Roman" w:eastAsia="SimSun" w:hAnsi="Times New Roman" w:cs="Times New Roman"/>
                <w:sz w:val="24"/>
                <w:szCs w:val="24"/>
              </w:rPr>
            </w:pPr>
            <w:r w:rsidRPr="00B77091">
              <w:rPr>
                <w:rFonts w:ascii="Times New Roman" w:eastAsia="SimSun" w:hAnsi="Times New Roman" w:cs="Times New Roman"/>
                <w:sz w:val="24"/>
                <w:szCs w:val="24"/>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Иванова Надежда Германовна</w:t>
            </w:r>
          </w:p>
        </w:tc>
      </w:tr>
    </w:tbl>
    <w:p w:rsidR="004F68DB" w:rsidRPr="00B77091" w:rsidRDefault="004F68DB" w:rsidP="004F68DB">
      <w:pPr>
        <w:spacing w:after="0" w:line="240" w:lineRule="auto"/>
        <w:jc w:val="center"/>
        <w:rPr>
          <w:rFonts w:ascii="Times New Roman" w:eastAsia="Times New Roman" w:hAnsi="Times New Roman" w:cs="Times New Roman"/>
          <w:b/>
          <w:sz w:val="24"/>
          <w:szCs w:val="24"/>
        </w:rPr>
      </w:pPr>
    </w:p>
    <w:p w:rsidR="004F68DB" w:rsidRPr="00B77091" w:rsidRDefault="004F68DB" w:rsidP="004F68DB">
      <w:pPr>
        <w:spacing w:after="0" w:line="240" w:lineRule="auto"/>
        <w:jc w:val="center"/>
        <w:rPr>
          <w:rFonts w:ascii="Times New Roman" w:eastAsia="Times New Roman" w:hAnsi="Times New Roman" w:cs="Times New Roman"/>
          <w:b/>
          <w:color w:val="FF0000"/>
          <w:sz w:val="24"/>
          <w:szCs w:val="24"/>
        </w:rPr>
      </w:pPr>
      <w:r w:rsidRPr="00B77091">
        <w:rPr>
          <w:rFonts w:ascii="Times New Roman" w:eastAsia="Times New Roman" w:hAnsi="Times New Roman" w:cs="Times New Roman"/>
          <w:b/>
          <w:sz w:val="24"/>
          <w:szCs w:val="24"/>
        </w:rPr>
        <w:t xml:space="preserve">График работы администрации </w:t>
      </w:r>
      <w:r>
        <w:rPr>
          <w:rFonts w:ascii="Times New Roman" w:eastAsia="Times New Roman" w:hAnsi="Times New Roman" w:cs="Times New Roman"/>
          <w:b/>
          <w:sz w:val="24"/>
          <w:szCs w:val="24"/>
        </w:rPr>
        <w:t>Сятракасинского</w:t>
      </w:r>
      <w:r w:rsidRPr="00B77091">
        <w:rPr>
          <w:rFonts w:ascii="Times New Roman" w:eastAsia="Times New Roman" w:hAnsi="Times New Roman" w:cs="Times New Roman"/>
          <w:b/>
          <w:sz w:val="24"/>
          <w:szCs w:val="24"/>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4"/>
        <w:gridCol w:w="3204"/>
        <w:gridCol w:w="3143"/>
      </w:tblGrid>
      <w:tr w:rsidR="004F68DB" w:rsidRPr="00B77091" w:rsidTr="004F68DB">
        <w:tc>
          <w:tcPr>
            <w:tcW w:w="168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День недели</w:t>
            </w:r>
          </w:p>
        </w:tc>
        <w:tc>
          <w:tcPr>
            <w:tcW w:w="167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Часы приема граждан</w:t>
            </w:r>
          </w:p>
        </w:tc>
      </w:tr>
      <w:tr w:rsidR="004F68DB" w:rsidRPr="00B77091" w:rsidTr="004F68DB">
        <w:tc>
          <w:tcPr>
            <w:tcW w:w="168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Понедельник</w:t>
            </w:r>
          </w:p>
        </w:tc>
        <w:tc>
          <w:tcPr>
            <w:tcW w:w="167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spacing w:after="0" w:line="240" w:lineRule="auto"/>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с 8.00  до 17.00</w:t>
            </w:r>
          </w:p>
        </w:tc>
      </w:tr>
      <w:tr w:rsidR="004F68DB" w:rsidRPr="00B77091" w:rsidTr="004F68DB">
        <w:tc>
          <w:tcPr>
            <w:tcW w:w="168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Вторник</w:t>
            </w:r>
          </w:p>
        </w:tc>
        <w:tc>
          <w:tcPr>
            <w:tcW w:w="167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spacing w:after="0" w:line="240" w:lineRule="auto"/>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с 8.00  до 17.00</w:t>
            </w:r>
          </w:p>
        </w:tc>
      </w:tr>
      <w:tr w:rsidR="004F68DB" w:rsidRPr="00B77091" w:rsidTr="004F68DB">
        <w:tc>
          <w:tcPr>
            <w:tcW w:w="168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Среда</w:t>
            </w:r>
          </w:p>
        </w:tc>
        <w:tc>
          <w:tcPr>
            <w:tcW w:w="167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spacing w:after="0" w:line="240" w:lineRule="auto"/>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с 8.00  до 17.00</w:t>
            </w:r>
          </w:p>
        </w:tc>
      </w:tr>
      <w:tr w:rsidR="004F68DB" w:rsidRPr="00B77091" w:rsidTr="004F68DB">
        <w:tc>
          <w:tcPr>
            <w:tcW w:w="168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Четверг</w:t>
            </w:r>
          </w:p>
        </w:tc>
        <w:tc>
          <w:tcPr>
            <w:tcW w:w="167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spacing w:after="0" w:line="240" w:lineRule="auto"/>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с 8.00  до 17.00</w:t>
            </w:r>
          </w:p>
        </w:tc>
      </w:tr>
      <w:tr w:rsidR="004F68DB" w:rsidRPr="00B77091" w:rsidTr="004F68DB">
        <w:tc>
          <w:tcPr>
            <w:tcW w:w="168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Пятница</w:t>
            </w:r>
          </w:p>
        </w:tc>
        <w:tc>
          <w:tcPr>
            <w:tcW w:w="167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spacing w:after="0" w:line="240" w:lineRule="auto"/>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с 8.00  до 17.00</w:t>
            </w:r>
          </w:p>
        </w:tc>
      </w:tr>
      <w:tr w:rsidR="004F68DB" w:rsidRPr="00B77091" w:rsidTr="004F68DB">
        <w:tc>
          <w:tcPr>
            <w:tcW w:w="168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Суббота</w:t>
            </w:r>
          </w:p>
        </w:tc>
        <w:tc>
          <w:tcPr>
            <w:tcW w:w="167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r>
      <w:tr w:rsidR="004F68DB" w:rsidRPr="00B77091" w:rsidTr="004F68DB">
        <w:tc>
          <w:tcPr>
            <w:tcW w:w="168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Воскресенье</w:t>
            </w:r>
          </w:p>
        </w:tc>
        <w:tc>
          <w:tcPr>
            <w:tcW w:w="1674"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tcPr>
          <w:p w:rsidR="004F68DB" w:rsidRPr="00B77091" w:rsidRDefault="004F68DB" w:rsidP="004F68D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r>
    </w:tbl>
    <w:p w:rsidR="004F68DB" w:rsidRPr="00B77091" w:rsidRDefault="004F68DB" w:rsidP="004F68DB">
      <w:pPr>
        <w:spacing w:after="0" w:line="240" w:lineRule="auto"/>
        <w:rPr>
          <w:rFonts w:ascii="Times New Roman" w:eastAsia="Times New Roman" w:hAnsi="Times New Roman" w:cs="Times New Roman"/>
          <w:color w:val="FF0000"/>
          <w:sz w:val="24"/>
          <w:szCs w:val="24"/>
        </w:rPr>
      </w:pPr>
    </w:p>
    <w:p w:rsidR="004F68DB" w:rsidRPr="00B77091" w:rsidRDefault="004F68DB" w:rsidP="004F68DB">
      <w:pPr>
        <w:spacing w:after="0" w:line="240" w:lineRule="auto"/>
        <w:rPr>
          <w:rFonts w:ascii="Times New Roman" w:eastAsia="Times New Roman" w:hAnsi="Times New Roman" w:cs="Times New Roman"/>
          <w:color w:val="FF0000"/>
          <w:sz w:val="24"/>
          <w:szCs w:val="24"/>
        </w:rPr>
      </w:pPr>
    </w:p>
    <w:p w:rsidR="004F68DB" w:rsidRPr="00B77091" w:rsidRDefault="004F68DB" w:rsidP="004F68DB">
      <w:pPr>
        <w:spacing w:after="0" w:line="240" w:lineRule="auto"/>
        <w:ind w:left="567" w:firstLine="709"/>
        <w:jc w:val="center"/>
        <w:rPr>
          <w:rFonts w:ascii="Times New Roman" w:eastAsia="Times New Roman" w:hAnsi="Times New Roman" w:cs="Times New Roman"/>
          <w:b/>
          <w:sz w:val="24"/>
          <w:szCs w:val="24"/>
        </w:rPr>
      </w:pPr>
      <w:r w:rsidRPr="00B77091">
        <w:rPr>
          <w:rFonts w:ascii="Times New Roman" w:eastAsia="Times New Roman" w:hAnsi="Times New Roman" w:cs="Times New Roman"/>
          <w:b/>
          <w:sz w:val="24"/>
          <w:szCs w:val="24"/>
        </w:rPr>
        <w:t>Сведения о месте нахождения  МАУ «МФЦ по предоставлению государственных и муниципальных услуг» Моргаушского района</w:t>
      </w:r>
    </w:p>
    <w:p w:rsidR="004F68DB" w:rsidRPr="00B77091" w:rsidRDefault="004F68DB" w:rsidP="004F68DB">
      <w:pPr>
        <w:spacing w:after="0" w:line="240" w:lineRule="auto"/>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Адрес: 429530, Чувашская Республика, Моргаушский район,  с.Моргауши, ул. Мира, д.6</w:t>
      </w:r>
    </w:p>
    <w:p w:rsidR="004F68DB" w:rsidRPr="00B77091" w:rsidRDefault="004F68DB" w:rsidP="004F68DB">
      <w:pPr>
        <w:tabs>
          <w:tab w:val="center" w:pos="4677"/>
          <w:tab w:val="right" w:pos="9355"/>
        </w:tabs>
        <w:spacing w:after="0" w:line="240" w:lineRule="auto"/>
        <w:ind w:firstLine="709"/>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 Адрес сайта в сети Интернет: </w:t>
      </w:r>
      <w:r w:rsidRPr="00B77091">
        <w:rPr>
          <w:rFonts w:ascii="Times New Roman" w:eastAsia="Times New Roman" w:hAnsi="Times New Roman" w:cs="Times New Roman"/>
          <w:bCs/>
          <w:sz w:val="24"/>
          <w:szCs w:val="24"/>
          <w:u w:val="single"/>
          <w:lang w:eastAsia="ar-SA"/>
        </w:rPr>
        <w:t>(http://gov.cap.ru/Default.aspx?gov_id=841)</w:t>
      </w:r>
      <w:r w:rsidRPr="00B77091">
        <w:rPr>
          <w:rFonts w:ascii="Times New Roman" w:eastAsia="Times New Roman" w:hAnsi="Times New Roman" w:cs="Times New Roman"/>
          <w:sz w:val="24"/>
          <w:szCs w:val="24"/>
          <w:lang w:eastAsia="ar-SA"/>
        </w:rPr>
        <w:t>,</w:t>
      </w:r>
    </w:p>
    <w:p w:rsidR="004F68DB" w:rsidRPr="00B77091" w:rsidRDefault="004F68DB" w:rsidP="004F68DB">
      <w:pPr>
        <w:spacing w:after="0" w:line="240" w:lineRule="auto"/>
        <w:ind w:firstLine="709"/>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Адрес электронной почты: mfc@morgau/cfh.ru</w:t>
      </w:r>
    </w:p>
    <w:p w:rsidR="004F68DB" w:rsidRPr="00B77091" w:rsidRDefault="004F68DB" w:rsidP="004F68DB">
      <w:pPr>
        <w:spacing w:after="0" w:line="240" w:lineRule="auto"/>
        <w:ind w:firstLine="709"/>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 xml:space="preserve">тел.: 8(83541)62-3-15 </w:t>
      </w:r>
    </w:p>
    <w:p w:rsidR="004F68DB" w:rsidRPr="00B77091" w:rsidRDefault="004F68DB" w:rsidP="004F68DB">
      <w:pPr>
        <w:spacing w:after="0" w:line="240" w:lineRule="auto"/>
        <w:rPr>
          <w:rFonts w:ascii="Times New Roman" w:eastAsia="Times New Roman" w:hAnsi="Times New Roman" w:cs="Times New Roman"/>
          <w:sz w:val="24"/>
          <w:szCs w:val="24"/>
        </w:rPr>
      </w:pPr>
      <w:r w:rsidRPr="00B77091">
        <w:rPr>
          <w:rFonts w:ascii="Times New Roman" w:eastAsia="Times New Roman" w:hAnsi="Times New Roman" w:cs="Times New Roman"/>
          <w:sz w:val="24"/>
          <w:szCs w:val="24"/>
        </w:rPr>
        <w:t>График работы специалистов, осуществляющих прием и консультирование: понедельник - пятница с 8.00 ч. до 18.00 ч., суббота - с 9.00 ч. до 13.00 ч., без перерыва на обед; выходной день - воскресенье.</w:t>
      </w:r>
    </w:p>
    <w:p w:rsidR="004F68DB" w:rsidRPr="00B77091" w:rsidRDefault="004F68DB" w:rsidP="004F68DB">
      <w:pPr>
        <w:spacing w:after="0" w:line="240" w:lineRule="auto"/>
        <w:rPr>
          <w:rFonts w:ascii="Times New Roman" w:eastAsia="Times New Roman" w:hAnsi="Times New Roman" w:cs="Times New Roman"/>
          <w:sz w:val="24"/>
          <w:szCs w:val="24"/>
        </w:rPr>
      </w:pPr>
    </w:p>
    <w:p w:rsidR="004F68DB" w:rsidRPr="00B77091" w:rsidRDefault="004F68DB" w:rsidP="004F68DB">
      <w:pPr>
        <w:spacing w:after="0" w:line="240" w:lineRule="auto"/>
        <w:rPr>
          <w:rFonts w:ascii="Times New Roman" w:eastAsia="Times New Roman" w:hAnsi="Times New Roman" w:cs="Times New Roman"/>
          <w:sz w:val="24"/>
          <w:szCs w:val="24"/>
        </w:rPr>
      </w:pPr>
    </w:p>
    <w:p w:rsidR="004F68DB" w:rsidRPr="00B77091" w:rsidRDefault="004F68DB" w:rsidP="004F68DB">
      <w:pPr>
        <w:spacing w:after="0" w:line="240" w:lineRule="auto"/>
        <w:rPr>
          <w:rFonts w:ascii="Times New Roman" w:eastAsia="Times New Roman" w:hAnsi="Times New Roman" w:cs="Times New Roman"/>
          <w:sz w:val="24"/>
          <w:szCs w:val="24"/>
        </w:rPr>
      </w:pPr>
    </w:p>
    <w:p w:rsidR="004F68DB" w:rsidRPr="00B77091" w:rsidRDefault="004F68DB" w:rsidP="004F68DB">
      <w:pPr>
        <w:spacing w:after="0" w:line="240" w:lineRule="auto"/>
        <w:rPr>
          <w:rFonts w:ascii="Times New Roman" w:eastAsia="Times New Roman" w:hAnsi="Times New Roman" w:cs="Times New Roman"/>
          <w:sz w:val="24"/>
          <w:szCs w:val="24"/>
        </w:rPr>
      </w:pPr>
    </w:p>
    <w:p w:rsidR="004F68DB" w:rsidRPr="00B77091" w:rsidRDefault="004F68DB" w:rsidP="004F68DB">
      <w:pPr>
        <w:spacing w:after="0" w:line="240" w:lineRule="auto"/>
        <w:rPr>
          <w:rFonts w:ascii="Times New Roman" w:eastAsia="Times New Roman" w:hAnsi="Times New Roman" w:cs="Times New Roman"/>
          <w:sz w:val="24"/>
          <w:szCs w:val="24"/>
        </w:rPr>
      </w:pPr>
    </w:p>
    <w:p w:rsidR="004F68DB" w:rsidRPr="00B77091" w:rsidRDefault="004F68DB" w:rsidP="004F68DB">
      <w:pPr>
        <w:spacing w:after="1" w:line="240" w:lineRule="atLeast"/>
        <w:jc w:val="right"/>
        <w:outlineLvl w:val="0"/>
        <w:rPr>
          <w:rFonts w:ascii="Times New Roman" w:eastAsia="Times New Roman" w:hAnsi="Times New Roman" w:cs="Times New Roman"/>
          <w:sz w:val="20"/>
          <w:szCs w:val="20"/>
        </w:rPr>
      </w:pPr>
    </w:p>
    <w:p w:rsidR="004F68DB" w:rsidRPr="00B77091" w:rsidRDefault="004F68DB" w:rsidP="004F68DB">
      <w:pPr>
        <w:spacing w:after="1" w:line="240" w:lineRule="atLeast"/>
        <w:jc w:val="right"/>
        <w:outlineLvl w:val="0"/>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Приложение № 2</w:t>
      </w:r>
    </w:p>
    <w:p w:rsidR="004F68DB" w:rsidRPr="00B77091" w:rsidRDefault="004F68DB" w:rsidP="004F68DB">
      <w:pPr>
        <w:spacing w:after="1" w:line="240" w:lineRule="atLeast"/>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 Административному регламенту</w:t>
      </w:r>
    </w:p>
    <w:p w:rsidR="004F68DB" w:rsidRPr="00B77091" w:rsidRDefault="004F68DB" w:rsidP="004F68DB">
      <w:pPr>
        <w:spacing w:after="1" w:line="240" w:lineRule="atLeast"/>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администрации </w:t>
      </w:r>
      <w:r>
        <w:rPr>
          <w:rFonts w:ascii="Times New Roman" w:eastAsia="Times New Roman" w:hAnsi="Times New Roman" w:cs="Times New Roman"/>
          <w:sz w:val="20"/>
          <w:szCs w:val="20"/>
        </w:rPr>
        <w:t>Сятракасинского</w:t>
      </w:r>
      <w:r w:rsidRPr="00B77091">
        <w:rPr>
          <w:rFonts w:ascii="Times New Roman" w:eastAsia="Times New Roman" w:hAnsi="Times New Roman" w:cs="Times New Roman"/>
          <w:sz w:val="20"/>
          <w:szCs w:val="20"/>
        </w:rPr>
        <w:t xml:space="preserve">  сельского поселения</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center"/>
        <w:rPr>
          <w:rFonts w:ascii="Times New Roman" w:eastAsia="Times New Roman" w:hAnsi="Times New Roman" w:cs="Times New Roman"/>
          <w:sz w:val="20"/>
          <w:szCs w:val="20"/>
        </w:rPr>
      </w:pPr>
      <w:bookmarkStart w:id="12" w:name="P602"/>
      <w:bookmarkEnd w:id="12"/>
      <w:r w:rsidRPr="00B77091">
        <w:rPr>
          <w:rFonts w:ascii="Times New Roman" w:eastAsia="Times New Roman" w:hAnsi="Times New Roman" w:cs="Times New Roman"/>
          <w:sz w:val="20"/>
          <w:szCs w:val="20"/>
        </w:rPr>
        <w:t>Заявление</w:t>
      </w:r>
    </w:p>
    <w:p w:rsidR="004F68DB" w:rsidRPr="00B77091" w:rsidRDefault="004F68DB" w:rsidP="004F68DB">
      <w:pPr>
        <w:spacing w:after="1" w:line="200" w:lineRule="atLeast"/>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 выдаче разрешения на ввод объекта в эксплуатацию</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Застройщик 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застройщика,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(фамилия, имя, отчество - для граждан</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полное наименование организации - для юридических лиц), его почтовый индекс</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и адрес, адрес электронной почты, телефон)</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Прошу выдать разрешение на ввод объекта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объекта (этапа) капитального строительства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в соответствии с проектной документацией, кадастровый номер</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реконструируемого объекта)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расположенного по адресу:</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(адрес объекта капитального строительства в соответствии</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 адресным реестром с указанием реквизитов документов о присвоении,</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об изменении адреса)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 земельном участке (земельных участках) с кадастровым номером:</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строительный адрес: 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 этом сообщаю:</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право владения (пользования) землей закреплено: 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документа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 праве собственности, владения, пользования, распоряжения</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земельным участком)</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от «____» __________ ____ г. № 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Проектная документация на строительство объекта разработана: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проектно-изыскательской, проектной организации)</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имеющей право на выполнение проектных работ, закрепленное</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документа и уполномоченной организации, его выдавшей)</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от «____» __________ ____ г. № 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  согласована  в установленном порядке с заинтересованными организациями и</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органами архитектуры и градостроительства;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положительное заключение экспертизы проектной документации</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организации, выдавшей положительное заключение экспертизы</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от «____» __________ ____ г. № 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заключение органа государственного строительного надзора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органа, выдавшего заключение</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от «____» __________ ____ г. № 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разрешение на строительство 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 xml:space="preserve">                              наименование органа, выдавшего разрешение</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от «____» __________ ____ г. № ___________________________________________,</w:t>
      </w:r>
    </w:p>
    <w:p w:rsidR="004F68DB" w:rsidRPr="00B77091" w:rsidRDefault="004F68DB" w:rsidP="004F68DB">
      <w:pPr>
        <w:spacing w:after="1" w:line="240" w:lineRule="atLeast"/>
        <w:jc w:val="both"/>
        <w:rPr>
          <w:rFonts w:ascii="Times New Roman" w:eastAsia="Times New Roman" w:hAnsi="Times New Roman" w:cs="Times New Roman"/>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29"/>
        <w:gridCol w:w="1417"/>
        <w:gridCol w:w="919"/>
        <w:gridCol w:w="1339"/>
      </w:tblGrid>
      <w:tr w:rsidR="004F68DB" w:rsidRPr="00B77091" w:rsidTr="004F68DB">
        <w:tc>
          <w:tcPr>
            <w:tcW w:w="5329"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показателя</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Единица измерения</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 проекту</w:t>
            </w: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Фактически</w:t>
            </w:r>
          </w:p>
        </w:tc>
      </w:tr>
      <w:tr w:rsidR="004F68DB" w:rsidRPr="00B77091" w:rsidTr="004F68DB">
        <w:tc>
          <w:tcPr>
            <w:tcW w:w="9004" w:type="dxa"/>
            <w:gridSpan w:val="4"/>
            <w:vAlign w:val="center"/>
          </w:tcPr>
          <w:p w:rsidR="004F68DB" w:rsidRPr="00B77091" w:rsidRDefault="004F68DB" w:rsidP="004F68DB">
            <w:pPr>
              <w:spacing w:after="1" w:line="240" w:lineRule="atLeas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 Общие показатели вводимого в эксплуатацию объекта</w:t>
            </w: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Строительный объем - всего</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куб.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надземной части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куб.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Площадь нежилых помещений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Площадь встроенно-пристроенных помещений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зданий, сооружений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9004" w:type="dxa"/>
            <w:gridSpan w:val="4"/>
            <w:vAlign w:val="center"/>
          </w:tcPr>
          <w:p w:rsidR="004F68DB" w:rsidRPr="00B77091" w:rsidRDefault="004F68DB" w:rsidP="004F68DB">
            <w:pPr>
              <w:spacing w:after="1" w:line="240" w:lineRule="atLeas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 Объекты непроизводственного назначения</w:t>
            </w:r>
          </w:p>
        </w:tc>
      </w:tr>
      <w:tr w:rsidR="004F68DB" w:rsidRPr="00B77091" w:rsidTr="004F68DB">
        <w:tc>
          <w:tcPr>
            <w:tcW w:w="9004" w:type="dxa"/>
            <w:gridSpan w:val="4"/>
            <w:vAlign w:val="center"/>
          </w:tcPr>
          <w:p w:rsidR="004F68DB" w:rsidRPr="00B77091" w:rsidRDefault="004F68DB" w:rsidP="004F68DB">
            <w:pPr>
              <w:spacing w:after="1" w:line="240" w:lineRule="atLeast"/>
              <w:outlineLvl w:val="2"/>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2.1. Нежилые объекты</w:t>
            </w:r>
          </w:p>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(объекты здравоохранения, образования, культуры, отдыха, спорта и т.д.)</w:t>
            </w: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мест</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помещений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Вместимость</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этажей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подземных</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Сети и системы инженерно-технического обеспечения</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Лифты</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Эскалаторы</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Инвалидные подъемники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Инвалидные подъемники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фундаментов</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стен</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перекрытий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кровли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blPrEx>
          <w:tblBorders>
            <w:insideH w:val="nil"/>
          </w:tblBorders>
        </w:tblPrEx>
        <w:tc>
          <w:tcPr>
            <w:tcW w:w="532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Стоимость строительства объекта - всего</w:t>
            </w:r>
          </w:p>
        </w:tc>
        <w:tc>
          <w:tcPr>
            <w:tcW w:w="1417"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91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blPrEx>
          <w:tblBorders>
            <w:insideH w:val="nil"/>
          </w:tblBorders>
        </w:tblPrEx>
        <w:tc>
          <w:tcPr>
            <w:tcW w:w="532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строительно-монтажных работ</w:t>
            </w:r>
          </w:p>
        </w:tc>
        <w:tc>
          <w:tcPr>
            <w:tcW w:w="1417"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91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9004" w:type="dxa"/>
            <w:gridSpan w:val="4"/>
            <w:vAlign w:val="center"/>
          </w:tcPr>
          <w:p w:rsidR="004F68DB" w:rsidRPr="00B77091" w:rsidRDefault="004F68DB" w:rsidP="004F68DB">
            <w:pPr>
              <w:spacing w:after="1" w:line="240" w:lineRule="atLeast"/>
              <w:outlineLvl w:val="2"/>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2.2. Объекты жилищного фонда</w:t>
            </w: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 жилых помещений (за исключением балконов, лоджий, веранд и террас)</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Общая площадь нежилых помещений, в том числе площадь общего имущества в многоквартирном доме</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этажей</w:t>
            </w:r>
          </w:p>
        </w:tc>
        <w:tc>
          <w:tcPr>
            <w:tcW w:w="1417"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подземных</w:t>
            </w:r>
          </w:p>
        </w:tc>
        <w:tc>
          <w:tcPr>
            <w:tcW w:w="1417"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секций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секций</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квартир/общая площадь, всего</w:t>
            </w:r>
          </w:p>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1-комнатные</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2-комнатные</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3-комнатные</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4-комнатные</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более чем 4-комнатные</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 жилых помещений (с учетом балконов, лоджий, веранд и террас)</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Сети и системы инженерно-технического обеспечения</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Лифты</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Эскалаторы</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Инвалидные подъемники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фундаментов</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стен</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перекрытий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кровли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blPrEx>
          <w:tblBorders>
            <w:insideH w:val="nil"/>
          </w:tblBorders>
        </w:tblPrEx>
        <w:tc>
          <w:tcPr>
            <w:tcW w:w="5329" w:type="dxa"/>
            <w:tcBorders>
              <w:bottom w:val="nil"/>
            </w:tcBorders>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Стоимость строительства объекта - всего</w:t>
            </w:r>
          </w:p>
        </w:tc>
        <w:tc>
          <w:tcPr>
            <w:tcW w:w="1417"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91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blPrEx>
          <w:tblBorders>
            <w:insideH w:val="nil"/>
          </w:tblBorders>
        </w:tblPrEx>
        <w:tc>
          <w:tcPr>
            <w:tcW w:w="5329" w:type="dxa"/>
            <w:tcBorders>
              <w:top w:val="nil"/>
            </w:tcBorders>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строительно-монтажных работ</w:t>
            </w:r>
          </w:p>
        </w:tc>
        <w:tc>
          <w:tcPr>
            <w:tcW w:w="1417"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91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9004" w:type="dxa"/>
            <w:gridSpan w:val="4"/>
            <w:vAlign w:val="center"/>
          </w:tcPr>
          <w:p w:rsidR="004F68DB" w:rsidRPr="00B77091" w:rsidRDefault="004F68DB" w:rsidP="004F68DB">
            <w:pPr>
              <w:spacing w:after="1" w:line="240" w:lineRule="atLeas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3. Объекты производственного назначения</w:t>
            </w:r>
          </w:p>
        </w:tc>
      </w:tr>
      <w:tr w:rsidR="004F68DB" w:rsidRPr="00B77091" w:rsidTr="004F68DB">
        <w:tc>
          <w:tcPr>
            <w:tcW w:w="9004" w:type="dxa"/>
            <w:gridSpan w:val="4"/>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объекта капитального строительства в соответствии с проектной документацией:</w:t>
            </w: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Тип объекта</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Мощность</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Производительность</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Сети и системы инженерно-технического обеспечения</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Лифты</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Эскалаторы</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Инвалидные подъемники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Материалы фундаментов</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стен</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перекрытий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кровли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blPrEx>
          <w:tblBorders>
            <w:insideH w:val="nil"/>
          </w:tblBorders>
        </w:tblPrEx>
        <w:tc>
          <w:tcPr>
            <w:tcW w:w="5329" w:type="dxa"/>
            <w:tcBorders>
              <w:bottom w:val="nil"/>
            </w:tcBorders>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Стоимость строительства объекта - всего</w:t>
            </w:r>
          </w:p>
        </w:tc>
        <w:tc>
          <w:tcPr>
            <w:tcW w:w="1417"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91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blPrEx>
          <w:tblBorders>
            <w:insideH w:val="nil"/>
          </w:tblBorders>
        </w:tblPrEx>
        <w:tc>
          <w:tcPr>
            <w:tcW w:w="5329" w:type="dxa"/>
            <w:tcBorders>
              <w:top w:val="nil"/>
            </w:tcBorders>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строительно-монтажных работ</w:t>
            </w:r>
          </w:p>
        </w:tc>
        <w:tc>
          <w:tcPr>
            <w:tcW w:w="1417"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91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9004" w:type="dxa"/>
            <w:gridSpan w:val="4"/>
            <w:vAlign w:val="center"/>
          </w:tcPr>
          <w:p w:rsidR="004F68DB" w:rsidRPr="00B77091" w:rsidRDefault="004F68DB" w:rsidP="004F68DB">
            <w:pPr>
              <w:spacing w:after="1" w:line="240" w:lineRule="atLeas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4. Линейные объекты</w:t>
            </w: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Категория (класс)</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Протяженность</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Мощность (пропускная способность, грузооборот, интенсивность движения)</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Диаметры и количество трубопроводов, характеристики материалов труб</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Тип (КЛ, ВЛ, КВЛ), уровень напряжения линий электропередачи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Перечень конструктивных элементов, оказывающих влияние на безопасность</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blPrEx>
          <w:tblBorders>
            <w:insideH w:val="nil"/>
          </w:tblBorders>
        </w:tblPrEx>
        <w:tc>
          <w:tcPr>
            <w:tcW w:w="5329" w:type="dxa"/>
            <w:tcBorders>
              <w:bottom w:val="nil"/>
            </w:tcBorders>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Стоимость строительства объекта - всего</w:t>
            </w:r>
          </w:p>
        </w:tc>
        <w:tc>
          <w:tcPr>
            <w:tcW w:w="1417"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91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bottom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blPrEx>
          <w:tblBorders>
            <w:insideH w:val="nil"/>
          </w:tblBorders>
        </w:tblPrEx>
        <w:tc>
          <w:tcPr>
            <w:tcW w:w="5329" w:type="dxa"/>
            <w:tcBorders>
              <w:top w:val="nil"/>
            </w:tcBorders>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строительно-монтажных работ</w:t>
            </w:r>
          </w:p>
        </w:tc>
        <w:tc>
          <w:tcPr>
            <w:tcW w:w="1417"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91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Borders>
              <w:top w:val="nil"/>
            </w:tcBorders>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9004" w:type="dxa"/>
            <w:gridSpan w:val="4"/>
            <w:vAlign w:val="center"/>
          </w:tcPr>
          <w:p w:rsidR="004F68DB" w:rsidRPr="00B77091" w:rsidRDefault="004F68DB" w:rsidP="004F68DB">
            <w:pPr>
              <w:spacing w:after="1" w:line="240" w:lineRule="atLeas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Класс энергоэффективности здания</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Удельный расход тепловой энергии на 1 кв. м площади</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кВт·ч/м</w:t>
            </w:r>
            <w:r w:rsidRPr="00B77091">
              <w:rPr>
                <w:rFonts w:ascii="Times New Roman" w:eastAsia="Times New Roman" w:hAnsi="Times New Roman" w:cs="Times New Roman"/>
                <w:sz w:val="20"/>
                <w:szCs w:val="20"/>
                <w:vertAlign w:val="superscript"/>
              </w:rPr>
              <w:t>2</w:t>
            </w: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утепления наружных ограждающих конструкций</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r w:rsidR="004F68DB" w:rsidRPr="00B77091" w:rsidTr="004F68DB">
        <w:tc>
          <w:tcPr>
            <w:tcW w:w="5329" w:type="dxa"/>
          </w:tcPr>
          <w:p w:rsidR="004F68DB" w:rsidRPr="00B77091" w:rsidRDefault="004F68DB" w:rsidP="004F68DB">
            <w:pPr>
              <w:spacing w:after="1" w:line="24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Заполнение световых проемов</w:t>
            </w:r>
          </w:p>
        </w:tc>
        <w:tc>
          <w:tcPr>
            <w:tcW w:w="1417"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91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c>
          <w:tcPr>
            <w:tcW w:w="1339" w:type="dxa"/>
          </w:tcPr>
          <w:p w:rsidR="004F68DB" w:rsidRPr="00B77091" w:rsidRDefault="004F68DB" w:rsidP="004F68DB">
            <w:pPr>
              <w:spacing w:after="1" w:line="240" w:lineRule="atLeast"/>
              <w:rPr>
                <w:rFonts w:ascii="Times New Roman" w:eastAsia="Times New Roman" w:hAnsi="Times New Roman" w:cs="Times New Roman"/>
                <w:sz w:val="20"/>
                <w:szCs w:val="20"/>
              </w:rPr>
            </w:pPr>
          </w:p>
        </w:tc>
      </w:tr>
    </w:tbl>
    <w:p w:rsidR="004F68DB" w:rsidRPr="00B77091" w:rsidRDefault="004F68DB" w:rsidP="004F68DB">
      <w:pPr>
        <w:spacing w:after="1" w:line="24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Технический план 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дата подготовки технического плана, фамилия, имя,</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отчество (при наличии) кадастрового инженера, его подготовившего;</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номер, дата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выдачи квалификационного аттестата кадастрового инженера,</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орган исполнительной власти</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субъектов Российской Федерации, выдавший квалификационный аттестат,</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дата внесения сведений о кадастровом инженере в государственный реестр</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кадастровых инженеров.</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___________________ ______________ 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(должность)       (подпись)                    (Ф.И.О.)</w:t>
      </w:r>
    </w:p>
    <w:p w:rsidR="004F68DB" w:rsidRPr="00B77091" w:rsidRDefault="004F68DB" w:rsidP="004F68DB">
      <w:pPr>
        <w:spacing w:after="1" w:line="20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 __________ 20___ г.</w:t>
      </w:r>
    </w:p>
    <w:p w:rsidR="004F68DB" w:rsidRPr="00B77091" w:rsidRDefault="004F68DB" w:rsidP="004F68DB">
      <w:pPr>
        <w:spacing w:after="1" w:line="240" w:lineRule="atLeast"/>
        <w:jc w:val="right"/>
        <w:outlineLvl w:val="0"/>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Приложение № 3</w:t>
      </w:r>
    </w:p>
    <w:p w:rsidR="004F68DB" w:rsidRPr="00B77091" w:rsidRDefault="004F68DB" w:rsidP="004F68DB">
      <w:pPr>
        <w:spacing w:after="1" w:line="240" w:lineRule="atLeast"/>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 Административному регламенту</w:t>
      </w:r>
    </w:p>
    <w:p w:rsidR="004F68DB" w:rsidRPr="00B77091" w:rsidRDefault="004F68DB" w:rsidP="004F68DB">
      <w:pPr>
        <w:spacing w:after="1" w:line="240" w:lineRule="atLeast"/>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администрации </w:t>
      </w:r>
      <w:r>
        <w:rPr>
          <w:rFonts w:ascii="Times New Roman" w:eastAsia="Times New Roman" w:hAnsi="Times New Roman" w:cs="Times New Roman"/>
          <w:sz w:val="20"/>
          <w:szCs w:val="20"/>
        </w:rPr>
        <w:t>Сятракасинского</w:t>
      </w:r>
      <w:r w:rsidRPr="00B77091">
        <w:rPr>
          <w:rFonts w:ascii="Times New Roman" w:eastAsia="Times New Roman" w:hAnsi="Times New Roman" w:cs="Times New Roman"/>
          <w:sz w:val="20"/>
          <w:szCs w:val="20"/>
        </w:rPr>
        <w:t xml:space="preserve">  сельского поселения</w:t>
      </w:r>
    </w:p>
    <w:p w:rsidR="004F68DB" w:rsidRPr="00B77091" w:rsidRDefault="004F68DB" w:rsidP="004F68DB">
      <w:pPr>
        <w:spacing w:after="1" w:line="240" w:lineRule="atLeast"/>
        <w:jc w:val="both"/>
        <w:rPr>
          <w:rFonts w:ascii="Times New Roman" w:eastAsia="Times New Roman" w:hAnsi="Times New Roman" w:cs="Times New Roman"/>
          <w:sz w:val="20"/>
          <w:szCs w:val="20"/>
        </w:rPr>
      </w:pPr>
    </w:p>
    <w:p w:rsidR="004F68DB" w:rsidRPr="00B77091" w:rsidRDefault="004F68DB" w:rsidP="004F68DB">
      <w:pPr>
        <w:spacing w:after="1" w:line="200" w:lineRule="atLeast"/>
        <w:jc w:val="center"/>
        <w:rPr>
          <w:rFonts w:ascii="Times New Roman" w:eastAsia="Times New Roman" w:hAnsi="Times New Roman" w:cs="Times New Roman"/>
          <w:sz w:val="24"/>
          <w:szCs w:val="24"/>
        </w:rPr>
      </w:pPr>
      <w:bookmarkStart w:id="13" w:name="P998"/>
      <w:bookmarkEnd w:id="13"/>
      <w:r w:rsidRPr="00B77091">
        <w:rPr>
          <w:rFonts w:ascii="Times New Roman" w:eastAsia="Times New Roman" w:hAnsi="Times New Roman" w:cs="Times New Roman"/>
          <w:sz w:val="20"/>
          <w:szCs w:val="24"/>
        </w:rPr>
        <w:t>АКТ</w:t>
      </w:r>
    </w:p>
    <w:p w:rsidR="004F68DB" w:rsidRPr="00B77091" w:rsidRDefault="004F68DB" w:rsidP="004F68DB">
      <w:pPr>
        <w:spacing w:after="1" w:line="200" w:lineRule="atLeast"/>
        <w:jc w:val="center"/>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приемки объекта капитального строительства</w:t>
      </w:r>
    </w:p>
    <w:p w:rsidR="004F68DB" w:rsidRPr="00B77091" w:rsidRDefault="004F68DB" w:rsidP="004F68DB">
      <w:pPr>
        <w:spacing w:after="1" w:line="200" w:lineRule="atLeast"/>
        <w:jc w:val="both"/>
        <w:rPr>
          <w:rFonts w:ascii="Times New Roman" w:eastAsia="Times New Roman" w:hAnsi="Times New Roman" w:cs="Times New Roman"/>
          <w:sz w:val="24"/>
          <w:szCs w:val="24"/>
        </w:rPr>
      </w:pP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от «___» ____________ 20___ г.                                         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(местонахождение объекта)</w:t>
      </w:r>
    </w:p>
    <w:p w:rsidR="004F68DB" w:rsidRPr="00B77091" w:rsidRDefault="004F68DB" w:rsidP="004F68DB">
      <w:pPr>
        <w:spacing w:after="1" w:line="200" w:lineRule="atLeast"/>
        <w:jc w:val="both"/>
        <w:rPr>
          <w:rFonts w:ascii="Times New Roman" w:eastAsia="Times New Roman" w:hAnsi="Times New Roman" w:cs="Times New Roman"/>
          <w:sz w:val="24"/>
          <w:szCs w:val="24"/>
        </w:rPr>
      </w:pP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Заказчик в лице 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организации и ее ведомственная подчиненность,</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Ф.И.О., должность руководителя)</w:t>
      </w:r>
    </w:p>
    <w:p w:rsidR="004F68DB" w:rsidRPr="00B77091" w:rsidRDefault="004F68DB" w:rsidP="004F68DB">
      <w:pPr>
        <w:spacing w:after="1" w:line="200" w:lineRule="atLeast"/>
        <w:jc w:val="both"/>
        <w:rPr>
          <w:rFonts w:ascii="Times New Roman" w:eastAsia="Times New Roman" w:hAnsi="Times New Roman" w:cs="Times New Roman"/>
          <w:sz w:val="24"/>
          <w:szCs w:val="24"/>
        </w:rPr>
      </w:pP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Генеральный подрядчик</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(подрядчик) в лице    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организации и ее ведомственная</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подчиненность, Ф.И.О., должность руководителя)</w:t>
      </w:r>
    </w:p>
    <w:p w:rsidR="004F68DB" w:rsidRPr="00B77091" w:rsidRDefault="004F68DB" w:rsidP="004F68DB">
      <w:pPr>
        <w:spacing w:after="1" w:line="200" w:lineRule="atLeast"/>
        <w:jc w:val="both"/>
        <w:rPr>
          <w:rFonts w:ascii="Times New Roman" w:eastAsia="Times New Roman" w:hAnsi="Times New Roman" w:cs="Times New Roman"/>
          <w:sz w:val="24"/>
          <w:szCs w:val="24"/>
        </w:rPr>
      </w:pP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Эксплуатационная организация в лице 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организации и ее</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ведомственная подчиненность, Ф.И.О.,</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должность руководителя)</w:t>
      </w:r>
    </w:p>
    <w:p w:rsidR="004F68DB" w:rsidRPr="00B77091" w:rsidRDefault="004F68DB" w:rsidP="004F68DB">
      <w:pPr>
        <w:spacing w:after="1" w:line="200" w:lineRule="atLeast"/>
        <w:jc w:val="both"/>
        <w:rPr>
          <w:rFonts w:ascii="Times New Roman" w:eastAsia="Times New Roman" w:hAnsi="Times New Roman" w:cs="Times New Roman"/>
          <w:sz w:val="24"/>
          <w:szCs w:val="24"/>
        </w:rPr>
      </w:pP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Проектная организация в лице 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организации и ее ведомственная</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подчиненность, Ф.И.О., должность руководителя)</w:t>
      </w:r>
    </w:p>
    <w:p w:rsidR="004F68DB" w:rsidRPr="00B77091" w:rsidRDefault="004F68DB" w:rsidP="004F68DB">
      <w:pPr>
        <w:spacing w:after="1" w:line="200" w:lineRule="atLeast"/>
        <w:jc w:val="both"/>
        <w:rPr>
          <w:rFonts w:ascii="Times New Roman" w:eastAsia="Times New Roman" w:hAnsi="Times New Roman" w:cs="Times New Roman"/>
          <w:sz w:val="24"/>
          <w:szCs w:val="24"/>
        </w:rPr>
      </w:pP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Руководствуясь     Градостроительным    </w:t>
      </w:r>
      <w:hyperlink r:id="rId70" w:history="1">
        <w:r w:rsidRPr="00B77091">
          <w:rPr>
            <w:rFonts w:ascii="Times New Roman" w:eastAsia="Times New Roman" w:hAnsi="Times New Roman" w:cs="Times New Roman"/>
            <w:sz w:val="20"/>
            <w:szCs w:val="24"/>
          </w:rPr>
          <w:t>кодексом</w:t>
        </w:r>
      </w:hyperlink>
      <w:r w:rsidRPr="00B77091">
        <w:rPr>
          <w:rFonts w:ascii="Times New Roman" w:eastAsia="Times New Roman" w:hAnsi="Times New Roman" w:cs="Times New Roman"/>
          <w:sz w:val="20"/>
          <w:szCs w:val="24"/>
        </w:rPr>
        <w:t xml:space="preserve">    Российской    Федерации</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от 29.12.2004 № 190-ФЗ, составили настоящий акт о нижеследующем.</w:t>
      </w:r>
    </w:p>
    <w:p w:rsidR="004F68DB" w:rsidRPr="00B77091" w:rsidRDefault="004F68DB" w:rsidP="004F68DB">
      <w:pPr>
        <w:spacing w:after="1" w:line="200" w:lineRule="atLeast"/>
        <w:jc w:val="both"/>
        <w:rPr>
          <w:rFonts w:ascii="Times New Roman" w:eastAsia="Times New Roman" w:hAnsi="Times New Roman" w:cs="Times New Roman"/>
          <w:sz w:val="24"/>
          <w:szCs w:val="24"/>
        </w:rPr>
      </w:pP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1. Исполнителем работ предъявлен заказчику к приемке: 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объекта и вид строительства)</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расположенный по адресу: 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(область, район, населенный пункт, микрорайон)</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2.   Строительство   производилось   в   соответствии   с   разрешением  на</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строительство, выданным 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от «____» ___________ 20___ г. № 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органа, выдавшего разрешение)</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3. В строительстве принимали участие субподрядные организации:</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(наименование  организаций  и  их  ведомственная подчиненность; виды работ,</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выполненные   каждой  организацией).  При  числе  организаций  свыше  трех,</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перечень их указывается в приложении к акту.</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4.  Проектно-сметная  документация на строительство разработана генеральным</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проектировщиком</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организаций, их ведомственная подчиненность</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и выполненные части и разделы документации)</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И субподрядными организациями</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lastRenderedPageBreak/>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организаций, их ведомственная подчиненность </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и выполненные части и разделы документации)</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5. Исходные данные для проектирования выданы:</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(наименование  научно-исследовательских  и  изыскательных  организаций,  их</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ведомственная   подчиненность,   тематика   исходных   данных).  При  числе</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организаций свыше трех перечень указывается в приложении к акту.</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6.  Строительство  осуществлялось  по  проекту  (типовому, индивидуальному,</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повторно применяемому _____________________________________________________</w:t>
      </w:r>
    </w:p>
    <w:p w:rsidR="004F68DB" w:rsidRPr="00B77091" w:rsidRDefault="004F68DB" w:rsidP="004F68DB">
      <w:pPr>
        <w:spacing w:after="1" w:line="200" w:lineRule="atLeast"/>
        <w:rPr>
          <w:rFonts w:ascii="Times New Roman" w:eastAsia="Times New Roman" w:hAnsi="Times New Roman" w:cs="Times New Roman"/>
          <w:sz w:val="20"/>
          <w:szCs w:val="24"/>
        </w:rPr>
      </w:pPr>
      <w:r w:rsidRPr="00B77091">
        <w:rPr>
          <w:rFonts w:ascii="Times New Roman" w:eastAsia="Times New Roman" w:hAnsi="Times New Roman" w:cs="Times New Roman"/>
          <w:sz w:val="20"/>
          <w:szCs w:val="24"/>
        </w:rPr>
        <w:t xml:space="preserve">                                           (наименование проекта, номер серии (по типовым  проектам),</w:t>
      </w:r>
    </w:p>
    <w:p w:rsidR="004F68DB" w:rsidRPr="00B77091" w:rsidRDefault="004F68DB" w:rsidP="004F68DB">
      <w:pPr>
        <w:spacing w:after="1" w:line="200" w:lineRule="atLeast"/>
        <w:rPr>
          <w:rFonts w:ascii="Times New Roman" w:eastAsia="Times New Roman" w:hAnsi="Times New Roman" w:cs="Times New Roman"/>
          <w:sz w:val="20"/>
          <w:szCs w:val="24"/>
        </w:rPr>
      </w:pPr>
      <w:r w:rsidRPr="00B77091">
        <w:rPr>
          <w:rFonts w:ascii="Times New Roman" w:eastAsia="Times New Roman" w:hAnsi="Times New Roman" w:cs="Times New Roman"/>
          <w:sz w:val="20"/>
          <w:szCs w:val="24"/>
        </w:rPr>
        <w:t xml:space="preserve">                                           для индивидуального проекта по объектам жилищно-гражданского </w:t>
      </w:r>
    </w:p>
    <w:p w:rsidR="004F68DB" w:rsidRPr="00B77091" w:rsidRDefault="004F68DB" w:rsidP="004F68DB">
      <w:pPr>
        <w:spacing w:after="1" w:line="200" w:lineRule="atLeast"/>
        <w:rPr>
          <w:rFonts w:ascii="Times New Roman" w:eastAsia="Times New Roman" w:hAnsi="Times New Roman" w:cs="Times New Roman"/>
          <w:sz w:val="20"/>
          <w:szCs w:val="24"/>
        </w:rPr>
      </w:pPr>
      <w:r w:rsidRPr="00B77091">
        <w:rPr>
          <w:rFonts w:ascii="Times New Roman" w:eastAsia="Times New Roman" w:hAnsi="Times New Roman" w:cs="Times New Roman"/>
          <w:sz w:val="20"/>
          <w:szCs w:val="24"/>
        </w:rPr>
        <w:t xml:space="preserve">                                           назначения указывается  наименование органа, разрешившего</w:t>
      </w:r>
    </w:p>
    <w:p w:rsidR="004F68DB" w:rsidRPr="00B77091" w:rsidRDefault="004F68DB" w:rsidP="004F68DB">
      <w:pPr>
        <w:spacing w:after="1" w:line="200" w:lineRule="atLeast"/>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применение такого проекта)</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7. Проектно-сметная документация утверждена</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___________________________________________________________________________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органа, утвердившего (переутвердившего) документацию</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 объект (очередь, пусковой комплекс))</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8. Строительно-монтажные работы осуществлены в сроки:</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начало работ 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окончание работ 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9. ВАРИАНТ А (Для всех объектов, кроме жилых домов)</w:t>
      </w:r>
    </w:p>
    <w:p w:rsidR="004F68DB" w:rsidRPr="00B77091" w:rsidRDefault="004F68DB" w:rsidP="004F68DB">
      <w:pPr>
        <w:spacing w:after="1" w:line="200" w:lineRule="atLeast"/>
        <w:jc w:val="both"/>
        <w:rPr>
          <w:rFonts w:ascii="Times New Roman" w:eastAsia="Times New Roman" w:hAnsi="Times New Roman" w:cs="Times New Roman"/>
          <w:sz w:val="24"/>
          <w:szCs w:val="24"/>
        </w:rPr>
      </w:pP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Предъявленный исполнителем работ к приемке: _______________________________</w:t>
      </w:r>
    </w:p>
    <w:p w:rsidR="004F68DB" w:rsidRPr="00B77091" w:rsidRDefault="004F68DB" w:rsidP="004F68DB">
      <w:pPr>
        <w:spacing w:after="1" w:line="200" w:lineRule="atLeast"/>
        <w:jc w:val="both"/>
        <w:rPr>
          <w:rFonts w:ascii="Times New Roman" w:eastAsia="Times New Roman" w:hAnsi="Times New Roman" w:cs="Times New Roman"/>
          <w:sz w:val="24"/>
          <w:szCs w:val="24"/>
        </w:rPr>
      </w:pPr>
      <w:r w:rsidRPr="00B77091">
        <w:rPr>
          <w:rFonts w:ascii="Times New Roman" w:eastAsia="Times New Roman" w:hAnsi="Times New Roman" w:cs="Times New Roman"/>
          <w:sz w:val="20"/>
          <w:szCs w:val="24"/>
        </w:rPr>
        <w:t xml:space="preserve">                                                                                              (наименование объекта)</w:t>
      </w:r>
    </w:p>
    <w:p w:rsidR="004F68DB" w:rsidRPr="00B77091" w:rsidRDefault="004F68DB" w:rsidP="004F68DB">
      <w:pPr>
        <w:spacing w:after="0" w:line="240" w:lineRule="auto"/>
        <w:rPr>
          <w:rFonts w:ascii="Times New Roman" w:eastAsia="Times New Roman" w:hAnsi="Times New Roman" w:cs="Times New Roman"/>
          <w:sz w:val="24"/>
          <w:szCs w:val="24"/>
        </w:rPr>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9"/>
        <w:gridCol w:w="1134"/>
        <w:gridCol w:w="1842"/>
        <w:gridCol w:w="4395"/>
      </w:tblGrid>
      <w:tr w:rsidR="004F68DB" w:rsidRPr="00B77091" w:rsidTr="004F68DB">
        <w:tc>
          <w:tcPr>
            <w:tcW w:w="2269"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Показатели</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Ед. изм.</w:t>
            </w:r>
          </w:p>
        </w:tc>
        <w:tc>
          <w:tcPr>
            <w:tcW w:w="1842"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 проекту</w:t>
            </w:r>
          </w:p>
        </w:tc>
        <w:tc>
          <w:tcPr>
            <w:tcW w:w="4395"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Фактически</w:t>
            </w:r>
          </w:p>
        </w:tc>
      </w:tr>
      <w:tr w:rsidR="004F68DB" w:rsidRPr="00B77091" w:rsidTr="004F68DB">
        <w:tblPrEx>
          <w:tblBorders>
            <w:insideH w:val="none" w:sz="0" w:space="0" w:color="auto"/>
          </w:tblBorders>
        </w:tblPrEx>
        <w:tc>
          <w:tcPr>
            <w:tcW w:w="2269"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кв.м</w:t>
            </w:r>
          </w:p>
        </w:tc>
        <w:tc>
          <w:tcPr>
            <w:tcW w:w="1842"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395"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269"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Число этажей</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этаж</w:t>
            </w:r>
          </w:p>
        </w:tc>
        <w:tc>
          <w:tcPr>
            <w:tcW w:w="1842"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395"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269"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Общий строительный объем</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куб. м</w:t>
            </w:r>
          </w:p>
        </w:tc>
        <w:tc>
          <w:tcPr>
            <w:tcW w:w="1842"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395"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269"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2"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395"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269" w:type="dxa"/>
            <w:vMerge w:val="restart"/>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подземной части</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куб. м</w:t>
            </w:r>
          </w:p>
        </w:tc>
        <w:tc>
          <w:tcPr>
            <w:tcW w:w="1842"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395"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269" w:type="dxa"/>
            <w:vMerge/>
            <w:tcBorders>
              <w:top w:val="nil"/>
              <w:bottom w:val="single" w:sz="4" w:space="0" w:color="auto"/>
            </w:tcBorders>
          </w:tcPr>
          <w:p w:rsidR="004F68DB" w:rsidRPr="00B77091" w:rsidRDefault="004F68DB" w:rsidP="004F68DB">
            <w:pPr>
              <w:spacing w:after="0" w:line="240" w:lineRule="auto"/>
              <w:rPr>
                <w:rFonts w:ascii="Times New Roman" w:eastAsia="Times New Roman" w:hAnsi="Times New Roman" w:cs="Times New Roman"/>
                <w:sz w:val="20"/>
                <w:szCs w:val="20"/>
              </w:rPr>
            </w:pP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1842"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395"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ВАРИАНТ Б (Для жилых домов):</w: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850"/>
        <w:gridCol w:w="851"/>
        <w:gridCol w:w="709"/>
        <w:gridCol w:w="764"/>
        <w:gridCol w:w="937"/>
        <w:gridCol w:w="850"/>
        <w:gridCol w:w="2552"/>
      </w:tblGrid>
      <w:tr w:rsidR="004F68DB" w:rsidRPr="00B77091" w:rsidTr="004F68DB">
        <w:tc>
          <w:tcPr>
            <w:tcW w:w="2127" w:type="dxa"/>
            <w:vMerge w:val="restart"/>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Показатели</w:t>
            </w:r>
          </w:p>
        </w:tc>
        <w:tc>
          <w:tcPr>
            <w:tcW w:w="850" w:type="dxa"/>
            <w:vMerge w:val="restart"/>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Единица измерения</w:t>
            </w:r>
          </w:p>
        </w:tc>
        <w:tc>
          <w:tcPr>
            <w:tcW w:w="2324" w:type="dxa"/>
            <w:gridSpan w:val="3"/>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 проекту</w:t>
            </w:r>
          </w:p>
        </w:tc>
        <w:tc>
          <w:tcPr>
            <w:tcW w:w="4339" w:type="dxa"/>
            <w:gridSpan w:val="3"/>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Фактическая</w:t>
            </w:r>
          </w:p>
        </w:tc>
      </w:tr>
      <w:tr w:rsidR="004F68DB" w:rsidRPr="00B77091" w:rsidTr="004F68DB">
        <w:tc>
          <w:tcPr>
            <w:tcW w:w="2127" w:type="dxa"/>
            <w:vMerge/>
          </w:tcPr>
          <w:p w:rsidR="004F68DB" w:rsidRPr="00B77091" w:rsidRDefault="004F68DB" w:rsidP="004F68DB">
            <w:pPr>
              <w:spacing w:after="0" w:line="240" w:lineRule="auto"/>
              <w:rPr>
                <w:rFonts w:ascii="Times New Roman" w:eastAsia="Times New Roman" w:hAnsi="Times New Roman" w:cs="Times New Roman"/>
                <w:sz w:val="20"/>
                <w:szCs w:val="20"/>
              </w:rPr>
            </w:pPr>
          </w:p>
        </w:tc>
        <w:tc>
          <w:tcPr>
            <w:tcW w:w="850" w:type="dxa"/>
            <w:vMerge/>
          </w:tcPr>
          <w:p w:rsidR="004F68DB" w:rsidRPr="00B77091" w:rsidRDefault="004F68DB" w:rsidP="004F68DB">
            <w:pPr>
              <w:spacing w:after="0" w:line="240" w:lineRule="auto"/>
              <w:rPr>
                <w:rFonts w:ascii="Times New Roman" w:eastAsia="Times New Roman" w:hAnsi="Times New Roman" w:cs="Times New Roman"/>
                <w:sz w:val="20"/>
                <w:szCs w:val="20"/>
              </w:rPr>
            </w:pPr>
          </w:p>
        </w:tc>
        <w:tc>
          <w:tcPr>
            <w:tcW w:w="851" w:type="dxa"/>
            <w:vMerge w:val="restart"/>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число квартир</w:t>
            </w:r>
          </w:p>
        </w:tc>
        <w:tc>
          <w:tcPr>
            <w:tcW w:w="1473" w:type="dxa"/>
            <w:gridSpan w:val="2"/>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площадь квартир, кв. м</w:t>
            </w:r>
          </w:p>
        </w:tc>
        <w:tc>
          <w:tcPr>
            <w:tcW w:w="937" w:type="dxa"/>
            <w:vMerge w:val="restart"/>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число квартир</w:t>
            </w:r>
          </w:p>
        </w:tc>
        <w:tc>
          <w:tcPr>
            <w:tcW w:w="3402" w:type="dxa"/>
            <w:gridSpan w:val="2"/>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площадь квартир, кв. м</w:t>
            </w:r>
          </w:p>
        </w:tc>
      </w:tr>
      <w:tr w:rsidR="004F68DB" w:rsidRPr="00B77091" w:rsidTr="004F68DB">
        <w:tc>
          <w:tcPr>
            <w:tcW w:w="2127" w:type="dxa"/>
            <w:vMerge/>
          </w:tcPr>
          <w:p w:rsidR="004F68DB" w:rsidRPr="00B77091" w:rsidRDefault="004F68DB" w:rsidP="004F68DB">
            <w:pPr>
              <w:spacing w:after="0" w:line="240" w:lineRule="auto"/>
              <w:rPr>
                <w:rFonts w:ascii="Times New Roman" w:eastAsia="Times New Roman" w:hAnsi="Times New Roman" w:cs="Times New Roman"/>
                <w:sz w:val="20"/>
                <w:szCs w:val="20"/>
              </w:rPr>
            </w:pPr>
          </w:p>
        </w:tc>
        <w:tc>
          <w:tcPr>
            <w:tcW w:w="850" w:type="dxa"/>
            <w:vMerge/>
          </w:tcPr>
          <w:p w:rsidR="004F68DB" w:rsidRPr="00B77091" w:rsidRDefault="004F68DB" w:rsidP="004F68DB">
            <w:pPr>
              <w:spacing w:after="0" w:line="240" w:lineRule="auto"/>
              <w:rPr>
                <w:rFonts w:ascii="Times New Roman" w:eastAsia="Times New Roman" w:hAnsi="Times New Roman" w:cs="Times New Roman"/>
                <w:sz w:val="20"/>
                <w:szCs w:val="20"/>
              </w:rPr>
            </w:pPr>
          </w:p>
        </w:tc>
        <w:tc>
          <w:tcPr>
            <w:tcW w:w="851" w:type="dxa"/>
            <w:vMerge/>
          </w:tcPr>
          <w:p w:rsidR="004F68DB" w:rsidRPr="00B77091" w:rsidRDefault="004F68DB" w:rsidP="004F68DB">
            <w:pPr>
              <w:spacing w:after="0" w:line="240" w:lineRule="auto"/>
              <w:rPr>
                <w:rFonts w:ascii="Times New Roman" w:eastAsia="Times New Roman" w:hAnsi="Times New Roman" w:cs="Times New Roman"/>
                <w:sz w:val="20"/>
                <w:szCs w:val="20"/>
              </w:rPr>
            </w:pPr>
          </w:p>
        </w:tc>
        <w:tc>
          <w:tcPr>
            <w:tcW w:w="709"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w:t>
            </w:r>
          </w:p>
        </w:tc>
        <w:tc>
          <w:tcPr>
            <w:tcW w:w="76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жилая</w:t>
            </w:r>
          </w:p>
        </w:tc>
        <w:tc>
          <w:tcPr>
            <w:tcW w:w="937" w:type="dxa"/>
            <w:vMerge/>
          </w:tcPr>
          <w:p w:rsidR="004F68DB" w:rsidRPr="00B77091" w:rsidRDefault="004F68DB" w:rsidP="004F68DB">
            <w:pPr>
              <w:spacing w:after="0" w:line="240" w:lineRule="auto"/>
              <w:rPr>
                <w:rFonts w:ascii="Times New Roman" w:eastAsia="Times New Roman" w:hAnsi="Times New Roman" w:cs="Times New Roman"/>
                <w:sz w:val="20"/>
                <w:szCs w:val="20"/>
              </w:rPr>
            </w:pPr>
          </w:p>
        </w:tc>
        <w:tc>
          <w:tcPr>
            <w:tcW w:w="850"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w:t>
            </w:r>
          </w:p>
        </w:tc>
        <w:tc>
          <w:tcPr>
            <w:tcW w:w="2552"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жилая</w:t>
            </w:r>
          </w:p>
        </w:tc>
      </w:tr>
      <w:tr w:rsidR="004F68DB" w:rsidRPr="00B77091" w:rsidTr="004F68DB">
        <w:tblPrEx>
          <w:tblBorders>
            <w:insideH w:val="none" w:sz="0" w:space="0" w:color="auto"/>
          </w:tblBorders>
        </w:tblPrEx>
        <w:tc>
          <w:tcPr>
            <w:tcW w:w="2127"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w:t>
            </w:r>
          </w:p>
        </w:tc>
        <w:tc>
          <w:tcPr>
            <w:tcW w:w="850"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w:t>
            </w:r>
            <w:r w:rsidRPr="00B77091">
              <w:rPr>
                <w:rFonts w:ascii="Times New Roman" w:eastAsia="Times New Roman" w:hAnsi="Times New Roman" w:cs="Times New Roman"/>
                <w:sz w:val="20"/>
                <w:szCs w:val="20"/>
                <w:vertAlign w:val="superscript"/>
              </w:rPr>
              <w:t>2</w:t>
            </w:r>
          </w:p>
        </w:tc>
        <w:tc>
          <w:tcPr>
            <w:tcW w:w="851"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Число этажей</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этаж</w:t>
            </w: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Общий строительный объем</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w:t>
            </w:r>
            <w:r w:rsidRPr="00B77091">
              <w:rPr>
                <w:rFonts w:ascii="Times New Roman" w:eastAsia="Times New Roman" w:hAnsi="Times New Roman" w:cs="Times New Roman"/>
                <w:sz w:val="20"/>
                <w:szCs w:val="20"/>
                <w:vertAlign w:val="superscript"/>
              </w:rPr>
              <w:t>3</w:t>
            </w: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Площадь встроенных, встроенно-пристроенных и </w:t>
            </w:r>
            <w:r w:rsidRPr="00B77091">
              <w:rPr>
                <w:rFonts w:ascii="Times New Roman" w:eastAsia="Times New Roman" w:hAnsi="Times New Roman" w:cs="Times New Roman"/>
                <w:sz w:val="20"/>
                <w:szCs w:val="20"/>
              </w:rPr>
              <w:lastRenderedPageBreak/>
              <w:t>пристроенных помещений</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м</w:t>
            </w:r>
            <w:r w:rsidRPr="00B77091">
              <w:rPr>
                <w:rFonts w:ascii="Times New Roman" w:eastAsia="Times New Roman" w:hAnsi="Times New Roman" w:cs="Times New Roman"/>
                <w:sz w:val="20"/>
                <w:szCs w:val="20"/>
                <w:vertAlign w:val="superscript"/>
              </w:rPr>
              <w:t>2</w:t>
            </w: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Всего квартир:</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w:t>
            </w:r>
            <w:r w:rsidRPr="00B77091">
              <w:rPr>
                <w:rFonts w:ascii="Times New Roman" w:eastAsia="Times New Roman" w:hAnsi="Times New Roman" w:cs="Times New Roman"/>
                <w:sz w:val="20"/>
                <w:szCs w:val="20"/>
                <w:vertAlign w:val="superscript"/>
              </w:rPr>
              <w:t>2</w:t>
            </w: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Жилая площадь</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w:t>
            </w:r>
            <w:r w:rsidRPr="00B77091">
              <w:rPr>
                <w:rFonts w:ascii="Times New Roman" w:eastAsia="Times New Roman" w:hAnsi="Times New Roman" w:cs="Times New Roman"/>
                <w:sz w:val="20"/>
                <w:szCs w:val="20"/>
                <w:vertAlign w:val="superscript"/>
              </w:rPr>
              <w:t>2</w:t>
            </w: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Однокомнатных</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w:t>
            </w:r>
            <w:r w:rsidRPr="00B77091">
              <w:rPr>
                <w:rFonts w:ascii="Times New Roman" w:eastAsia="Times New Roman" w:hAnsi="Times New Roman" w:cs="Times New Roman"/>
                <w:sz w:val="20"/>
                <w:szCs w:val="20"/>
                <w:vertAlign w:val="superscript"/>
              </w:rPr>
              <w:t>2</w:t>
            </w: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Двухкомнатных</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w:t>
            </w:r>
            <w:r w:rsidRPr="00B77091">
              <w:rPr>
                <w:rFonts w:ascii="Times New Roman" w:eastAsia="Times New Roman" w:hAnsi="Times New Roman" w:cs="Times New Roman"/>
                <w:sz w:val="20"/>
                <w:szCs w:val="20"/>
                <w:vertAlign w:val="superscript"/>
              </w:rPr>
              <w:t>2</w:t>
            </w: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Трехкомнатных</w:t>
            </w: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w:t>
            </w:r>
            <w:r w:rsidRPr="00B77091">
              <w:rPr>
                <w:rFonts w:ascii="Times New Roman" w:eastAsia="Times New Roman" w:hAnsi="Times New Roman" w:cs="Times New Roman"/>
                <w:sz w:val="20"/>
                <w:szCs w:val="20"/>
                <w:vertAlign w:val="superscript"/>
              </w:rPr>
              <w:t>2</w:t>
            </w:r>
          </w:p>
        </w:tc>
        <w:tc>
          <w:tcPr>
            <w:tcW w:w="851"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nil"/>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2127"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Четырехкомнатных и более</w:t>
            </w:r>
          </w:p>
        </w:tc>
        <w:tc>
          <w:tcPr>
            <w:tcW w:w="850"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w:t>
            </w:r>
            <w:r w:rsidRPr="00B77091">
              <w:rPr>
                <w:rFonts w:ascii="Times New Roman" w:eastAsia="Times New Roman" w:hAnsi="Times New Roman" w:cs="Times New Roman"/>
                <w:sz w:val="20"/>
                <w:szCs w:val="20"/>
                <w:vertAlign w:val="superscript"/>
              </w:rPr>
              <w:t>2</w:t>
            </w:r>
          </w:p>
        </w:tc>
        <w:tc>
          <w:tcPr>
            <w:tcW w:w="851"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09"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37"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52"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10.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оборудования (перечень указанных актов приведен в приложении к настоящему акту).</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11.  Внешние  коммуникации холодного и горячего водоснабжения, канализации, теплоснабжения,   газоснабжения,   электроснабжения  и  связи  обеспечивают нормальную  эксплуатацию  объекта  и  приняты  городскими эксплуатационными организациями.  Перечень  справок  городских  эксплуатационных  организаций приведен в приложении.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12.  Работы  по озеленению, устройству верхнего покрытия подъездных дорог к зданиям  тротуаров,  хозяйственных,  игровых и спортивных площадок, а также</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отделка элементов фасадов зданий должны быть выполнены:</w: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1276"/>
        <w:gridCol w:w="1701"/>
        <w:gridCol w:w="3686"/>
      </w:tblGrid>
      <w:tr w:rsidR="004F68DB" w:rsidRPr="00B77091" w:rsidTr="004F68DB">
        <w:tc>
          <w:tcPr>
            <w:tcW w:w="2977"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Виды работ</w:t>
            </w:r>
          </w:p>
        </w:tc>
        <w:tc>
          <w:tcPr>
            <w:tcW w:w="1276"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Единицы измерения</w:t>
            </w:r>
          </w:p>
        </w:tc>
        <w:tc>
          <w:tcPr>
            <w:tcW w:w="1701"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Объем работ</w:t>
            </w:r>
          </w:p>
        </w:tc>
        <w:tc>
          <w:tcPr>
            <w:tcW w:w="3686"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Срок выполнения</w:t>
            </w:r>
          </w:p>
        </w:tc>
      </w:tr>
      <w:tr w:rsidR="004F68DB" w:rsidRPr="00B77091" w:rsidTr="004F68DB">
        <w:tc>
          <w:tcPr>
            <w:tcW w:w="2977"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01"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686"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13. Сметная стоимость по утвержденной проектно-сметной документации: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всего _______________________ тыс. руб., в том числе: строительно-монтажных</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работ на сумму тыс. руб., оборудования и инвентаря ________ тыс. руб.</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14.  Сметная стоимость основных фондов, принимаемых в эксплуатацию ____ тыс.</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руб., в том числе: стоимость строительно-монтажных работ _____________ тыс.</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руб., стоимость оборудования, инструмента и инвентаря ___________ тыс. руб.</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  результатам  работы  комиссии,  изучение соответствующей документации 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осмотра объекта заказчиком (застройщиком) принято решение:</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Предъявленное к приемке</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здания, сооружения, помещения)</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ПРИНЯТЬ В ЭКСПЛУАТАЦИЮ:</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Заказчик (застройщик)        _______________ 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(подпись)            (расшифровка подписи)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Генеральный подрядчик        _______________ 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(подпись)               (расшифровка подписи)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Эксплуатационная организация _______________ 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(подпись)               (расшифровка подписи)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Проектная организация        _______________ 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(подпись)                    (расшифровка подписи)</w:t>
      </w: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Приложение № 4</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 Административному регламенту</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администрации </w:t>
      </w:r>
      <w:r>
        <w:rPr>
          <w:rFonts w:ascii="Times New Roman" w:eastAsia="Times New Roman" w:hAnsi="Times New Roman" w:cs="Times New Roman"/>
          <w:sz w:val="20"/>
          <w:szCs w:val="20"/>
        </w:rPr>
        <w:t>Сятракасинского</w:t>
      </w:r>
      <w:r w:rsidRPr="00B77091">
        <w:rPr>
          <w:rFonts w:ascii="Times New Roman" w:eastAsia="Times New Roman" w:hAnsi="Times New Roman" w:cs="Times New Roman"/>
          <w:sz w:val="20"/>
          <w:szCs w:val="20"/>
        </w:rPr>
        <w:t xml:space="preserve"> </w:t>
      </w:r>
    </w:p>
    <w:p w:rsidR="004F68DB" w:rsidRPr="00B77091" w:rsidRDefault="004F68DB" w:rsidP="004F68DB">
      <w:pPr>
        <w:widowControl w:val="0"/>
        <w:autoSpaceDE w:val="0"/>
        <w:autoSpaceDN w:val="0"/>
        <w:adjustRightInd w:val="0"/>
        <w:spacing w:after="0" w:line="240" w:lineRule="auto"/>
        <w:ind w:left="5954" w:firstLine="720"/>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сельского поселения</w:t>
      </w: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bookmarkStart w:id="14" w:name="P1314"/>
      <w:bookmarkEnd w:id="14"/>
      <w:r w:rsidRPr="00B77091">
        <w:rPr>
          <w:rFonts w:ascii="Times New Roman" w:eastAsia="Times New Roman" w:hAnsi="Times New Roman" w:cs="Times New Roman"/>
          <w:sz w:val="20"/>
          <w:szCs w:val="20"/>
        </w:rPr>
        <w:t>АКТ</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 соответствии построенного, реконструированного,</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отремонтированного объекта капитального строительства</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требованиям технических регламентов</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"___" _________ 20____ г.</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1. Представитель  (представители) лица,  осуществляющего  строительство </w:t>
      </w:r>
    </w:p>
    <w:p w:rsidR="004F68DB" w:rsidRPr="00B77091" w:rsidRDefault="004F68DB" w:rsidP="004F68DB">
      <w:pPr>
        <w:widowControl w:val="0"/>
        <w:autoSpaceDE w:val="0"/>
        <w:autoSpaceDN w:val="0"/>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(застройщик, либо  привлекаемое  застройщиком  или заказчиком на основании</w:t>
      </w:r>
    </w:p>
    <w:p w:rsidR="004F68DB" w:rsidRPr="00B77091" w:rsidRDefault="004F68DB" w:rsidP="004F68DB">
      <w:pPr>
        <w:widowControl w:val="0"/>
        <w:autoSpaceDE w:val="0"/>
        <w:autoSpaceDN w:val="0"/>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договора физическое или  юридическое лицо, соответствующее требованиям</w:t>
      </w:r>
    </w:p>
    <w:p w:rsidR="004F68DB" w:rsidRPr="00B77091" w:rsidRDefault="004F68DB" w:rsidP="004F68DB">
      <w:pPr>
        <w:widowControl w:val="0"/>
        <w:autoSpaceDE w:val="0"/>
        <w:autoSpaceDN w:val="0"/>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законодательства Российской Федерации, предъявляемым к  лицам,</w:t>
      </w:r>
    </w:p>
    <w:p w:rsidR="004F68DB" w:rsidRPr="00B77091" w:rsidRDefault="004F68DB" w:rsidP="004F68DB">
      <w:pPr>
        <w:widowControl w:val="0"/>
        <w:autoSpaceDE w:val="0"/>
        <w:autoSpaceDN w:val="0"/>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осуществляющим строительство) 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(организация, должность,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Руководствуясь  исполнительной  и  производственной документацией, составил</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настоящий акт по законченному строительством 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объекта)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2. Строительство осуществлялось подрядчиком, выполнявшим 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(указать вид работ)</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 его субподрядными организациями 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организации)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выполнявшими ______________________________________________________________</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(указать виды работ)</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3.  Проектная  документация  на  строительство  разработана  проектными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организациями _____________________________________________________________</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проектных организаций)</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4. Разрешение на строительство ________________________________________</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(номер, дата выдачи)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5. Строительство осуществлено по проекту ______________________________</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(серия проекта)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утвержденному _____________________________________________________________</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органа, утверждавшего проект)</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6 </w:t>
      </w:r>
      <w:hyperlink w:anchor="P1410" w:history="1">
        <w:r w:rsidRPr="00B77091">
          <w:rPr>
            <w:rFonts w:ascii="Times New Roman" w:eastAsia="Times New Roman" w:hAnsi="Times New Roman" w:cs="Times New Roman"/>
            <w:color w:val="0000FF"/>
            <w:sz w:val="20"/>
            <w:szCs w:val="20"/>
          </w:rPr>
          <w:t>&lt;*&gt;</w:t>
        </w:r>
      </w:hyperlink>
      <w:r w:rsidRPr="00B77091">
        <w:rPr>
          <w:rFonts w:ascii="Times New Roman" w:eastAsia="Times New Roman" w:hAnsi="Times New Roman" w:cs="Times New Roman"/>
          <w:sz w:val="20"/>
          <w:szCs w:val="20"/>
        </w:rPr>
        <w:t>. По объекту выполнена следующая производственная и исполнительная</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Документация</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tbl>
      <w:tblPr>
        <w:tblW w:w="93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1"/>
        <w:gridCol w:w="2126"/>
        <w:gridCol w:w="4819"/>
      </w:tblGrid>
      <w:tr w:rsidR="004F68DB" w:rsidRPr="00B77091" w:rsidTr="004F68DB">
        <w:tc>
          <w:tcPr>
            <w:tcW w:w="2411"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документа</w:t>
            </w:r>
          </w:p>
        </w:tc>
        <w:tc>
          <w:tcPr>
            <w:tcW w:w="2126"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Дата составления</w:t>
            </w:r>
          </w:p>
        </w:tc>
        <w:tc>
          <w:tcPr>
            <w:tcW w:w="4819"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Примечание</w:t>
            </w:r>
          </w:p>
        </w:tc>
      </w:tr>
      <w:tr w:rsidR="004F68DB" w:rsidRPr="00B77091" w:rsidTr="004F68DB">
        <w:tc>
          <w:tcPr>
            <w:tcW w:w="2411"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126"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19"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7 </w:t>
      </w:r>
      <w:hyperlink w:anchor="P1410" w:history="1">
        <w:r w:rsidRPr="00B77091">
          <w:rPr>
            <w:rFonts w:ascii="Times New Roman" w:eastAsia="Times New Roman" w:hAnsi="Times New Roman" w:cs="Times New Roman"/>
            <w:color w:val="0000FF"/>
            <w:sz w:val="20"/>
            <w:szCs w:val="20"/>
          </w:rPr>
          <w:t>&lt;*&gt;</w:t>
        </w:r>
      </w:hyperlink>
      <w:r w:rsidRPr="00B77091">
        <w:rPr>
          <w:rFonts w:ascii="Times New Roman" w:eastAsia="Times New Roman" w:hAnsi="Times New Roman" w:cs="Times New Roman"/>
          <w:sz w:val="20"/>
          <w:szCs w:val="20"/>
        </w:rPr>
        <w:t>. Установленное на объекте оборудование  соответствует  проекту  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принято  после  индивидуальных испытаний и комплексных опробований согласно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актам.</w: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93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0"/>
        <w:gridCol w:w="2126"/>
        <w:gridCol w:w="4820"/>
      </w:tblGrid>
      <w:tr w:rsidR="004F68DB" w:rsidRPr="00B77091" w:rsidTr="004F68DB">
        <w:tc>
          <w:tcPr>
            <w:tcW w:w="2410"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документа</w:t>
            </w:r>
          </w:p>
        </w:tc>
        <w:tc>
          <w:tcPr>
            <w:tcW w:w="2126"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Дата составления</w:t>
            </w:r>
          </w:p>
        </w:tc>
        <w:tc>
          <w:tcPr>
            <w:tcW w:w="4820"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Примечание</w:t>
            </w:r>
          </w:p>
        </w:tc>
      </w:tr>
      <w:tr w:rsidR="004F68DB" w:rsidRPr="00B77091" w:rsidTr="004F68DB">
        <w:tc>
          <w:tcPr>
            <w:tcW w:w="2410"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126"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20"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8.  Сезонные  работы (при переносе сроков их выполнения)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должны  быть  выполнены и сданы инвестору (пользователю) в установленном </w:t>
      </w:r>
      <w:r w:rsidRPr="00B77091">
        <w:rPr>
          <w:rFonts w:ascii="Times New Roman" w:eastAsia="Times New Roman" w:hAnsi="Times New Roman" w:cs="Times New Roman"/>
          <w:sz w:val="20"/>
          <w:szCs w:val="20"/>
        </w:rPr>
        <w:lastRenderedPageBreak/>
        <w:t>нормами порядке в следующие сроки:</w: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0"/>
        <w:gridCol w:w="1474"/>
        <w:gridCol w:w="2212"/>
        <w:gridCol w:w="3402"/>
      </w:tblGrid>
      <w:tr w:rsidR="004F68DB" w:rsidRPr="00B77091" w:rsidTr="004F68DB">
        <w:tc>
          <w:tcPr>
            <w:tcW w:w="2410"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Виды работ</w:t>
            </w:r>
          </w:p>
        </w:tc>
        <w:tc>
          <w:tcPr>
            <w:tcW w:w="147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Единица измерения</w:t>
            </w:r>
          </w:p>
        </w:tc>
        <w:tc>
          <w:tcPr>
            <w:tcW w:w="2212"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Объем работ</w:t>
            </w:r>
          </w:p>
        </w:tc>
        <w:tc>
          <w:tcPr>
            <w:tcW w:w="3402"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Срок выполнения</w:t>
            </w:r>
          </w:p>
        </w:tc>
      </w:tr>
      <w:tr w:rsidR="004F68DB" w:rsidRPr="00B77091" w:rsidTr="004F68DB">
        <w:tc>
          <w:tcPr>
            <w:tcW w:w="2410"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474"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212"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402" w:type="dxa"/>
          </w:tcPr>
          <w:p w:rsidR="004F68DB" w:rsidRPr="00B77091" w:rsidRDefault="004F68DB" w:rsidP="004F68DB">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9. Дополнительные сведения 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 основании указанных сведений</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Объект капитального строительства 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объекта)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выполнен  в  соответствии  с  требованиями  технических регламентов (норм 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правил).</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Приложения:</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1.</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2.</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Представители лица,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осуществляющего строительство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(подписи,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М.П.</w:t>
      </w:r>
    </w:p>
    <w:p w:rsidR="004F68DB" w:rsidRPr="00B77091" w:rsidRDefault="004F68DB" w:rsidP="004F68D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w:t>
      </w:r>
    </w:p>
    <w:p w:rsidR="004F68DB" w:rsidRPr="00B77091" w:rsidRDefault="004F68DB" w:rsidP="004F68D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15" w:name="P1410"/>
      <w:bookmarkEnd w:id="15"/>
      <w:r w:rsidRPr="00B77091">
        <w:rPr>
          <w:rFonts w:ascii="Times New Roman" w:eastAsia="Times New Roman" w:hAnsi="Times New Roman" w:cs="Times New Roman"/>
          <w:sz w:val="20"/>
          <w:szCs w:val="20"/>
        </w:rPr>
        <w:t xml:space="preserve">&lt;*&gt; - пункт заполняется по объектам капитального строительства, которые не подлежат государственному строительному надзору в соответствии с требованиями </w:t>
      </w:r>
      <w:hyperlink r:id="rId71" w:history="1">
        <w:r w:rsidRPr="00B77091">
          <w:rPr>
            <w:rFonts w:ascii="Times New Roman" w:eastAsia="Times New Roman" w:hAnsi="Times New Roman" w:cs="Times New Roman"/>
            <w:color w:val="0000FF"/>
            <w:sz w:val="20"/>
            <w:szCs w:val="20"/>
          </w:rPr>
          <w:t>п. 1 статьи 54</w:t>
        </w:r>
      </w:hyperlink>
      <w:r w:rsidRPr="00B77091">
        <w:rPr>
          <w:rFonts w:ascii="Times New Roman" w:eastAsia="Times New Roman" w:hAnsi="Times New Roman" w:cs="Times New Roman"/>
          <w:sz w:val="20"/>
          <w:szCs w:val="20"/>
        </w:rPr>
        <w:t xml:space="preserve"> Градостроительного кодекса РФ, и в отношении которых не требуется оформление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 проектной документации.</w:t>
      </w: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Приложение № 5</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 Административному регламенту</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администрации </w:t>
      </w:r>
      <w:r>
        <w:rPr>
          <w:rFonts w:ascii="Times New Roman" w:eastAsia="Times New Roman" w:hAnsi="Times New Roman" w:cs="Times New Roman"/>
          <w:sz w:val="20"/>
          <w:szCs w:val="20"/>
        </w:rPr>
        <w:t>Сятракасинского</w:t>
      </w:r>
      <w:r w:rsidRPr="00B77091">
        <w:rPr>
          <w:rFonts w:ascii="Times New Roman" w:eastAsia="Times New Roman" w:hAnsi="Times New Roman" w:cs="Times New Roman"/>
          <w:sz w:val="20"/>
          <w:szCs w:val="20"/>
        </w:rPr>
        <w:t xml:space="preserve"> </w:t>
      </w:r>
    </w:p>
    <w:p w:rsidR="004F68DB" w:rsidRPr="00B77091" w:rsidRDefault="004F68DB" w:rsidP="004F68DB">
      <w:pPr>
        <w:widowControl w:val="0"/>
        <w:autoSpaceDE w:val="0"/>
        <w:autoSpaceDN w:val="0"/>
        <w:adjustRightInd w:val="0"/>
        <w:spacing w:after="0" w:line="240" w:lineRule="auto"/>
        <w:ind w:left="5954" w:firstLine="720"/>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сельского поселения</w:t>
      </w: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bookmarkStart w:id="16" w:name="P1420"/>
      <w:bookmarkEnd w:id="16"/>
      <w:r w:rsidRPr="00B77091">
        <w:rPr>
          <w:rFonts w:ascii="Times New Roman" w:eastAsia="Times New Roman" w:hAnsi="Times New Roman" w:cs="Times New Roman"/>
          <w:sz w:val="20"/>
          <w:szCs w:val="20"/>
        </w:rPr>
        <w:t>АКТ</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 соответствии параметров построенного,</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реконструированного, отремонтированного объекта</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капитального строительства проектной документации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"___" _________ 20_____ г.</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1. Представители застройщика (технического заказчика) 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(организация, должность,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лица, осуществлявшего строительный контроль 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(организация, должность,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лица, осуществлявшего строительство (подрядчика) 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(организация, должность,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лица, осуществлявшего разработку проектной документации 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(организация, должность,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2.   Проектная  документация  на  строительство  разработана  проектной</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организацией 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 xml:space="preserve">                   (наименование проектной организаций)</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Строительство осуществлено по проекту 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(серия, шифр проекта)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утвержденному 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органа, утверждавшего проект, дата)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3. Разрешение на строительство объекта 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(номер, дата выдачи)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4.  Завершенный  строительством,  реконструкцией,  капитальным ремонтом</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объект капитального строительства 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объекта)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имеет следующие показатели:</w:t>
      </w: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3"/>
        <w:gridCol w:w="1134"/>
        <w:gridCol w:w="1134"/>
        <w:gridCol w:w="3969"/>
      </w:tblGrid>
      <w:tr w:rsidR="004F68DB" w:rsidRPr="00B77091" w:rsidTr="004F68DB">
        <w:tc>
          <w:tcPr>
            <w:tcW w:w="3403"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показателя</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Единица измерения</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 проекту</w:t>
            </w:r>
          </w:p>
        </w:tc>
        <w:tc>
          <w:tcPr>
            <w:tcW w:w="3969"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Фактически</w:t>
            </w:r>
          </w:p>
        </w:tc>
      </w:tr>
      <w:tr w:rsidR="004F68DB" w:rsidRPr="00B77091" w:rsidTr="004F68DB">
        <w:tc>
          <w:tcPr>
            <w:tcW w:w="9640" w:type="dxa"/>
            <w:gridSpan w:val="4"/>
          </w:tcPr>
          <w:p w:rsidR="004F68DB" w:rsidRPr="00B77091" w:rsidRDefault="004F68DB" w:rsidP="004F68DB">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 Общие показатели вводимого в эксплуатацию объекта</w:t>
            </w:r>
          </w:p>
        </w:tc>
      </w:tr>
      <w:tr w:rsidR="004F68DB" w:rsidRPr="00B77091" w:rsidTr="004F68DB">
        <w:tblPrEx>
          <w:tblBorders>
            <w:insideH w:val="none" w:sz="0" w:space="0" w:color="auto"/>
          </w:tblBorders>
        </w:tblPrEx>
        <w:tc>
          <w:tcPr>
            <w:tcW w:w="3403"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Строительный объем - всего</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куб. м</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надземной части</w:t>
            </w: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куб. м</w:t>
            </w: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3403" w:type="dxa"/>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1134"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3403" w:type="dxa"/>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Площадь встроено-пристроенных помещений</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1134"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3403" w:type="dxa"/>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этажей</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штук</w:t>
            </w:r>
          </w:p>
        </w:tc>
        <w:tc>
          <w:tcPr>
            <w:tcW w:w="1134"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9640" w:type="dxa"/>
            <w:gridSpan w:val="4"/>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 Нежилые объекты</w:t>
            </w:r>
          </w:p>
        </w:tc>
      </w:tr>
      <w:tr w:rsidR="004F68DB" w:rsidRPr="00B77091" w:rsidTr="004F68DB">
        <w:tblPrEx>
          <w:tblBorders>
            <w:insideH w:val="none" w:sz="0" w:space="0" w:color="auto"/>
          </w:tblBorders>
        </w:tblPrEx>
        <w:tc>
          <w:tcPr>
            <w:tcW w:w="9640" w:type="dxa"/>
            <w:gridSpan w:val="4"/>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Объекты непроизводственного назначения (школы, больницы, детские сады, объекты культуры, спорта и т.д.)</w:t>
            </w:r>
          </w:p>
        </w:tc>
      </w:tr>
      <w:tr w:rsidR="004F68DB" w:rsidRPr="00B77091" w:rsidTr="004F68DB">
        <w:tblPrEx>
          <w:tblBorders>
            <w:insideH w:val="none" w:sz="0" w:space="0" w:color="auto"/>
          </w:tblBorders>
        </w:tblPrEx>
        <w:tc>
          <w:tcPr>
            <w:tcW w:w="3403"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мест</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посещений</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Вместимость</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9640" w:type="dxa"/>
            <w:gridSpan w:val="4"/>
          </w:tcPr>
          <w:p w:rsidR="004F68DB" w:rsidRPr="00B77091" w:rsidRDefault="004F68DB" w:rsidP="004F68DB">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Объекты производственного назначения</w:t>
            </w:r>
          </w:p>
        </w:tc>
      </w:tr>
      <w:tr w:rsidR="004F68DB" w:rsidRPr="00B77091" w:rsidTr="004F68DB">
        <w:tblPrEx>
          <w:tblBorders>
            <w:insideH w:val="none" w:sz="0" w:space="0" w:color="auto"/>
          </w:tblBorders>
        </w:tblPrEx>
        <w:tc>
          <w:tcPr>
            <w:tcW w:w="3403"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Мощность</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Производительность</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Протяженность</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w:t>
            </w:r>
          </w:p>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фундаментов</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стен</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перекрытий</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кровли</w:t>
            </w: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9640" w:type="dxa"/>
            <w:gridSpan w:val="4"/>
          </w:tcPr>
          <w:p w:rsidR="004F68DB" w:rsidRPr="00B77091" w:rsidRDefault="004F68DB" w:rsidP="004F68DB">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3. Объекты жилищного строительства</w:t>
            </w:r>
          </w:p>
        </w:tc>
      </w:tr>
      <w:tr w:rsidR="004F68DB" w:rsidRPr="00B77091" w:rsidTr="004F68DB">
        <w:tc>
          <w:tcPr>
            <w:tcW w:w="3403" w:type="dxa"/>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 жилых помещений (за исключением балконов, лоджий, веранд и террас)</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1134"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3403" w:type="dxa"/>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этажей</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штук</w:t>
            </w:r>
          </w:p>
        </w:tc>
        <w:tc>
          <w:tcPr>
            <w:tcW w:w="1134"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3403" w:type="dxa"/>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Количество секций</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секций</w:t>
            </w:r>
          </w:p>
        </w:tc>
        <w:tc>
          <w:tcPr>
            <w:tcW w:w="1134"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квартир - всего</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штук/кв. м</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1-комнатные</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штук/кв. м</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2-комнатные</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штук/кв. м</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3-комнатные</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штук/кв. м</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4-комнатные</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штук/кв. м</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более чем 4-комнатные</w:t>
            </w: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штук/кв. м</w:t>
            </w: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3403" w:type="dxa"/>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 жилых помещений (с учетом балконов, лоджий, веранд и террас)</w:t>
            </w:r>
          </w:p>
        </w:tc>
        <w:tc>
          <w:tcPr>
            <w:tcW w:w="1134" w:type="dxa"/>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1134"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фундаментов</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стен</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перекрытий</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кровли</w:t>
            </w: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9640" w:type="dxa"/>
            <w:gridSpan w:val="4"/>
          </w:tcPr>
          <w:p w:rsidR="004F68DB" w:rsidRPr="00B77091" w:rsidRDefault="004F68DB" w:rsidP="004F68DB">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4. Стоимость строительства</w:t>
            </w:r>
          </w:p>
        </w:tc>
      </w:tr>
      <w:tr w:rsidR="004F68DB" w:rsidRPr="00B77091" w:rsidTr="004F68DB">
        <w:tblPrEx>
          <w:tblBorders>
            <w:insideH w:val="none" w:sz="0" w:space="0" w:color="auto"/>
          </w:tblBorders>
        </w:tblPrEx>
        <w:tc>
          <w:tcPr>
            <w:tcW w:w="3403"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Стоимость строительства объекта - всего</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1134"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single" w:sz="4" w:space="0" w:color="auto"/>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nil"/>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w:t>
            </w: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nil"/>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blPrEx>
          <w:tblBorders>
            <w:insideH w:val="none" w:sz="0" w:space="0" w:color="auto"/>
          </w:tblBorders>
        </w:tblPrEx>
        <w:tc>
          <w:tcPr>
            <w:tcW w:w="3403"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строительно-монтажных работ</w:t>
            </w: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тыс. рублей</w:t>
            </w:r>
          </w:p>
        </w:tc>
        <w:tc>
          <w:tcPr>
            <w:tcW w:w="1134"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Borders>
              <w:top w:val="nil"/>
              <w:bottom w:val="single" w:sz="4" w:space="0" w:color="auto"/>
            </w:tcBorders>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68DB" w:rsidRPr="00B77091" w:rsidTr="004F68DB">
        <w:tc>
          <w:tcPr>
            <w:tcW w:w="3403"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Pr>
          <w:p w:rsidR="004F68DB" w:rsidRPr="00B77091" w:rsidRDefault="004F68DB" w:rsidP="004F68DB">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Courier New" w:eastAsia="Times New Roman" w:hAnsi="Courier New" w:cs="Courier New"/>
          <w:sz w:val="20"/>
          <w:szCs w:val="20"/>
        </w:rPr>
        <w:t xml:space="preserve">    </w:t>
      </w:r>
      <w:r w:rsidRPr="00B77091">
        <w:rPr>
          <w:rFonts w:ascii="Times New Roman" w:eastAsia="Times New Roman" w:hAnsi="Times New Roman" w:cs="Times New Roman"/>
          <w:sz w:val="20"/>
          <w:szCs w:val="20"/>
        </w:rPr>
        <w:t>5. Дополнительные сведения 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 основании указанных сведений</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параметры объекта капитального строительства 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объекта)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соответствуют утвержденной проектной документации.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Приложения:</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1.</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2.</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Представители застройщика            Представители лица,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(технического заказчика)             осуществлявшего строительный контроль</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 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 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 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 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(подписи, Ф.И.О.)                                               (подписи,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М.П.                                                                               М.П.</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Представители лица,                  Представители лица,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осуществлявшего строительство        осуществлявшего разработку проектной</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документации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 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____________________________________ 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 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 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(подписи, Ф.И.О.)                                       (подписи,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М.П.                                                                   М.П.</w: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Приложение № 6</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 Административному регламенту</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администрации </w:t>
      </w:r>
      <w:r>
        <w:rPr>
          <w:rFonts w:ascii="Times New Roman" w:eastAsia="Times New Roman" w:hAnsi="Times New Roman" w:cs="Times New Roman"/>
          <w:sz w:val="20"/>
          <w:szCs w:val="20"/>
        </w:rPr>
        <w:t>Сятракасинского</w:t>
      </w:r>
      <w:r w:rsidRPr="00B77091">
        <w:rPr>
          <w:rFonts w:ascii="Times New Roman" w:eastAsia="Times New Roman" w:hAnsi="Times New Roman" w:cs="Times New Roman"/>
          <w:sz w:val="20"/>
          <w:szCs w:val="20"/>
        </w:rPr>
        <w:t xml:space="preserve"> </w:t>
      </w:r>
    </w:p>
    <w:p w:rsidR="004F68DB" w:rsidRPr="00B77091" w:rsidRDefault="004F68DB" w:rsidP="004F68DB">
      <w:pPr>
        <w:widowControl w:val="0"/>
        <w:autoSpaceDE w:val="0"/>
        <w:autoSpaceDN w:val="0"/>
        <w:adjustRightInd w:val="0"/>
        <w:spacing w:after="0" w:line="240" w:lineRule="auto"/>
        <w:ind w:left="5954" w:firstLine="720"/>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сельского поселения</w:t>
      </w: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bookmarkStart w:id="17" w:name="P1650"/>
      <w:bookmarkEnd w:id="17"/>
      <w:r w:rsidRPr="00B77091">
        <w:rPr>
          <w:rFonts w:ascii="Times New Roman" w:eastAsia="Times New Roman" w:hAnsi="Times New Roman" w:cs="Times New Roman"/>
          <w:sz w:val="20"/>
          <w:szCs w:val="20"/>
        </w:rPr>
        <w:t>Уведомление</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 отказе в выдаче разрешения</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 ввод объекта в эксплуатацию</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"____" ____________ 20___ г.</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органа, осуществляющего выдачу разрешения)</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уведомляет 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(полное наименование организации,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ИНН/КПП, ЕГРН, почтовый адрес</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(Ф.И.О. заявителя, ИНН, ЕГРНИП, адрес места жительства)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 отказе в выдаче разрешения на ввод объекта в эксплуатацию.</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Причина отказа: 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 _______________ 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(должность уполномоченного       (подпись)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сотрудника органа,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осуществляющего выдачу</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разрешения на ввод)</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Уведомление получил:</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 _____________ "___" _______ 20__ г.</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(Ф.И.О. руководителя организации,                    (подпись)          (дата получения)</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полное наименование организации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(Ф.И.О. физического лица либо Ф.И.О.</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ее (его) представителя)</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Исполнитель:</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Ф.И.О. 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Телефон: _________________________</w: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Приложение № 7</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 Административному регламенту</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администрации </w:t>
      </w:r>
      <w:r>
        <w:rPr>
          <w:rFonts w:ascii="Times New Roman" w:eastAsia="Times New Roman" w:hAnsi="Times New Roman" w:cs="Times New Roman"/>
          <w:sz w:val="20"/>
          <w:szCs w:val="20"/>
        </w:rPr>
        <w:t>Сятракасинского</w:t>
      </w:r>
      <w:r w:rsidRPr="00B77091">
        <w:rPr>
          <w:rFonts w:ascii="Times New Roman" w:eastAsia="Times New Roman" w:hAnsi="Times New Roman" w:cs="Times New Roman"/>
          <w:sz w:val="20"/>
          <w:szCs w:val="20"/>
        </w:rPr>
        <w:t xml:space="preserve"> </w:t>
      </w:r>
    </w:p>
    <w:p w:rsidR="004F68DB" w:rsidRPr="00B77091" w:rsidRDefault="004F68DB" w:rsidP="004F68DB">
      <w:pPr>
        <w:widowControl w:val="0"/>
        <w:autoSpaceDE w:val="0"/>
        <w:autoSpaceDN w:val="0"/>
        <w:adjustRightInd w:val="0"/>
        <w:spacing w:after="0" w:line="240" w:lineRule="auto"/>
        <w:ind w:left="5954" w:firstLine="720"/>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сельского поселения</w: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4F68DB" w:rsidRPr="00B77091" w:rsidRDefault="004F68DB" w:rsidP="004F68DB">
      <w:pPr>
        <w:widowControl w:val="0"/>
        <w:autoSpaceDE w:val="0"/>
        <w:autoSpaceDN w:val="0"/>
        <w:adjustRightInd w:val="0"/>
        <w:spacing w:after="0" w:line="240" w:lineRule="auto"/>
        <w:ind w:firstLine="720"/>
        <w:jc w:val="center"/>
        <w:rPr>
          <w:rFonts w:ascii="Times New Roman" w:eastAsia="Times New Roman" w:hAnsi="Times New Roman" w:cs="Times New Roman"/>
          <w:sz w:val="20"/>
        </w:rPr>
      </w:pPr>
      <w:bookmarkStart w:id="18" w:name="P1695"/>
      <w:bookmarkEnd w:id="18"/>
      <w:r w:rsidRPr="00B77091">
        <w:rPr>
          <w:rFonts w:ascii="Times New Roman" w:eastAsia="Times New Roman" w:hAnsi="Times New Roman" w:cs="Times New Roman"/>
          <w:sz w:val="20"/>
        </w:rPr>
        <w:t>Блок-схема</w:t>
      </w:r>
    </w:p>
    <w:p w:rsidR="004F68DB" w:rsidRPr="00B77091" w:rsidRDefault="004F68DB" w:rsidP="004F68DB">
      <w:pPr>
        <w:widowControl w:val="0"/>
        <w:autoSpaceDE w:val="0"/>
        <w:autoSpaceDN w:val="0"/>
        <w:adjustRightInd w:val="0"/>
        <w:spacing w:after="0" w:line="240" w:lineRule="auto"/>
        <w:ind w:firstLine="720"/>
        <w:jc w:val="center"/>
        <w:rPr>
          <w:rFonts w:ascii="Times New Roman" w:eastAsia="Times New Roman" w:hAnsi="Times New Roman" w:cs="Times New Roman"/>
          <w:sz w:val="20"/>
        </w:rPr>
      </w:pPr>
      <w:r w:rsidRPr="00B77091">
        <w:rPr>
          <w:rFonts w:ascii="Times New Roman" w:eastAsia="Times New Roman" w:hAnsi="Times New Roman" w:cs="Times New Roman"/>
          <w:sz w:val="20"/>
        </w:rPr>
        <w:t>к административному регламенту администрации</w:t>
      </w:r>
    </w:p>
    <w:p w:rsidR="004F68DB" w:rsidRPr="00B77091" w:rsidRDefault="004F68DB" w:rsidP="004F68DB">
      <w:pPr>
        <w:widowControl w:val="0"/>
        <w:autoSpaceDE w:val="0"/>
        <w:autoSpaceDN w:val="0"/>
        <w:adjustRightInd w:val="0"/>
        <w:spacing w:after="0" w:line="240" w:lineRule="auto"/>
        <w:ind w:firstLine="720"/>
        <w:jc w:val="center"/>
        <w:rPr>
          <w:rFonts w:ascii="Times New Roman" w:eastAsia="Times New Roman" w:hAnsi="Times New Roman" w:cs="Times New Roman"/>
          <w:sz w:val="20"/>
        </w:rPr>
      </w:pPr>
      <w:r>
        <w:rPr>
          <w:rFonts w:ascii="Times New Roman" w:eastAsia="Times New Roman" w:hAnsi="Times New Roman" w:cs="Times New Roman"/>
          <w:sz w:val="20"/>
        </w:rPr>
        <w:t>Сятракасинского</w:t>
      </w:r>
      <w:r w:rsidRPr="00B77091">
        <w:rPr>
          <w:rFonts w:ascii="Times New Roman" w:eastAsia="Times New Roman" w:hAnsi="Times New Roman" w:cs="Times New Roman"/>
          <w:sz w:val="20"/>
        </w:rPr>
        <w:t xml:space="preserve">  сельского поселения по предоставлению муниципальной услуги</w:t>
      </w:r>
    </w:p>
    <w:p w:rsidR="004F68DB" w:rsidRPr="00B77091" w:rsidRDefault="004F68DB" w:rsidP="004F68DB">
      <w:pPr>
        <w:widowControl w:val="0"/>
        <w:autoSpaceDE w:val="0"/>
        <w:autoSpaceDN w:val="0"/>
        <w:adjustRightInd w:val="0"/>
        <w:spacing w:after="0" w:line="240" w:lineRule="auto"/>
        <w:ind w:firstLine="720"/>
        <w:jc w:val="center"/>
        <w:rPr>
          <w:rFonts w:ascii="Times New Roman" w:eastAsia="Times New Roman" w:hAnsi="Times New Roman" w:cs="Times New Roman"/>
          <w:sz w:val="20"/>
        </w:rPr>
      </w:pPr>
      <w:r w:rsidRPr="00B77091">
        <w:rPr>
          <w:rFonts w:ascii="Times New Roman" w:eastAsia="Times New Roman" w:hAnsi="Times New Roman" w:cs="Times New Roman"/>
          <w:sz w:val="20"/>
        </w:rPr>
        <w:t>"Выдача разрешения на ввод объекта в эксплуатацию"</w: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Прямоугольник 19" o:spid="_x0000_s1027" style="position:absolute;left:0;text-align:left;margin-left:72.95pt;margin-top:6.55pt;width:62.85pt;height:20.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F68DB" w:rsidRPr="00A6235F" w:rsidRDefault="004F68DB" w:rsidP="004F68DB">
                  <w:pPr>
                    <w:jc w:val="center"/>
                    <w:rPr>
                      <w:sz w:val="20"/>
                      <w:szCs w:val="20"/>
                    </w:rPr>
                  </w:pPr>
                  <w:r>
                    <w:rPr>
                      <w:sz w:val="20"/>
                      <w:szCs w:val="20"/>
                    </w:rPr>
                    <w:t xml:space="preserve"> МФЦ</w:t>
                  </w:r>
                </w:p>
              </w:txbxContent>
            </v:textbox>
          </v:rect>
        </w:pict>
      </w:r>
    </w:p>
    <w:p w:rsidR="004F68DB" w:rsidRPr="00B77091" w:rsidRDefault="004F68DB" w:rsidP="004F68DB">
      <w:pPr>
        <w:spacing w:after="0" w:line="240" w:lineRule="auto"/>
        <w:jc w:val="right"/>
        <w:rPr>
          <w:rFonts w:ascii="Times New Roman" w:eastAsia="Times New Roman" w:hAnsi="Times New Roman" w:cs="Times New Roman"/>
          <w:b/>
          <w:bCs/>
          <w:color w:val="26282F"/>
          <w:sz w:val="24"/>
          <w:szCs w:val="24"/>
        </w:rPr>
      </w:pPr>
      <w:r>
        <w:rPr>
          <w:rFonts w:ascii="Times New Roman" w:eastAsia="Times New Roman" w:hAnsi="Times New Roman" w:cs="Times New Roman"/>
          <w:b/>
          <w:bCs/>
          <w:noProof/>
          <w:color w:val="26282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55.65pt;margin-top:4.35pt;width:.05pt;height:27.35pt;z-index:251658240" o:connectortype="straight"/>
        </w:pict>
      </w:r>
      <w:r w:rsidRPr="006256E7">
        <w:rPr>
          <w:rFonts w:ascii="Times New Roman" w:eastAsia="Times New Roman" w:hAnsi="Times New Roman" w:cs="Times New Roman"/>
          <w:noProof/>
          <w:sz w:val="20"/>
          <w:szCs w:val="20"/>
        </w:rPr>
        <w:pict>
          <v:shape id="Прямая со стрелкой 14" o:spid="_x0000_s1030" type="#_x0000_t32" style="position:absolute;left:0;text-align:left;margin-left:55.7pt;margin-top:4.35pt;width:17.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v:stroke endarrow="block"/>
          </v:shape>
        </w:pict>
      </w:r>
      <w:r>
        <w:rPr>
          <w:rFonts w:ascii="Times New Roman" w:eastAsia="Times New Roman" w:hAnsi="Times New Roman" w:cs="Times New Roman"/>
          <w:b/>
          <w:bCs/>
          <w:noProof/>
          <w:color w:val="26282F"/>
          <w:sz w:val="24"/>
          <w:szCs w:val="24"/>
        </w:rPr>
        <w:pict>
          <v:shape id="_x0000_s1033" type="#_x0000_t32" style="position:absolute;left:0;text-align:left;margin-left:135.8pt;margin-top:4.65pt;width:47.85pt;height:.05pt;z-index:251658240" o:connectortype="straight"/>
        </w:pict>
      </w:r>
      <w:r>
        <w:rPr>
          <w:rFonts w:ascii="Times New Roman" w:eastAsia="Times New Roman" w:hAnsi="Times New Roman" w:cs="Times New Roman"/>
          <w:b/>
          <w:bCs/>
          <w:noProof/>
          <w:color w:val="26282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6" o:spid="_x0000_s1034" type="#_x0000_t34" style="position:absolute;left:0;text-align:left;margin-left:171.65pt;margin-top:16.3pt;width:24pt;height:.05pt;rotation:9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78796800,-227295">
            <v:stroke endarrow="block"/>
          </v:shape>
        </w:pict>
      </w:r>
      <w:r w:rsidRPr="006256E7">
        <w:rPr>
          <w:rFonts w:ascii="Times New Roman" w:eastAsia="Times New Roman" w:hAnsi="Times New Roman" w:cs="Times New Roman"/>
          <w:noProof/>
          <w:sz w:val="20"/>
          <w:szCs w:val="20"/>
        </w:rPr>
        <w:pict>
          <v:shape id="_x0000_s1029" type="#_x0000_t32" style="position:absolute;left:0;text-align:left;margin-left:24pt;margin-top:1.3pt;width:0;height:.05pt;z-index:251658240" o:connectortype="straight"/>
        </w:pic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spacing w:after="0" w:line="240" w:lineRule="auto"/>
        <w:jc w:val="right"/>
        <w:rPr>
          <w:rFonts w:ascii="Times New Roman" w:eastAsia="Times New Roman" w:hAnsi="Times New Roman" w:cs="Times New Roman"/>
          <w:b/>
          <w:bCs/>
          <w:color w:val="26282F"/>
          <w:sz w:val="24"/>
          <w:szCs w:val="24"/>
        </w:rPr>
      </w:pPr>
      <w:r w:rsidRPr="006256E7">
        <w:rPr>
          <w:rFonts w:ascii="Times New Roman" w:eastAsia="Times New Roman" w:hAnsi="Times New Roman" w:cs="Times New Roman"/>
          <w:noProof/>
          <w:sz w:val="24"/>
          <w:szCs w:val="24"/>
        </w:rPr>
        <w:pict>
          <v:rect id="_x0000_s1032" style="position:absolute;left:0;text-align:left;margin-left:-7.15pt;margin-top:3.05pt;width:72.3pt;height:20.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F68DB" w:rsidRPr="00A6235F" w:rsidRDefault="004F68DB" w:rsidP="004F68DB">
                  <w:pPr>
                    <w:jc w:val="center"/>
                    <w:rPr>
                      <w:sz w:val="20"/>
                      <w:szCs w:val="20"/>
                    </w:rPr>
                  </w:pPr>
                  <w:r>
                    <w:rPr>
                      <w:sz w:val="20"/>
                      <w:szCs w:val="20"/>
                    </w:rPr>
                    <w:t>Застройщик</w:t>
                  </w:r>
                </w:p>
              </w:txbxContent>
            </v:textbox>
          </v:rect>
        </w:pict>
      </w:r>
      <w:r w:rsidRPr="006256E7">
        <w:rPr>
          <w:rFonts w:ascii="Times New Roman" w:eastAsia="Times New Roman" w:hAnsi="Times New Roman" w:cs="Times New Roman"/>
          <w:noProof/>
          <w:sz w:val="20"/>
          <w:szCs w:val="20"/>
        </w:rPr>
        <w:pict>
          <v:rect id="_x0000_s1028" style="position:absolute;left:0;text-align:left;margin-left:158.35pt;margin-top:3.05pt;width:112.8pt;height:77.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F68DB" w:rsidRDefault="004F68DB" w:rsidP="004F68DB">
                  <w:pPr>
                    <w:jc w:val="center"/>
                    <w:rPr>
                      <w:sz w:val="20"/>
                      <w:szCs w:val="20"/>
                    </w:rPr>
                  </w:pPr>
                  <w:r>
                    <w:rPr>
                      <w:sz w:val="20"/>
                      <w:szCs w:val="20"/>
                    </w:rPr>
                    <w:t>Регистрация заявления с принятыми документами в системе электронного документооборота (п. 3.1.)</w:t>
                  </w:r>
                </w:p>
                <w:p w:rsidR="004F68DB" w:rsidRPr="00A6235F" w:rsidRDefault="004F68DB" w:rsidP="004F68DB">
                  <w:pPr>
                    <w:jc w:val="center"/>
                    <w:rPr>
                      <w:sz w:val="20"/>
                      <w:szCs w:val="20"/>
                    </w:rPr>
                  </w:pPr>
                  <w:r>
                    <w:rPr>
                      <w:sz w:val="20"/>
                      <w:szCs w:val="20"/>
                    </w:rPr>
                    <w:t xml:space="preserve"> 1 день</w:t>
                  </w:r>
                </w:p>
              </w:txbxContent>
            </v:textbox>
          </v:rect>
        </w:pict>
      </w:r>
      <w:r w:rsidRPr="006256E7">
        <w:rPr>
          <w:rFonts w:ascii="Times New Roman" w:eastAsia="Times New Roman" w:hAnsi="Times New Roman" w:cs="Times New Roman"/>
          <w:noProof/>
          <w:sz w:val="24"/>
          <w:szCs w:val="24"/>
        </w:rPr>
        <w:pict>
          <v:rect id="_x0000_s1036" style="position:absolute;left:0;text-align:left;margin-left:302.85pt;margin-top:3.05pt;width:104.25pt;height:135.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F68DB" w:rsidRDefault="004F68DB" w:rsidP="004F68DB">
                  <w:pPr>
                    <w:jc w:val="center"/>
                    <w:rPr>
                      <w:sz w:val="20"/>
                      <w:szCs w:val="20"/>
                    </w:rPr>
                  </w:pPr>
                  <w:r>
                    <w:rPr>
                      <w:sz w:val="20"/>
                      <w:szCs w:val="20"/>
                    </w:rPr>
                    <w:t xml:space="preserve">  Глава  администрации в течении 1 дня со дня регистрации заявления с приложением документов определяет специалиста ответственным исполнителем за рассмотрение документов</w:t>
                  </w:r>
                </w:p>
                <w:p w:rsidR="004F68DB" w:rsidRDefault="004F68DB" w:rsidP="004F68DB">
                  <w:pPr>
                    <w:jc w:val="center"/>
                    <w:rPr>
                      <w:sz w:val="20"/>
                      <w:szCs w:val="20"/>
                    </w:rPr>
                  </w:pPr>
                  <w:r>
                    <w:rPr>
                      <w:sz w:val="20"/>
                      <w:szCs w:val="20"/>
                    </w:rPr>
                    <w:t xml:space="preserve"> (п. 3.1.) </w:t>
                  </w:r>
                </w:p>
                <w:p w:rsidR="004F68DB" w:rsidRPr="00A6235F" w:rsidRDefault="004F68DB" w:rsidP="004F68DB">
                  <w:pPr>
                    <w:jc w:val="center"/>
                    <w:rPr>
                      <w:sz w:val="20"/>
                      <w:szCs w:val="20"/>
                    </w:rPr>
                  </w:pPr>
                  <w:r>
                    <w:rPr>
                      <w:sz w:val="20"/>
                      <w:szCs w:val="20"/>
                    </w:rPr>
                    <w:t>1 день</w:t>
                  </w:r>
                </w:p>
              </w:txbxContent>
            </v:textbox>
          </v:rect>
        </w:pic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6256E7">
        <w:rPr>
          <w:rFonts w:ascii="Arial" w:eastAsia="Times New Roman" w:hAnsi="Arial" w:cs="Arial"/>
          <w:noProof/>
          <w:sz w:val="20"/>
          <w:szCs w:val="20"/>
        </w:rPr>
        <w:pict>
          <v:shape id="_x0000_s1043" type="#_x0000_t32" style="position:absolute;left:0;text-align:left;margin-left:-16.55pt;margin-top:24.55pt;width:29.7pt;height:0;rotation:27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72473,-1,-72473">
            <v:stroke endarrow="block"/>
          </v:shape>
        </w:pict>
      </w:r>
      <w:r w:rsidRPr="006256E7">
        <w:rPr>
          <w:rFonts w:ascii="Arial" w:eastAsia="Times New Roman" w:hAnsi="Arial" w:cs="Arial"/>
          <w:noProof/>
          <w:sz w:val="20"/>
          <w:szCs w:val="20"/>
        </w:rPr>
        <w:pict>
          <v:shape id="_x0000_s1045" type="#_x0000_t32" style="position:absolute;left:0;text-align:left;margin-left:65.15pt;margin-top:1.75pt;width:96.6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26463,-1,-26463">
            <v:stroke endarrow="block"/>
          </v:shape>
        </w:pic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2" type="#_x0000_t32" style="position:absolute;left:0;text-align:left;margin-left:-1.75pt;margin-top:5pt;width:.05pt;height:182.25pt;z-index:251658240" o:connectortype="straight"/>
        </w:pict>
      </w:r>
      <w:r>
        <w:rPr>
          <w:rFonts w:ascii="Times New Roman" w:eastAsia="Times New Roman" w:hAnsi="Times New Roman" w:cs="Times New Roman"/>
          <w:noProof/>
          <w:sz w:val="20"/>
          <w:szCs w:val="20"/>
        </w:rPr>
        <w:pict>
          <v:shape id="_x0000_s1037" type="#_x0000_t32" style="position:absolute;left:0;text-align:left;margin-left:271.15pt;margin-top:5pt;width:31.7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201725,-1,-201725">
            <v:stroke endarrow="block"/>
          </v:shape>
        </w:pict>
      </w:r>
      <w:r w:rsidRPr="006256E7">
        <w:rPr>
          <w:rFonts w:ascii="Arial" w:eastAsia="Times New Roman" w:hAnsi="Arial" w:cs="Arial"/>
          <w:noProof/>
          <w:sz w:val="20"/>
          <w:szCs w:val="20"/>
        </w:rPr>
        <w:pict>
          <v:shape id="_x0000_s1050" type="#_x0000_t32" style="position:absolute;left:0;text-align:left;margin-left:407.1pt;margin-top:7.7pt;width:31.7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201725,-1,-201725">
            <v:stroke endarrow="block"/>
          </v:shape>
        </w:pict>
      </w:r>
      <w:r w:rsidRPr="006256E7">
        <w:rPr>
          <w:rFonts w:ascii="Arial" w:eastAsia="Times New Roman" w:hAnsi="Arial" w:cs="Arial"/>
          <w:noProof/>
          <w:sz w:val="20"/>
          <w:szCs w:val="20"/>
        </w:rPr>
        <w:pict>
          <v:shape id="_x0000_s1051" type="#_x0000_t34" style="position:absolute;left:0;text-align:left;margin-left:406.9pt;margin-top:39.6pt;width:63.85pt;height:.05pt;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10792,-46224000,-167607">
            <v:stroke endarrow="block"/>
          </v:shape>
        </w:pict>
      </w:r>
    </w:p>
    <w:p w:rsidR="004F68DB" w:rsidRPr="00B77091" w:rsidRDefault="004F68DB" w:rsidP="004F68DB">
      <w:pPr>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w: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_x0000_s1035" style="position:absolute;left:0;text-align:left;margin-left:156.2pt;margin-top:8.65pt;width:112.8pt;height:109.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F68DB" w:rsidRDefault="004F68DB" w:rsidP="004F68DB">
                  <w:pPr>
                    <w:jc w:val="center"/>
                    <w:rPr>
                      <w:sz w:val="20"/>
                      <w:szCs w:val="20"/>
                    </w:rPr>
                  </w:pPr>
                  <w:r>
                    <w:rPr>
                      <w:sz w:val="20"/>
                      <w:szCs w:val="20"/>
                    </w:rPr>
                    <w:t>Принятие решения о подготовке разрешения на ввод объекта в эксплуатацию и направление  на подпись главе администрации сельского поселения (п. 3.5.)</w:t>
                  </w:r>
                </w:p>
                <w:p w:rsidR="004F68DB" w:rsidRPr="00A6235F" w:rsidRDefault="004F68DB" w:rsidP="004F68DB">
                  <w:pPr>
                    <w:jc w:val="center"/>
                    <w:rPr>
                      <w:sz w:val="20"/>
                      <w:szCs w:val="20"/>
                    </w:rPr>
                  </w:pPr>
                  <w:r>
                    <w:rPr>
                      <w:sz w:val="20"/>
                      <w:szCs w:val="20"/>
                    </w:rPr>
                    <w:t xml:space="preserve"> 1 день</w:t>
                  </w:r>
                </w:p>
              </w:txbxContent>
            </v:textbox>
          </v:rect>
        </w:pic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_x0000_s1041" style="position:absolute;left:0;text-align:left;margin-left:423.2pt;margin-top:2.55pt;width:79pt;height:15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F68DB" w:rsidRDefault="004F68DB" w:rsidP="004F68DB">
                  <w:pPr>
                    <w:jc w:val="center"/>
                    <w:rPr>
                      <w:sz w:val="20"/>
                      <w:szCs w:val="20"/>
                    </w:rPr>
                  </w:pPr>
                  <w:r>
                    <w:rPr>
                      <w:sz w:val="20"/>
                      <w:szCs w:val="20"/>
                    </w:rPr>
                    <w:t xml:space="preserve">  Направление запроса для получения документов, предусмотренных подразделом 2.7, с использованием системы межведомственного взаимодействия   </w:t>
                  </w:r>
                </w:p>
                <w:p w:rsidR="004F68DB" w:rsidRDefault="004F68DB" w:rsidP="004F68DB">
                  <w:pPr>
                    <w:jc w:val="center"/>
                    <w:rPr>
                      <w:sz w:val="20"/>
                      <w:szCs w:val="20"/>
                    </w:rPr>
                  </w:pPr>
                  <w:r>
                    <w:rPr>
                      <w:sz w:val="20"/>
                      <w:szCs w:val="20"/>
                    </w:rPr>
                    <w:t xml:space="preserve"> (п. 3.2) </w:t>
                  </w:r>
                </w:p>
                <w:p w:rsidR="004F68DB" w:rsidRPr="00A6235F" w:rsidRDefault="004F68DB" w:rsidP="004F68DB">
                  <w:pPr>
                    <w:jc w:val="center"/>
                    <w:rPr>
                      <w:sz w:val="20"/>
                      <w:szCs w:val="20"/>
                    </w:rPr>
                  </w:pPr>
                  <w:r>
                    <w:rPr>
                      <w:sz w:val="20"/>
                      <w:szCs w:val="20"/>
                    </w:rPr>
                    <w:t xml:space="preserve"> </w:t>
                  </w:r>
                </w:p>
              </w:txbxContent>
            </v:textbox>
          </v:rect>
        </w:pic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52" type="#_x0000_t34" style="position:absolute;left:0;text-align:left;margin-left:329.95pt;margin-top:31.4pt;width:43.55pt;height:.05pt;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10788,-86810400,-204667">
            <v:stroke endarrow="block"/>
          </v:shape>
        </w:pic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line id="Прямая соединительная линия 8" o:spid="_x0000_s1048" style="position:absolute;left:0;text-align:left;flip:x;z-index:251658240;visibility:visible" from="118.7pt,.25pt" to="156.2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">
            <v:stroke endarrow="block"/>
          </v:line>
        </w:pic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b/>
          <w:sz w:val="20"/>
          <w:szCs w:val="20"/>
        </w:rPr>
      </w:pPr>
      <w:r w:rsidRPr="006256E7">
        <w:rPr>
          <w:rFonts w:ascii="Times New Roman" w:eastAsia="Times New Roman" w:hAnsi="Times New Roman" w:cs="Times New Roman"/>
          <w:noProof/>
          <w:sz w:val="20"/>
          <w:szCs w:val="20"/>
        </w:rPr>
        <w:pict>
          <v:rect id="_x0000_s1039" style="position:absolute;left:0;text-align:left;margin-left:23.5pt;margin-top:1.65pt;width:95.2pt;height:137.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F68DB" w:rsidRDefault="004F68DB" w:rsidP="004F68DB">
                  <w:pPr>
                    <w:jc w:val="center"/>
                    <w:rPr>
                      <w:sz w:val="20"/>
                      <w:szCs w:val="20"/>
                    </w:rPr>
                  </w:pPr>
                  <w:r>
                    <w:rPr>
                      <w:sz w:val="20"/>
                      <w:szCs w:val="20"/>
                    </w:rPr>
                    <w:t>Выдача заявителю  разрешения на ввод объекта в эксплуатацию либо уведомления  об отказе в выдаче разрешения на ввод объекта в эксплуатацию</w:t>
                  </w:r>
                </w:p>
                <w:p w:rsidR="004F68DB" w:rsidRDefault="004F68DB" w:rsidP="004F68DB">
                  <w:pPr>
                    <w:jc w:val="center"/>
                    <w:rPr>
                      <w:sz w:val="20"/>
                      <w:szCs w:val="20"/>
                    </w:rPr>
                  </w:pPr>
                  <w:r>
                    <w:rPr>
                      <w:sz w:val="20"/>
                      <w:szCs w:val="20"/>
                    </w:rPr>
                    <w:t>(п. 3.4, 3.5)</w:t>
                  </w:r>
                </w:p>
                <w:p w:rsidR="004F68DB" w:rsidRPr="00A6235F" w:rsidRDefault="004F68DB" w:rsidP="004F68DB">
                  <w:pPr>
                    <w:jc w:val="center"/>
                    <w:rPr>
                      <w:sz w:val="20"/>
                      <w:szCs w:val="20"/>
                    </w:rPr>
                  </w:pPr>
                  <w:r>
                    <w:rPr>
                      <w:sz w:val="20"/>
                      <w:szCs w:val="20"/>
                    </w:rPr>
                    <w:t xml:space="preserve"> 1 день</w:t>
                  </w:r>
                </w:p>
              </w:txbxContent>
            </v:textbox>
          </v:rect>
        </w:pict>
      </w:r>
      <w:r w:rsidRPr="006256E7">
        <w:rPr>
          <w:rFonts w:ascii="Times New Roman" w:eastAsia="Times New Roman" w:hAnsi="Times New Roman" w:cs="Times New Roman"/>
          <w:noProof/>
          <w:sz w:val="20"/>
          <w:szCs w:val="20"/>
        </w:rPr>
        <w:pict>
          <v:line id="Прямая соединительная линия 7" o:spid="_x0000_s1046" style="position:absolute;left:0;text-align:left;flip:x y;z-index:251658240;visibility:visible" from="269pt,1.65pt" to="306.6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">
            <v:stroke endarrow="block"/>
          </v:line>
        </w:pic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b/>
          <w:sz w:val="20"/>
          <w:szCs w:val="20"/>
        </w:rPr>
      </w:pPr>
      <w:r w:rsidRPr="006256E7">
        <w:rPr>
          <w:rFonts w:ascii="Times New Roman" w:eastAsia="Times New Roman" w:hAnsi="Times New Roman" w:cs="Times New Roman"/>
          <w:noProof/>
          <w:sz w:val="20"/>
          <w:szCs w:val="20"/>
        </w:rPr>
        <w:pict>
          <v:rect id="_x0000_s1040" style="position:absolute;left:0;text-align:left;margin-left:306.6pt;margin-top:7.2pt;width:98.35pt;height:98.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F68DB" w:rsidRDefault="004F68DB" w:rsidP="004F68DB">
                  <w:pPr>
                    <w:jc w:val="center"/>
                    <w:rPr>
                      <w:sz w:val="20"/>
                      <w:szCs w:val="20"/>
                    </w:rPr>
                  </w:pPr>
                  <w:r>
                    <w:rPr>
                      <w:sz w:val="20"/>
                      <w:szCs w:val="20"/>
                    </w:rPr>
                    <w:t xml:space="preserve">  Рассмотрение документов и осмотр  объекта капитального строительства с выездом на место</w:t>
                  </w:r>
                </w:p>
                <w:p w:rsidR="004F68DB" w:rsidRDefault="004F68DB" w:rsidP="004F68DB">
                  <w:pPr>
                    <w:jc w:val="center"/>
                    <w:rPr>
                      <w:sz w:val="20"/>
                      <w:szCs w:val="20"/>
                    </w:rPr>
                  </w:pPr>
                  <w:r>
                    <w:rPr>
                      <w:sz w:val="20"/>
                      <w:szCs w:val="20"/>
                    </w:rPr>
                    <w:t xml:space="preserve"> (п. 3.3) </w:t>
                  </w:r>
                </w:p>
                <w:p w:rsidR="004F68DB" w:rsidRPr="00A6235F" w:rsidRDefault="004F68DB" w:rsidP="004F68DB">
                  <w:pPr>
                    <w:jc w:val="center"/>
                    <w:rPr>
                      <w:sz w:val="20"/>
                      <w:szCs w:val="20"/>
                    </w:rPr>
                  </w:pPr>
                  <w:r>
                    <w:rPr>
                      <w:sz w:val="20"/>
                      <w:szCs w:val="20"/>
                    </w:rPr>
                    <w:t>6 дней</w:t>
                  </w:r>
                </w:p>
              </w:txbxContent>
            </v:textbox>
          </v:rect>
        </w:pic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4" type="#_x0000_t32" style="position:absolute;left:0;text-align:left;margin-left:-1.75pt;margin-top:3.2pt;width:23.6pt;height:0;rotation:18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76241,-1,-76241">
            <v:stroke endarrow="block"/>
          </v:shape>
        </w:pict>
      </w:r>
      <w:r>
        <w:rPr>
          <w:rFonts w:ascii="Times New Roman" w:eastAsia="Times New Roman" w:hAnsi="Times New Roman" w:cs="Times New Roman"/>
          <w:noProof/>
          <w:sz w:val="20"/>
          <w:szCs w:val="20"/>
        </w:rPr>
        <w:pict>
          <v:rect id="_x0000_s1038" style="position:absolute;left:0;text-align:left;margin-left:156.2pt;margin-top:3.3pt;width:112.8pt;height:124.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F68DB" w:rsidRDefault="004F68DB" w:rsidP="004F68DB">
                  <w:pPr>
                    <w:jc w:val="center"/>
                    <w:rPr>
                      <w:sz w:val="20"/>
                      <w:szCs w:val="20"/>
                    </w:rPr>
                  </w:pPr>
                  <w:r>
                    <w:rPr>
                      <w:sz w:val="20"/>
                      <w:szCs w:val="20"/>
                    </w:rPr>
                    <w:t>Принятие решения о подготовке уведомления об отказе в выдаче разрешения на ввод объекта в эксплуатацию и направление  на подпись главе администрации сельского поселения (п. 3.4.)</w:t>
                  </w:r>
                </w:p>
                <w:p w:rsidR="004F68DB" w:rsidRPr="00A6235F" w:rsidRDefault="004F68DB" w:rsidP="004F68DB">
                  <w:pPr>
                    <w:jc w:val="center"/>
                    <w:rPr>
                      <w:sz w:val="20"/>
                      <w:szCs w:val="20"/>
                    </w:rPr>
                  </w:pPr>
                  <w:r>
                    <w:rPr>
                      <w:sz w:val="20"/>
                      <w:szCs w:val="20"/>
                    </w:rPr>
                    <w:t xml:space="preserve"> 1 день</w:t>
                  </w:r>
                </w:p>
              </w:txbxContent>
            </v:textbox>
          </v:rect>
        </w:pict>
      </w:r>
      <w:r>
        <w:rPr>
          <w:rFonts w:ascii="Times New Roman" w:eastAsia="Times New Roman" w:hAnsi="Times New Roman" w:cs="Times New Roman"/>
          <w:noProof/>
          <w:sz w:val="20"/>
          <w:szCs w:val="20"/>
        </w:rPr>
        <w:pict>
          <v:shape id="_x0000_s1053" type="#_x0000_t32" style="position:absolute;left:0;text-align:left;margin-left:404.95pt;margin-top:.4pt;width:18.25pt;height:0;rotation:18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570418,-1,-570418">
            <v:stroke endarrow="block"/>
          </v:shape>
        </w:pic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6256E7">
        <w:rPr>
          <w:rFonts w:ascii="Times New Roman" w:eastAsia="Times New Roman" w:hAnsi="Times New Roman" w:cs="Times New Roman"/>
          <w:noProof/>
          <w:sz w:val="14"/>
          <w:szCs w:val="20"/>
        </w:rPr>
        <w:pict>
          <v:line id="Прямая соединительная линия 2" o:spid="_x0000_s1049" style="position:absolute;left:0;text-align:left;flip:x y;z-index:251658240;visibility:visible" from="118.7pt,7.15pt" to="155.1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">
            <v:stroke endarrow="block"/>
          </v:line>
        </w:pict>
      </w:r>
      <w:r>
        <w:rPr>
          <w:rFonts w:ascii="Times New Roman" w:eastAsia="Times New Roman" w:hAnsi="Times New Roman" w:cs="Times New Roman"/>
          <w:noProof/>
          <w:sz w:val="20"/>
          <w:szCs w:val="20"/>
        </w:rPr>
        <w:pict>
          <v:line id="Прямая соединительная линия 1" o:spid="_x0000_s1047" style="position:absolute;left:0;text-align:left;flip:x;z-index:251658240;visibility:visible" from="269pt,10.4pt" to="306.6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">
            <v:stroke endarrow="block"/>
          </v:line>
        </w:pict>
      </w: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Приложение № 8</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 Административному регламенту</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администрации </w:t>
      </w:r>
      <w:r>
        <w:rPr>
          <w:rFonts w:ascii="Times New Roman" w:eastAsia="Times New Roman" w:hAnsi="Times New Roman" w:cs="Times New Roman"/>
          <w:sz w:val="20"/>
          <w:szCs w:val="20"/>
        </w:rPr>
        <w:t>Сятракасинского</w:t>
      </w:r>
      <w:r w:rsidRPr="00B77091">
        <w:rPr>
          <w:rFonts w:ascii="Times New Roman" w:eastAsia="Times New Roman" w:hAnsi="Times New Roman" w:cs="Times New Roman"/>
          <w:sz w:val="20"/>
          <w:szCs w:val="20"/>
        </w:rPr>
        <w:t xml:space="preserve"> </w:t>
      </w:r>
    </w:p>
    <w:p w:rsidR="004F68DB" w:rsidRPr="00B77091" w:rsidRDefault="004F68DB" w:rsidP="004F68DB">
      <w:pPr>
        <w:widowControl w:val="0"/>
        <w:autoSpaceDE w:val="0"/>
        <w:autoSpaceDN w:val="0"/>
        <w:adjustRightInd w:val="0"/>
        <w:spacing w:after="0" w:line="240" w:lineRule="auto"/>
        <w:ind w:left="5954" w:firstLine="720"/>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сельского поселения</w:t>
      </w: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spacing w:after="0" w:line="240" w:lineRule="auto"/>
        <w:ind w:left="2127"/>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Главе </w:t>
      </w:r>
      <w:r>
        <w:rPr>
          <w:rFonts w:ascii="Times New Roman" w:eastAsia="Times New Roman" w:hAnsi="Times New Roman" w:cs="Times New Roman"/>
          <w:sz w:val="20"/>
          <w:szCs w:val="20"/>
        </w:rPr>
        <w:t>Сятракасинского</w:t>
      </w:r>
      <w:r w:rsidRPr="00B77091">
        <w:rPr>
          <w:rFonts w:ascii="Times New Roman" w:eastAsia="Times New Roman" w:hAnsi="Times New Roman" w:cs="Times New Roman"/>
          <w:sz w:val="20"/>
          <w:szCs w:val="20"/>
        </w:rPr>
        <w:t xml:space="preserve">  сельского поселения</w:t>
      </w:r>
    </w:p>
    <w:p w:rsidR="004F68DB" w:rsidRPr="00B77091" w:rsidRDefault="004F68DB" w:rsidP="004F68DB">
      <w:pPr>
        <w:widowControl w:val="0"/>
        <w:autoSpaceDE w:val="0"/>
        <w:autoSpaceDN w:val="0"/>
        <w:spacing w:after="0" w:line="240" w:lineRule="auto"/>
        <w:ind w:left="2127"/>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________________________________________</w:t>
      </w:r>
    </w:p>
    <w:p w:rsidR="004F68DB" w:rsidRPr="00B77091" w:rsidRDefault="004F68DB" w:rsidP="004F68DB">
      <w:pPr>
        <w:widowControl w:val="0"/>
        <w:autoSpaceDE w:val="0"/>
        <w:autoSpaceDN w:val="0"/>
        <w:spacing w:after="0" w:line="240" w:lineRule="auto"/>
        <w:ind w:left="2127"/>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________________________________________</w:t>
      </w:r>
    </w:p>
    <w:p w:rsidR="004F68DB" w:rsidRPr="00B77091" w:rsidRDefault="004F68DB" w:rsidP="004F68DB">
      <w:pPr>
        <w:widowControl w:val="0"/>
        <w:autoSpaceDE w:val="0"/>
        <w:autoSpaceDN w:val="0"/>
        <w:spacing w:after="0" w:line="240" w:lineRule="auto"/>
        <w:ind w:left="2127"/>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Ф.И.О. заявителя полностью</w:t>
      </w:r>
    </w:p>
    <w:p w:rsidR="004F68DB" w:rsidRPr="00B77091" w:rsidRDefault="004F68DB" w:rsidP="004F68DB">
      <w:pPr>
        <w:widowControl w:val="0"/>
        <w:autoSpaceDE w:val="0"/>
        <w:autoSpaceDN w:val="0"/>
        <w:spacing w:after="0" w:line="240" w:lineRule="auto"/>
        <w:ind w:left="2127"/>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_______________________________________,</w:t>
      </w:r>
    </w:p>
    <w:p w:rsidR="004F68DB" w:rsidRPr="00B77091" w:rsidRDefault="004F68DB" w:rsidP="004F68DB">
      <w:pPr>
        <w:widowControl w:val="0"/>
        <w:autoSpaceDE w:val="0"/>
        <w:autoSpaceDN w:val="0"/>
        <w:spacing w:after="0" w:line="240" w:lineRule="auto"/>
        <w:ind w:left="2127"/>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зарегистрированного(-ой) по адресу:</w:t>
      </w:r>
    </w:p>
    <w:p w:rsidR="004F68DB" w:rsidRPr="00B77091" w:rsidRDefault="004F68DB" w:rsidP="004F68DB">
      <w:pPr>
        <w:widowControl w:val="0"/>
        <w:autoSpaceDE w:val="0"/>
        <w:autoSpaceDN w:val="0"/>
        <w:spacing w:after="0" w:line="240" w:lineRule="auto"/>
        <w:ind w:left="2127"/>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________________________________________</w:t>
      </w:r>
    </w:p>
    <w:p w:rsidR="004F68DB" w:rsidRPr="00B77091" w:rsidRDefault="004F68DB" w:rsidP="004F68DB">
      <w:pPr>
        <w:widowControl w:val="0"/>
        <w:autoSpaceDE w:val="0"/>
        <w:autoSpaceDN w:val="0"/>
        <w:spacing w:after="0" w:line="240" w:lineRule="auto"/>
        <w:ind w:left="2127"/>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________________________________________</w:t>
      </w:r>
    </w:p>
    <w:p w:rsidR="004F68DB" w:rsidRPr="00B77091" w:rsidRDefault="004F68DB" w:rsidP="004F68DB">
      <w:pPr>
        <w:widowControl w:val="0"/>
        <w:autoSpaceDE w:val="0"/>
        <w:autoSpaceDN w:val="0"/>
        <w:spacing w:after="0" w:line="240" w:lineRule="auto"/>
        <w:ind w:left="2127"/>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телефон 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bookmarkStart w:id="19" w:name="P1761"/>
      <w:bookmarkEnd w:id="19"/>
      <w:r w:rsidRPr="00B77091">
        <w:rPr>
          <w:rFonts w:ascii="Times New Roman" w:eastAsia="Times New Roman" w:hAnsi="Times New Roman" w:cs="Times New Roman"/>
          <w:sz w:val="20"/>
          <w:szCs w:val="20"/>
        </w:rPr>
        <w:t>ЖАЛОБА</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 действия (бездействия) или решения, осуществленные</w:t>
      </w:r>
    </w:p>
    <w:p w:rsidR="004F68DB" w:rsidRPr="00B77091" w:rsidRDefault="004F68DB" w:rsidP="004F68DB">
      <w:pPr>
        <w:widowControl w:val="0"/>
        <w:autoSpaceDE w:val="0"/>
        <w:autoSpaceDN w:val="0"/>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(принятые) в ходе предоставления муниципальной услуги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(наименование структурного подразделения, должность,</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Ф.И.О. должностного лица администрации,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на которое подается жалоба)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  Предмет жалобы (краткое изложение обжалуемых действий (бездействий) или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решений) 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  Причина  несогласия  (основания,  по  которым  лицо,  подающее  жалобу,</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несогласно  с  действием  (бездействием) или решением со ссылками на пункты</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административного регламента, либо статьи закона)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3. Приложение: (документы, либо копии документов, подтверждающие изложенные</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обстоятельства)</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___________________________________________________________________________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Способ получения ответа (нужное подчеркнуть):</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при личном обращении;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посредством почтового отправления на адрес, указанного в заявлении;</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посредством электронной почты __________________________________________.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_____________________              ________________________________________</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подпись заявителя                                              фамилия, имя, отчество заявителя</w:t>
      </w: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p>
    <w:p w:rsidR="004F68DB" w:rsidRPr="00B77091" w:rsidRDefault="004F68DB" w:rsidP="004F68DB">
      <w:pPr>
        <w:widowControl w:val="0"/>
        <w:autoSpaceDE w:val="0"/>
        <w:autoSpaceDN w:val="0"/>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"___" ___________ 20____ г.</w:t>
      </w: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szCs w:val="20"/>
        </w:rPr>
      </w:pPr>
    </w:p>
    <w:p w:rsidR="004F68DB" w:rsidRPr="00B77091" w:rsidRDefault="004F68DB" w:rsidP="004F68D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Приложение № 9</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 Административному регламенту</w:t>
      </w:r>
    </w:p>
    <w:p w:rsidR="004F68DB" w:rsidRPr="00B77091" w:rsidRDefault="004F68DB" w:rsidP="004F68D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администрации </w:t>
      </w:r>
      <w:r>
        <w:rPr>
          <w:rFonts w:ascii="Times New Roman" w:eastAsia="Times New Roman" w:hAnsi="Times New Roman" w:cs="Times New Roman"/>
          <w:sz w:val="20"/>
          <w:szCs w:val="20"/>
        </w:rPr>
        <w:t>Сятракасинского</w:t>
      </w:r>
      <w:r w:rsidRPr="00B77091">
        <w:rPr>
          <w:rFonts w:ascii="Times New Roman" w:eastAsia="Times New Roman" w:hAnsi="Times New Roman" w:cs="Times New Roman"/>
          <w:sz w:val="20"/>
          <w:szCs w:val="20"/>
        </w:rPr>
        <w:t xml:space="preserve"> </w:t>
      </w:r>
    </w:p>
    <w:p w:rsidR="004F68DB" w:rsidRPr="00B77091" w:rsidRDefault="004F68DB" w:rsidP="004F68DB">
      <w:pPr>
        <w:widowControl w:val="0"/>
        <w:autoSpaceDE w:val="0"/>
        <w:autoSpaceDN w:val="0"/>
        <w:adjustRightInd w:val="0"/>
        <w:spacing w:after="0" w:line="240" w:lineRule="auto"/>
        <w:ind w:left="5954" w:firstLine="720"/>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сельского поселения</w:t>
      </w: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rPr>
      </w:pPr>
    </w:p>
    <w:p w:rsidR="004F68DB" w:rsidRPr="00B77091" w:rsidRDefault="004F68DB" w:rsidP="004F68DB">
      <w:pPr>
        <w:widowControl w:val="0"/>
        <w:autoSpaceDE w:val="0"/>
        <w:autoSpaceDN w:val="0"/>
        <w:adjustRightInd w:val="0"/>
        <w:spacing w:after="0" w:line="240" w:lineRule="auto"/>
        <w:ind w:firstLine="720"/>
        <w:jc w:val="both"/>
        <w:rPr>
          <w:rFonts w:ascii="Arial" w:eastAsia="Times New Roman" w:hAnsi="Arial" w:cs="Arial"/>
          <w:sz w:val="20"/>
        </w:rPr>
      </w:pPr>
    </w:p>
    <w:tbl>
      <w:tblPr>
        <w:tblW w:w="4424" w:type="dxa"/>
        <w:jc w:val="right"/>
        <w:tblInd w:w="14" w:type="dxa"/>
        <w:tblCellMar>
          <w:left w:w="0" w:type="dxa"/>
          <w:right w:w="0" w:type="dxa"/>
        </w:tblCellMar>
        <w:tblLook w:val="01E0"/>
      </w:tblPr>
      <w:tblGrid>
        <w:gridCol w:w="686"/>
        <w:gridCol w:w="3612"/>
        <w:gridCol w:w="126"/>
      </w:tblGrid>
      <w:tr w:rsidR="004F68DB" w:rsidRPr="00B77091" w:rsidTr="004F68DB">
        <w:trPr>
          <w:trHeight w:val="240"/>
          <w:jc w:val="right"/>
        </w:trPr>
        <w:tc>
          <w:tcPr>
            <w:tcW w:w="686" w:type="dxa"/>
            <w:tcMar>
              <w:left w:w="0" w:type="dxa"/>
              <w:right w:w="0" w:type="dxa"/>
            </w:tcMar>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Кому</w:t>
            </w:r>
          </w:p>
        </w:tc>
        <w:tc>
          <w:tcPr>
            <w:tcW w:w="3738" w:type="dxa"/>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rPr>
          <w:jc w:val="right"/>
        </w:trPr>
        <w:tc>
          <w:tcPr>
            <w:tcW w:w="686" w:type="dxa"/>
            <w:tcMar>
              <w:left w:w="0" w:type="dxa"/>
              <w:right w:w="0" w:type="dxa"/>
            </w:tcMar>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p>
        </w:tc>
        <w:tc>
          <w:tcPr>
            <w:tcW w:w="3738" w:type="dxa"/>
            <w:gridSpan w:val="2"/>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(наименование застройщика</w:t>
            </w:r>
          </w:p>
        </w:tc>
      </w:tr>
      <w:tr w:rsidR="004F68DB" w:rsidRPr="00B77091" w:rsidTr="004F68DB">
        <w:trPr>
          <w:trHeight w:val="240"/>
          <w:jc w:val="right"/>
        </w:trPr>
        <w:tc>
          <w:tcPr>
            <w:tcW w:w="4424" w:type="dxa"/>
            <w:gridSpan w:val="3"/>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rPr>
          <w:jc w:val="right"/>
        </w:trPr>
        <w:tc>
          <w:tcPr>
            <w:tcW w:w="4424" w:type="dxa"/>
            <w:gridSpan w:val="3"/>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(фамилия, имя, отчество — для граждан,</w:t>
            </w:r>
          </w:p>
        </w:tc>
      </w:tr>
      <w:tr w:rsidR="004F68DB" w:rsidRPr="00B77091" w:rsidTr="004F68DB">
        <w:trPr>
          <w:trHeight w:val="240"/>
          <w:jc w:val="right"/>
        </w:trPr>
        <w:tc>
          <w:tcPr>
            <w:tcW w:w="4424" w:type="dxa"/>
            <w:gridSpan w:val="3"/>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rPr>
          <w:jc w:val="right"/>
        </w:trPr>
        <w:tc>
          <w:tcPr>
            <w:tcW w:w="4424" w:type="dxa"/>
            <w:gridSpan w:val="3"/>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полное наименование организации —</w:t>
            </w:r>
          </w:p>
        </w:tc>
      </w:tr>
      <w:tr w:rsidR="004F68DB" w:rsidRPr="00B77091" w:rsidTr="004F68DB">
        <w:trPr>
          <w:trHeight w:val="240"/>
          <w:jc w:val="right"/>
        </w:trPr>
        <w:tc>
          <w:tcPr>
            <w:tcW w:w="4424" w:type="dxa"/>
            <w:gridSpan w:val="3"/>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rPr>
          <w:jc w:val="right"/>
        </w:trPr>
        <w:tc>
          <w:tcPr>
            <w:tcW w:w="4424" w:type="dxa"/>
            <w:gridSpan w:val="3"/>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для юридических лиц), его почтовый индекс</w:t>
            </w:r>
          </w:p>
        </w:tc>
      </w:tr>
      <w:tr w:rsidR="004F68DB" w:rsidRPr="00B77091" w:rsidTr="004F68DB">
        <w:trPr>
          <w:trHeight w:val="240"/>
          <w:jc w:val="right"/>
        </w:trPr>
        <w:tc>
          <w:tcPr>
            <w:tcW w:w="4298" w:type="dxa"/>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126" w:type="dxa"/>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4"/>
                <w:szCs w:val="24"/>
                <w:vertAlign w:val="superscript"/>
              </w:rPr>
              <w:endnoteReference w:id="2"/>
            </w:r>
          </w:p>
        </w:tc>
      </w:tr>
      <w:tr w:rsidR="004F68DB" w:rsidRPr="00B77091" w:rsidTr="004F68DB">
        <w:trPr>
          <w:jc w:val="right"/>
        </w:trPr>
        <w:tc>
          <w:tcPr>
            <w:tcW w:w="4298" w:type="dxa"/>
            <w:gridSpan w:val="2"/>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и адрес, адрес электронной почты)</w:t>
            </w:r>
          </w:p>
        </w:tc>
        <w:tc>
          <w:tcPr>
            <w:tcW w:w="126" w:type="dxa"/>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p>
        </w:tc>
      </w:tr>
    </w:tbl>
    <w:p w:rsidR="004F68DB" w:rsidRPr="00B77091" w:rsidRDefault="004F68DB" w:rsidP="004F68DB">
      <w:pPr>
        <w:spacing w:after="0" w:line="240" w:lineRule="auto"/>
        <w:rPr>
          <w:rFonts w:ascii="Times New Roman" w:eastAsia="Times New Roman" w:hAnsi="Times New Roman" w:cs="Times New Roman"/>
          <w:sz w:val="24"/>
          <w:szCs w:val="24"/>
        </w:rPr>
      </w:pPr>
    </w:p>
    <w:p w:rsidR="004F68DB" w:rsidRPr="00B77091" w:rsidRDefault="004F68DB" w:rsidP="004F68DB">
      <w:pPr>
        <w:spacing w:after="0" w:line="240" w:lineRule="auto"/>
        <w:rPr>
          <w:rFonts w:ascii="Times New Roman" w:eastAsia="Times New Roman" w:hAnsi="Times New Roman" w:cs="Times New Roman"/>
          <w:sz w:val="20"/>
          <w:szCs w:val="20"/>
        </w:rPr>
      </w:pPr>
    </w:p>
    <w:p w:rsidR="004F68DB" w:rsidRPr="00B77091" w:rsidRDefault="004F68DB" w:rsidP="004F68DB">
      <w:pPr>
        <w:spacing w:after="0" w:line="240" w:lineRule="auto"/>
        <w:jc w:val="center"/>
        <w:rPr>
          <w:rFonts w:ascii="Times New Roman" w:eastAsia="Times New Roman" w:hAnsi="Times New Roman" w:cs="Times New Roman"/>
          <w:b/>
          <w:spacing w:val="40"/>
          <w:sz w:val="20"/>
          <w:szCs w:val="20"/>
        </w:rPr>
      </w:pPr>
      <w:r w:rsidRPr="00B77091">
        <w:rPr>
          <w:rFonts w:ascii="Times New Roman" w:eastAsia="Times New Roman" w:hAnsi="Times New Roman" w:cs="Times New Roman"/>
          <w:b/>
          <w:spacing w:val="40"/>
          <w:sz w:val="20"/>
          <w:szCs w:val="20"/>
        </w:rPr>
        <w:t>РАЗРЕШЕНИЕ</w:t>
      </w:r>
    </w:p>
    <w:p w:rsidR="004F68DB" w:rsidRPr="00B77091" w:rsidRDefault="004F68DB" w:rsidP="004F68DB">
      <w:pPr>
        <w:spacing w:after="0" w:line="240" w:lineRule="auto"/>
        <w:jc w:val="center"/>
        <w:rPr>
          <w:rFonts w:ascii="Times New Roman" w:eastAsia="Times New Roman" w:hAnsi="Times New Roman" w:cs="Times New Roman"/>
          <w:b/>
          <w:sz w:val="20"/>
          <w:szCs w:val="20"/>
        </w:rPr>
      </w:pPr>
      <w:r w:rsidRPr="00B77091">
        <w:rPr>
          <w:rFonts w:ascii="Times New Roman" w:eastAsia="Times New Roman" w:hAnsi="Times New Roman" w:cs="Times New Roman"/>
          <w:b/>
          <w:sz w:val="20"/>
          <w:szCs w:val="20"/>
        </w:rPr>
        <w:t>на ввод объекта в эксплуатацию</w:t>
      </w:r>
    </w:p>
    <w:p w:rsidR="004F68DB" w:rsidRPr="00B77091" w:rsidRDefault="004F68DB" w:rsidP="004F68DB">
      <w:pPr>
        <w:spacing w:after="0" w:line="240" w:lineRule="auto"/>
        <w:rPr>
          <w:rFonts w:ascii="Times New Roman" w:eastAsia="Times New Roman" w:hAnsi="Times New Roman" w:cs="Times New Roman"/>
          <w:sz w:val="24"/>
          <w:szCs w:val="24"/>
        </w:rPr>
      </w:pPr>
    </w:p>
    <w:p w:rsidR="004F68DB" w:rsidRPr="00B77091" w:rsidRDefault="004F68DB" w:rsidP="004F68DB">
      <w:pPr>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1E0"/>
      </w:tblPr>
      <w:tblGrid>
        <w:gridCol w:w="561"/>
        <w:gridCol w:w="2309"/>
        <w:gridCol w:w="215"/>
        <w:gridCol w:w="4674"/>
        <w:gridCol w:w="1462"/>
        <w:gridCol w:w="134"/>
      </w:tblGrid>
      <w:tr w:rsidR="004F68DB" w:rsidRPr="00B77091" w:rsidTr="004F68DB">
        <w:trPr>
          <w:trHeight w:val="240"/>
        </w:trPr>
        <w:tc>
          <w:tcPr>
            <w:tcW w:w="302" w:type="pct"/>
            <w:tcMar>
              <w:left w:w="0" w:type="dxa"/>
              <w:right w:w="0" w:type="dxa"/>
            </w:tcMar>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Дата</w:t>
            </w:r>
          </w:p>
        </w:tc>
        <w:tc>
          <w:tcPr>
            <w:tcW w:w="1236" w:type="pct"/>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117" w:type="pct"/>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4"/>
                <w:szCs w:val="24"/>
                <w:vertAlign w:val="superscript"/>
              </w:rPr>
              <w:endnoteReference w:id="3"/>
            </w:r>
          </w:p>
        </w:tc>
        <w:tc>
          <w:tcPr>
            <w:tcW w:w="2500" w:type="pct"/>
            <w:vAlign w:val="bottom"/>
          </w:tcPr>
          <w:p w:rsidR="004F68DB" w:rsidRPr="00B77091" w:rsidRDefault="004F68DB" w:rsidP="004F68DB">
            <w:pPr>
              <w:spacing w:after="0" w:line="240" w:lineRule="auto"/>
              <w:ind w:right="113"/>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w:t>
            </w:r>
          </w:p>
        </w:tc>
        <w:tc>
          <w:tcPr>
            <w:tcW w:w="783" w:type="pct"/>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62" w:type="pct"/>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4"/>
                <w:szCs w:val="24"/>
                <w:vertAlign w:val="superscript"/>
              </w:rPr>
              <w:endnoteReference w:id="4"/>
            </w:r>
          </w:p>
        </w:tc>
      </w:tr>
    </w:tbl>
    <w:p w:rsidR="004F68DB" w:rsidRPr="00B77091" w:rsidRDefault="004F68DB" w:rsidP="004F68DB">
      <w:pPr>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1E0"/>
      </w:tblPr>
      <w:tblGrid>
        <w:gridCol w:w="256"/>
        <w:gridCol w:w="9099"/>
      </w:tblGrid>
      <w:tr w:rsidR="004F68DB" w:rsidRPr="00B77091" w:rsidTr="004F68DB">
        <w:trPr>
          <w:trHeight w:val="240"/>
        </w:trPr>
        <w:tc>
          <w:tcPr>
            <w:tcW w:w="137" w:type="pct"/>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lang w:val="en-US"/>
              </w:rPr>
              <w:t>I</w:t>
            </w:r>
            <w:r w:rsidRPr="00B77091">
              <w:rPr>
                <w:rFonts w:ascii="Times New Roman" w:eastAsia="Times New Roman" w:hAnsi="Times New Roman" w:cs="Times New Roman"/>
                <w:sz w:val="20"/>
                <w:szCs w:val="20"/>
              </w:rPr>
              <w:t>.</w:t>
            </w:r>
          </w:p>
        </w:tc>
        <w:tc>
          <w:tcPr>
            <w:tcW w:w="4863" w:type="pct"/>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c>
          <w:tcPr>
            <w:tcW w:w="137" w:type="pct"/>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p>
        </w:tc>
        <w:tc>
          <w:tcPr>
            <w:tcW w:w="4863" w:type="pct"/>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(наименование уполномоченного федерального органа исполнительной власти, или</w:t>
            </w:r>
          </w:p>
        </w:tc>
      </w:tr>
      <w:tr w:rsidR="004F68DB" w:rsidRPr="00B77091" w:rsidTr="004F68DB">
        <w:trPr>
          <w:trHeight w:val="240"/>
        </w:trPr>
        <w:tc>
          <w:tcPr>
            <w:tcW w:w="5000" w:type="pct"/>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c>
          <w:tcPr>
            <w:tcW w:w="5000" w:type="pct"/>
            <w:gridSpan w:val="2"/>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органа исполнительной власти субъекта Российской Федерации, или органа местного самоуправления,</w:t>
            </w:r>
          </w:p>
        </w:tc>
      </w:tr>
      <w:tr w:rsidR="004F68DB" w:rsidRPr="00B77091" w:rsidTr="004F68DB">
        <w:trPr>
          <w:trHeight w:val="240"/>
        </w:trPr>
        <w:tc>
          <w:tcPr>
            <w:tcW w:w="5000" w:type="pct"/>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c>
          <w:tcPr>
            <w:tcW w:w="5000" w:type="pct"/>
            <w:gridSpan w:val="2"/>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осуществляющего выдачу разрешения на ввод объекта в эксплуатацию, Государственная корпорация по атомной энергии «Росатом»)</w:t>
            </w:r>
          </w:p>
        </w:tc>
      </w:tr>
    </w:tbl>
    <w:p w:rsidR="004F68DB" w:rsidRPr="00B77091" w:rsidRDefault="004F68DB" w:rsidP="004F68DB">
      <w:pPr>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sidRPr="00B77091">
        <w:rPr>
          <w:rFonts w:ascii="Times New Roman" w:eastAsia="Times New Roman" w:hAnsi="Times New Roman" w:cs="Times New Roman"/>
          <w:sz w:val="20"/>
          <w:vertAlign w:val="superscript"/>
        </w:rPr>
        <w:endnoteReference w:id="5"/>
      </w:r>
      <w:r w:rsidRPr="00B77091">
        <w:rPr>
          <w:rFonts w:ascii="Times New Roman" w:eastAsia="Times New Roman" w:hAnsi="Times New Roman" w:cs="Times New Roman"/>
          <w:sz w:val="20"/>
          <w:szCs w:val="20"/>
        </w:rPr>
        <w:t>,</w:t>
      </w:r>
    </w:p>
    <w:tbl>
      <w:tblPr>
        <w:tblW w:w="5000" w:type="pct"/>
        <w:tblCellMar>
          <w:left w:w="0" w:type="dxa"/>
          <w:right w:w="0" w:type="dxa"/>
        </w:tblCellMar>
        <w:tblLook w:val="01E0"/>
      </w:tblPr>
      <w:tblGrid>
        <w:gridCol w:w="9226"/>
        <w:gridCol w:w="129"/>
      </w:tblGrid>
      <w:tr w:rsidR="004F68DB" w:rsidRPr="00B77091" w:rsidTr="004F68DB">
        <w:trPr>
          <w:trHeight w:val="240"/>
        </w:trPr>
        <w:tc>
          <w:tcPr>
            <w:tcW w:w="5000" w:type="pct"/>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c>
          <w:tcPr>
            <w:tcW w:w="5000" w:type="pct"/>
            <w:gridSpan w:val="2"/>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(наименование объекта (этапа)</w:t>
            </w:r>
          </w:p>
        </w:tc>
      </w:tr>
      <w:tr w:rsidR="004F68DB" w:rsidRPr="00B77091" w:rsidTr="004F68DB">
        <w:trPr>
          <w:trHeight w:val="240"/>
        </w:trPr>
        <w:tc>
          <w:tcPr>
            <w:tcW w:w="5000" w:type="pct"/>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c>
          <w:tcPr>
            <w:tcW w:w="5000" w:type="pct"/>
            <w:gridSpan w:val="2"/>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капитального строительства</w:t>
            </w:r>
          </w:p>
        </w:tc>
      </w:tr>
      <w:tr w:rsidR="004F68DB" w:rsidRPr="00B77091" w:rsidTr="004F68DB">
        <w:trPr>
          <w:trHeight w:val="240"/>
        </w:trPr>
        <w:tc>
          <w:tcPr>
            <w:tcW w:w="4931" w:type="pct"/>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69" w:type="pct"/>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4"/>
                <w:szCs w:val="24"/>
                <w:vertAlign w:val="superscript"/>
              </w:rPr>
              <w:endnoteReference w:id="6"/>
            </w:r>
          </w:p>
        </w:tc>
      </w:tr>
      <w:tr w:rsidR="004F68DB" w:rsidRPr="00B77091" w:rsidTr="004F68DB">
        <w:tc>
          <w:tcPr>
            <w:tcW w:w="4931" w:type="pct"/>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в соответствии с проектной документацией, кадастровый номер объекта)</w:t>
            </w:r>
          </w:p>
        </w:tc>
        <w:tc>
          <w:tcPr>
            <w:tcW w:w="69" w:type="pct"/>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p>
        </w:tc>
      </w:tr>
    </w:tbl>
    <w:p w:rsidR="004F68DB" w:rsidRPr="00B77091" w:rsidRDefault="004F68DB" w:rsidP="004F68DB">
      <w:pPr>
        <w:spacing w:after="0" w:line="240" w:lineRule="auto"/>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расположенного по адресу:</w:t>
      </w:r>
    </w:p>
    <w:tbl>
      <w:tblPr>
        <w:tblW w:w="5000" w:type="pct"/>
        <w:tblCellMar>
          <w:left w:w="0" w:type="dxa"/>
          <w:right w:w="0" w:type="dxa"/>
        </w:tblCellMar>
        <w:tblLook w:val="01E0"/>
      </w:tblPr>
      <w:tblGrid>
        <w:gridCol w:w="2160"/>
        <w:gridCol w:w="4548"/>
        <w:gridCol w:w="2518"/>
        <w:gridCol w:w="65"/>
        <w:gridCol w:w="64"/>
      </w:tblGrid>
      <w:tr w:rsidR="004F68DB" w:rsidRPr="00B77091" w:rsidTr="004F68DB">
        <w:trPr>
          <w:trHeight w:val="240"/>
        </w:trPr>
        <w:tc>
          <w:tcPr>
            <w:tcW w:w="5000" w:type="pct"/>
            <w:gridSpan w:val="5"/>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c>
          <w:tcPr>
            <w:tcW w:w="5000" w:type="pct"/>
            <w:gridSpan w:val="5"/>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(адрес объекта капитального строительства в соответствии с государственным адресным</w:t>
            </w:r>
          </w:p>
        </w:tc>
      </w:tr>
      <w:tr w:rsidR="004F68DB" w:rsidRPr="00B77091" w:rsidTr="004F68DB">
        <w:trPr>
          <w:trHeight w:val="240"/>
        </w:trPr>
        <w:tc>
          <w:tcPr>
            <w:tcW w:w="4931" w:type="pct"/>
            <w:gridSpan w:val="3"/>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69" w:type="pct"/>
            <w:gridSpan w:val="2"/>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4"/>
                <w:szCs w:val="24"/>
                <w:vertAlign w:val="superscript"/>
              </w:rPr>
              <w:endnoteReference w:id="7"/>
            </w:r>
          </w:p>
        </w:tc>
      </w:tr>
      <w:tr w:rsidR="004F68DB" w:rsidRPr="00B77091" w:rsidTr="004F68DB">
        <w:tc>
          <w:tcPr>
            <w:tcW w:w="4931" w:type="pct"/>
            <w:gridSpan w:val="3"/>
            <w:tcBorders>
              <w:top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реестром с указанием реквизитов документов о присвоении, об изменении адреса)</w:t>
            </w:r>
          </w:p>
        </w:tc>
        <w:tc>
          <w:tcPr>
            <w:tcW w:w="69" w:type="pct"/>
            <w:gridSpan w:val="2"/>
            <w:vAlign w:val="bottom"/>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p>
        </w:tc>
      </w:tr>
      <w:tr w:rsidR="004F68DB" w:rsidRPr="00B77091" w:rsidTr="004F68DB">
        <w:trPr>
          <w:trHeight w:val="240"/>
        </w:trPr>
        <w:tc>
          <w:tcPr>
            <w:tcW w:w="3585" w:type="pct"/>
            <w:gridSpan w:val="2"/>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 земельном участке (земельных участках) с кадастровым номером</w:t>
            </w:r>
            <w:r w:rsidRPr="00B77091">
              <w:rPr>
                <w:rFonts w:ascii="Times New Roman" w:eastAsia="Times New Roman" w:hAnsi="Times New Roman" w:cs="Times New Roman"/>
                <w:sz w:val="20"/>
                <w:vertAlign w:val="superscript"/>
              </w:rPr>
              <w:endnoteReference w:id="8"/>
            </w:r>
            <w:r w:rsidRPr="00B77091">
              <w:rPr>
                <w:rFonts w:ascii="Times New Roman" w:eastAsia="Times New Roman" w:hAnsi="Times New Roman" w:cs="Times New Roman"/>
                <w:sz w:val="20"/>
                <w:szCs w:val="20"/>
              </w:rPr>
              <w:t>:</w:t>
            </w:r>
          </w:p>
        </w:tc>
        <w:tc>
          <w:tcPr>
            <w:tcW w:w="1381" w:type="pct"/>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34" w:type="pct"/>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w:t>
            </w:r>
          </w:p>
        </w:tc>
      </w:tr>
      <w:tr w:rsidR="004F68DB" w:rsidRPr="00B77091" w:rsidTr="004F68DB">
        <w:trPr>
          <w:trHeight w:val="240"/>
        </w:trPr>
        <w:tc>
          <w:tcPr>
            <w:tcW w:w="1154" w:type="pct"/>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строительный адрес</w:t>
            </w:r>
            <w:r w:rsidRPr="00B77091">
              <w:rPr>
                <w:rFonts w:ascii="Times New Roman" w:eastAsia="Times New Roman" w:hAnsi="Times New Roman" w:cs="Times New Roman"/>
                <w:sz w:val="20"/>
                <w:vertAlign w:val="superscript"/>
              </w:rPr>
              <w:endnoteReference w:id="9"/>
            </w:r>
            <w:r w:rsidRPr="00B77091">
              <w:rPr>
                <w:rFonts w:ascii="Times New Roman" w:eastAsia="Times New Roman" w:hAnsi="Times New Roman" w:cs="Times New Roman"/>
                <w:sz w:val="20"/>
                <w:szCs w:val="20"/>
              </w:rPr>
              <w:t>:</w:t>
            </w:r>
          </w:p>
        </w:tc>
        <w:tc>
          <w:tcPr>
            <w:tcW w:w="3846" w:type="pct"/>
            <w:gridSpan w:val="4"/>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rPr>
          <w:trHeight w:val="240"/>
        </w:trPr>
        <w:tc>
          <w:tcPr>
            <w:tcW w:w="4966" w:type="pct"/>
            <w:gridSpan w:val="4"/>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34" w:type="pct"/>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w:t>
            </w:r>
          </w:p>
        </w:tc>
      </w:tr>
    </w:tbl>
    <w:p w:rsidR="004F68DB" w:rsidRPr="00B77091" w:rsidRDefault="004F68DB" w:rsidP="004F68DB">
      <w:pPr>
        <w:spacing w:after="0" w:line="240" w:lineRule="auto"/>
        <w:jc w:val="both"/>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отношении объекта капитального строительства выдано разрешение на строительство,</w:t>
      </w:r>
      <w:r w:rsidRPr="00B77091">
        <w:rPr>
          <w:rFonts w:ascii="Times New Roman" w:eastAsia="Times New Roman" w:hAnsi="Times New Roman" w:cs="Times New Roman"/>
          <w:sz w:val="20"/>
          <w:szCs w:val="20"/>
        </w:rPr>
        <w:br/>
      </w:r>
    </w:p>
    <w:tbl>
      <w:tblPr>
        <w:tblW w:w="5000" w:type="pct"/>
        <w:tblCellMar>
          <w:left w:w="0" w:type="dxa"/>
          <w:right w:w="0" w:type="dxa"/>
        </w:tblCellMar>
        <w:tblLook w:val="01E0"/>
      </w:tblPr>
      <w:tblGrid>
        <w:gridCol w:w="335"/>
        <w:gridCol w:w="1439"/>
        <w:gridCol w:w="464"/>
        <w:gridCol w:w="1414"/>
        <w:gridCol w:w="2827"/>
        <w:gridCol w:w="2696"/>
        <w:gridCol w:w="180"/>
      </w:tblGrid>
      <w:tr w:rsidR="004F68DB" w:rsidRPr="00B77091" w:rsidTr="004F68DB">
        <w:trPr>
          <w:trHeight w:val="240"/>
        </w:trPr>
        <w:tc>
          <w:tcPr>
            <w:tcW w:w="179" w:type="pct"/>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w:t>
            </w:r>
          </w:p>
        </w:tc>
        <w:tc>
          <w:tcPr>
            <w:tcW w:w="1017" w:type="pct"/>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756" w:type="pct"/>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дата выдачи</w:t>
            </w:r>
          </w:p>
        </w:tc>
        <w:tc>
          <w:tcPr>
            <w:tcW w:w="1511" w:type="pct"/>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1539" w:type="pct"/>
            <w:gridSpan w:val="2"/>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орган, выдавший разрешение</w:t>
            </w:r>
          </w:p>
        </w:tc>
      </w:tr>
      <w:tr w:rsidR="004F68DB" w:rsidRPr="00B77091" w:rsidTr="004F68DB">
        <w:trPr>
          <w:trHeight w:val="240"/>
        </w:trPr>
        <w:tc>
          <w:tcPr>
            <w:tcW w:w="948" w:type="pct"/>
            <w:gridSpan w:val="2"/>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 строительство</w:t>
            </w:r>
          </w:p>
        </w:tc>
        <w:tc>
          <w:tcPr>
            <w:tcW w:w="3956" w:type="pct"/>
            <w:gridSpan w:val="4"/>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96" w:type="pct"/>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w:t>
            </w:r>
            <w:r w:rsidRPr="00B77091">
              <w:rPr>
                <w:rFonts w:ascii="Times New Roman" w:eastAsia="Times New Roman" w:hAnsi="Times New Roman" w:cs="Times New Roman"/>
                <w:sz w:val="20"/>
                <w:vertAlign w:val="superscript"/>
              </w:rPr>
              <w:endnoteReference w:id="10"/>
            </w:r>
          </w:p>
        </w:tc>
      </w:tr>
    </w:tbl>
    <w:p w:rsidR="004F68DB" w:rsidRPr="00B77091" w:rsidRDefault="004F68DB" w:rsidP="004F68DB">
      <w:pPr>
        <w:spacing w:after="0" w:line="240" w:lineRule="auto"/>
        <w:rPr>
          <w:rFonts w:ascii="Times New Roman" w:eastAsia="Times New Roman" w:hAnsi="Times New Roman" w:cs="Times New Roman"/>
          <w:sz w:val="20"/>
          <w:szCs w:val="20"/>
        </w:rPr>
      </w:pPr>
    </w:p>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lang w:val="en-US"/>
        </w:rPr>
        <w:t>II</w:t>
      </w:r>
      <w:r w:rsidRPr="00B77091">
        <w:rPr>
          <w:rFonts w:ascii="Times New Roman" w:eastAsia="Times New Roman" w:hAnsi="Times New Roman" w:cs="Times New Roman"/>
          <w:sz w:val="20"/>
          <w:szCs w:val="20"/>
        </w:rPr>
        <w:t>. Сведения об объекте капитального строительства</w:t>
      </w:r>
      <w:r w:rsidRPr="00B77091">
        <w:rPr>
          <w:rFonts w:ascii="Times New Roman" w:eastAsia="Times New Roman" w:hAnsi="Times New Roman" w:cs="Times New Roman"/>
          <w:sz w:val="20"/>
          <w:vertAlign w:val="superscript"/>
        </w:rPr>
        <w:endnoteReference w:id="11"/>
      </w:r>
    </w:p>
    <w:p w:rsidR="004F68DB" w:rsidRPr="00B77091" w:rsidRDefault="004F68DB" w:rsidP="004F68DB">
      <w:pPr>
        <w:spacing w:after="0" w:line="240" w:lineRule="auto"/>
        <w:rPr>
          <w:rFonts w:ascii="Times New Roman" w:eastAsia="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363"/>
        <w:gridCol w:w="1350"/>
        <w:gridCol w:w="1826"/>
        <w:gridCol w:w="1826"/>
      </w:tblGrid>
      <w:tr w:rsidR="004F68DB" w:rsidRPr="00B77091" w:rsidTr="004F68DB">
        <w:trPr>
          <w:trHeight w:val="240"/>
        </w:trPr>
        <w:tc>
          <w:tcPr>
            <w:tcW w:w="2329" w:type="pct"/>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показателя</w:t>
            </w:r>
          </w:p>
        </w:tc>
        <w:tc>
          <w:tcPr>
            <w:tcW w:w="721" w:type="pct"/>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Единица</w:t>
            </w:r>
          </w:p>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измерения</w:t>
            </w:r>
          </w:p>
        </w:tc>
        <w:tc>
          <w:tcPr>
            <w:tcW w:w="975" w:type="pct"/>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По проекту</w:t>
            </w:r>
          </w:p>
        </w:tc>
        <w:tc>
          <w:tcPr>
            <w:tcW w:w="975" w:type="pct"/>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Фактически</w:t>
            </w:r>
          </w:p>
        </w:tc>
      </w:tr>
      <w:tr w:rsidR="004F68DB" w:rsidRPr="00B77091" w:rsidTr="004F68DB">
        <w:trPr>
          <w:trHeight w:val="240"/>
        </w:trPr>
        <w:tc>
          <w:tcPr>
            <w:tcW w:w="5000" w:type="pct"/>
            <w:gridSpan w:val="4"/>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1. Общие показатели вводимого в эксплуатацию объекта</w:t>
            </w: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Строительный объем — всего</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куб.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надземной части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куб.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Площадь нежилых помещений</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Площадь встроенно-пристроенных помещений</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зданий, сооружений</w:t>
            </w:r>
            <w:r w:rsidRPr="00B77091">
              <w:rPr>
                <w:rFonts w:ascii="Times New Roman" w:eastAsia="Times New Roman" w:hAnsi="Times New Roman" w:cs="Times New Roman"/>
                <w:sz w:val="20"/>
                <w:vertAlign w:val="superscript"/>
              </w:rPr>
              <w:endnoteReference w:id="12"/>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5000" w:type="pct"/>
            <w:gridSpan w:val="4"/>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 Объекты непроизводственного назначения</w:t>
            </w:r>
          </w:p>
        </w:tc>
      </w:tr>
      <w:tr w:rsidR="004F68DB" w:rsidRPr="00B77091" w:rsidTr="004F68DB">
        <w:trPr>
          <w:trHeight w:val="240"/>
        </w:trPr>
        <w:tc>
          <w:tcPr>
            <w:tcW w:w="5000" w:type="pct"/>
            <w:gridSpan w:val="4"/>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2.1 Нежилые объекты</w:t>
            </w:r>
          </w:p>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(объекты здравоохранения, образования, культуры, отдыха, спорта и т. д.)</w:t>
            </w: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мест</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помещений</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Вместимость</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этажей</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подземных</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Сети и системы инженерно-технического обеспечения</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Лифты</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Эскалаторы</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Инвалидные подъёмники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Инвалидные подъёмники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фундаментов</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стен</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перекрытий</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кровли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r w:rsidRPr="00B77091">
              <w:rPr>
                <w:rFonts w:ascii="Times New Roman" w:eastAsia="Times New Roman" w:hAnsi="Times New Roman" w:cs="Times New Roman"/>
                <w:sz w:val="20"/>
                <w:vertAlign w:val="superscript"/>
              </w:rPr>
              <w:endnoteReference w:id="13"/>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5000" w:type="pct"/>
            <w:gridSpan w:val="4"/>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2.2 Объекты жилищного фонда</w:t>
            </w: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 жилых помещений (за исключением балконов, лоджий, веранд и террас)</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 нежилых помещений, в том числе площадь общего имущества в многоквартирном доме</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этажей</w:t>
            </w:r>
          </w:p>
        </w:tc>
        <w:tc>
          <w:tcPr>
            <w:tcW w:w="721" w:type="pct"/>
            <w:tcBorders>
              <w:bottom w:val="nil"/>
            </w:tcBorders>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tcBorders>
              <w:bottom w:val="nil"/>
            </w:tcBorders>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tcBorders>
              <w:bottom w:val="nil"/>
            </w:tcBorders>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 подземных</w:t>
            </w:r>
          </w:p>
        </w:tc>
        <w:tc>
          <w:tcPr>
            <w:tcW w:w="721" w:type="pct"/>
            <w:tcBorders>
              <w:top w:val="nil"/>
            </w:tcBorders>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tcBorders>
              <w:top w:val="nil"/>
            </w:tcBorders>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tcBorders>
              <w:top w:val="nil"/>
            </w:tcBorders>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секций</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секций</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Количество квартир/общая площадь, всего</w:t>
            </w:r>
          </w:p>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в том числе:</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1-комнатные</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2-комнатные</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3-комнатные</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4-комнатные</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более чем 4-комнатные</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Общая площадь жилых помещений (с учетом балконов, лоджий, веранд и террас)</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 м</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Сети и системы инженерно-технического обеспечения</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Лифты</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Эскалаторы</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Инвалидные подъёмники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фундаментов</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стен</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перекрытий</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кровли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r w:rsidRPr="00B77091">
              <w:rPr>
                <w:rFonts w:ascii="Times New Roman" w:eastAsia="Times New Roman" w:hAnsi="Times New Roman" w:cs="Times New Roman"/>
                <w:sz w:val="20"/>
                <w:szCs w:val="20"/>
                <w:vertAlign w:val="superscript"/>
              </w:rPr>
              <w:t>12</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5000" w:type="pct"/>
            <w:gridSpan w:val="4"/>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3. Объекты производственного назначения</w:t>
            </w:r>
          </w:p>
        </w:tc>
      </w:tr>
      <w:tr w:rsidR="004F68DB" w:rsidRPr="00B77091" w:rsidTr="004F68DB">
        <w:trPr>
          <w:trHeight w:val="240"/>
        </w:trPr>
        <w:tc>
          <w:tcPr>
            <w:tcW w:w="5000" w:type="pct"/>
            <w:gridSpan w:val="4"/>
            <w:tcBorders>
              <w:bottom w:val="nil"/>
            </w:tcBorders>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Наименование объекта капитального строительства, в соответствии с проектной документацией:</w:t>
            </w:r>
          </w:p>
        </w:tc>
      </w:tr>
      <w:tr w:rsidR="004F68DB" w:rsidRPr="00B77091" w:rsidTr="004F68DB">
        <w:trPr>
          <w:trHeight w:val="240"/>
        </w:trPr>
        <w:tc>
          <w:tcPr>
            <w:tcW w:w="5000" w:type="pct"/>
            <w:gridSpan w:val="4"/>
            <w:tcBorders>
              <w:top w:val="nil"/>
            </w:tcBorders>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Тип объекта</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lastRenderedPageBreak/>
              <w:t>Мощность</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Производительность</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Сети и системы инженерно-технического обеспечения</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Лифты</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Эскалаторы</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Инвалидные подъёмники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шт.</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фундаментов</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стен</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перекрытий</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кровли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r w:rsidRPr="00B77091">
              <w:rPr>
                <w:rFonts w:ascii="Times New Roman" w:eastAsia="Times New Roman" w:hAnsi="Times New Roman" w:cs="Times New Roman"/>
                <w:sz w:val="20"/>
                <w:szCs w:val="20"/>
                <w:vertAlign w:val="superscript"/>
              </w:rPr>
              <w:t>12</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5000" w:type="pct"/>
            <w:gridSpan w:val="4"/>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4. Линейные объекты</w:t>
            </w: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Категория (класс)</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Протяженность</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Мощность (пропускная способность, грузооборот, интенсивность движения)</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Диаметры и количество трубопроводов, характеристики материалов труб</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Тип (КЛ, ВЛ, КВЛ), уровень напряжения линий электропередачи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Перечень конструктивных элементов, оказывающих влияние на безопасность</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Иные показатели</w:t>
            </w:r>
            <w:r w:rsidRPr="00B77091">
              <w:rPr>
                <w:rFonts w:ascii="Times New Roman" w:eastAsia="Times New Roman" w:hAnsi="Times New Roman" w:cs="Times New Roman"/>
                <w:sz w:val="20"/>
                <w:szCs w:val="20"/>
                <w:vertAlign w:val="superscript"/>
              </w:rPr>
              <w:t>12</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5000" w:type="pct"/>
            <w:gridSpan w:val="4"/>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5. Соответствие требованиям энергетической эффективности и требованиям</w:t>
            </w:r>
          </w:p>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оснащенности приборами учета используемых энергетических ресурсов</w:t>
            </w:r>
            <w:r w:rsidRPr="00B77091">
              <w:rPr>
                <w:rFonts w:ascii="Times New Roman" w:eastAsia="Times New Roman" w:hAnsi="Times New Roman" w:cs="Times New Roman"/>
                <w:sz w:val="20"/>
                <w:vertAlign w:val="superscript"/>
              </w:rPr>
              <w:endnoteReference w:id="14"/>
            </w: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Класс энергоэффективности здания</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Удельный расход тепловой энергии на 1 кв. м площади</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кВт*ч/м2</w:t>
            </w: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jc w:val="right"/>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Материалы утепления наружных ограждающих конструкций</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r w:rsidR="004F68DB" w:rsidRPr="00B77091" w:rsidTr="004F68DB">
        <w:trPr>
          <w:trHeight w:val="240"/>
        </w:trPr>
        <w:tc>
          <w:tcPr>
            <w:tcW w:w="2329"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Заполнение световых проемов</w:t>
            </w:r>
          </w:p>
        </w:tc>
        <w:tc>
          <w:tcPr>
            <w:tcW w:w="721" w:type="pct"/>
            <w:vAlign w:val="bottom"/>
          </w:tcPr>
          <w:p w:rsidR="004F68DB" w:rsidRPr="00B77091" w:rsidRDefault="004F68DB" w:rsidP="004F68DB">
            <w:pPr>
              <w:spacing w:after="0" w:line="240" w:lineRule="auto"/>
              <w:ind w:left="57" w:right="57"/>
              <w:jc w:val="center"/>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c>
          <w:tcPr>
            <w:tcW w:w="975" w:type="pct"/>
            <w:vAlign w:val="bottom"/>
          </w:tcPr>
          <w:p w:rsidR="004F68DB" w:rsidRPr="00B77091" w:rsidRDefault="004F68DB" w:rsidP="004F68DB">
            <w:pPr>
              <w:spacing w:after="0" w:line="240" w:lineRule="auto"/>
              <w:ind w:left="57" w:right="57"/>
              <w:rPr>
                <w:rFonts w:ascii="Times New Roman" w:eastAsia="Times New Roman" w:hAnsi="Times New Roman" w:cs="Times New Roman"/>
                <w:sz w:val="20"/>
                <w:szCs w:val="20"/>
              </w:rPr>
            </w:pPr>
          </w:p>
        </w:tc>
      </w:tr>
    </w:tbl>
    <w:p w:rsidR="004F68DB" w:rsidRPr="00B77091" w:rsidRDefault="004F68DB" w:rsidP="004F68DB">
      <w:pPr>
        <w:spacing w:after="0" w:line="240" w:lineRule="auto"/>
        <w:rPr>
          <w:rFonts w:ascii="Times New Roman" w:eastAsia="Times New Roman" w:hAnsi="Times New Roman" w:cs="Times New Roman"/>
          <w:sz w:val="20"/>
          <w:szCs w:val="20"/>
        </w:rPr>
      </w:pPr>
    </w:p>
    <w:tbl>
      <w:tblPr>
        <w:tblW w:w="5011" w:type="pct"/>
        <w:tblCellMar>
          <w:left w:w="0" w:type="dxa"/>
          <w:right w:w="0" w:type="dxa"/>
        </w:tblCellMar>
        <w:tblLook w:val="01E0"/>
      </w:tblPr>
      <w:tblGrid>
        <w:gridCol w:w="302"/>
        <w:gridCol w:w="816"/>
        <w:gridCol w:w="56"/>
        <w:gridCol w:w="1496"/>
        <w:gridCol w:w="94"/>
        <w:gridCol w:w="5862"/>
        <w:gridCol w:w="750"/>
      </w:tblGrid>
      <w:tr w:rsidR="004F68DB" w:rsidRPr="00B77091" w:rsidTr="004F68DB">
        <w:trPr>
          <w:gridBefore w:val="1"/>
          <w:wBefore w:w="161" w:type="pct"/>
          <w:trHeight w:val="240"/>
        </w:trPr>
        <w:tc>
          <w:tcPr>
            <w:tcW w:w="4438" w:type="pct"/>
            <w:gridSpan w:val="5"/>
            <w:tcMar>
              <w:left w:w="0" w:type="dxa"/>
              <w:right w:w="0" w:type="dxa"/>
            </w:tcMar>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Разрешение на ввод объекта в эксплуатацию недействительно без технического плана</w:t>
            </w:r>
          </w:p>
        </w:tc>
        <w:tc>
          <w:tcPr>
            <w:tcW w:w="400" w:type="pct"/>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rPr>
          <w:trHeight w:val="240"/>
        </w:trPr>
        <w:tc>
          <w:tcPr>
            <w:tcW w:w="5000" w:type="pct"/>
            <w:gridSpan w:val="7"/>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rPr>
          <w:trHeight w:val="240"/>
        </w:trPr>
        <w:tc>
          <w:tcPr>
            <w:tcW w:w="4600" w:type="pct"/>
            <w:gridSpan w:val="6"/>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400" w:type="pct"/>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4"/>
                <w:szCs w:val="24"/>
                <w:vertAlign w:val="superscript"/>
              </w:rPr>
              <w:endnoteReference w:id="15"/>
            </w:r>
            <w:r w:rsidRPr="00B77091">
              <w:rPr>
                <w:rFonts w:ascii="Times New Roman" w:eastAsia="Times New Roman" w:hAnsi="Times New Roman" w:cs="Times New Roman"/>
                <w:sz w:val="20"/>
                <w:szCs w:val="20"/>
              </w:rPr>
              <w:t>.</w:t>
            </w:r>
          </w:p>
        </w:tc>
      </w:tr>
      <w:tr w:rsidR="004F68DB" w:rsidRPr="00B77091" w:rsidTr="004F68DB">
        <w:trPr>
          <w:trHeight w:val="240"/>
        </w:trPr>
        <w:tc>
          <w:tcPr>
            <w:tcW w:w="596" w:type="pct"/>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30" w:type="pct"/>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798" w:type="pct"/>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50" w:type="pct"/>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3526" w:type="pct"/>
            <w:gridSpan w:val="2"/>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r>
      <w:tr w:rsidR="004F68DB" w:rsidRPr="00B77091" w:rsidTr="004F68DB">
        <w:tc>
          <w:tcPr>
            <w:tcW w:w="596" w:type="pct"/>
            <w:gridSpan w:val="2"/>
            <w:tcBorders>
              <w:top w:val="single" w:sz="4" w:space="0" w:color="auto"/>
            </w:tcBorders>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(должность уполномоченного сотрудника органа,</w:t>
            </w:r>
          </w:p>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осуществляющего выдачу разрешения на ввод объекта в эксплуатацию)</w:t>
            </w:r>
          </w:p>
        </w:tc>
        <w:tc>
          <w:tcPr>
            <w:tcW w:w="30" w:type="pct"/>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p>
        </w:tc>
        <w:tc>
          <w:tcPr>
            <w:tcW w:w="798" w:type="pct"/>
            <w:tcBorders>
              <w:top w:val="single" w:sz="4" w:space="0" w:color="auto"/>
            </w:tcBorders>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(подпись)</w:t>
            </w:r>
          </w:p>
        </w:tc>
        <w:tc>
          <w:tcPr>
            <w:tcW w:w="50" w:type="pct"/>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p>
        </w:tc>
        <w:tc>
          <w:tcPr>
            <w:tcW w:w="3526" w:type="pct"/>
            <w:gridSpan w:val="2"/>
            <w:tcBorders>
              <w:top w:val="single" w:sz="4" w:space="0" w:color="auto"/>
            </w:tcBorders>
          </w:tcPr>
          <w:p w:rsidR="004F68DB" w:rsidRPr="00B77091" w:rsidRDefault="004F68DB" w:rsidP="004F68DB">
            <w:pPr>
              <w:spacing w:after="0" w:line="240" w:lineRule="auto"/>
              <w:jc w:val="center"/>
              <w:rPr>
                <w:rFonts w:ascii="Times New Roman" w:eastAsia="Times New Roman" w:hAnsi="Times New Roman" w:cs="Times New Roman"/>
                <w:iCs/>
                <w:sz w:val="14"/>
                <w:szCs w:val="14"/>
              </w:rPr>
            </w:pPr>
            <w:r w:rsidRPr="00B77091">
              <w:rPr>
                <w:rFonts w:ascii="Times New Roman" w:eastAsia="Times New Roman" w:hAnsi="Times New Roman" w:cs="Times New Roman"/>
                <w:iCs/>
                <w:sz w:val="14"/>
                <w:szCs w:val="14"/>
              </w:rPr>
              <w:t>(расшифровка подписи)</w:t>
            </w:r>
          </w:p>
        </w:tc>
      </w:tr>
    </w:tbl>
    <w:p w:rsidR="004F68DB" w:rsidRPr="00B77091" w:rsidRDefault="004F68DB" w:rsidP="004F68DB">
      <w:pPr>
        <w:spacing w:after="0" w:line="240" w:lineRule="auto"/>
        <w:rPr>
          <w:rFonts w:ascii="Times New Roman" w:eastAsia="Times New Roman" w:hAnsi="Times New Roman" w:cs="Times New Roman"/>
          <w:sz w:val="6"/>
          <w:szCs w:val="6"/>
        </w:rPr>
      </w:pPr>
    </w:p>
    <w:tbl>
      <w:tblPr>
        <w:tblW w:w="3626" w:type="dxa"/>
        <w:tblInd w:w="14" w:type="dxa"/>
        <w:tblCellMar>
          <w:left w:w="0" w:type="dxa"/>
          <w:right w:w="0" w:type="dxa"/>
        </w:tblCellMar>
        <w:tblLook w:val="01E0"/>
      </w:tblPr>
      <w:tblGrid>
        <w:gridCol w:w="140"/>
        <w:gridCol w:w="350"/>
        <w:gridCol w:w="266"/>
        <w:gridCol w:w="1778"/>
        <w:gridCol w:w="378"/>
        <w:gridCol w:w="378"/>
        <w:gridCol w:w="336"/>
      </w:tblGrid>
      <w:tr w:rsidR="004F68DB" w:rsidRPr="00B77091" w:rsidTr="004F68DB">
        <w:trPr>
          <w:trHeight w:val="240"/>
        </w:trPr>
        <w:tc>
          <w:tcPr>
            <w:tcW w:w="140" w:type="dxa"/>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w:t>
            </w:r>
          </w:p>
        </w:tc>
        <w:tc>
          <w:tcPr>
            <w:tcW w:w="350" w:type="dxa"/>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266" w:type="dxa"/>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w:t>
            </w:r>
          </w:p>
        </w:tc>
        <w:tc>
          <w:tcPr>
            <w:tcW w:w="1778" w:type="dxa"/>
            <w:tcBorders>
              <w:bottom w:val="single" w:sz="4" w:space="0" w:color="auto"/>
            </w:tcBorders>
            <w:vAlign w:val="bottom"/>
          </w:tcPr>
          <w:p w:rsidR="004F68DB" w:rsidRPr="00B77091" w:rsidRDefault="004F68DB" w:rsidP="004F68DB">
            <w:pPr>
              <w:spacing w:after="0" w:line="240" w:lineRule="auto"/>
              <w:jc w:val="center"/>
              <w:rPr>
                <w:rFonts w:ascii="Times New Roman" w:eastAsia="Times New Roman" w:hAnsi="Times New Roman" w:cs="Times New Roman"/>
                <w:sz w:val="20"/>
                <w:szCs w:val="20"/>
              </w:rPr>
            </w:pPr>
          </w:p>
        </w:tc>
        <w:tc>
          <w:tcPr>
            <w:tcW w:w="378" w:type="dxa"/>
            <w:vAlign w:val="bottom"/>
          </w:tcPr>
          <w:p w:rsidR="004F68DB" w:rsidRPr="00B77091" w:rsidRDefault="004F68DB" w:rsidP="004F68DB">
            <w:pPr>
              <w:spacing w:after="0" w:line="240" w:lineRule="auto"/>
              <w:jc w:val="right"/>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20</w:t>
            </w:r>
          </w:p>
        </w:tc>
        <w:tc>
          <w:tcPr>
            <w:tcW w:w="378" w:type="dxa"/>
            <w:tcBorders>
              <w:bottom w:val="single" w:sz="4" w:space="0" w:color="auto"/>
            </w:tcBorders>
            <w:vAlign w:val="bottom"/>
          </w:tcPr>
          <w:p w:rsidR="004F68DB" w:rsidRPr="00B77091" w:rsidRDefault="004F68DB" w:rsidP="004F68DB">
            <w:pPr>
              <w:spacing w:after="0" w:line="240" w:lineRule="auto"/>
              <w:rPr>
                <w:rFonts w:ascii="Times New Roman" w:eastAsia="Times New Roman" w:hAnsi="Times New Roman" w:cs="Times New Roman"/>
                <w:sz w:val="20"/>
                <w:szCs w:val="20"/>
              </w:rPr>
            </w:pPr>
          </w:p>
        </w:tc>
        <w:tc>
          <w:tcPr>
            <w:tcW w:w="336" w:type="dxa"/>
            <w:vAlign w:val="bottom"/>
          </w:tcPr>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 xml:space="preserve"> г.</w:t>
            </w:r>
          </w:p>
        </w:tc>
      </w:tr>
    </w:tbl>
    <w:p w:rsidR="004F68DB" w:rsidRPr="00B77091" w:rsidRDefault="004F68DB" w:rsidP="004F68DB">
      <w:pPr>
        <w:spacing w:after="0" w:line="240" w:lineRule="auto"/>
        <w:rPr>
          <w:rFonts w:ascii="Times New Roman" w:eastAsia="Times New Roman" w:hAnsi="Times New Roman" w:cs="Times New Roman"/>
          <w:sz w:val="20"/>
          <w:szCs w:val="20"/>
        </w:rPr>
      </w:pPr>
    </w:p>
    <w:p w:rsidR="004F68DB" w:rsidRPr="00B77091" w:rsidRDefault="004F68DB" w:rsidP="004F68DB">
      <w:pPr>
        <w:spacing w:after="0" w:line="240" w:lineRule="auto"/>
        <w:rPr>
          <w:rFonts w:ascii="Times New Roman" w:eastAsia="Times New Roman" w:hAnsi="Times New Roman" w:cs="Times New Roman"/>
          <w:sz w:val="20"/>
          <w:szCs w:val="20"/>
        </w:rPr>
      </w:pPr>
      <w:r w:rsidRPr="00B77091">
        <w:rPr>
          <w:rFonts w:ascii="Times New Roman" w:eastAsia="Times New Roman" w:hAnsi="Times New Roman" w:cs="Times New Roman"/>
          <w:sz w:val="20"/>
          <w:szCs w:val="20"/>
        </w:rPr>
        <w:t>М. П.</w:t>
      </w:r>
    </w:p>
    <w:p w:rsidR="004F68DB" w:rsidRDefault="004F68DB" w:rsidP="004F68DB"/>
    <w:p w:rsidR="004F68DB" w:rsidRDefault="004F68DB"/>
    <w:sectPr w:rsidR="004F68DB" w:rsidSect="004F68DB">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7A9" w:rsidRDefault="002017A9" w:rsidP="004F68DB">
      <w:pPr>
        <w:spacing w:after="0" w:line="240" w:lineRule="auto"/>
      </w:pPr>
      <w:r>
        <w:separator/>
      </w:r>
    </w:p>
  </w:endnote>
  <w:endnote w:type="continuationSeparator" w:id="1">
    <w:p w:rsidR="002017A9" w:rsidRDefault="002017A9" w:rsidP="004F68DB">
      <w:pPr>
        <w:spacing w:after="0" w:line="240" w:lineRule="auto"/>
      </w:pPr>
      <w:r>
        <w:continuationSeparator/>
      </w:r>
    </w:p>
  </w:endnote>
  <w:endnote w:id="2">
    <w:p w:rsidR="004F68DB" w:rsidRPr="0099723B" w:rsidRDefault="004F68DB" w:rsidP="004F68DB">
      <w:pPr>
        <w:rPr>
          <w:sz w:val="16"/>
          <w:szCs w:val="16"/>
        </w:rPr>
      </w:pPr>
      <w:r w:rsidRPr="0099723B">
        <w:rPr>
          <w:rStyle w:val="af3"/>
          <w:sz w:val="16"/>
          <w:szCs w:val="16"/>
        </w:rPr>
        <w:endnoteRef/>
      </w:r>
      <w:r w:rsidRPr="0099723B">
        <w:rPr>
          <w:sz w:val="16"/>
          <w:szCs w:val="16"/>
        </w:rPr>
        <w:t xml:space="preserve"> Указываются:</w:t>
      </w:r>
    </w:p>
    <w:p w:rsidR="004F68DB" w:rsidRPr="0099723B" w:rsidRDefault="004F68DB" w:rsidP="004F68DB">
      <w:pPr>
        <w:rPr>
          <w:sz w:val="16"/>
          <w:szCs w:val="16"/>
        </w:rPr>
      </w:pPr>
      <w:r w:rsidRPr="0099723B">
        <w:rPr>
          <w:sz w:val="16"/>
          <w:szCs w:val="16"/>
        </w:rP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4F68DB" w:rsidRDefault="004F68DB" w:rsidP="004F68DB">
      <w:pPr>
        <w:pStyle w:val="af1"/>
      </w:pPr>
      <w:r w:rsidRPr="0099723B">
        <w:rPr>
          <w:sz w:val="16"/>
          <w:szCs w:val="16"/>
        </w:rP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endnote>
  <w:endnote w:id="3">
    <w:p w:rsidR="004F68DB" w:rsidRDefault="004F68DB" w:rsidP="004F68DB">
      <w:pPr>
        <w:pStyle w:val="af1"/>
      </w:pPr>
      <w:r w:rsidRPr="0099723B">
        <w:rPr>
          <w:rStyle w:val="af3"/>
          <w:sz w:val="16"/>
          <w:szCs w:val="16"/>
        </w:rPr>
        <w:endnoteRef/>
      </w:r>
      <w:r w:rsidRPr="0099723B">
        <w:rPr>
          <w:sz w:val="16"/>
          <w:szCs w:val="16"/>
        </w:rPr>
        <w:t xml:space="preserve"> Указывается дата подписания разрешения на ввод объекта в эксплуатацию.</w:t>
      </w:r>
    </w:p>
  </w:endnote>
  <w:endnote w:id="4">
    <w:p w:rsidR="004F68DB" w:rsidRPr="0099723B" w:rsidRDefault="004F68DB" w:rsidP="004F68DB">
      <w:pPr>
        <w:rPr>
          <w:sz w:val="16"/>
          <w:szCs w:val="16"/>
        </w:rPr>
      </w:pPr>
      <w:r w:rsidRPr="0099723B">
        <w:rPr>
          <w:rStyle w:val="af3"/>
          <w:sz w:val="16"/>
          <w:szCs w:val="16"/>
        </w:rPr>
        <w:endnoteRef/>
      </w:r>
      <w:r w:rsidRPr="0099723B">
        <w:rPr>
          <w:sz w:val="16"/>
          <w:szCs w:val="16"/>
        </w:rPr>
        <w:t xml:space="preserve"> Указывается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4F68DB" w:rsidRPr="0099723B" w:rsidRDefault="004F68DB" w:rsidP="004F68DB">
      <w:pPr>
        <w:rPr>
          <w:sz w:val="16"/>
          <w:szCs w:val="16"/>
        </w:rPr>
      </w:pPr>
      <w:r w:rsidRPr="0099723B">
        <w:rPr>
          <w:sz w:val="16"/>
          <w:szCs w:val="16"/>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4F68DB" w:rsidRPr="0099723B" w:rsidRDefault="004F68DB" w:rsidP="004F68DB">
      <w:pPr>
        <w:rPr>
          <w:sz w:val="16"/>
          <w:szCs w:val="16"/>
        </w:rPr>
      </w:pPr>
      <w:r w:rsidRPr="0099723B">
        <w:rPr>
          <w:sz w:val="16"/>
          <w:szCs w:val="16"/>
        </w:rPr>
        <w:t>В случае, если объект расположен на территории двух и более субъектов Российской Федерации, указывается номер «00»;</w:t>
      </w:r>
    </w:p>
    <w:p w:rsidR="004F68DB" w:rsidRPr="0099723B" w:rsidRDefault="004F68DB" w:rsidP="004F68DB">
      <w:pPr>
        <w:rPr>
          <w:sz w:val="16"/>
          <w:szCs w:val="16"/>
        </w:rPr>
      </w:pPr>
      <w:r w:rsidRPr="0099723B">
        <w:rPr>
          <w:sz w:val="16"/>
          <w:szCs w:val="16"/>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4F68DB" w:rsidRPr="0099723B" w:rsidRDefault="004F68DB" w:rsidP="004F68DB">
      <w:pPr>
        <w:rPr>
          <w:sz w:val="16"/>
          <w:szCs w:val="16"/>
        </w:rPr>
      </w:pPr>
      <w:r w:rsidRPr="0099723B">
        <w:rPr>
          <w:sz w:val="16"/>
          <w:szCs w:val="16"/>
        </w:rPr>
        <w:t>В — порядковый номер разрешения на строительство, присвоенный органом, осуществляющим выдачу разрешения на строительство;</w:t>
      </w:r>
    </w:p>
    <w:p w:rsidR="004F68DB" w:rsidRPr="0099723B" w:rsidRDefault="004F68DB" w:rsidP="004F68DB">
      <w:pPr>
        <w:rPr>
          <w:sz w:val="16"/>
          <w:szCs w:val="16"/>
        </w:rPr>
      </w:pPr>
      <w:r w:rsidRPr="0099723B">
        <w:rPr>
          <w:sz w:val="16"/>
          <w:szCs w:val="16"/>
        </w:rPr>
        <w:t>Г — год выдачи разрешения на строительство (полностью).</w:t>
      </w:r>
    </w:p>
    <w:p w:rsidR="004F68DB" w:rsidRPr="0099723B" w:rsidRDefault="004F68DB" w:rsidP="004F68DB">
      <w:pPr>
        <w:rPr>
          <w:sz w:val="16"/>
          <w:szCs w:val="16"/>
        </w:rPr>
      </w:pPr>
      <w:r w:rsidRPr="0099723B">
        <w:rPr>
          <w:sz w:val="16"/>
          <w:szCs w:val="16"/>
        </w:rPr>
        <w:t>Составные части номера отделяются друг от друга знаком «-</w:t>
      </w:r>
      <w:r>
        <w:rPr>
          <w:sz w:val="16"/>
          <w:szCs w:val="16"/>
        </w:rPr>
        <w:t>»</w:t>
      </w:r>
      <w:r w:rsidRPr="0099723B">
        <w:rPr>
          <w:sz w:val="16"/>
          <w:szCs w:val="16"/>
        </w:rPr>
        <w:t>. Цифровые индексы обозначаются арабскими цифрами.</w:t>
      </w:r>
    </w:p>
    <w:p w:rsidR="004F68DB" w:rsidRDefault="004F68DB" w:rsidP="004F68DB">
      <w:r w:rsidRPr="0099723B">
        <w:rPr>
          <w:sz w:val="16"/>
          <w:szCs w:val="16"/>
        </w:rP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endnote>
  <w:endnote w:id="5">
    <w:p w:rsidR="004F68DB" w:rsidRDefault="004F68DB" w:rsidP="004F68DB">
      <w:pPr>
        <w:pStyle w:val="af1"/>
      </w:pPr>
      <w:r w:rsidRPr="0099723B">
        <w:rPr>
          <w:rStyle w:val="af3"/>
          <w:sz w:val="16"/>
          <w:szCs w:val="16"/>
        </w:rPr>
        <w:endnoteRef/>
      </w:r>
      <w:r w:rsidRPr="0099723B">
        <w:rPr>
          <w:sz w:val="16"/>
          <w:szCs w:val="16"/>
        </w:rPr>
        <w:t xml:space="preserve"> 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
  </w:endnote>
  <w:endnote w:id="6">
    <w:p w:rsidR="004F68DB" w:rsidRPr="0099723B" w:rsidRDefault="004F68DB" w:rsidP="004F68DB">
      <w:pPr>
        <w:rPr>
          <w:sz w:val="16"/>
          <w:szCs w:val="16"/>
        </w:rPr>
      </w:pPr>
      <w:r w:rsidRPr="0099723B">
        <w:rPr>
          <w:rStyle w:val="af3"/>
          <w:sz w:val="16"/>
          <w:szCs w:val="16"/>
        </w:rPr>
        <w:endnoteRef/>
      </w:r>
      <w:r w:rsidRPr="0099723B">
        <w:rPr>
          <w:sz w:val="16"/>
          <w:szCs w:val="16"/>
        </w:rPr>
        <w:t xml:space="preserve"> В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rsidR="004F68DB" w:rsidRPr="0099723B" w:rsidRDefault="004F68DB" w:rsidP="004F68DB">
      <w:pPr>
        <w:rPr>
          <w:sz w:val="16"/>
          <w:szCs w:val="16"/>
        </w:rPr>
      </w:pPr>
      <w:r w:rsidRPr="0099723B">
        <w:rPr>
          <w:sz w:val="16"/>
          <w:szCs w:val="16"/>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4F68DB" w:rsidRDefault="004F68DB" w:rsidP="004F68DB">
      <w:pPr>
        <w:pStyle w:val="af1"/>
      </w:pPr>
      <w:r w:rsidRPr="0099723B">
        <w:rPr>
          <w:sz w:val="16"/>
          <w:szCs w:val="16"/>
        </w:rPr>
        <w:t>Кадастровый номер указывается в отношении учтенного в государственном кадастре недвижимости реконструируемого объекта.</w:t>
      </w:r>
    </w:p>
  </w:endnote>
  <w:endnote w:id="7">
    <w:p w:rsidR="004F68DB" w:rsidRDefault="004F68DB" w:rsidP="004F68DB">
      <w:pPr>
        <w:pStyle w:val="af1"/>
      </w:pPr>
      <w:r w:rsidRPr="0099723B">
        <w:rPr>
          <w:rStyle w:val="af3"/>
          <w:sz w:val="16"/>
          <w:szCs w:val="16"/>
        </w:rPr>
        <w:endnoteRef/>
      </w:r>
      <w:r w:rsidRPr="0099723B">
        <w:rPr>
          <w:sz w:val="16"/>
          <w:szCs w:val="16"/>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endnote>
  <w:endnote w:id="8">
    <w:p w:rsidR="004F68DB" w:rsidRDefault="004F68DB" w:rsidP="004F68DB">
      <w:pPr>
        <w:pStyle w:val="af1"/>
      </w:pPr>
      <w:r w:rsidRPr="0099723B">
        <w:rPr>
          <w:rStyle w:val="af3"/>
          <w:sz w:val="16"/>
          <w:szCs w:val="16"/>
        </w:rPr>
        <w:endnoteRef/>
      </w:r>
      <w:r w:rsidRPr="0099723B">
        <w:rPr>
          <w:sz w:val="16"/>
          <w:szCs w:val="16"/>
        </w:rPr>
        <w:t xml:space="preserve"> 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endnote>
  <w:endnote w:id="9">
    <w:p w:rsidR="004F68DB" w:rsidRDefault="004F68DB" w:rsidP="004F68DB">
      <w:pPr>
        <w:pStyle w:val="af1"/>
      </w:pPr>
      <w:r w:rsidRPr="0099723B">
        <w:rPr>
          <w:rStyle w:val="af3"/>
          <w:sz w:val="16"/>
          <w:szCs w:val="16"/>
        </w:rPr>
        <w:endnoteRef/>
      </w:r>
      <w:r w:rsidRPr="0099723B">
        <w:rPr>
          <w:sz w:val="16"/>
          <w:szCs w:val="16"/>
        </w:rPr>
        <w:t xml:space="preserve"> 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г. № 1221 «Об утверждении Правил присвоения, изменения и аннулирования адресов» (Собрание законодательства Российской Федерации, 2014, № 48, ст. 6861).</w:t>
      </w:r>
    </w:p>
  </w:endnote>
  <w:endnote w:id="10">
    <w:p w:rsidR="004F68DB" w:rsidRDefault="004F68DB" w:rsidP="004F68DB">
      <w:pPr>
        <w:pStyle w:val="af1"/>
      </w:pPr>
      <w:r w:rsidRPr="0099723B">
        <w:rPr>
          <w:rStyle w:val="af3"/>
          <w:sz w:val="16"/>
          <w:szCs w:val="16"/>
        </w:rPr>
        <w:endnoteRef/>
      </w:r>
      <w:r w:rsidRPr="0099723B">
        <w:rPr>
          <w:sz w:val="16"/>
          <w:szCs w:val="16"/>
        </w:rPr>
        <w:t xml:space="preserve">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endnote>
  <w:endnote w:id="11">
    <w:p w:rsidR="004F68DB" w:rsidRPr="0099723B" w:rsidRDefault="004F68DB" w:rsidP="004F68DB">
      <w:pPr>
        <w:rPr>
          <w:sz w:val="16"/>
          <w:szCs w:val="16"/>
        </w:rPr>
      </w:pPr>
      <w:r w:rsidRPr="0099723B">
        <w:rPr>
          <w:rStyle w:val="af3"/>
          <w:sz w:val="16"/>
          <w:szCs w:val="16"/>
        </w:rPr>
        <w:endnoteRef/>
      </w:r>
      <w:r w:rsidRPr="0099723B">
        <w:rPr>
          <w:sz w:val="16"/>
          <w:szCs w:val="16"/>
        </w:rPr>
        <w:t xml:space="preserve"> Сведения об объекте капитального строительства (в отношении линейных объектов допускается заполнение не всех граф раздела).</w:t>
      </w:r>
    </w:p>
    <w:p w:rsidR="004F68DB" w:rsidRPr="0099723B" w:rsidRDefault="004F68DB" w:rsidP="004F68DB">
      <w:pPr>
        <w:rPr>
          <w:sz w:val="16"/>
          <w:szCs w:val="16"/>
        </w:rPr>
      </w:pPr>
      <w:r w:rsidRPr="0099723B">
        <w:rPr>
          <w:sz w:val="16"/>
          <w:szCs w:val="16"/>
        </w:rPr>
        <w:t>В столбце «Наименование показателя» указываются показатели объекта капитального строительства;</w:t>
      </w:r>
    </w:p>
    <w:p w:rsidR="004F68DB" w:rsidRPr="0099723B" w:rsidRDefault="004F68DB" w:rsidP="004F68DB">
      <w:pPr>
        <w:rPr>
          <w:sz w:val="16"/>
          <w:szCs w:val="16"/>
        </w:rPr>
      </w:pPr>
      <w:r w:rsidRPr="0099723B">
        <w:rPr>
          <w:sz w:val="16"/>
          <w:szCs w:val="16"/>
        </w:rPr>
        <w:t>в столбце «Единица измерения» указываются единицы измерения;</w:t>
      </w:r>
    </w:p>
    <w:p w:rsidR="004F68DB" w:rsidRPr="0099723B" w:rsidRDefault="004F68DB" w:rsidP="004F68DB">
      <w:pPr>
        <w:rPr>
          <w:sz w:val="16"/>
          <w:szCs w:val="16"/>
        </w:rPr>
      </w:pPr>
      <w:r w:rsidRPr="0099723B">
        <w:rPr>
          <w:sz w:val="16"/>
          <w:szCs w:val="16"/>
        </w:rPr>
        <w:t>в столбце «По проекту» указывается показатель в определенных единицах измерения, соответствующих проектной документации;</w:t>
      </w:r>
    </w:p>
    <w:p w:rsidR="004F68DB" w:rsidRDefault="004F68DB" w:rsidP="004F68DB">
      <w:pPr>
        <w:pStyle w:val="af1"/>
      </w:pPr>
      <w:r w:rsidRPr="0099723B">
        <w:rPr>
          <w:sz w:val="16"/>
          <w:szCs w:val="16"/>
        </w:rPr>
        <w:t>в столбце «Фактически» указывается фактический показатель в определенных единицах измерения, соответствующих проектной документации.</w:t>
      </w:r>
    </w:p>
  </w:endnote>
  <w:endnote w:id="12">
    <w:p w:rsidR="004F68DB" w:rsidRDefault="004F68DB" w:rsidP="004F68DB">
      <w:pPr>
        <w:pStyle w:val="af1"/>
      </w:pPr>
      <w:r w:rsidRPr="0099723B">
        <w:rPr>
          <w:rStyle w:val="af3"/>
          <w:sz w:val="16"/>
          <w:szCs w:val="16"/>
        </w:rPr>
        <w:endnoteRef/>
      </w:r>
      <w:r w:rsidRPr="0099723B">
        <w:rPr>
          <w:sz w:val="16"/>
          <w:szCs w:val="16"/>
        </w:rPr>
        <w:t xml:space="preserve">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endnote>
  <w:endnote w:id="13">
    <w:p w:rsidR="004F68DB" w:rsidRDefault="004F68DB" w:rsidP="004F68DB">
      <w:pPr>
        <w:pStyle w:val="af1"/>
      </w:pPr>
      <w:r w:rsidRPr="0099723B">
        <w:rPr>
          <w:rStyle w:val="af3"/>
          <w:sz w:val="16"/>
          <w:szCs w:val="16"/>
        </w:rPr>
        <w:endnoteRef/>
      </w:r>
      <w:r w:rsidRPr="0099723B">
        <w:rPr>
          <w:sz w:val="16"/>
          <w:szCs w:val="16"/>
        </w:rPr>
        <w:t xml:space="preserve">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endnote>
  <w:endnote w:id="14">
    <w:p w:rsidR="004F68DB" w:rsidRDefault="004F68DB" w:rsidP="004F68DB">
      <w:pPr>
        <w:pStyle w:val="af1"/>
      </w:pPr>
      <w:r w:rsidRPr="0099723B">
        <w:rPr>
          <w:rStyle w:val="af3"/>
          <w:sz w:val="16"/>
          <w:szCs w:val="16"/>
        </w:rPr>
        <w:endnoteRef/>
      </w:r>
      <w:r w:rsidRPr="0099723B">
        <w:rPr>
          <w:sz w:val="16"/>
          <w:szCs w:val="16"/>
        </w:rPr>
        <w:t xml:space="preserve"> В отношении линейных объектов допускается заполнение не всех граф раздела.</w:t>
      </w:r>
    </w:p>
  </w:endnote>
  <w:endnote w:id="15">
    <w:p w:rsidR="004F68DB" w:rsidRPr="0099723B" w:rsidRDefault="004F68DB" w:rsidP="004F68DB">
      <w:pPr>
        <w:rPr>
          <w:sz w:val="16"/>
          <w:szCs w:val="16"/>
        </w:rPr>
      </w:pPr>
      <w:r w:rsidRPr="0099723B">
        <w:rPr>
          <w:rStyle w:val="af3"/>
          <w:sz w:val="16"/>
          <w:szCs w:val="16"/>
        </w:rPr>
        <w:endnoteRef/>
      </w:r>
      <w:r w:rsidRPr="0099723B">
        <w:rPr>
          <w:sz w:val="16"/>
          <w:szCs w:val="16"/>
        </w:rPr>
        <w:t xml:space="preserve"> Указывается:</w:t>
      </w:r>
    </w:p>
    <w:p w:rsidR="004F68DB" w:rsidRPr="0099723B" w:rsidRDefault="004F68DB" w:rsidP="004F68DB">
      <w:pPr>
        <w:rPr>
          <w:sz w:val="16"/>
          <w:szCs w:val="16"/>
        </w:rPr>
      </w:pPr>
      <w:r w:rsidRPr="0099723B">
        <w:rPr>
          <w:sz w:val="16"/>
          <w:szCs w:val="16"/>
        </w:rPr>
        <w:t>дата подготовки технического плана;</w:t>
      </w:r>
    </w:p>
    <w:p w:rsidR="004F68DB" w:rsidRPr="0099723B" w:rsidRDefault="004F68DB" w:rsidP="004F68DB">
      <w:pPr>
        <w:rPr>
          <w:sz w:val="16"/>
          <w:szCs w:val="16"/>
        </w:rPr>
      </w:pPr>
      <w:r w:rsidRPr="0099723B">
        <w:rPr>
          <w:sz w:val="16"/>
          <w:szCs w:val="16"/>
        </w:rPr>
        <w:t>фамилия, имя, отчество (при наличии) кадастрового инженера, его подготовившего;</w:t>
      </w:r>
    </w:p>
    <w:p w:rsidR="004F68DB" w:rsidRPr="0099723B" w:rsidRDefault="004F68DB" w:rsidP="004F68DB">
      <w:pPr>
        <w:rPr>
          <w:sz w:val="16"/>
          <w:szCs w:val="16"/>
        </w:rPr>
      </w:pPr>
      <w:r w:rsidRPr="0099723B">
        <w:rPr>
          <w:sz w:val="16"/>
          <w:szCs w:val="16"/>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4F68DB" w:rsidRDefault="004F68DB" w:rsidP="004F68DB">
      <w:pPr>
        <w:pStyle w:val="af1"/>
      </w:pPr>
      <w:r w:rsidRPr="0099723B">
        <w:rPr>
          <w:sz w:val="16"/>
          <w:szCs w:val="16"/>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Chuv">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7A9" w:rsidRDefault="002017A9" w:rsidP="004F68DB">
      <w:pPr>
        <w:spacing w:after="0" w:line="240" w:lineRule="auto"/>
      </w:pPr>
      <w:r>
        <w:separator/>
      </w:r>
    </w:p>
  </w:footnote>
  <w:footnote w:type="continuationSeparator" w:id="1">
    <w:p w:rsidR="002017A9" w:rsidRDefault="002017A9" w:rsidP="004F68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A031C"/>
    <w:multiLevelType w:val="multilevel"/>
    <w:tmpl w:val="0632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CC61CC"/>
    <w:multiLevelType w:val="hybridMultilevel"/>
    <w:tmpl w:val="2A98882A"/>
    <w:lvl w:ilvl="0" w:tplc="582E7746">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F68DB"/>
    <w:rsid w:val="00191127"/>
    <w:rsid w:val="002017A9"/>
    <w:rsid w:val="004F6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Прямая со стрелкой 16"/>
        <o:r id="V:Rule3" type="connector" idref="#_x0000_s1053"/>
        <o:r id="V:Rule4" type="connector" idref="#_x0000_s1042"/>
        <o:r id="V:Rule5" type="connector" idref="#_x0000_s1037"/>
        <o:r id="V:Rule6" type="connector" idref="#_x0000_s1043"/>
        <o:r id="V:Rule7" type="connector" idref="#_x0000_s1044"/>
        <o:r id="V:Rule8" type="connector" idref="#_x0000_s1051"/>
        <o:r id="V:Rule9" type="connector" idref="#_x0000_s1031"/>
        <o:r id="V:Rule10" type="connector" idref="#Прямая со стрелкой 14"/>
        <o:r id="V:Rule11" type="connector" idref="#_x0000_s1052"/>
        <o:r id="V:Rule12" type="connector" idref="#_x0000_s1050"/>
        <o:r id="V:Rule13" type="connector" idref="#_x0000_s1045"/>
        <o:r id="V:Rule1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68DB"/>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link w:val="30"/>
    <w:qFormat/>
    <w:rsid w:val="004F68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4F68DB"/>
    <w:pPr>
      <w:keepNext/>
      <w:spacing w:before="240" w:after="60" w:line="240" w:lineRule="auto"/>
      <w:outlineLvl w:val="3"/>
    </w:pPr>
    <w:rPr>
      <w:rFonts w:ascii="Calibri" w:eastAsia="Times New Roman" w:hAnsi="Calibri" w:cs="Times New Roman"/>
      <w:b/>
      <w:bCs/>
      <w:sz w:val="28"/>
      <w:szCs w:val="28"/>
    </w:rPr>
  </w:style>
  <w:style w:type="paragraph" w:styleId="9">
    <w:name w:val="heading 9"/>
    <w:basedOn w:val="a"/>
    <w:next w:val="a"/>
    <w:link w:val="90"/>
    <w:qFormat/>
    <w:rsid w:val="004F68DB"/>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F68DB"/>
    <w:pPr>
      <w:tabs>
        <w:tab w:val="center" w:pos="4677"/>
        <w:tab w:val="right" w:pos="9355"/>
      </w:tabs>
      <w:spacing w:after="0" w:line="240" w:lineRule="auto"/>
      <w:ind w:hanging="142"/>
    </w:pPr>
    <w:rPr>
      <w:rFonts w:ascii="Arial Cyr Chuv" w:eastAsia="Arial Cyr Chuv" w:hAnsi="Arial Cyr Chuv" w:cs="Times New Roman"/>
      <w:sz w:val="20"/>
      <w:szCs w:val="20"/>
    </w:rPr>
  </w:style>
  <w:style w:type="character" w:customStyle="1" w:styleId="a4">
    <w:name w:val="Верхний колонтитул Знак"/>
    <w:basedOn w:val="a0"/>
    <w:link w:val="a3"/>
    <w:rsid w:val="004F68DB"/>
    <w:rPr>
      <w:rFonts w:ascii="Arial Cyr Chuv" w:eastAsia="Arial Cyr Chuv" w:hAnsi="Arial Cyr Chuv" w:cs="Times New Roman"/>
      <w:sz w:val="20"/>
      <w:szCs w:val="20"/>
    </w:rPr>
  </w:style>
  <w:style w:type="character" w:customStyle="1" w:styleId="10">
    <w:name w:val="Заголовок 1 Знак"/>
    <w:basedOn w:val="a0"/>
    <w:link w:val="1"/>
    <w:rsid w:val="004F68DB"/>
    <w:rPr>
      <w:rFonts w:ascii="Cambria" w:eastAsia="Times New Roman" w:hAnsi="Cambria" w:cs="Times New Roman"/>
      <w:b/>
      <w:bCs/>
      <w:kern w:val="32"/>
      <w:sz w:val="32"/>
      <w:szCs w:val="32"/>
    </w:rPr>
  </w:style>
  <w:style w:type="character" w:customStyle="1" w:styleId="30">
    <w:name w:val="Заголовок 3 Знак"/>
    <w:basedOn w:val="a0"/>
    <w:link w:val="3"/>
    <w:rsid w:val="004F68DB"/>
    <w:rPr>
      <w:rFonts w:ascii="Times New Roman" w:eastAsia="Times New Roman" w:hAnsi="Times New Roman" w:cs="Times New Roman"/>
      <w:b/>
      <w:bCs/>
      <w:sz w:val="27"/>
      <w:szCs w:val="27"/>
    </w:rPr>
  </w:style>
  <w:style w:type="character" w:customStyle="1" w:styleId="40">
    <w:name w:val="Заголовок 4 Знак"/>
    <w:basedOn w:val="a0"/>
    <w:link w:val="4"/>
    <w:rsid w:val="004F68DB"/>
    <w:rPr>
      <w:rFonts w:ascii="Calibri" w:eastAsia="Times New Roman" w:hAnsi="Calibri" w:cs="Times New Roman"/>
      <w:b/>
      <w:bCs/>
      <w:sz w:val="28"/>
      <w:szCs w:val="28"/>
    </w:rPr>
  </w:style>
  <w:style w:type="character" w:customStyle="1" w:styleId="90">
    <w:name w:val="Заголовок 9 Знак"/>
    <w:basedOn w:val="a0"/>
    <w:link w:val="9"/>
    <w:rsid w:val="004F68DB"/>
    <w:rPr>
      <w:rFonts w:ascii="Cambria" w:eastAsia="Times New Roman" w:hAnsi="Cambria" w:cs="Times New Roman"/>
      <w:i/>
      <w:iCs/>
      <w:color w:val="404040"/>
      <w:sz w:val="20"/>
      <w:szCs w:val="20"/>
    </w:rPr>
  </w:style>
  <w:style w:type="numbering" w:customStyle="1" w:styleId="11">
    <w:name w:val="Нет списка1"/>
    <w:next w:val="a2"/>
    <w:semiHidden/>
    <w:rsid w:val="004F68DB"/>
  </w:style>
  <w:style w:type="paragraph" w:styleId="a5">
    <w:name w:val="Body Text"/>
    <w:basedOn w:val="a"/>
    <w:link w:val="a6"/>
    <w:rsid w:val="004F68DB"/>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4F68DB"/>
    <w:rPr>
      <w:rFonts w:ascii="Times New Roman" w:eastAsia="Times New Roman" w:hAnsi="Times New Roman" w:cs="Times New Roman"/>
      <w:sz w:val="24"/>
      <w:szCs w:val="24"/>
    </w:rPr>
  </w:style>
  <w:style w:type="paragraph" w:styleId="a7">
    <w:name w:val="Plain Text"/>
    <w:basedOn w:val="a"/>
    <w:link w:val="a8"/>
    <w:rsid w:val="004F68DB"/>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4F68DB"/>
    <w:rPr>
      <w:rFonts w:ascii="Courier New" w:eastAsia="Times New Roman" w:hAnsi="Courier New" w:cs="Times New Roman"/>
      <w:sz w:val="20"/>
      <w:szCs w:val="20"/>
    </w:rPr>
  </w:style>
  <w:style w:type="character" w:styleId="a9">
    <w:name w:val="Hyperlink"/>
    <w:unhideWhenUsed/>
    <w:rsid w:val="004F68DB"/>
    <w:rPr>
      <w:strike w:val="0"/>
      <w:dstrike w:val="0"/>
      <w:color w:val="333333"/>
      <w:u w:val="none"/>
      <w:effect w:val="none"/>
    </w:rPr>
  </w:style>
  <w:style w:type="paragraph" w:styleId="aa">
    <w:name w:val="Title"/>
    <w:basedOn w:val="a"/>
    <w:link w:val="ab"/>
    <w:qFormat/>
    <w:rsid w:val="004F68DB"/>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4F68DB"/>
    <w:rPr>
      <w:rFonts w:ascii="Times New Roman" w:eastAsia="Times New Roman" w:hAnsi="Times New Roman" w:cs="Times New Roman"/>
      <w:b/>
      <w:bCs/>
      <w:sz w:val="24"/>
      <w:szCs w:val="24"/>
    </w:rPr>
  </w:style>
  <w:style w:type="paragraph" w:customStyle="1" w:styleId="ConsPlusNormal">
    <w:name w:val="ConsPlusNormal"/>
    <w:link w:val="ConsPlusNormal0"/>
    <w:uiPriority w:val="99"/>
    <w:rsid w:val="004F68D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4F68DB"/>
    <w:rPr>
      <w:rFonts w:ascii="Arial" w:eastAsia="Times New Roman" w:hAnsi="Arial" w:cs="Arial"/>
      <w:sz w:val="20"/>
      <w:szCs w:val="20"/>
    </w:rPr>
  </w:style>
  <w:style w:type="character" w:customStyle="1" w:styleId="z-">
    <w:name w:val="z-Начало формы Знак"/>
    <w:link w:val="z-0"/>
    <w:rsid w:val="004F68DB"/>
    <w:rPr>
      <w:rFonts w:ascii="Arial" w:hAnsi="Arial"/>
      <w:vanish/>
      <w:sz w:val="16"/>
      <w:szCs w:val="16"/>
    </w:rPr>
  </w:style>
  <w:style w:type="paragraph" w:styleId="z-0">
    <w:name w:val="HTML Top of Form"/>
    <w:basedOn w:val="a"/>
    <w:next w:val="a"/>
    <w:link w:val="z-"/>
    <w:hidden/>
    <w:unhideWhenUsed/>
    <w:rsid w:val="004F68DB"/>
    <w:pPr>
      <w:pBdr>
        <w:bottom w:val="single" w:sz="6" w:space="1" w:color="auto"/>
      </w:pBdr>
      <w:spacing w:after="0" w:line="240" w:lineRule="auto"/>
      <w:jc w:val="center"/>
    </w:pPr>
    <w:rPr>
      <w:rFonts w:ascii="Arial" w:hAnsi="Arial"/>
      <w:vanish/>
      <w:sz w:val="16"/>
      <w:szCs w:val="16"/>
    </w:rPr>
  </w:style>
  <w:style w:type="character" w:customStyle="1" w:styleId="z-1">
    <w:name w:val="z-Начало формы Знак1"/>
    <w:basedOn w:val="a0"/>
    <w:link w:val="z-0"/>
    <w:uiPriority w:val="99"/>
    <w:semiHidden/>
    <w:rsid w:val="004F68DB"/>
    <w:rPr>
      <w:rFonts w:ascii="Arial" w:hAnsi="Arial" w:cs="Arial"/>
      <w:vanish/>
      <w:sz w:val="16"/>
      <w:szCs w:val="16"/>
    </w:rPr>
  </w:style>
  <w:style w:type="character" w:customStyle="1" w:styleId="z-2">
    <w:name w:val="z-Конец формы Знак"/>
    <w:link w:val="z-3"/>
    <w:rsid w:val="004F68DB"/>
    <w:rPr>
      <w:rFonts w:ascii="Arial" w:hAnsi="Arial"/>
      <w:vanish/>
      <w:sz w:val="16"/>
      <w:szCs w:val="16"/>
    </w:rPr>
  </w:style>
  <w:style w:type="paragraph" w:styleId="z-3">
    <w:name w:val="HTML Bottom of Form"/>
    <w:basedOn w:val="a"/>
    <w:next w:val="a"/>
    <w:link w:val="z-2"/>
    <w:hidden/>
    <w:unhideWhenUsed/>
    <w:rsid w:val="004F68DB"/>
    <w:pPr>
      <w:pBdr>
        <w:top w:val="single" w:sz="6" w:space="1" w:color="auto"/>
      </w:pBdr>
      <w:spacing w:after="0" w:line="240" w:lineRule="auto"/>
      <w:jc w:val="center"/>
    </w:pPr>
    <w:rPr>
      <w:rFonts w:ascii="Arial" w:hAnsi="Arial"/>
      <w:vanish/>
      <w:sz w:val="16"/>
      <w:szCs w:val="16"/>
    </w:rPr>
  </w:style>
  <w:style w:type="character" w:customStyle="1" w:styleId="z-10">
    <w:name w:val="z-Конец формы Знак1"/>
    <w:basedOn w:val="a0"/>
    <w:link w:val="z-3"/>
    <w:uiPriority w:val="99"/>
    <w:semiHidden/>
    <w:rsid w:val="004F68DB"/>
    <w:rPr>
      <w:rFonts w:ascii="Arial" w:hAnsi="Arial" w:cs="Arial"/>
      <w:vanish/>
      <w:sz w:val="16"/>
      <w:szCs w:val="16"/>
    </w:rPr>
  </w:style>
  <w:style w:type="paragraph" w:styleId="ac">
    <w:name w:val="No Spacing"/>
    <w:qFormat/>
    <w:rsid w:val="004F68DB"/>
    <w:pPr>
      <w:spacing w:after="0" w:line="240" w:lineRule="auto"/>
    </w:pPr>
    <w:rPr>
      <w:rFonts w:ascii="Calibri" w:eastAsia="Calibri" w:hAnsi="Calibri" w:cs="Times New Roman"/>
      <w:lang w:eastAsia="en-US"/>
    </w:rPr>
  </w:style>
  <w:style w:type="paragraph" w:customStyle="1" w:styleId="ConsPlusNonformat">
    <w:name w:val="ConsPlusNonformat"/>
    <w:uiPriority w:val="99"/>
    <w:rsid w:val="004F68DB"/>
    <w:pPr>
      <w:widowControl w:val="0"/>
      <w:autoSpaceDE w:val="0"/>
      <w:autoSpaceDN w:val="0"/>
      <w:spacing w:after="0" w:line="240" w:lineRule="auto"/>
    </w:pPr>
    <w:rPr>
      <w:rFonts w:ascii="Courier New" w:eastAsia="Times New Roman" w:hAnsi="Courier New" w:cs="Courier New"/>
      <w:sz w:val="20"/>
      <w:szCs w:val="20"/>
    </w:rPr>
  </w:style>
  <w:style w:type="paragraph" w:styleId="ad">
    <w:name w:val="Balloon Text"/>
    <w:basedOn w:val="a"/>
    <w:link w:val="ae"/>
    <w:unhideWhenUsed/>
    <w:rsid w:val="004F68DB"/>
    <w:pPr>
      <w:spacing w:after="0" w:line="240" w:lineRule="auto"/>
    </w:pPr>
    <w:rPr>
      <w:rFonts w:ascii="Tahoma" w:eastAsia="Calibri" w:hAnsi="Tahoma" w:cs="Tahoma"/>
      <w:sz w:val="16"/>
      <w:szCs w:val="16"/>
      <w:lang w:eastAsia="en-US"/>
    </w:rPr>
  </w:style>
  <w:style w:type="character" w:customStyle="1" w:styleId="ae">
    <w:name w:val="Текст выноски Знак"/>
    <w:basedOn w:val="a0"/>
    <w:link w:val="ad"/>
    <w:rsid w:val="004F68DB"/>
    <w:rPr>
      <w:rFonts w:ascii="Tahoma" w:eastAsia="Calibri" w:hAnsi="Tahoma" w:cs="Tahoma"/>
      <w:sz w:val="16"/>
      <w:szCs w:val="16"/>
      <w:lang w:eastAsia="en-US"/>
    </w:rPr>
  </w:style>
  <w:style w:type="paragraph" w:styleId="af">
    <w:name w:val="footer"/>
    <w:basedOn w:val="a"/>
    <w:link w:val="af0"/>
    <w:unhideWhenUsed/>
    <w:rsid w:val="004F68D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4F68DB"/>
    <w:rPr>
      <w:rFonts w:ascii="Times New Roman" w:eastAsia="Times New Roman" w:hAnsi="Times New Roman" w:cs="Times New Roman"/>
      <w:sz w:val="24"/>
      <w:szCs w:val="24"/>
    </w:rPr>
  </w:style>
  <w:style w:type="paragraph" w:styleId="2">
    <w:name w:val="Body Text 2"/>
    <w:basedOn w:val="a"/>
    <w:link w:val="20"/>
    <w:rsid w:val="004F68DB"/>
    <w:pPr>
      <w:widowControl w:val="0"/>
      <w:autoSpaceDE w:val="0"/>
      <w:autoSpaceDN w:val="0"/>
      <w:adjustRightInd w:val="0"/>
      <w:spacing w:after="0" w:line="240" w:lineRule="auto"/>
      <w:ind w:firstLine="540"/>
      <w:jc w:val="both"/>
    </w:pPr>
    <w:rPr>
      <w:rFonts w:ascii="Arial" w:eastAsia="Times New Roman" w:hAnsi="Arial" w:cs="Arial"/>
      <w:sz w:val="24"/>
      <w:szCs w:val="24"/>
    </w:rPr>
  </w:style>
  <w:style w:type="character" w:customStyle="1" w:styleId="20">
    <w:name w:val="Основной текст 2 Знак"/>
    <w:basedOn w:val="a0"/>
    <w:link w:val="2"/>
    <w:rsid w:val="004F68DB"/>
    <w:rPr>
      <w:rFonts w:ascii="Arial" w:eastAsia="Times New Roman" w:hAnsi="Arial" w:cs="Arial"/>
      <w:sz w:val="24"/>
      <w:szCs w:val="24"/>
    </w:rPr>
  </w:style>
  <w:style w:type="paragraph" w:styleId="af1">
    <w:name w:val="endnote text"/>
    <w:basedOn w:val="a"/>
    <w:link w:val="af2"/>
    <w:rsid w:val="004F68DB"/>
    <w:pPr>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концевой сноски Знак"/>
    <w:basedOn w:val="a0"/>
    <w:link w:val="af1"/>
    <w:rsid w:val="004F68DB"/>
    <w:rPr>
      <w:rFonts w:ascii="Times New Roman" w:eastAsia="Times New Roman" w:hAnsi="Times New Roman" w:cs="Times New Roman"/>
      <w:sz w:val="20"/>
      <w:szCs w:val="20"/>
    </w:rPr>
  </w:style>
  <w:style w:type="character" w:styleId="af3">
    <w:name w:val="endnote reference"/>
    <w:rsid w:val="004F68DB"/>
    <w:rPr>
      <w:rFonts w:cs="Times New Roman"/>
      <w:vertAlign w:val="superscript"/>
    </w:rPr>
  </w:style>
  <w:style w:type="paragraph" w:customStyle="1" w:styleId="af4">
    <w:name w:val="Знак"/>
    <w:basedOn w:val="a"/>
    <w:rsid w:val="004F68DB"/>
    <w:pPr>
      <w:spacing w:after="0" w:line="240" w:lineRule="auto"/>
    </w:pPr>
    <w:rPr>
      <w:rFonts w:ascii="Verdana" w:eastAsia="Times New Roman" w:hAnsi="Verdana" w:cs="Verdana"/>
      <w:sz w:val="20"/>
      <w:szCs w:val="20"/>
      <w:lang w:val="en-US" w:eastAsia="en-US"/>
    </w:rPr>
  </w:style>
  <w:style w:type="character" w:customStyle="1" w:styleId="af5">
    <w:name w:val="Цветовое выделение"/>
    <w:rsid w:val="004F68DB"/>
    <w:rPr>
      <w:b/>
      <w:bCs w:val="0"/>
      <w:color w:val="26282F"/>
    </w:rPr>
  </w:style>
  <w:style w:type="paragraph" w:customStyle="1" w:styleId="af6">
    <w:name w:val="Таблицы (моноширинный)"/>
    <w:basedOn w:val="a"/>
    <w:next w:val="a"/>
    <w:rsid w:val="004F68DB"/>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blk">
    <w:name w:val="blk"/>
    <w:rsid w:val="004F68DB"/>
  </w:style>
</w:styles>
</file>

<file path=word/webSettings.xml><?xml version="1.0" encoding="utf-8"?>
<w:webSettings xmlns:r="http://schemas.openxmlformats.org/officeDocument/2006/relationships" xmlns:w="http://schemas.openxmlformats.org/wordprocessingml/2006/main">
  <w:divs>
    <w:div w:id="60276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AD4354C86E475966A2ADEE99C9D2F55372F823FB6ABBCE48C5A0841FBF667C4D1909027247253227D5B0k8S9G" TargetMode="External"/><Relationship Id="rId18" Type="http://schemas.openxmlformats.org/officeDocument/2006/relationships/hyperlink" Target="http://gov.cap.ru/laws.aspx?id=0" TargetMode="External"/><Relationship Id="rId26" Type="http://schemas.openxmlformats.org/officeDocument/2006/relationships/hyperlink" Target="consultantplus://offline/ref=14AD4354C86E475966A2B3E38FA58CF1597BA728FA6AB69C129AFBD948B66C2B0A565040364A2C3Bk2S4G" TargetMode="External"/><Relationship Id="rId39" Type="http://schemas.openxmlformats.org/officeDocument/2006/relationships/hyperlink" Target="consultantplus://offline/ref=14AD4354C86E475966A2B3E38FA58CF1597BA728FA6AB69C129AFBD948B66C2B0A5650403443k2S7G" TargetMode="External"/><Relationship Id="rId21" Type="http://schemas.openxmlformats.org/officeDocument/2006/relationships/hyperlink" Target="http://gov.cap.ru/laws.aspx?id=0" TargetMode="External"/><Relationship Id="rId34" Type="http://schemas.openxmlformats.org/officeDocument/2006/relationships/hyperlink" Target="http://gov.cap.ru/laws.aspx?id=0" TargetMode="External"/><Relationship Id="rId42" Type="http://schemas.openxmlformats.org/officeDocument/2006/relationships/hyperlink" Target="consultantplus://offline/ref=14AD4354C86E475966A2B3E38FA58CF15979A72AF760B69C129AFBD948kBS6G" TargetMode="External"/><Relationship Id="rId47" Type="http://schemas.openxmlformats.org/officeDocument/2006/relationships/hyperlink" Target="http://gov.cap.ru/laws.aspx?id=0" TargetMode="External"/><Relationship Id="rId50" Type="http://schemas.openxmlformats.org/officeDocument/2006/relationships/hyperlink" Target="http://gov.cap.ru/laws.aspx?id=0" TargetMode="External"/><Relationship Id="rId55" Type="http://schemas.openxmlformats.org/officeDocument/2006/relationships/hyperlink" Target="consultantplus://offline/ref=14AD4354C86E475966A2ADEE99C9D2F55372F823FB6ABBCE48C5A0841FBF667C4D1909027247253227D4B0k8S5G" TargetMode="External"/><Relationship Id="rId63" Type="http://schemas.openxmlformats.org/officeDocument/2006/relationships/hyperlink" Target="consultantplus://offline/ref=14AD4354C86E475966A2B3E38FA58CF15979A72BF06AB69C129AFBD948B66C2B0A565048k3SEG" TargetMode="External"/><Relationship Id="rId68" Type="http://schemas.openxmlformats.org/officeDocument/2006/relationships/hyperlink" Target="mailto:syatrakas@cap.ru" TargetMode="External"/><Relationship Id="rId7" Type="http://schemas.openxmlformats.org/officeDocument/2006/relationships/image" Target="media/image1.png"/><Relationship Id="rId71" Type="http://schemas.openxmlformats.org/officeDocument/2006/relationships/hyperlink" Target="consultantplus://offline/ref=51DC69FF1E8A360241868E2E33FF90D2B8793F1EDA0CDA9F1C8F6ACDEC9C50A6BC9BFFA94EIFZ0M" TargetMode="External"/><Relationship Id="rId2" Type="http://schemas.openxmlformats.org/officeDocument/2006/relationships/styles" Target="styles.xml"/><Relationship Id="rId16" Type="http://schemas.openxmlformats.org/officeDocument/2006/relationships/hyperlink" Target="consultantplus://offline/ref=14AD4354C86E475966A2B3E38FA58CF15979A72AF760B69C129AFBD948kBS6G" TargetMode="External"/><Relationship Id="rId29" Type="http://schemas.openxmlformats.org/officeDocument/2006/relationships/hyperlink" Target="http://gov.cap.ru/laws.aspx?id=0" TargetMode="External"/><Relationship Id="rId11" Type="http://schemas.openxmlformats.org/officeDocument/2006/relationships/hyperlink" Target="http://gov.cap.ru/laws.aspx?id=0" TargetMode="External"/><Relationship Id="rId24" Type="http://schemas.openxmlformats.org/officeDocument/2006/relationships/hyperlink" Target="consultantplus://offline/ref=14AD4354C86E475966A2B3E38FA58CF1597BA728FA6AB69C129AFBD948B66C2B0A56504331k4S2G" TargetMode="External"/><Relationship Id="rId32" Type="http://schemas.openxmlformats.org/officeDocument/2006/relationships/hyperlink" Target="consultantplus://offline/ref=14AD4354C86E475966A2B3E38FA58CF15979A72BF06AB69C129AFBD948B66C2B0A565040364A2433k2S7G" TargetMode="External"/><Relationship Id="rId37" Type="http://schemas.openxmlformats.org/officeDocument/2006/relationships/hyperlink" Target="consultantplus://offline/ref=14AD4354C86E475966A2B3E38FA58CF1597BA728FA6AB69C129AFBD948B66C2B0A565040364A2334k2S2G" TargetMode="External"/><Relationship Id="rId40" Type="http://schemas.openxmlformats.org/officeDocument/2006/relationships/hyperlink" Target="consultantplus://offline/ref=14AD4354C86E475966A2B3E38FA58CF1597BA728FA6AB69C129AFBD948B66C2B0A565040364B2032k2S4G" TargetMode="External"/><Relationship Id="rId45" Type="http://schemas.openxmlformats.org/officeDocument/2006/relationships/hyperlink" Target="http://gov.cap.ru/laws.aspx?id=0" TargetMode="External"/><Relationship Id="rId53" Type="http://schemas.openxmlformats.org/officeDocument/2006/relationships/hyperlink" Target="http://gov.cap.ru/laws.aspx?id=0" TargetMode="External"/><Relationship Id="rId58" Type="http://schemas.openxmlformats.org/officeDocument/2006/relationships/hyperlink" Target="consultantplus://offline/ref=14AD4354C86E475966A2B3E38FA58CF15A7EA127F460B69C129AFBD948B66C2B0A565040364A243Bk2SEG" TargetMode="External"/><Relationship Id="rId66" Type="http://schemas.openxmlformats.org/officeDocument/2006/relationships/hyperlink" Target="consultantplus://offline/ref=14AD4354C86E475966A2B3E38FA58CF15979A72BF06AB69C129AFBD948kBS6G" TargetMode="External"/><Relationship Id="rId5" Type="http://schemas.openxmlformats.org/officeDocument/2006/relationships/footnotes" Target="footnotes.xml"/><Relationship Id="rId15" Type="http://schemas.openxmlformats.org/officeDocument/2006/relationships/hyperlink" Target="consultantplus://offline/ref=14AD4354C86E475966A2B3E38FA58CF1597BA72DF263B69C129AFBD948kBS6G" TargetMode="External"/><Relationship Id="rId23" Type="http://schemas.openxmlformats.org/officeDocument/2006/relationships/hyperlink" Target="http://gov.cap.ru/laws.aspx?id=0" TargetMode="External"/><Relationship Id="rId28" Type="http://schemas.openxmlformats.org/officeDocument/2006/relationships/hyperlink" Target="consultantplus://offline/ref=14AD4354C86E475966A2B3E38FA58CF1597BA728FA6AB69C129AFBD948B66C2B0A565040374Bk2S7G" TargetMode="External"/><Relationship Id="rId36" Type="http://schemas.openxmlformats.org/officeDocument/2006/relationships/hyperlink" Target="consultantplus://offline/ref=14AD4354C86E475966A2B3E38FA58CF1597BA728FA6AB69C129AFBD948B66C2B0A565040364B2D32k2S4G" TargetMode="External"/><Relationship Id="rId49" Type="http://schemas.openxmlformats.org/officeDocument/2006/relationships/hyperlink" Target="http://gov.cap.ru/laws.aspx?id=0" TargetMode="External"/><Relationship Id="rId57" Type="http://schemas.openxmlformats.org/officeDocument/2006/relationships/hyperlink" Target="http://gov.cap.ru/laws.aspx?id=0" TargetMode="External"/><Relationship Id="rId61" Type="http://schemas.openxmlformats.org/officeDocument/2006/relationships/hyperlink" Target="consultantplus://offline/ref=14AD4354C86E475966A2B3E38FA58CF15979A72BF06AB69C129AFBD948kBS6G" TargetMode="External"/><Relationship Id="rId10" Type="http://schemas.openxmlformats.org/officeDocument/2006/relationships/hyperlink" Target="http://gov.cap.ru/laws.aspx?id=0" TargetMode="External"/><Relationship Id="rId19" Type="http://schemas.openxmlformats.org/officeDocument/2006/relationships/hyperlink" Target="http://gov.cap.ru/laws.aspx?id=0" TargetMode="External"/><Relationship Id="rId31" Type="http://schemas.openxmlformats.org/officeDocument/2006/relationships/hyperlink" Target="consultantplus://offline/ref=14AD4354C86E475966A2B3E38FA58CF15979A72BF06AB69C129AFBD948B66C2B0A56504033k4S3G" TargetMode="External"/><Relationship Id="rId44" Type="http://schemas.openxmlformats.org/officeDocument/2006/relationships/hyperlink" Target="http://gov.cap.ru/laws.aspx?id=0" TargetMode="External"/><Relationship Id="rId52" Type="http://schemas.openxmlformats.org/officeDocument/2006/relationships/hyperlink" Target="http://gov.cap.ru/laws.aspx?id=0" TargetMode="External"/><Relationship Id="rId60" Type="http://schemas.openxmlformats.org/officeDocument/2006/relationships/hyperlink" Target="consultantplus://offline/ref=14AD4354C86E475966A2B3E38FA58CF15979A62FF364B69C129AFBD948kBS6G" TargetMode="External"/><Relationship Id="rId65" Type="http://schemas.openxmlformats.org/officeDocument/2006/relationships/hyperlink" Target="consultantplus://offline/ref=14AD4354C86E475966A2ADEE99C9D2F55372F823FB6ABBCE48C5A0841FBF667C4D1909027247253227D4B0k8S8G"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v.cap.ru/laws.aspx?id=0" TargetMode="External"/><Relationship Id="rId14" Type="http://schemas.openxmlformats.org/officeDocument/2006/relationships/hyperlink" Target="consultantplus://offline/ref=14AD4354C86E475966A2ADEE99C9D2F55372F823FB6ABBCE48C5A0841FBF667C4D1909027247253227D5BDk8S2G" TargetMode="External"/><Relationship Id="rId22" Type="http://schemas.openxmlformats.org/officeDocument/2006/relationships/hyperlink" Target="http://gov.cap.ru/laws.aspx?id=0" TargetMode="External"/><Relationship Id="rId27" Type="http://schemas.openxmlformats.org/officeDocument/2006/relationships/hyperlink" Target="consultantplus://offline/ref=14AD4354C86E475966A2B3E38FA58CF15979A72BF06AB69C129AFBD948kBS6G" TargetMode="External"/><Relationship Id="rId30" Type="http://schemas.openxmlformats.org/officeDocument/2006/relationships/hyperlink" Target="consultantplus://offline/ref=14AD4354C86E475966A2B3E38FA58CF15979A72BF06AB69C129AFBD948B66C2B0A565042k3S0G" TargetMode="External"/><Relationship Id="rId35" Type="http://schemas.openxmlformats.org/officeDocument/2006/relationships/hyperlink" Target="http://gov.cap.ru/laws.aspx?id=0" TargetMode="External"/><Relationship Id="rId43" Type="http://schemas.openxmlformats.org/officeDocument/2006/relationships/hyperlink" Target="consultantplus://offline/ref=14AD4354C86E475966A2ADEE99C9D2F55372F823FB6ABBCE48C5A0841FBF667C4D1909027247253227D4B0k8S7G" TargetMode="External"/><Relationship Id="rId48" Type="http://schemas.openxmlformats.org/officeDocument/2006/relationships/hyperlink" Target="http://gov.cap.ru/laws.aspx?id=0" TargetMode="External"/><Relationship Id="rId56" Type="http://schemas.openxmlformats.org/officeDocument/2006/relationships/hyperlink" Target="http://gov.cap.ru/laws.aspx?id=0" TargetMode="External"/><Relationship Id="rId64" Type="http://schemas.openxmlformats.org/officeDocument/2006/relationships/hyperlink" Target="consultantplus://offline/ref=14AD4354C86E475966A2B3E38FA58CF15979A72BF06AB69C129AFBD948B66C2B0A56504036k4SDG" TargetMode="External"/><Relationship Id="rId69" Type="http://schemas.openxmlformats.org/officeDocument/2006/relationships/hyperlink" Target="http://gov.cap.ru/Default.aspx?gov_id=425" TargetMode="External"/><Relationship Id="rId8" Type="http://schemas.openxmlformats.org/officeDocument/2006/relationships/hyperlink" Target="http://gov.cap.ru/laws.aspx?id=0" TargetMode="External"/><Relationship Id="rId51" Type="http://schemas.openxmlformats.org/officeDocument/2006/relationships/hyperlink" Target="http://gov.cap.ru/laws.aspx?id=0"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gov.cap.ru/laws.aspx?id=0" TargetMode="External"/><Relationship Id="rId17" Type="http://schemas.openxmlformats.org/officeDocument/2006/relationships/hyperlink" Target="http://gov.cap.ru/laws.aspx?id=0" TargetMode="External"/><Relationship Id="rId25" Type="http://schemas.openxmlformats.org/officeDocument/2006/relationships/hyperlink" Target="consultantplus://offline/ref=14AD4354C86E475966A2B3E38FA58CF1597BA728FA6AB69C129AFBD948B66C2B0A56504331k4S2G" TargetMode="External"/><Relationship Id="rId33" Type="http://schemas.openxmlformats.org/officeDocument/2006/relationships/hyperlink" Target="consultantplus://offline/ref=14AD4354C86E475966A2B3E38FA58CF15979A72BF06AB69C129AFBD948B66C2B0A565045k3S5G" TargetMode="External"/><Relationship Id="rId38" Type="http://schemas.openxmlformats.org/officeDocument/2006/relationships/hyperlink" Target="consultantplus://offline/ref=14AD4354C86E475966A2B3E38FA58CF1597BA728FA6AB69C129AFBD948B66C2B0A565040364A2335k2S6G" TargetMode="External"/><Relationship Id="rId46" Type="http://schemas.openxmlformats.org/officeDocument/2006/relationships/hyperlink" Target="http://gov.cap.ru/laws.aspx?id=0" TargetMode="External"/><Relationship Id="rId59" Type="http://schemas.openxmlformats.org/officeDocument/2006/relationships/hyperlink" Target="consultantplus://offline/ref=14AD4354C86E475966A2B3E38FA58CF15979A72AF760B69C129AFBD948kBS6G" TargetMode="External"/><Relationship Id="rId67" Type="http://schemas.openxmlformats.org/officeDocument/2006/relationships/hyperlink" Target="consultantplus://offline/ref=0AFF66F2CC28E4052014C605A54DAA50EC3CF5C6BCDE55BCBEA8F5768B38841B5C2EFE3B50E422H" TargetMode="External"/><Relationship Id="rId20" Type="http://schemas.openxmlformats.org/officeDocument/2006/relationships/hyperlink" Target="http://gov.cap.ru/laws.aspx?id=0" TargetMode="External"/><Relationship Id="rId41" Type="http://schemas.openxmlformats.org/officeDocument/2006/relationships/hyperlink" Target="http://gov.cap.ru/laws.aspx?id=0" TargetMode="External"/><Relationship Id="rId54" Type="http://schemas.openxmlformats.org/officeDocument/2006/relationships/hyperlink" Target="http://gov.cap.ru/laws.aspx?id=0" TargetMode="External"/><Relationship Id="rId62" Type="http://schemas.openxmlformats.org/officeDocument/2006/relationships/hyperlink" Target="consultantplus://offline/ref=14AD4354C86E475966A2B3E38FA58CF15A7EA42FF464B69C129AFBD948kBS6G" TargetMode="External"/><Relationship Id="rId70" Type="http://schemas.openxmlformats.org/officeDocument/2006/relationships/hyperlink" Target="consultantplus://offline/ref=14AD4354C86E475966A2B3E38FA58CF1597BA728FA6AB69C129AFBD948kBS6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47</Pages>
  <Words>20530</Words>
  <Characters>117025</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syatra</dc:creator>
  <cp:keywords/>
  <dc:description/>
  <cp:lastModifiedBy>syatra</cp:lastModifiedBy>
  <cp:revision>2</cp:revision>
  <dcterms:created xsi:type="dcterms:W3CDTF">2018-11-22T06:54:00Z</dcterms:created>
  <dcterms:modified xsi:type="dcterms:W3CDTF">2018-11-22T07:05:00Z</dcterms:modified>
</cp:coreProperties>
</file>