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000" w:firstRow="0" w:lastRow="0" w:firstColumn="0" w:lastColumn="0" w:noHBand="0" w:noVBand="0"/>
      </w:tblPr>
      <w:tblGrid>
        <w:gridCol w:w="3354"/>
        <w:gridCol w:w="2145"/>
        <w:gridCol w:w="3855"/>
      </w:tblGrid>
      <w:tr w:rsidR="006805A1" w:rsidTr="004F5C72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6805A1" w:rsidRDefault="006805A1" w:rsidP="004F5C72">
            <w:pPr>
              <w:tabs>
                <w:tab w:val="left" w:pos="680"/>
              </w:tabs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Чăваш</w:t>
            </w:r>
            <w:proofErr w:type="spellEnd"/>
            <w:r>
              <w:rPr>
                <w:b/>
                <w:sz w:val="22"/>
              </w:rPr>
              <w:t xml:space="preserve"> Республики</w:t>
            </w:r>
          </w:p>
          <w:p w:rsidR="006805A1" w:rsidRDefault="006805A1" w:rsidP="004F5C72">
            <w:pPr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Шупашкар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хулин</w:t>
            </w:r>
            <w:proofErr w:type="spellEnd"/>
          </w:p>
          <w:p w:rsidR="006805A1" w:rsidRDefault="006805A1" w:rsidP="004F5C72">
            <w:pPr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</w:rPr>
              <w:t>Депутатсен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пухăвě</w:t>
            </w:r>
            <w:proofErr w:type="spellEnd"/>
          </w:p>
          <w:p w:rsidR="006805A1" w:rsidRDefault="006805A1" w:rsidP="004F5C72">
            <w:pPr>
              <w:rPr>
                <w:b/>
              </w:rPr>
            </w:pPr>
          </w:p>
          <w:p w:rsidR="006805A1" w:rsidRDefault="006805A1" w:rsidP="004F5C72">
            <w:pPr>
              <w:jc w:val="center"/>
              <w:rPr>
                <w:b/>
              </w:rPr>
            </w:pPr>
            <w:r>
              <w:rPr>
                <w:b/>
                <w:spacing w:val="100"/>
              </w:rPr>
              <w:t>ЙЫШ</w:t>
            </w:r>
            <w:r>
              <w:rPr>
                <w:b/>
              </w:rPr>
              <w:t xml:space="preserve">Ă </w:t>
            </w:r>
            <w:r>
              <w:rPr>
                <w:b/>
                <w:spacing w:val="100"/>
              </w:rPr>
              <w:t>НУ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</w:tcPr>
          <w:p w:rsidR="006805A1" w:rsidRDefault="006805A1" w:rsidP="004F5C72">
            <w:pPr>
              <w:jc w:val="center"/>
            </w:pPr>
            <w:r>
              <w:rPr>
                <w:noProof/>
                <w:sz w:val="20"/>
              </w:rPr>
              <w:drawing>
                <wp:inline distT="0" distB="0" distL="0" distR="0" wp14:anchorId="7FCB9740" wp14:editId="40766005">
                  <wp:extent cx="682625" cy="908050"/>
                  <wp:effectExtent l="19050" t="0" r="317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2625" cy="908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  <w:tcBorders>
              <w:top w:val="nil"/>
              <w:left w:val="nil"/>
              <w:bottom w:val="nil"/>
              <w:right w:val="nil"/>
            </w:tcBorders>
          </w:tcPr>
          <w:p w:rsidR="006805A1" w:rsidRDefault="006805A1" w:rsidP="004F5C72">
            <w:pPr>
              <w:ind w:right="-343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Чувашская Республика</w:t>
            </w:r>
          </w:p>
          <w:p w:rsidR="006805A1" w:rsidRDefault="006805A1" w:rsidP="004F5C72">
            <w:pPr>
              <w:ind w:right="-343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Чебоксарское городское </w:t>
            </w:r>
          </w:p>
          <w:p w:rsidR="006805A1" w:rsidRDefault="006805A1" w:rsidP="004F5C72">
            <w:pPr>
              <w:ind w:right="-343"/>
              <w:jc w:val="center"/>
              <w:rPr>
                <w:b/>
              </w:rPr>
            </w:pPr>
            <w:r>
              <w:rPr>
                <w:b/>
                <w:sz w:val="22"/>
              </w:rPr>
              <w:t>Собрание депутатов</w:t>
            </w:r>
          </w:p>
          <w:p w:rsidR="006805A1" w:rsidRDefault="006805A1" w:rsidP="004F5C72">
            <w:pPr>
              <w:ind w:right="-343"/>
              <w:jc w:val="center"/>
              <w:rPr>
                <w:b/>
              </w:rPr>
            </w:pPr>
          </w:p>
          <w:p w:rsidR="006805A1" w:rsidRDefault="006805A1" w:rsidP="004F5C72">
            <w:pPr>
              <w:ind w:right="-343"/>
              <w:jc w:val="center"/>
              <w:rPr>
                <w:b/>
              </w:rPr>
            </w:pPr>
            <w:r>
              <w:rPr>
                <w:b/>
                <w:spacing w:val="100"/>
              </w:rPr>
              <w:t>РЕШЕНИЕ</w:t>
            </w:r>
          </w:p>
          <w:p w:rsidR="006805A1" w:rsidRDefault="006805A1" w:rsidP="004F5C72">
            <w:pPr>
              <w:ind w:right="-343"/>
              <w:jc w:val="center"/>
              <w:rPr>
                <w:b/>
              </w:rPr>
            </w:pPr>
          </w:p>
        </w:tc>
      </w:tr>
    </w:tbl>
    <w:p w:rsidR="006805A1" w:rsidRDefault="006805A1" w:rsidP="006805A1"/>
    <w:p w:rsidR="006805A1" w:rsidRDefault="006805A1" w:rsidP="006805A1">
      <w:pPr>
        <w:tabs>
          <w:tab w:val="left" w:pos="851"/>
        </w:tabs>
        <w:jc w:val="center"/>
        <w:rPr>
          <w:sz w:val="20"/>
        </w:rPr>
      </w:pPr>
      <w:r>
        <w:rPr>
          <w:sz w:val="20"/>
        </w:rPr>
        <w:t>_____________________________ №  ________________________________</w:t>
      </w:r>
    </w:p>
    <w:p w:rsidR="006805A1" w:rsidRPr="000308D0" w:rsidRDefault="006805A1" w:rsidP="006805A1">
      <w:pPr>
        <w:ind w:right="4818"/>
        <w:jc w:val="both"/>
        <w:rPr>
          <w:szCs w:val="28"/>
        </w:rPr>
      </w:pPr>
    </w:p>
    <w:p w:rsidR="006805A1" w:rsidRPr="000308D0" w:rsidRDefault="006805A1" w:rsidP="001F0EBB">
      <w:pPr>
        <w:ind w:right="4535"/>
        <w:jc w:val="both"/>
        <w:rPr>
          <w:szCs w:val="28"/>
        </w:rPr>
      </w:pPr>
      <w:r w:rsidRPr="000308D0">
        <w:rPr>
          <w:szCs w:val="28"/>
        </w:rPr>
        <w:t>О</w:t>
      </w:r>
      <w:r w:rsidR="00F00EC4" w:rsidRPr="000308D0">
        <w:rPr>
          <w:szCs w:val="28"/>
        </w:rPr>
        <w:t xml:space="preserve"> </w:t>
      </w:r>
      <w:r w:rsidR="001F0EBB" w:rsidRPr="000308D0">
        <w:rPr>
          <w:szCs w:val="28"/>
        </w:rPr>
        <w:t>внесении изменений в Положение о порядке передачи в безвозмездное пользование имущества, находящегося в муниципальной собственности города Чебоксары, утвержденное решением Чебоксарского городского Собрания депутатов от 17 марта 2006 года № 143</w:t>
      </w:r>
    </w:p>
    <w:p w:rsidR="006805A1" w:rsidRPr="000308D0" w:rsidRDefault="006805A1" w:rsidP="006805A1">
      <w:pPr>
        <w:tabs>
          <w:tab w:val="left" w:pos="4140"/>
          <w:tab w:val="left" w:pos="4860"/>
        </w:tabs>
        <w:jc w:val="both"/>
        <w:rPr>
          <w:szCs w:val="28"/>
        </w:rPr>
      </w:pPr>
    </w:p>
    <w:p w:rsidR="0014001C" w:rsidRDefault="0014001C" w:rsidP="00F24BE4">
      <w:pPr>
        <w:spacing w:line="336" w:lineRule="auto"/>
        <w:ind w:right="176" w:firstLine="720"/>
        <w:jc w:val="both"/>
        <w:rPr>
          <w:szCs w:val="28"/>
        </w:rPr>
      </w:pPr>
    </w:p>
    <w:p w:rsidR="00C2226D" w:rsidRDefault="006805A1" w:rsidP="00F24BE4">
      <w:pPr>
        <w:spacing w:line="336" w:lineRule="auto"/>
        <w:ind w:right="176" w:firstLine="720"/>
        <w:jc w:val="both"/>
        <w:rPr>
          <w:szCs w:val="28"/>
        </w:rPr>
      </w:pPr>
      <w:r w:rsidRPr="000308D0">
        <w:rPr>
          <w:szCs w:val="28"/>
        </w:rPr>
        <w:t>В соответствии с</w:t>
      </w:r>
      <w:r w:rsidR="001F0EBB" w:rsidRPr="000308D0">
        <w:rPr>
          <w:szCs w:val="28"/>
        </w:rPr>
        <w:t xml:space="preserve">о </w:t>
      </w:r>
      <w:r w:rsidR="001E1E09" w:rsidRPr="000308D0">
        <w:rPr>
          <w:szCs w:val="28"/>
        </w:rPr>
        <w:t xml:space="preserve">статьей </w:t>
      </w:r>
      <w:r w:rsidR="001F0EBB" w:rsidRPr="000308D0">
        <w:rPr>
          <w:szCs w:val="28"/>
        </w:rPr>
        <w:t>61 Устава муниципального образования города Чебоксары – столицы Чувашской Республики, принятого решением Чебоксарского городского Собрания деп</w:t>
      </w:r>
      <w:r w:rsidR="007B6D7B">
        <w:rPr>
          <w:szCs w:val="28"/>
        </w:rPr>
        <w:t>утатов от 30 ноября 2005 года № </w:t>
      </w:r>
      <w:r w:rsidR="001F0EBB" w:rsidRPr="000308D0">
        <w:rPr>
          <w:szCs w:val="28"/>
        </w:rPr>
        <w:t xml:space="preserve">40, </w:t>
      </w:r>
    </w:p>
    <w:p w:rsidR="006805A1" w:rsidRPr="000308D0" w:rsidRDefault="00C2226D" w:rsidP="00C2226D">
      <w:pPr>
        <w:spacing w:line="336" w:lineRule="auto"/>
        <w:ind w:right="176"/>
        <w:jc w:val="both"/>
        <w:rPr>
          <w:szCs w:val="28"/>
        </w:rPr>
      </w:pPr>
      <w:r>
        <w:rPr>
          <w:szCs w:val="28"/>
        </w:rPr>
        <w:t>решением Ч</w:t>
      </w:r>
      <w:r w:rsidRPr="00C2226D">
        <w:rPr>
          <w:szCs w:val="28"/>
        </w:rPr>
        <w:t>ебоксарского городского Собрания депутатов от 30 мая 2023 г</w:t>
      </w:r>
      <w:r>
        <w:rPr>
          <w:szCs w:val="28"/>
        </w:rPr>
        <w:t>ода №</w:t>
      </w:r>
      <w:r w:rsidRPr="00C2226D">
        <w:rPr>
          <w:szCs w:val="28"/>
        </w:rPr>
        <w:t xml:space="preserve"> 1203</w:t>
      </w:r>
      <w:r>
        <w:rPr>
          <w:szCs w:val="28"/>
        </w:rPr>
        <w:t xml:space="preserve"> «</w:t>
      </w:r>
      <w:r w:rsidRPr="00C2226D">
        <w:rPr>
          <w:szCs w:val="28"/>
        </w:rPr>
        <w:t>О реорганизации администрации города Чебоксары Чувашской Республики</w:t>
      </w:r>
      <w:r>
        <w:rPr>
          <w:szCs w:val="28"/>
        </w:rPr>
        <w:t xml:space="preserve">» </w:t>
      </w:r>
      <w:r w:rsidR="006805A1" w:rsidRPr="000308D0">
        <w:rPr>
          <w:szCs w:val="28"/>
        </w:rPr>
        <w:t>Чебоксарское городское Собрание депутатов</w:t>
      </w:r>
    </w:p>
    <w:p w:rsidR="006805A1" w:rsidRPr="000308D0" w:rsidRDefault="006805A1" w:rsidP="00F24BE4">
      <w:pPr>
        <w:spacing w:line="336" w:lineRule="auto"/>
        <w:ind w:right="50"/>
        <w:jc w:val="center"/>
        <w:rPr>
          <w:szCs w:val="28"/>
        </w:rPr>
      </w:pPr>
      <w:r w:rsidRPr="000308D0">
        <w:rPr>
          <w:szCs w:val="28"/>
        </w:rPr>
        <w:t>Р Е Ш И Л О:</w:t>
      </w:r>
    </w:p>
    <w:p w:rsidR="007E5A8E" w:rsidRPr="000308D0" w:rsidRDefault="007E5A8E" w:rsidP="00F24BE4">
      <w:pPr>
        <w:spacing w:line="336" w:lineRule="auto"/>
        <w:ind w:right="50" w:firstLine="708"/>
        <w:jc w:val="both"/>
        <w:rPr>
          <w:szCs w:val="28"/>
        </w:rPr>
      </w:pPr>
      <w:r w:rsidRPr="000308D0">
        <w:rPr>
          <w:szCs w:val="28"/>
        </w:rPr>
        <w:t>1. Внести в Положение о порядке передачи в безвозмездное пользование имущества, находящегося в муниципальной собственности города Чебоксары, утвержденное решением Чебоксарского городского Собрания депутатов от 17 марта 2006 года № 143, следующие изменения:</w:t>
      </w:r>
    </w:p>
    <w:p w:rsidR="008A5FCC" w:rsidRDefault="00F24BE4" w:rsidP="00F24BE4">
      <w:pPr>
        <w:spacing w:line="336" w:lineRule="auto"/>
        <w:ind w:right="50" w:firstLine="708"/>
        <w:jc w:val="both"/>
        <w:rPr>
          <w:szCs w:val="28"/>
        </w:rPr>
      </w:pPr>
      <w:r>
        <w:rPr>
          <w:szCs w:val="28"/>
        </w:rPr>
        <w:t xml:space="preserve">1.1. </w:t>
      </w:r>
      <w:r w:rsidR="008A5FCC">
        <w:rPr>
          <w:szCs w:val="28"/>
        </w:rPr>
        <w:t xml:space="preserve">В разделе </w:t>
      </w:r>
      <w:r w:rsidR="00505DAD">
        <w:rPr>
          <w:szCs w:val="28"/>
        </w:rPr>
        <w:t>1</w:t>
      </w:r>
      <w:r w:rsidR="008A5FCC" w:rsidRPr="008A5FCC">
        <w:rPr>
          <w:szCs w:val="28"/>
        </w:rPr>
        <w:t xml:space="preserve"> «Общие положения»</w:t>
      </w:r>
      <w:r w:rsidR="008A5FCC">
        <w:rPr>
          <w:szCs w:val="28"/>
        </w:rPr>
        <w:t>:</w:t>
      </w:r>
    </w:p>
    <w:p w:rsidR="00A71BB4" w:rsidRDefault="008A5FCC" w:rsidP="00F24BE4">
      <w:pPr>
        <w:spacing w:line="336" w:lineRule="auto"/>
        <w:ind w:right="50" w:firstLine="708"/>
        <w:jc w:val="both"/>
        <w:rPr>
          <w:szCs w:val="28"/>
        </w:rPr>
      </w:pPr>
      <w:r>
        <w:rPr>
          <w:szCs w:val="28"/>
        </w:rPr>
        <w:t>а</w:t>
      </w:r>
      <w:r w:rsidR="00A71BB4">
        <w:rPr>
          <w:szCs w:val="28"/>
        </w:rPr>
        <w:t>бзац</w:t>
      </w:r>
      <w:r w:rsidR="00F563FA">
        <w:rPr>
          <w:szCs w:val="28"/>
        </w:rPr>
        <w:t xml:space="preserve"> третий</w:t>
      </w:r>
      <w:r>
        <w:rPr>
          <w:szCs w:val="28"/>
        </w:rPr>
        <w:t xml:space="preserve"> пункта 1.3.</w:t>
      </w:r>
      <w:r w:rsidR="00F563FA">
        <w:rPr>
          <w:szCs w:val="28"/>
        </w:rPr>
        <w:t xml:space="preserve"> изложить в следующей редакции:</w:t>
      </w:r>
    </w:p>
    <w:p w:rsidR="00F563FA" w:rsidRDefault="00F563FA" w:rsidP="00F24BE4">
      <w:pPr>
        <w:spacing w:line="336" w:lineRule="auto"/>
        <w:ind w:right="50" w:firstLine="708"/>
        <w:jc w:val="both"/>
        <w:rPr>
          <w:szCs w:val="28"/>
        </w:rPr>
      </w:pPr>
      <w:r>
        <w:rPr>
          <w:szCs w:val="28"/>
        </w:rPr>
        <w:t>«балансодержатель имущества – юридические лица</w:t>
      </w:r>
      <w:r w:rsidR="00CB3C04">
        <w:rPr>
          <w:szCs w:val="28"/>
        </w:rPr>
        <w:t xml:space="preserve"> (управляющие компании)</w:t>
      </w:r>
      <w:r>
        <w:rPr>
          <w:szCs w:val="28"/>
        </w:rPr>
        <w:t>, которым передано муниципальное имущество по договорам управления.»</w:t>
      </w:r>
      <w:r w:rsidR="008A5FCC">
        <w:rPr>
          <w:szCs w:val="28"/>
        </w:rPr>
        <w:t>;</w:t>
      </w:r>
    </w:p>
    <w:p w:rsidR="008A5FCC" w:rsidRDefault="008A5FCC" w:rsidP="00F24BE4">
      <w:pPr>
        <w:spacing w:line="336" w:lineRule="auto"/>
        <w:ind w:right="50" w:firstLine="708"/>
        <w:jc w:val="both"/>
        <w:rPr>
          <w:szCs w:val="28"/>
        </w:rPr>
      </w:pPr>
      <w:r>
        <w:rPr>
          <w:szCs w:val="28"/>
        </w:rPr>
        <w:t>пункт 1.4. изложить в следующей редакции:</w:t>
      </w:r>
    </w:p>
    <w:p w:rsidR="008A5FCC" w:rsidRDefault="008A5FCC" w:rsidP="00F24BE4">
      <w:pPr>
        <w:spacing w:line="336" w:lineRule="auto"/>
        <w:ind w:right="50" w:firstLine="708"/>
        <w:jc w:val="both"/>
        <w:rPr>
          <w:szCs w:val="28"/>
        </w:rPr>
      </w:pPr>
      <w:r>
        <w:rPr>
          <w:szCs w:val="28"/>
        </w:rPr>
        <w:t>«</w:t>
      </w:r>
      <w:r w:rsidRPr="008A5FCC">
        <w:rPr>
          <w:szCs w:val="28"/>
        </w:rPr>
        <w:t xml:space="preserve">1.4. Контроль за использованием имущества осуществляется </w:t>
      </w:r>
      <w:r>
        <w:rPr>
          <w:szCs w:val="28"/>
        </w:rPr>
        <w:t>администрацией города Чебоксары</w:t>
      </w:r>
      <w:r w:rsidRPr="008A5FCC">
        <w:rPr>
          <w:szCs w:val="28"/>
        </w:rPr>
        <w:t>.</w:t>
      </w:r>
      <w:r>
        <w:rPr>
          <w:szCs w:val="28"/>
        </w:rPr>
        <w:t>»;</w:t>
      </w:r>
    </w:p>
    <w:p w:rsidR="008A5FCC" w:rsidRDefault="008A5FCC" w:rsidP="00F24BE4">
      <w:pPr>
        <w:spacing w:line="336" w:lineRule="auto"/>
        <w:ind w:right="50" w:firstLine="708"/>
        <w:jc w:val="both"/>
        <w:rPr>
          <w:szCs w:val="28"/>
        </w:rPr>
      </w:pPr>
      <w:r>
        <w:rPr>
          <w:szCs w:val="28"/>
        </w:rPr>
        <w:t xml:space="preserve">пункт </w:t>
      </w:r>
      <w:r w:rsidR="00DE5357">
        <w:rPr>
          <w:szCs w:val="28"/>
        </w:rPr>
        <w:t>1.5. исключить;</w:t>
      </w:r>
    </w:p>
    <w:p w:rsidR="00DE5357" w:rsidRDefault="00DE5357" w:rsidP="00F24BE4">
      <w:pPr>
        <w:spacing w:line="336" w:lineRule="auto"/>
        <w:ind w:right="50" w:firstLine="708"/>
        <w:jc w:val="both"/>
        <w:rPr>
          <w:szCs w:val="28"/>
        </w:rPr>
      </w:pPr>
      <w:r>
        <w:rPr>
          <w:szCs w:val="28"/>
        </w:rPr>
        <w:t xml:space="preserve">пункты </w:t>
      </w:r>
      <w:proofErr w:type="gramStart"/>
      <w:r>
        <w:rPr>
          <w:szCs w:val="28"/>
        </w:rPr>
        <w:t>1.6.,</w:t>
      </w:r>
      <w:proofErr w:type="gramEnd"/>
      <w:r>
        <w:rPr>
          <w:szCs w:val="28"/>
        </w:rPr>
        <w:t xml:space="preserve"> 1.7. считать пун</w:t>
      </w:r>
      <w:r w:rsidR="00D42CE7">
        <w:rPr>
          <w:szCs w:val="28"/>
        </w:rPr>
        <w:t>ктами 1.5., 1.6. соответственно;</w:t>
      </w:r>
    </w:p>
    <w:p w:rsidR="00D42CE7" w:rsidRDefault="00D42CE7" w:rsidP="00F24BE4">
      <w:pPr>
        <w:spacing w:line="336" w:lineRule="auto"/>
        <w:ind w:right="50" w:firstLine="708"/>
        <w:jc w:val="both"/>
        <w:rPr>
          <w:szCs w:val="28"/>
        </w:rPr>
      </w:pPr>
      <w:r>
        <w:rPr>
          <w:szCs w:val="28"/>
        </w:rPr>
        <w:lastRenderedPageBreak/>
        <w:t>абзац 8 пункта 1.7. изложить в следующей редакции:</w:t>
      </w:r>
    </w:p>
    <w:p w:rsidR="00D42CE7" w:rsidRDefault="00D42CE7" w:rsidP="00F24BE4">
      <w:pPr>
        <w:spacing w:line="336" w:lineRule="auto"/>
        <w:ind w:right="50" w:firstLine="708"/>
        <w:jc w:val="both"/>
        <w:rPr>
          <w:szCs w:val="28"/>
        </w:rPr>
      </w:pPr>
      <w:r>
        <w:rPr>
          <w:szCs w:val="28"/>
        </w:rPr>
        <w:t>«</w:t>
      </w:r>
      <w:r w:rsidRPr="00D42CE7">
        <w:rPr>
          <w:szCs w:val="28"/>
        </w:rPr>
        <w:t>Государственная служба Чувашской Республики по делам юстиции</w:t>
      </w:r>
      <w:r>
        <w:rPr>
          <w:szCs w:val="28"/>
        </w:rPr>
        <w:t xml:space="preserve"> </w:t>
      </w:r>
      <w:r w:rsidRPr="00D42CE7">
        <w:rPr>
          <w:szCs w:val="28"/>
        </w:rPr>
        <w:t>для размещения мировых судей и органов, осуществляющих государственную регистрацию актов гражданского состояния;</w:t>
      </w:r>
      <w:r>
        <w:rPr>
          <w:szCs w:val="28"/>
        </w:rPr>
        <w:t>»;</w:t>
      </w:r>
    </w:p>
    <w:p w:rsidR="00D42CE7" w:rsidRDefault="00D42CE7" w:rsidP="00F24BE4">
      <w:pPr>
        <w:spacing w:line="336" w:lineRule="auto"/>
        <w:ind w:right="50" w:firstLine="708"/>
        <w:jc w:val="both"/>
        <w:rPr>
          <w:szCs w:val="28"/>
        </w:rPr>
      </w:pPr>
      <w:r>
        <w:rPr>
          <w:szCs w:val="28"/>
        </w:rPr>
        <w:t xml:space="preserve">абзац 11 пункта 1.7. </w:t>
      </w:r>
      <w:r w:rsidRPr="00D42CE7">
        <w:rPr>
          <w:szCs w:val="28"/>
        </w:rPr>
        <w:t>изложить в следующей редакции:</w:t>
      </w:r>
    </w:p>
    <w:p w:rsidR="00D42CE7" w:rsidRDefault="00D42CE7" w:rsidP="00F24BE4">
      <w:pPr>
        <w:spacing w:line="336" w:lineRule="auto"/>
        <w:ind w:right="50" w:firstLine="708"/>
        <w:jc w:val="both"/>
        <w:rPr>
          <w:szCs w:val="28"/>
        </w:rPr>
      </w:pPr>
      <w:r>
        <w:rPr>
          <w:szCs w:val="28"/>
        </w:rPr>
        <w:t xml:space="preserve">«государственные и муниципальные учреждения </w:t>
      </w:r>
      <w:r w:rsidR="00E560F0">
        <w:rPr>
          <w:szCs w:val="28"/>
        </w:rPr>
        <w:t xml:space="preserve">здравоохранения </w:t>
      </w:r>
      <w:r w:rsidRPr="00D42CE7">
        <w:rPr>
          <w:szCs w:val="28"/>
        </w:rPr>
        <w:t>для размещения молочных кухонь и раздаточных пунктов</w:t>
      </w:r>
      <w:r>
        <w:rPr>
          <w:szCs w:val="28"/>
        </w:rPr>
        <w:t>»;</w:t>
      </w:r>
    </w:p>
    <w:p w:rsidR="00D42CE7" w:rsidRDefault="00E9555C" w:rsidP="00F24BE4">
      <w:pPr>
        <w:spacing w:line="336" w:lineRule="auto"/>
        <w:ind w:right="50" w:firstLine="708"/>
        <w:jc w:val="both"/>
        <w:rPr>
          <w:szCs w:val="28"/>
        </w:rPr>
      </w:pPr>
      <w:r>
        <w:rPr>
          <w:szCs w:val="28"/>
        </w:rPr>
        <w:t>абзац 21 пункта 1.7. изложить в следующей редакции:</w:t>
      </w:r>
    </w:p>
    <w:p w:rsidR="00E9555C" w:rsidRDefault="00E9555C" w:rsidP="00F24BE4">
      <w:pPr>
        <w:spacing w:line="336" w:lineRule="auto"/>
        <w:ind w:right="50" w:firstLine="708"/>
        <w:jc w:val="both"/>
        <w:rPr>
          <w:szCs w:val="28"/>
        </w:rPr>
      </w:pPr>
      <w:r>
        <w:rPr>
          <w:szCs w:val="28"/>
        </w:rPr>
        <w:t>«</w:t>
      </w:r>
      <w:r w:rsidRPr="00E9555C">
        <w:rPr>
          <w:szCs w:val="28"/>
        </w:rPr>
        <w:t xml:space="preserve">федеральное государственное автономное образовательное учреждение высшего образования </w:t>
      </w:r>
      <w:r>
        <w:rPr>
          <w:szCs w:val="28"/>
        </w:rPr>
        <w:t>«М</w:t>
      </w:r>
      <w:r w:rsidRPr="00E9555C">
        <w:rPr>
          <w:szCs w:val="28"/>
        </w:rPr>
        <w:t>осковский политехнический университет</w:t>
      </w:r>
      <w:r>
        <w:rPr>
          <w:szCs w:val="28"/>
        </w:rPr>
        <w:t xml:space="preserve">» для размещения </w:t>
      </w:r>
      <w:r w:rsidRPr="00E9555C">
        <w:rPr>
          <w:szCs w:val="28"/>
        </w:rPr>
        <w:t>Чебоксарского института (филиала) федерального государственного автономного образовательного учреждения высшего образования «Московский политехнический университет»</w:t>
      </w:r>
      <w:r>
        <w:rPr>
          <w:szCs w:val="28"/>
        </w:rPr>
        <w:t>.».</w:t>
      </w:r>
    </w:p>
    <w:p w:rsidR="00C2226D" w:rsidRDefault="008A5FCC" w:rsidP="00F24BE4">
      <w:pPr>
        <w:spacing w:line="336" w:lineRule="auto"/>
        <w:ind w:right="50" w:firstLine="708"/>
        <w:jc w:val="both"/>
        <w:rPr>
          <w:szCs w:val="28"/>
        </w:rPr>
      </w:pPr>
      <w:r>
        <w:rPr>
          <w:szCs w:val="28"/>
        </w:rPr>
        <w:t xml:space="preserve">1.2. </w:t>
      </w:r>
      <w:r w:rsidR="00271C9D">
        <w:rPr>
          <w:szCs w:val="28"/>
        </w:rPr>
        <w:t>Раздел</w:t>
      </w:r>
      <w:r w:rsidR="0051713B">
        <w:rPr>
          <w:szCs w:val="28"/>
        </w:rPr>
        <w:t xml:space="preserve"> </w:t>
      </w:r>
      <w:r w:rsidR="00505DAD">
        <w:rPr>
          <w:szCs w:val="28"/>
        </w:rPr>
        <w:t>2</w:t>
      </w:r>
      <w:r w:rsidR="0051713B">
        <w:rPr>
          <w:szCs w:val="28"/>
        </w:rPr>
        <w:t xml:space="preserve"> «Порядок передачи»</w:t>
      </w:r>
      <w:r w:rsidR="00271C9D">
        <w:rPr>
          <w:szCs w:val="28"/>
        </w:rPr>
        <w:t xml:space="preserve"> изложить в следующей редакции</w:t>
      </w:r>
      <w:r w:rsidR="00C2226D">
        <w:rPr>
          <w:szCs w:val="28"/>
        </w:rPr>
        <w:t>:</w:t>
      </w:r>
    </w:p>
    <w:p w:rsidR="000A4ED9" w:rsidRDefault="000A4ED9" w:rsidP="00F24BE4">
      <w:pPr>
        <w:spacing w:line="336" w:lineRule="auto"/>
        <w:ind w:right="50" w:firstLine="708"/>
        <w:jc w:val="both"/>
        <w:rPr>
          <w:szCs w:val="28"/>
        </w:rPr>
      </w:pPr>
      <w:r>
        <w:rPr>
          <w:szCs w:val="28"/>
        </w:rPr>
        <w:t>«2. Порядок передачи</w:t>
      </w:r>
    </w:p>
    <w:p w:rsidR="000A4ED9" w:rsidRDefault="000A4ED9" w:rsidP="00F24BE4">
      <w:pPr>
        <w:spacing w:line="336" w:lineRule="auto"/>
        <w:ind w:right="50" w:firstLine="708"/>
        <w:jc w:val="both"/>
        <w:rPr>
          <w:szCs w:val="28"/>
        </w:rPr>
      </w:pPr>
      <w:r>
        <w:rPr>
          <w:szCs w:val="28"/>
        </w:rPr>
        <w:t xml:space="preserve">2.1. </w:t>
      </w:r>
      <w:r w:rsidRPr="00C2226D">
        <w:rPr>
          <w:szCs w:val="28"/>
        </w:rPr>
        <w:t xml:space="preserve">Оформление передачи в безвозмездное пользование имущества осуществляется </w:t>
      </w:r>
      <w:r>
        <w:rPr>
          <w:szCs w:val="28"/>
        </w:rPr>
        <w:t>администрацией города Чебоксары</w:t>
      </w:r>
      <w:r w:rsidRPr="00C2226D">
        <w:rPr>
          <w:szCs w:val="28"/>
        </w:rPr>
        <w:t xml:space="preserve"> на основании обращения пользователя в месячный срок.</w:t>
      </w:r>
    </w:p>
    <w:p w:rsidR="000A4ED9" w:rsidRDefault="000A4ED9" w:rsidP="00F24BE4">
      <w:pPr>
        <w:spacing w:line="336" w:lineRule="auto"/>
        <w:ind w:right="50" w:firstLine="708"/>
        <w:jc w:val="both"/>
        <w:rPr>
          <w:szCs w:val="28"/>
        </w:rPr>
      </w:pPr>
      <w:r>
        <w:rPr>
          <w:szCs w:val="28"/>
        </w:rPr>
        <w:t xml:space="preserve">2.2. </w:t>
      </w:r>
      <w:r w:rsidRPr="000A4ED9">
        <w:rPr>
          <w:szCs w:val="28"/>
        </w:rPr>
        <w:t>На основании обращения пользователя подготавливается постановление администрации города Чебоксары о передаче в безвозмездное пользование имущества и согласовывается с соответствующими отраслевыми управлениями (отделами) администрации города Чебоксары.</w:t>
      </w:r>
    </w:p>
    <w:p w:rsidR="000A4ED9" w:rsidRDefault="000A4ED9" w:rsidP="00F24BE4">
      <w:pPr>
        <w:spacing w:line="336" w:lineRule="auto"/>
        <w:ind w:right="50" w:firstLine="708"/>
        <w:jc w:val="both"/>
        <w:rPr>
          <w:szCs w:val="28"/>
        </w:rPr>
      </w:pPr>
      <w:r w:rsidRPr="0051713B">
        <w:rPr>
          <w:szCs w:val="28"/>
        </w:rPr>
        <w:t>2.3. Переданное в безвозмездное пользование имущество учитывается в Едином реестре муниципальной соб</w:t>
      </w:r>
      <w:r>
        <w:rPr>
          <w:szCs w:val="28"/>
        </w:rPr>
        <w:t>ственности города Чебоксары</w:t>
      </w:r>
      <w:r w:rsidRPr="0051713B">
        <w:rPr>
          <w:szCs w:val="28"/>
        </w:rPr>
        <w:t>.</w:t>
      </w:r>
    </w:p>
    <w:p w:rsidR="000A4ED9" w:rsidRDefault="000A4ED9" w:rsidP="00F24BE4">
      <w:pPr>
        <w:spacing w:line="336" w:lineRule="auto"/>
        <w:ind w:right="50" w:firstLine="708"/>
        <w:jc w:val="both"/>
        <w:rPr>
          <w:szCs w:val="28"/>
        </w:rPr>
      </w:pPr>
      <w:r w:rsidRPr="00C2226D">
        <w:rPr>
          <w:szCs w:val="28"/>
        </w:rPr>
        <w:t xml:space="preserve">2.4. </w:t>
      </w:r>
      <w:r>
        <w:rPr>
          <w:szCs w:val="28"/>
        </w:rPr>
        <w:t>П</w:t>
      </w:r>
      <w:r w:rsidRPr="00C2226D">
        <w:rPr>
          <w:szCs w:val="28"/>
        </w:rPr>
        <w:t>родление срока безвозмездного пользования имуществом оформляется постановлением администрации города Чебоксары.</w:t>
      </w:r>
    </w:p>
    <w:p w:rsidR="000A4ED9" w:rsidRDefault="000A4ED9" w:rsidP="00F24BE4">
      <w:pPr>
        <w:spacing w:line="336" w:lineRule="auto"/>
        <w:ind w:right="50" w:firstLine="708"/>
        <w:jc w:val="both"/>
        <w:rPr>
          <w:szCs w:val="28"/>
        </w:rPr>
      </w:pPr>
      <w:r w:rsidRPr="000A4ED9">
        <w:rPr>
          <w:szCs w:val="28"/>
        </w:rPr>
        <w:t xml:space="preserve">2.5. Договор от имени муниципального образования города Чебоксары - столицы Чувашской Республики заключает </w:t>
      </w:r>
      <w:r>
        <w:rPr>
          <w:szCs w:val="28"/>
        </w:rPr>
        <w:t>администрация города Чебоксары</w:t>
      </w:r>
      <w:r w:rsidRPr="000A4ED9">
        <w:rPr>
          <w:szCs w:val="28"/>
        </w:rPr>
        <w:t>.</w:t>
      </w:r>
    </w:p>
    <w:p w:rsidR="000A4ED9" w:rsidRDefault="000A4ED9" w:rsidP="00F24BE4">
      <w:pPr>
        <w:spacing w:line="336" w:lineRule="auto"/>
        <w:ind w:right="50" w:firstLine="708"/>
        <w:jc w:val="both"/>
        <w:rPr>
          <w:szCs w:val="28"/>
        </w:rPr>
      </w:pPr>
      <w:r>
        <w:rPr>
          <w:szCs w:val="28"/>
        </w:rPr>
        <w:t>2.6. Д</w:t>
      </w:r>
      <w:r w:rsidRPr="000A4ED9">
        <w:rPr>
          <w:szCs w:val="28"/>
        </w:rPr>
        <w:t>оговор составляется в количестве экземпляров равному числу участников договора.</w:t>
      </w:r>
      <w:r>
        <w:rPr>
          <w:szCs w:val="28"/>
        </w:rPr>
        <w:t>».</w:t>
      </w:r>
    </w:p>
    <w:p w:rsidR="000A4ED9" w:rsidRDefault="00505DAD" w:rsidP="00F24BE4">
      <w:pPr>
        <w:spacing w:line="336" w:lineRule="auto"/>
        <w:ind w:right="50" w:firstLine="708"/>
        <w:jc w:val="both"/>
        <w:rPr>
          <w:szCs w:val="28"/>
        </w:rPr>
      </w:pPr>
      <w:r>
        <w:rPr>
          <w:szCs w:val="28"/>
        </w:rPr>
        <w:t xml:space="preserve">1.3. </w:t>
      </w:r>
      <w:r w:rsidR="000A4ED9">
        <w:rPr>
          <w:szCs w:val="28"/>
        </w:rPr>
        <w:t>Раздел 3 «</w:t>
      </w:r>
      <w:r w:rsidR="000A4ED9" w:rsidRPr="000A4ED9">
        <w:rPr>
          <w:szCs w:val="28"/>
        </w:rPr>
        <w:t>Рассмотрение заявлений на безвозмездное пользование имуществом</w:t>
      </w:r>
      <w:r w:rsidR="000A4ED9">
        <w:rPr>
          <w:szCs w:val="28"/>
        </w:rPr>
        <w:t>» изложить в следующей редакции:</w:t>
      </w:r>
    </w:p>
    <w:p w:rsidR="000A4ED9" w:rsidRDefault="000A4ED9" w:rsidP="00F24BE4">
      <w:pPr>
        <w:spacing w:line="336" w:lineRule="auto"/>
        <w:ind w:right="50" w:firstLine="708"/>
        <w:jc w:val="both"/>
        <w:rPr>
          <w:szCs w:val="28"/>
        </w:rPr>
      </w:pPr>
      <w:r>
        <w:rPr>
          <w:szCs w:val="28"/>
        </w:rPr>
        <w:lastRenderedPageBreak/>
        <w:t xml:space="preserve">«3. </w:t>
      </w:r>
      <w:r w:rsidRPr="000A4ED9">
        <w:rPr>
          <w:szCs w:val="28"/>
        </w:rPr>
        <w:t xml:space="preserve">Рассмотрение заявлений </w:t>
      </w:r>
      <w:r>
        <w:rPr>
          <w:szCs w:val="28"/>
        </w:rPr>
        <w:t xml:space="preserve">о передаче имущества в </w:t>
      </w:r>
      <w:r w:rsidRPr="000A4ED9">
        <w:rPr>
          <w:szCs w:val="28"/>
        </w:rPr>
        <w:t>безвозмездное пользование</w:t>
      </w:r>
    </w:p>
    <w:p w:rsidR="000A4ED9" w:rsidRPr="000A4ED9" w:rsidRDefault="000A4ED9" w:rsidP="000A4ED9">
      <w:pPr>
        <w:spacing w:line="336" w:lineRule="auto"/>
        <w:ind w:right="50" w:firstLine="708"/>
        <w:jc w:val="both"/>
        <w:rPr>
          <w:szCs w:val="28"/>
        </w:rPr>
      </w:pPr>
      <w:r>
        <w:rPr>
          <w:szCs w:val="28"/>
        </w:rPr>
        <w:t xml:space="preserve">3.1. </w:t>
      </w:r>
      <w:r w:rsidRPr="000A4ED9">
        <w:rPr>
          <w:szCs w:val="28"/>
        </w:rPr>
        <w:t xml:space="preserve"> Заявление потенциального пользователя о передаче имущества в безвозмездное пользование оформляется в виде письма, которое направляется им в адрес администрации города Чебоксары.</w:t>
      </w:r>
    </w:p>
    <w:p w:rsidR="000A4ED9" w:rsidRDefault="000A4ED9" w:rsidP="000A4ED9">
      <w:pPr>
        <w:spacing w:line="336" w:lineRule="auto"/>
        <w:ind w:right="50" w:firstLine="708"/>
        <w:jc w:val="both"/>
        <w:rPr>
          <w:szCs w:val="28"/>
        </w:rPr>
      </w:pPr>
      <w:r w:rsidRPr="000A4ED9">
        <w:rPr>
          <w:szCs w:val="28"/>
        </w:rPr>
        <w:t>3.</w:t>
      </w:r>
      <w:r>
        <w:rPr>
          <w:szCs w:val="28"/>
        </w:rPr>
        <w:t>2</w:t>
      </w:r>
      <w:r w:rsidRPr="000A4ED9">
        <w:rPr>
          <w:szCs w:val="28"/>
        </w:rPr>
        <w:t>. Рассмотрение поступивших заявлений и принятие решений по ним производится в месячный срок.</w:t>
      </w:r>
      <w:r>
        <w:rPr>
          <w:szCs w:val="28"/>
        </w:rPr>
        <w:t>».</w:t>
      </w:r>
    </w:p>
    <w:p w:rsidR="00CB3C04" w:rsidRDefault="0014001C" w:rsidP="000A4ED9">
      <w:pPr>
        <w:spacing w:line="336" w:lineRule="auto"/>
        <w:ind w:right="50" w:firstLine="708"/>
        <w:jc w:val="both"/>
        <w:rPr>
          <w:szCs w:val="28"/>
        </w:rPr>
      </w:pPr>
      <w:r>
        <w:rPr>
          <w:szCs w:val="28"/>
        </w:rPr>
        <w:t>1.4. В разделе 4 «Оформление договора безвозмездного пользования»</w:t>
      </w:r>
      <w:r w:rsidR="00CB3C04">
        <w:rPr>
          <w:szCs w:val="28"/>
        </w:rPr>
        <w:t>:</w:t>
      </w:r>
    </w:p>
    <w:p w:rsidR="000A4ED9" w:rsidRDefault="0014001C" w:rsidP="000A4ED9">
      <w:pPr>
        <w:spacing w:line="336" w:lineRule="auto"/>
        <w:ind w:right="50" w:firstLine="708"/>
        <w:jc w:val="both"/>
        <w:rPr>
          <w:szCs w:val="28"/>
        </w:rPr>
      </w:pPr>
      <w:r>
        <w:rPr>
          <w:szCs w:val="28"/>
        </w:rPr>
        <w:t>абзац 3 пункта 4.2. изложить в следующей редакции:</w:t>
      </w:r>
    </w:p>
    <w:p w:rsidR="0014001C" w:rsidRDefault="0014001C" w:rsidP="000A4ED9">
      <w:pPr>
        <w:spacing w:line="336" w:lineRule="auto"/>
        <w:ind w:right="50" w:firstLine="708"/>
        <w:jc w:val="both"/>
        <w:rPr>
          <w:szCs w:val="28"/>
        </w:rPr>
      </w:pPr>
      <w:r>
        <w:rPr>
          <w:szCs w:val="28"/>
        </w:rPr>
        <w:t>«- технический паспорт или технический план с поэтажным планом и экспликацией на объект недвижимости;»</w:t>
      </w:r>
      <w:r w:rsidR="00CB3C04">
        <w:rPr>
          <w:szCs w:val="28"/>
        </w:rPr>
        <w:t>;</w:t>
      </w:r>
    </w:p>
    <w:p w:rsidR="00CB3C04" w:rsidRDefault="00CB3C04" w:rsidP="000A4ED9">
      <w:pPr>
        <w:spacing w:line="336" w:lineRule="auto"/>
        <w:ind w:right="50" w:firstLine="708"/>
        <w:jc w:val="both"/>
        <w:rPr>
          <w:szCs w:val="28"/>
        </w:rPr>
      </w:pPr>
      <w:r>
        <w:rPr>
          <w:szCs w:val="28"/>
        </w:rPr>
        <w:t xml:space="preserve">абзац 5 пункта </w:t>
      </w:r>
      <w:r w:rsidRPr="00CB3C04">
        <w:rPr>
          <w:szCs w:val="28"/>
        </w:rPr>
        <w:t>4.2. изложить в следующей редакции:</w:t>
      </w:r>
    </w:p>
    <w:p w:rsidR="00CB3C04" w:rsidRDefault="00CB3C04" w:rsidP="000A4ED9">
      <w:pPr>
        <w:spacing w:line="336" w:lineRule="auto"/>
        <w:ind w:right="50" w:firstLine="708"/>
        <w:jc w:val="both"/>
        <w:rPr>
          <w:szCs w:val="28"/>
        </w:rPr>
      </w:pPr>
      <w:r>
        <w:rPr>
          <w:szCs w:val="28"/>
        </w:rPr>
        <w:t>«</w:t>
      </w:r>
      <w:r w:rsidRPr="00CB3C04">
        <w:rPr>
          <w:szCs w:val="28"/>
        </w:rPr>
        <w:t xml:space="preserve">Перечисленные документы вместе с одним экземпляром договора безвозмездного пользования формируются в дело и хранятся в </w:t>
      </w:r>
      <w:r>
        <w:rPr>
          <w:szCs w:val="28"/>
        </w:rPr>
        <w:t>администрации города Чебоксары</w:t>
      </w:r>
      <w:r w:rsidRPr="00CB3C04">
        <w:rPr>
          <w:szCs w:val="28"/>
        </w:rPr>
        <w:t>.</w:t>
      </w:r>
      <w:r>
        <w:rPr>
          <w:szCs w:val="28"/>
        </w:rPr>
        <w:t>»;</w:t>
      </w:r>
    </w:p>
    <w:p w:rsidR="00CB3C04" w:rsidRDefault="00CB3C04" w:rsidP="000A4ED9">
      <w:pPr>
        <w:spacing w:line="336" w:lineRule="auto"/>
        <w:ind w:right="50" w:firstLine="708"/>
        <w:jc w:val="both"/>
        <w:rPr>
          <w:szCs w:val="28"/>
        </w:rPr>
      </w:pPr>
      <w:r>
        <w:rPr>
          <w:szCs w:val="28"/>
        </w:rPr>
        <w:t>в пункте 4.3. слово «комитетом» заменить словами «администрацией города Чебоксары»;</w:t>
      </w:r>
    </w:p>
    <w:p w:rsidR="00CB3C04" w:rsidRDefault="00B473A9" w:rsidP="000A4ED9">
      <w:pPr>
        <w:spacing w:line="336" w:lineRule="auto"/>
        <w:ind w:right="50" w:firstLine="708"/>
        <w:jc w:val="both"/>
        <w:rPr>
          <w:szCs w:val="28"/>
        </w:rPr>
      </w:pPr>
      <w:r>
        <w:rPr>
          <w:szCs w:val="28"/>
        </w:rPr>
        <w:t>в абзаце 3 пункта 4.6. слово «комитетом» заменить словами «администрацией города Чебоксары»;</w:t>
      </w:r>
    </w:p>
    <w:p w:rsidR="00B473A9" w:rsidRDefault="00B473A9" w:rsidP="000A4ED9">
      <w:pPr>
        <w:spacing w:line="336" w:lineRule="auto"/>
        <w:ind w:right="50" w:firstLine="708"/>
        <w:jc w:val="both"/>
        <w:rPr>
          <w:szCs w:val="28"/>
        </w:rPr>
      </w:pPr>
      <w:r>
        <w:rPr>
          <w:szCs w:val="28"/>
        </w:rPr>
        <w:t>в абзаце 1 пункта 4.7. слово «Комитета» заменить словами «администрации города Чебоксары»;</w:t>
      </w:r>
    </w:p>
    <w:p w:rsidR="00B473A9" w:rsidRDefault="00B473A9" w:rsidP="000A4ED9">
      <w:pPr>
        <w:spacing w:line="336" w:lineRule="auto"/>
        <w:ind w:right="50" w:firstLine="708"/>
        <w:jc w:val="both"/>
        <w:rPr>
          <w:szCs w:val="28"/>
        </w:rPr>
      </w:pPr>
      <w:r>
        <w:rPr>
          <w:szCs w:val="28"/>
        </w:rPr>
        <w:t>в абзаце 4 пункта 4.7. слово «Комитет» заменить словами «администрация города Чебоксары»;</w:t>
      </w:r>
    </w:p>
    <w:p w:rsidR="00B473A9" w:rsidRDefault="00B473A9" w:rsidP="000A4ED9">
      <w:pPr>
        <w:spacing w:line="336" w:lineRule="auto"/>
        <w:ind w:right="50" w:firstLine="708"/>
        <w:jc w:val="both"/>
        <w:rPr>
          <w:szCs w:val="28"/>
        </w:rPr>
      </w:pPr>
      <w:r>
        <w:rPr>
          <w:szCs w:val="28"/>
        </w:rPr>
        <w:t>в пункте 4.8. слово «комитета» заменить словами «администрации города Чебоксары».</w:t>
      </w:r>
    </w:p>
    <w:p w:rsidR="00F24BE4" w:rsidRDefault="007E5A8E" w:rsidP="00F24BE4">
      <w:pPr>
        <w:spacing w:line="336" w:lineRule="auto"/>
        <w:ind w:right="50" w:firstLine="708"/>
        <w:jc w:val="both"/>
        <w:rPr>
          <w:szCs w:val="28"/>
        </w:rPr>
      </w:pPr>
      <w:r w:rsidRPr="000308D0">
        <w:rPr>
          <w:szCs w:val="28"/>
        </w:rPr>
        <w:t>2. Настоящее решение вступает в силу со дня его официального опубликования.</w:t>
      </w:r>
    </w:p>
    <w:p w:rsidR="007E5A8E" w:rsidRDefault="007E5A8E" w:rsidP="00F24BE4">
      <w:pPr>
        <w:spacing w:line="336" w:lineRule="auto"/>
        <w:ind w:right="50" w:firstLine="708"/>
        <w:jc w:val="both"/>
        <w:rPr>
          <w:szCs w:val="28"/>
        </w:rPr>
      </w:pPr>
      <w:r w:rsidRPr="000308D0">
        <w:rPr>
          <w:szCs w:val="28"/>
        </w:rPr>
        <w:t>3. Контроль за исполнением настоящего решения возложить на постоянную комиссию Чебоксарского городского Собрания депутатов по бюджету.</w:t>
      </w:r>
    </w:p>
    <w:p w:rsidR="00E9555C" w:rsidRDefault="00E9555C" w:rsidP="00EB5D70">
      <w:pPr>
        <w:pStyle w:val="3"/>
        <w:tabs>
          <w:tab w:val="left" w:pos="7513"/>
        </w:tabs>
        <w:ind w:firstLine="0"/>
        <w:rPr>
          <w:szCs w:val="28"/>
        </w:rPr>
      </w:pPr>
    </w:p>
    <w:p w:rsidR="0014001C" w:rsidRDefault="0014001C" w:rsidP="00EB5D70">
      <w:pPr>
        <w:pStyle w:val="3"/>
        <w:tabs>
          <w:tab w:val="left" w:pos="7513"/>
        </w:tabs>
        <w:ind w:firstLine="0"/>
        <w:rPr>
          <w:szCs w:val="28"/>
        </w:rPr>
      </w:pPr>
      <w:r w:rsidRPr="0014001C">
        <w:rPr>
          <w:szCs w:val="28"/>
        </w:rPr>
        <w:t xml:space="preserve">Председатель Чебоксарского </w:t>
      </w:r>
    </w:p>
    <w:p w:rsidR="00144BF9" w:rsidRDefault="0014001C" w:rsidP="00E9555C">
      <w:pPr>
        <w:pStyle w:val="3"/>
        <w:tabs>
          <w:tab w:val="left" w:pos="7513"/>
        </w:tabs>
        <w:ind w:firstLine="0"/>
        <w:rPr>
          <w:szCs w:val="28"/>
        </w:rPr>
      </w:pPr>
      <w:r w:rsidRPr="0014001C">
        <w:rPr>
          <w:szCs w:val="28"/>
        </w:rPr>
        <w:t>городского Собрания депутатов</w:t>
      </w:r>
      <w:r w:rsidR="00CE0D28" w:rsidRPr="000308D0">
        <w:rPr>
          <w:szCs w:val="28"/>
        </w:rPr>
        <w:tab/>
      </w:r>
      <w:r w:rsidR="00EB5D70">
        <w:rPr>
          <w:szCs w:val="28"/>
        </w:rPr>
        <w:t xml:space="preserve">Е.Н. </w:t>
      </w:r>
      <w:proofErr w:type="spellStart"/>
      <w:r w:rsidR="00EB5D70">
        <w:rPr>
          <w:szCs w:val="28"/>
        </w:rPr>
        <w:t>Кадышев</w:t>
      </w:r>
      <w:proofErr w:type="spellEnd"/>
    </w:p>
    <w:p w:rsidR="00144BF9" w:rsidRDefault="00144BF9" w:rsidP="00770FAA">
      <w:pPr>
        <w:jc w:val="both"/>
        <w:rPr>
          <w:szCs w:val="28"/>
        </w:rPr>
      </w:pPr>
      <w:bookmarkStart w:id="0" w:name="_GoBack"/>
      <w:bookmarkEnd w:id="0"/>
    </w:p>
    <w:p w:rsidR="00144BF9" w:rsidRDefault="00144BF9" w:rsidP="00770FAA">
      <w:pPr>
        <w:jc w:val="both"/>
        <w:rPr>
          <w:szCs w:val="28"/>
        </w:rPr>
        <w:sectPr w:rsidR="00144BF9" w:rsidSect="00912287">
          <w:headerReference w:type="default" r:id="rId8"/>
          <w:pgSz w:w="11906" w:h="16838" w:code="9"/>
          <w:pgMar w:top="1134" w:right="851" w:bottom="567" w:left="1701" w:header="397" w:footer="709" w:gutter="0"/>
          <w:cols w:space="708"/>
          <w:titlePg/>
          <w:docGrid w:linePitch="360"/>
        </w:sectPr>
      </w:pPr>
    </w:p>
    <w:p w:rsidR="00770FAA" w:rsidRPr="00770FAA" w:rsidRDefault="00770FAA">
      <w:pPr>
        <w:rPr>
          <w:sz w:val="20"/>
        </w:rPr>
      </w:pPr>
    </w:p>
    <w:sectPr w:rsidR="00770FAA" w:rsidRPr="00770FAA" w:rsidSect="00144BF9">
      <w:pgSz w:w="11906" w:h="16838" w:code="9"/>
      <w:pgMar w:top="1134" w:right="1701" w:bottom="567" w:left="851" w:header="39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6A67" w:rsidRDefault="00CA6A67" w:rsidP="008E14F8">
      <w:r>
        <w:separator/>
      </w:r>
    </w:p>
  </w:endnote>
  <w:endnote w:type="continuationSeparator" w:id="0">
    <w:p w:rsidR="00CA6A67" w:rsidRDefault="00CA6A67" w:rsidP="008E1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6A67" w:rsidRDefault="00CA6A67" w:rsidP="008E14F8">
      <w:r>
        <w:separator/>
      </w:r>
    </w:p>
  </w:footnote>
  <w:footnote w:type="continuationSeparator" w:id="0">
    <w:p w:rsidR="00CA6A67" w:rsidRDefault="00CA6A67" w:rsidP="008E14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13055673"/>
      <w:docPartObj>
        <w:docPartGallery w:val="Page Numbers (Top of Page)"/>
        <w:docPartUnique/>
      </w:docPartObj>
    </w:sdtPr>
    <w:sdtEndPr/>
    <w:sdtContent>
      <w:p w:rsidR="00144BF9" w:rsidRDefault="00144BF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1C90">
          <w:rPr>
            <w:noProof/>
          </w:rPr>
          <w:t>3</w:t>
        </w:r>
        <w:r>
          <w:fldChar w:fldCharType="end"/>
        </w:r>
      </w:p>
    </w:sdtContent>
  </w:sdt>
  <w:p w:rsidR="00912287" w:rsidRDefault="00912287" w:rsidP="00912287">
    <w:pPr>
      <w:pStyle w:val="a6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5A1"/>
    <w:rsid w:val="00002DCC"/>
    <w:rsid w:val="000155AF"/>
    <w:rsid w:val="000201A7"/>
    <w:rsid w:val="00023499"/>
    <w:rsid w:val="000308D0"/>
    <w:rsid w:val="000702F3"/>
    <w:rsid w:val="000A4ED9"/>
    <w:rsid w:val="0014001C"/>
    <w:rsid w:val="00144BF9"/>
    <w:rsid w:val="00147329"/>
    <w:rsid w:val="0015260F"/>
    <w:rsid w:val="00155134"/>
    <w:rsid w:val="001859E4"/>
    <w:rsid w:val="001863E5"/>
    <w:rsid w:val="001A10B9"/>
    <w:rsid w:val="001B4422"/>
    <w:rsid w:val="001E1E09"/>
    <w:rsid w:val="001F0EBB"/>
    <w:rsid w:val="0020682A"/>
    <w:rsid w:val="00251A66"/>
    <w:rsid w:val="00271C9D"/>
    <w:rsid w:val="00273D9A"/>
    <w:rsid w:val="00331353"/>
    <w:rsid w:val="003E18A2"/>
    <w:rsid w:val="00400884"/>
    <w:rsid w:val="0044374F"/>
    <w:rsid w:val="004B2A83"/>
    <w:rsid w:val="004C4C7C"/>
    <w:rsid w:val="00505DAD"/>
    <w:rsid w:val="00516FF5"/>
    <w:rsid w:val="0051713B"/>
    <w:rsid w:val="005B67FF"/>
    <w:rsid w:val="005E1C90"/>
    <w:rsid w:val="006101BA"/>
    <w:rsid w:val="00630FE1"/>
    <w:rsid w:val="00642990"/>
    <w:rsid w:val="00646733"/>
    <w:rsid w:val="006805A1"/>
    <w:rsid w:val="006A3E24"/>
    <w:rsid w:val="006A4617"/>
    <w:rsid w:val="006B4CA7"/>
    <w:rsid w:val="006C06A1"/>
    <w:rsid w:val="006F6C6B"/>
    <w:rsid w:val="00726B20"/>
    <w:rsid w:val="00750487"/>
    <w:rsid w:val="00752C65"/>
    <w:rsid w:val="00770FAA"/>
    <w:rsid w:val="007B6D7B"/>
    <w:rsid w:val="007E14EC"/>
    <w:rsid w:val="007E2214"/>
    <w:rsid w:val="007E5A8E"/>
    <w:rsid w:val="007F69C6"/>
    <w:rsid w:val="008128BB"/>
    <w:rsid w:val="00813971"/>
    <w:rsid w:val="00841869"/>
    <w:rsid w:val="0087670B"/>
    <w:rsid w:val="008802D5"/>
    <w:rsid w:val="00881EE0"/>
    <w:rsid w:val="008A5FCC"/>
    <w:rsid w:val="008E14F8"/>
    <w:rsid w:val="008F276B"/>
    <w:rsid w:val="008F6B8B"/>
    <w:rsid w:val="00912287"/>
    <w:rsid w:val="00934DAB"/>
    <w:rsid w:val="00935005"/>
    <w:rsid w:val="00935A76"/>
    <w:rsid w:val="00942984"/>
    <w:rsid w:val="0096273C"/>
    <w:rsid w:val="00986FF2"/>
    <w:rsid w:val="00994BA1"/>
    <w:rsid w:val="00A010F6"/>
    <w:rsid w:val="00A170D3"/>
    <w:rsid w:val="00A47BC5"/>
    <w:rsid w:val="00A71BB4"/>
    <w:rsid w:val="00A81BC8"/>
    <w:rsid w:val="00AA544C"/>
    <w:rsid w:val="00AB434D"/>
    <w:rsid w:val="00B473A9"/>
    <w:rsid w:val="00B742AD"/>
    <w:rsid w:val="00BA362B"/>
    <w:rsid w:val="00BC193F"/>
    <w:rsid w:val="00BF478A"/>
    <w:rsid w:val="00C05051"/>
    <w:rsid w:val="00C11BF5"/>
    <w:rsid w:val="00C2226D"/>
    <w:rsid w:val="00C45C3D"/>
    <w:rsid w:val="00CA6A67"/>
    <w:rsid w:val="00CB3C04"/>
    <w:rsid w:val="00CE0D28"/>
    <w:rsid w:val="00CF1D0B"/>
    <w:rsid w:val="00D42CE7"/>
    <w:rsid w:val="00D72D1E"/>
    <w:rsid w:val="00DB4EA5"/>
    <w:rsid w:val="00DE5357"/>
    <w:rsid w:val="00E23090"/>
    <w:rsid w:val="00E25D14"/>
    <w:rsid w:val="00E560F0"/>
    <w:rsid w:val="00E940D4"/>
    <w:rsid w:val="00E9555C"/>
    <w:rsid w:val="00EB5D70"/>
    <w:rsid w:val="00F00EC4"/>
    <w:rsid w:val="00F049DD"/>
    <w:rsid w:val="00F15A64"/>
    <w:rsid w:val="00F24BE4"/>
    <w:rsid w:val="00F30213"/>
    <w:rsid w:val="00F563FA"/>
    <w:rsid w:val="00F831CD"/>
    <w:rsid w:val="00F91667"/>
    <w:rsid w:val="00F94FEA"/>
    <w:rsid w:val="00FB0148"/>
    <w:rsid w:val="00FE1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888A843-22BE-4543-A3F3-53431BE7A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05A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6805A1"/>
    <w:pPr>
      <w:overflowPunct/>
      <w:autoSpaceDE/>
      <w:autoSpaceDN/>
      <w:adjustRightInd/>
      <w:ind w:firstLine="720"/>
      <w:jc w:val="both"/>
      <w:textAlignment w:val="auto"/>
    </w:pPr>
    <w:rPr>
      <w:szCs w:val="24"/>
    </w:rPr>
  </w:style>
  <w:style w:type="character" w:customStyle="1" w:styleId="30">
    <w:name w:val="Основной текст с отступом 3 Знак"/>
    <w:basedOn w:val="a0"/>
    <w:link w:val="3"/>
    <w:rsid w:val="006805A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6805A1"/>
    <w:rPr>
      <w:color w:val="008000"/>
    </w:rPr>
  </w:style>
  <w:style w:type="paragraph" w:styleId="a4">
    <w:name w:val="Balloon Text"/>
    <w:basedOn w:val="a"/>
    <w:link w:val="a5"/>
    <w:uiPriority w:val="99"/>
    <w:semiHidden/>
    <w:unhideWhenUsed/>
    <w:rsid w:val="006805A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05A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rsid w:val="00770FAA"/>
    <w:pPr>
      <w:tabs>
        <w:tab w:val="center" w:pos="4153"/>
        <w:tab w:val="right" w:pos="8306"/>
      </w:tabs>
      <w:overflowPunct/>
      <w:autoSpaceDE/>
      <w:autoSpaceDN/>
      <w:adjustRightInd/>
      <w:textAlignment w:val="auto"/>
    </w:pPr>
  </w:style>
  <w:style w:type="character" w:customStyle="1" w:styleId="a7">
    <w:name w:val="Верхний колонтитул Знак"/>
    <w:basedOn w:val="a0"/>
    <w:link w:val="a6"/>
    <w:uiPriority w:val="99"/>
    <w:rsid w:val="00770FA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5">
    <w:name w:val="çàãîëîâîê 5"/>
    <w:basedOn w:val="a"/>
    <w:next w:val="a"/>
    <w:rsid w:val="00770FAA"/>
    <w:pPr>
      <w:keepNext/>
      <w:overflowPunct/>
      <w:autoSpaceDE/>
      <w:autoSpaceDN/>
      <w:adjustRightInd/>
      <w:spacing w:before="1998"/>
      <w:textAlignment w:val="auto"/>
    </w:pPr>
    <w:rPr>
      <w:rFonts w:ascii="Arial" w:hAnsi="Arial"/>
      <w:lang w:val="en-US"/>
    </w:rPr>
  </w:style>
  <w:style w:type="paragraph" w:styleId="a8">
    <w:name w:val="footer"/>
    <w:basedOn w:val="a"/>
    <w:link w:val="a9"/>
    <w:uiPriority w:val="99"/>
    <w:unhideWhenUsed/>
    <w:rsid w:val="008E14F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E14F8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7AD60A-A23A-4E2D-AB40-DBE84DCFFE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735</Words>
  <Characters>4192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4918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oms2</dc:creator>
  <cp:lastModifiedBy>Сидякина Е.Н.</cp:lastModifiedBy>
  <cp:revision>3</cp:revision>
  <cp:lastPrinted>2024-01-29T08:55:00Z</cp:lastPrinted>
  <dcterms:created xsi:type="dcterms:W3CDTF">2024-01-30T05:37:00Z</dcterms:created>
  <dcterms:modified xsi:type="dcterms:W3CDTF">2024-01-30T05:37:00Z</dcterms:modified>
</cp:coreProperties>
</file>