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65" w:rsidRDefault="00DF7F65" w:rsidP="00DF7F65">
      <w:pPr>
        <w:ind w:right="4677" w:firstLine="0"/>
      </w:pPr>
    </w:p>
    <w:tbl>
      <w:tblPr>
        <w:tblW w:w="0" w:type="auto"/>
        <w:tblLook w:val="0000" w:firstRow="0" w:lastRow="0" w:firstColumn="0" w:lastColumn="0" w:noHBand="0" w:noVBand="0"/>
      </w:tblPr>
      <w:tblGrid>
        <w:gridCol w:w="4195"/>
        <w:gridCol w:w="1173"/>
        <w:gridCol w:w="4202"/>
      </w:tblGrid>
      <w:tr w:rsidR="00687504" w:rsidRPr="00687504" w:rsidTr="00D002A2">
        <w:trPr>
          <w:cantSplit/>
          <w:trHeight w:val="420"/>
        </w:trPr>
        <w:tc>
          <w:tcPr>
            <w:tcW w:w="4195" w:type="dxa"/>
          </w:tcPr>
          <w:p w:rsidR="00687504" w:rsidRPr="00687504" w:rsidRDefault="00687504" w:rsidP="00687504">
            <w:pPr>
              <w:widowControl/>
              <w:tabs>
                <w:tab w:val="left" w:pos="4285"/>
              </w:tabs>
              <w:ind w:firstLine="0"/>
              <w:jc w:val="center"/>
              <w:rPr>
                <w:rFonts w:ascii="Arial Cyr Chuv" w:eastAsia="Times New Roman" w:hAnsi="Arial Cyr Chuv" w:cs="Times New Roman"/>
                <w:b/>
                <w:bCs/>
                <w:noProof/>
                <w:sz w:val="20"/>
                <w:szCs w:val="20"/>
              </w:rPr>
            </w:pPr>
            <w:r w:rsidRPr="00687504">
              <w:rPr>
                <w:rFonts w:ascii="Arial Cyr Chuv" w:eastAsia="Times New Roman" w:hAnsi="Arial Cyr Chuv" w:cs="Times New Roman"/>
                <w:b/>
                <w:bCs/>
                <w:noProof/>
                <w:sz w:val="20"/>
                <w:szCs w:val="20"/>
              </w:rPr>
              <w:t>ЧЁВАШ РЕСПУБЛИКИ</w:t>
            </w:r>
          </w:p>
          <w:p w:rsidR="00687504" w:rsidRPr="00687504" w:rsidRDefault="00687504" w:rsidP="00687504">
            <w:pPr>
              <w:widowControl/>
              <w:tabs>
                <w:tab w:val="left" w:pos="4285"/>
              </w:tabs>
              <w:ind w:firstLine="0"/>
              <w:jc w:val="center"/>
              <w:rPr>
                <w:rFonts w:ascii="Arial Cyr Chuv" w:eastAsia="Times New Roman" w:hAnsi="Arial Cyr Chuv" w:cs="Times New Roman"/>
                <w:b/>
                <w:bCs/>
                <w:noProof/>
                <w:sz w:val="20"/>
                <w:szCs w:val="20"/>
              </w:rPr>
            </w:pPr>
            <w:r w:rsidRPr="00687504">
              <w:rPr>
                <w:rFonts w:ascii="Arial Cyr Chuv" w:eastAsia="Times New Roman" w:hAnsi="Arial Cyr Chuv" w:cs="Times New Roman"/>
                <w:b/>
                <w:bCs/>
                <w:noProof/>
                <w:sz w:val="20"/>
                <w:szCs w:val="20"/>
              </w:rPr>
              <w:t xml:space="preserve">ШЁМЁРШЁ </w:t>
            </w:r>
          </w:p>
          <w:p w:rsidR="00687504" w:rsidRPr="00687504" w:rsidRDefault="00687504" w:rsidP="00687504">
            <w:pPr>
              <w:widowControl/>
              <w:tabs>
                <w:tab w:val="left" w:pos="4285"/>
              </w:tabs>
              <w:ind w:firstLine="0"/>
              <w:jc w:val="center"/>
              <w:rPr>
                <w:rFonts w:ascii="Arial Cyr Chuv" w:eastAsia="Times New Roman" w:hAnsi="Arial Cyr Chuv" w:cs="Courier New"/>
                <w:sz w:val="26"/>
                <w:szCs w:val="20"/>
              </w:rPr>
            </w:pPr>
            <w:r w:rsidRPr="00687504">
              <w:rPr>
                <w:rFonts w:ascii="Arial Cyr Chuv" w:eastAsia="Times New Roman" w:hAnsi="Arial Cyr Chuv" w:cs="Times New Roman"/>
                <w:b/>
                <w:bCs/>
                <w:noProof/>
                <w:sz w:val="20"/>
                <w:szCs w:val="20"/>
              </w:rPr>
              <w:t>МУНИЦИПАЛЛ</w:t>
            </w:r>
            <w:r w:rsidRPr="00687504">
              <w:rPr>
                <w:rFonts w:ascii="Arial" w:eastAsia="Times New Roman" w:hAnsi="Arial" w:cs="Arial"/>
                <w:b/>
                <w:bCs/>
                <w:noProof/>
                <w:sz w:val="20"/>
                <w:szCs w:val="20"/>
              </w:rPr>
              <w:t>Ă</w:t>
            </w:r>
            <w:r w:rsidRPr="00687504">
              <w:rPr>
                <w:rFonts w:ascii="Arial Cyr Chuv" w:eastAsia="Times New Roman" w:hAnsi="Arial Cyr Chuv" w:cs="Times New Roman"/>
                <w:b/>
                <w:bCs/>
                <w:noProof/>
                <w:sz w:val="20"/>
                <w:szCs w:val="20"/>
              </w:rPr>
              <w:t xml:space="preserve"> </w:t>
            </w:r>
            <w:r w:rsidRPr="00687504">
              <w:rPr>
                <w:rFonts w:ascii="Arial Cyr Chuv" w:eastAsia="Times New Roman" w:hAnsi="Arial Cyr Chuv" w:cs="Arial Cyr Chuv"/>
                <w:b/>
                <w:bCs/>
                <w:noProof/>
                <w:sz w:val="20"/>
                <w:szCs w:val="20"/>
              </w:rPr>
              <w:t>ОКРУГЕ</w:t>
            </w:r>
          </w:p>
        </w:tc>
        <w:tc>
          <w:tcPr>
            <w:tcW w:w="1173" w:type="dxa"/>
            <w:vMerge w:val="restart"/>
          </w:tcPr>
          <w:p w:rsidR="00687504" w:rsidRPr="00687504" w:rsidRDefault="00687504" w:rsidP="00687504">
            <w:pPr>
              <w:widowControl/>
              <w:autoSpaceDE/>
              <w:autoSpaceDN/>
              <w:adjustRightInd/>
              <w:ind w:firstLine="0"/>
              <w:jc w:val="center"/>
              <w:rPr>
                <w:rFonts w:ascii="Times New Roman" w:eastAsia="Times New Roman" w:hAnsi="Times New Roman" w:cs="Times New Roman"/>
                <w:sz w:val="26"/>
              </w:rPr>
            </w:pPr>
            <w:r>
              <w:rPr>
                <w:rFonts w:ascii="Times New Roman" w:eastAsia="Times New Roman" w:hAnsi="Times New Roman" w:cs="Times New Roman"/>
                <w:noProof/>
                <w:color w:val="000000"/>
                <w:sz w:val="26"/>
              </w:rPr>
              <w:drawing>
                <wp:inline distT="0" distB="0" distL="0" distR="0">
                  <wp:extent cx="552450" cy="714375"/>
                  <wp:effectExtent l="0" t="0" r="0" b="0"/>
                  <wp:docPr id="1" name="Рисунок 1" descr="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для Углового штампа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4202" w:type="dxa"/>
          </w:tcPr>
          <w:p w:rsidR="00687504" w:rsidRPr="00687504" w:rsidRDefault="00687504" w:rsidP="00687504">
            <w:pPr>
              <w:widowControl/>
              <w:ind w:left="-40" w:right="-6" w:firstLine="0"/>
              <w:jc w:val="center"/>
              <w:rPr>
                <w:rFonts w:ascii="Arial Cyr Chuv" w:eastAsia="Times New Roman" w:hAnsi="Arial Cyr Chuv" w:cs="Arial"/>
                <w:b/>
                <w:bCs/>
                <w:noProof/>
                <w:sz w:val="20"/>
                <w:szCs w:val="20"/>
              </w:rPr>
            </w:pPr>
            <w:r w:rsidRPr="00687504">
              <w:rPr>
                <w:rFonts w:ascii="Arial Cyr Chuv" w:eastAsia="Times New Roman" w:hAnsi="Arial Cyr Chuv" w:cs="Arial"/>
                <w:b/>
                <w:bCs/>
                <w:noProof/>
                <w:sz w:val="20"/>
                <w:szCs w:val="20"/>
              </w:rPr>
              <w:t>ЧУВАШСКАЯ РЕСПУБЛИКА</w:t>
            </w:r>
          </w:p>
          <w:p w:rsidR="00687504" w:rsidRPr="00687504" w:rsidRDefault="00687504" w:rsidP="00687504">
            <w:pPr>
              <w:widowControl/>
              <w:autoSpaceDE/>
              <w:autoSpaceDN/>
              <w:adjustRightInd/>
              <w:ind w:firstLine="0"/>
              <w:jc w:val="center"/>
              <w:rPr>
                <w:rFonts w:ascii="Arial Cyr Chuv" w:eastAsia="Times New Roman" w:hAnsi="Arial Cyr Chuv" w:cs="Arial"/>
                <w:b/>
                <w:bCs/>
                <w:noProof/>
                <w:sz w:val="20"/>
                <w:szCs w:val="20"/>
              </w:rPr>
            </w:pPr>
            <w:r w:rsidRPr="00687504">
              <w:rPr>
                <w:rFonts w:ascii="Arial Cyr Chuv" w:eastAsia="Times New Roman" w:hAnsi="Arial Cyr Chuv" w:cs="Arial"/>
                <w:b/>
                <w:bCs/>
                <w:noProof/>
                <w:sz w:val="20"/>
                <w:szCs w:val="20"/>
              </w:rPr>
              <w:t>ШЕМУРШИНСКИЙ</w:t>
            </w:r>
          </w:p>
          <w:p w:rsidR="00687504" w:rsidRPr="00687504" w:rsidRDefault="00687504" w:rsidP="00687504">
            <w:pPr>
              <w:widowControl/>
              <w:ind w:firstLine="0"/>
              <w:jc w:val="center"/>
              <w:rPr>
                <w:rFonts w:ascii="Arial Cyr Chuv" w:eastAsia="Times New Roman" w:hAnsi="Arial Cyr Chuv" w:cs="Courier New"/>
                <w:b/>
                <w:bCs/>
                <w:szCs w:val="20"/>
              </w:rPr>
            </w:pPr>
            <w:r w:rsidRPr="00687504">
              <w:rPr>
                <w:rFonts w:ascii="Arial Cyr Chuv" w:eastAsia="Times New Roman" w:hAnsi="Arial Cyr Chuv" w:cs="Arial"/>
                <w:b/>
                <w:bCs/>
                <w:noProof/>
                <w:sz w:val="20"/>
                <w:szCs w:val="20"/>
              </w:rPr>
              <w:t>МУНИЦИПАЛЬНЫЙ ОКРУГ</w:t>
            </w:r>
          </w:p>
        </w:tc>
      </w:tr>
      <w:tr w:rsidR="00687504" w:rsidRPr="00687504" w:rsidTr="00D002A2">
        <w:trPr>
          <w:cantSplit/>
          <w:trHeight w:val="2355"/>
        </w:trPr>
        <w:tc>
          <w:tcPr>
            <w:tcW w:w="4195" w:type="dxa"/>
          </w:tcPr>
          <w:p w:rsidR="00687504" w:rsidRPr="00687504" w:rsidRDefault="00687504" w:rsidP="00687504">
            <w:pPr>
              <w:widowControl/>
              <w:tabs>
                <w:tab w:val="left" w:pos="4285"/>
              </w:tabs>
              <w:ind w:firstLine="0"/>
              <w:jc w:val="center"/>
              <w:rPr>
                <w:rFonts w:ascii="Arial Cyr Chuv" w:eastAsia="Times New Roman" w:hAnsi="Arial Cyr Chuv" w:cs="Times New Roman"/>
                <w:b/>
                <w:bCs/>
                <w:noProof/>
                <w:sz w:val="20"/>
                <w:szCs w:val="20"/>
              </w:rPr>
            </w:pPr>
            <w:r w:rsidRPr="00687504">
              <w:rPr>
                <w:rFonts w:ascii="Arial Cyr Chuv" w:eastAsia="Times New Roman" w:hAnsi="Arial Cyr Chuv" w:cs="Times New Roman"/>
                <w:b/>
                <w:bCs/>
                <w:noProof/>
                <w:sz w:val="20"/>
                <w:szCs w:val="20"/>
              </w:rPr>
              <w:t xml:space="preserve">ШЁМЁРШЁ </w:t>
            </w:r>
          </w:p>
          <w:p w:rsidR="00687504" w:rsidRPr="00687504" w:rsidRDefault="00687504" w:rsidP="00687504">
            <w:pPr>
              <w:widowControl/>
              <w:tabs>
                <w:tab w:val="left" w:pos="4285"/>
              </w:tabs>
              <w:ind w:firstLine="0"/>
              <w:jc w:val="center"/>
              <w:rPr>
                <w:rFonts w:ascii="Arial Cyr Chuv" w:eastAsia="Times New Roman" w:hAnsi="Arial Cyr Chuv" w:cs="Times New Roman"/>
                <w:b/>
                <w:bCs/>
                <w:noProof/>
                <w:sz w:val="20"/>
                <w:szCs w:val="20"/>
              </w:rPr>
            </w:pPr>
            <w:r w:rsidRPr="00687504">
              <w:rPr>
                <w:rFonts w:ascii="Arial Cyr Chuv" w:eastAsia="Times New Roman" w:hAnsi="Arial Cyr Chuv" w:cs="Times New Roman"/>
                <w:b/>
                <w:bCs/>
                <w:noProof/>
                <w:sz w:val="20"/>
                <w:szCs w:val="20"/>
              </w:rPr>
              <w:t>МУНИЦИПАЛЛ</w:t>
            </w:r>
            <w:r w:rsidRPr="00687504">
              <w:rPr>
                <w:rFonts w:ascii="Arial" w:eastAsia="Times New Roman" w:hAnsi="Arial" w:cs="Arial"/>
                <w:b/>
                <w:bCs/>
                <w:noProof/>
                <w:sz w:val="20"/>
                <w:szCs w:val="20"/>
              </w:rPr>
              <w:t>Ă</w:t>
            </w:r>
            <w:r w:rsidRPr="00687504">
              <w:rPr>
                <w:rFonts w:ascii="Arial Cyr Chuv" w:eastAsia="Times New Roman" w:hAnsi="Arial Cyr Chuv" w:cs="Times New Roman"/>
                <w:b/>
                <w:bCs/>
                <w:noProof/>
                <w:sz w:val="20"/>
                <w:szCs w:val="20"/>
              </w:rPr>
              <w:t xml:space="preserve"> </w:t>
            </w:r>
          </w:p>
          <w:p w:rsidR="00687504" w:rsidRPr="00687504" w:rsidRDefault="00687504" w:rsidP="00687504">
            <w:pPr>
              <w:widowControl/>
              <w:tabs>
                <w:tab w:val="left" w:pos="4285"/>
              </w:tabs>
              <w:ind w:firstLine="0"/>
              <w:jc w:val="center"/>
              <w:rPr>
                <w:rFonts w:ascii="Arial Cyr Chuv" w:eastAsia="Times New Roman" w:hAnsi="Arial Cyr Chuv" w:cs="Times New Roman"/>
                <w:b/>
                <w:bCs/>
                <w:noProof/>
                <w:color w:val="000000"/>
                <w:sz w:val="20"/>
                <w:szCs w:val="20"/>
              </w:rPr>
            </w:pPr>
            <w:r w:rsidRPr="00687504">
              <w:rPr>
                <w:rFonts w:ascii="Arial Cyr Chuv" w:eastAsia="Times New Roman" w:hAnsi="Arial Cyr Chuv" w:cs="Arial Cyr Chuv"/>
                <w:b/>
                <w:bCs/>
                <w:noProof/>
                <w:sz w:val="20"/>
                <w:szCs w:val="20"/>
              </w:rPr>
              <w:t>ОКРУГ</w:t>
            </w:r>
            <w:r w:rsidRPr="00687504">
              <w:rPr>
                <w:rFonts w:ascii="Arial" w:eastAsia="Times New Roman" w:hAnsi="Arial" w:cs="Arial"/>
                <w:b/>
                <w:bCs/>
                <w:noProof/>
                <w:sz w:val="20"/>
                <w:szCs w:val="20"/>
              </w:rPr>
              <w:t>Ĕ</w:t>
            </w:r>
            <w:r w:rsidRPr="00687504">
              <w:rPr>
                <w:rFonts w:ascii="Arial Cyr Chuv" w:eastAsia="Times New Roman" w:hAnsi="Arial Cyr Chuv" w:cs="Arial Cyr Chuv"/>
                <w:b/>
                <w:bCs/>
                <w:noProof/>
                <w:sz w:val="20"/>
                <w:szCs w:val="20"/>
              </w:rPr>
              <w:t xml:space="preserve">Н </w:t>
            </w:r>
            <w:r w:rsidRPr="00687504">
              <w:rPr>
                <w:rFonts w:ascii="Arial Cyr Chuv" w:eastAsia="Times New Roman" w:hAnsi="Arial Cyr Chuv" w:cs="Times New Roman"/>
                <w:b/>
                <w:bCs/>
                <w:noProof/>
                <w:sz w:val="20"/>
                <w:szCs w:val="20"/>
              </w:rPr>
              <w:t>АДМИНИСТРАЦИЙ,</w:t>
            </w:r>
          </w:p>
          <w:p w:rsidR="00687504" w:rsidRPr="00687504" w:rsidRDefault="00687504" w:rsidP="00687504">
            <w:pPr>
              <w:widowControl/>
              <w:autoSpaceDE/>
              <w:autoSpaceDN/>
              <w:adjustRightInd/>
              <w:ind w:firstLine="0"/>
              <w:jc w:val="center"/>
              <w:rPr>
                <w:rFonts w:ascii="Arial Cyr Chuv" w:eastAsia="Times New Roman" w:hAnsi="Arial Cyr Chuv" w:cs="Times New Roman"/>
                <w:sz w:val="20"/>
                <w:szCs w:val="20"/>
              </w:rPr>
            </w:pPr>
          </w:p>
          <w:p w:rsidR="00687504" w:rsidRPr="00687504" w:rsidRDefault="00687504" w:rsidP="00687504">
            <w:pPr>
              <w:widowControl/>
              <w:autoSpaceDE/>
              <w:autoSpaceDN/>
              <w:adjustRightInd/>
              <w:ind w:firstLine="0"/>
              <w:jc w:val="center"/>
              <w:rPr>
                <w:rFonts w:ascii="Arial Cyr Chuv" w:eastAsia="Times New Roman" w:hAnsi="Arial Cyr Chuv" w:cs="Times New Roman"/>
                <w:sz w:val="20"/>
                <w:szCs w:val="20"/>
              </w:rPr>
            </w:pPr>
          </w:p>
          <w:p w:rsidR="00687504" w:rsidRPr="00687504" w:rsidRDefault="00687504" w:rsidP="00687504">
            <w:pPr>
              <w:widowControl/>
              <w:tabs>
                <w:tab w:val="left" w:pos="4285"/>
              </w:tabs>
              <w:ind w:firstLine="0"/>
              <w:jc w:val="center"/>
              <w:rPr>
                <w:rFonts w:ascii="Arial Cyr Chuv" w:eastAsia="Times New Roman" w:hAnsi="Arial Cyr Chuv" w:cs="Times New Roman"/>
                <w:b/>
                <w:bCs/>
                <w:noProof/>
                <w:color w:val="000000"/>
                <w:sz w:val="20"/>
                <w:szCs w:val="20"/>
              </w:rPr>
            </w:pPr>
            <w:r w:rsidRPr="00687504">
              <w:rPr>
                <w:rFonts w:ascii="Arial Cyr Chuv" w:eastAsia="Times New Roman" w:hAnsi="Arial Cyr Chuv" w:cs="Times New Roman"/>
                <w:b/>
                <w:bCs/>
                <w:noProof/>
                <w:color w:val="000000"/>
                <w:sz w:val="20"/>
                <w:szCs w:val="20"/>
              </w:rPr>
              <w:t>ЙЫШ</w:t>
            </w:r>
            <w:r w:rsidRPr="00687504">
              <w:rPr>
                <w:rFonts w:ascii="Arial" w:eastAsia="Times New Roman" w:hAnsi="Arial" w:cs="Arial"/>
                <w:b/>
                <w:bCs/>
                <w:noProof/>
                <w:color w:val="000000"/>
                <w:sz w:val="20"/>
                <w:szCs w:val="20"/>
              </w:rPr>
              <w:t>Ă</w:t>
            </w:r>
            <w:r w:rsidRPr="00687504">
              <w:rPr>
                <w:rFonts w:ascii="Arial Cyr Chuv" w:eastAsia="Times New Roman" w:hAnsi="Arial Cyr Chuv" w:cs="Arial Cyr Chuv"/>
                <w:b/>
                <w:bCs/>
                <w:noProof/>
                <w:color w:val="000000"/>
                <w:sz w:val="20"/>
                <w:szCs w:val="20"/>
              </w:rPr>
              <w:t>НУ</w:t>
            </w:r>
          </w:p>
          <w:p w:rsidR="00687504" w:rsidRPr="00687504" w:rsidRDefault="00687504" w:rsidP="00687504">
            <w:pPr>
              <w:widowControl/>
              <w:autoSpaceDE/>
              <w:autoSpaceDN/>
              <w:adjustRightInd/>
              <w:ind w:firstLine="0"/>
              <w:jc w:val="center"/>
              <w:rPr>
                <w:rFonts w:ascii="Arial Cyr Chuv" w:eastAsia="Times New Roman" w:hAnsi="Arial Cyr Chuv" w:cs="Times New Roman"/>
                <w:sz w:val="20"/>
                <w:szCs w:val="20"/>
              </w:rPr>
            </w:pPr>
          </w:p>
          <w:p w:rsidR="00687504" w:rsidRPr="00687504" w:rsidRDefault="00687504" w:rsidP="00687504">
            <w:pPr>
              <w:widowControl/>
              <w:ind w:right="-35" w:firstLine="0"/>
              <w:jc w:val="center"/>
              <w:rPr>
                <w:rFonts w:ascii="Arial" w:eastAsia="Times New Roman" w:hAnsi="Arial" w:cs="Arial"/>
                <w:noProof/>
                <w:color w:val="000000"/>
                <w:sz w:val="20"/>
                <w:szCs w:val="20"/>
              </w:rPr>
            </w:pPr>
            <w:r w:rsidRPr="00687504">
              <w:rPr>
                <w:rFonts w:ascii="Arial" w:eastAsia="Times New Roman" w:hAnsi="Arial" w:cs="Arial"/>
                <w:noProof/>
                <w:color w:val="000000"/>
                <w:sz w:val="20"/>
                <w:szCs w:val="20"/>
              </w:rPr>
              <w:t>«___»___________20     №____</w:t>
            </w:r>
          </w:p>
          <w:p w:rsidR="00687504" w:rsidRPr="00687504" w:rsidRDefault="00687504" w:rsidP="00687504">
            <w:pPr>
              <w:widowControl/>
              <w:autoSpaceDE/>
              <w:autoSpaceDN/>
              <w:adjustRightInd/>
              <w:ind w:firstLine="0"/>
              <w:jc w:val="center"/>
              <w:rPr>
                <w:rFonts w:ascii="Arial Cyr Chuv" w:eastAsia="Times New Roman" w:hAnsi="Arial Cyr Chuv" w:cs="Times New Roman"/>
                <w:noProof/>
                <w:color w:val="000000"/>
                <w:sz w:val="20"/>
                <w:szCs w:val="20"/>
              </w:rPr>
            </w:pPr>
          </w:p>
          <w:p w:rsidR="00687504" w:rsidRPr="00687504" w:rsidRDefault="00687504" w:rsidP="00687504">
            <w:pPr>
              <w:widowControl/>
              <w:autoSpaceDE/>
              <w:autoSpaceDN/>
              <w:adjustRightInd/>
              <w:ind w:firstLine="0"/>
              <w:jc w:val="center"/>
              <w:rPr>
                <w:rFonts w:ascii="Arial Cyr Chuv" w:eastAsia="Times New Roman" w:hAnsi="Arial Cyr Chuv" w:cs="Times New Roman"/>
                <w:noProof/>
                <w:color w:val="000000"/>
                <w:sz w:val="20"/>
                <w:szCs w:val="20"/>
              </w:rPr>
            </w:pPr>
            <w:r w:rsidRPr="00687504">
              <w:rPr>
                <w:rFonts w:ascii="Arial Cyr Chuv" w:eastAsia="Times New Roman" w:hAnsi="Arial Cyr Chuv" w:cs="Times New Roman"/>
                <w:noProof/>
                <w:color w:val="000000"/>
                <w:sz w:val="20"/>
                <w:szCs w:val="20"/>
              </w:rPr>
              <w:t>Шёмёршё ял.</w:t>
            </w:r>
          </w:p>
        </w:tc>
        <w:tc>
          <w:tcPr>
            <w:tcW w:w="1173" w:type="dxa"/>
            <w:vMerge/>
          </w:tcPr>
          <w:p w:rsidR="00687504" w:rsidRPr="00687504" w:rsidRDefault="00687504" w:rsidP="00687504">
            <w:pPr>
              <w:widowControl/>
              <w:autoSpaceDE/>
              <w:autoSpaceDN/>
              <w:adjustRightInd/>
              <w:ind w:firstLine="0"/>
              <w:jc w:val="center"/>
              <w:rPr>
                <w:rFonts w:ascii="Times New Roman" w:eastAsia="Times New Roman" w:hAnsi="Times New Roman" w:cs="Times New Roman"/>
                <w:sz w:val="20"/>
                <w:szCs w:val="20"/>
              </w:rPr>
            </w:pPr>
          </w:p>
        </w:tc>
        <w:tc>
          <w:tcPr>
            <w:tcW w:w="4202" w:type="dxa"/>
          </w:tcPr>
          <w:p w:rsidR="00687504" w:rsidRPr="00687504" w:rsidRDefault="00687504" w:rsidP="00687504">
            <w:pPr>
              <w:widowControl/>
              <w:ind w:firstLine="0"/>
              <w:jc w:val="center"/>
              <w:rPr>
                <w:rFonts w:ascii="Arial Cyr Chuv" w:eastAsia="Times New Roman" w:hAnsi="Arial Cyr Chuv" w:cs="Times New Roman"/>
                <w:b/>
                <w:bCs/>
                <w:noProof/>
                <w:color w:val="000000"/>
                <w:sz w:val="20"/>
                <w:szCs w:val="20"/>
              </w:rPr>
            </w:pPr>
            <w:r w:rsidRPr="00687504">
              <w:rPr>
                <w:rFonts w:ascii="Arial Cyr Chuv" w:eastAsia="Times New Roman" w:hAnsi="Arial Cyr Chuv" w:cs="Times New Roman"/>
                <w:b/>
                <w:bCs/>
                <w:noProof/>
                <w:color w:val="000000"/>
                <w:sz w:val="20"/>
                <w:szCs w:val="20"/>
              </w:rPr>
              <w:t>АДМИНИСТРАЦИЯ</w:t>
            </w:r>
          </w:p>
          <w:p w:rsidR="00687504" w:rsidRPr="00687504" w:rsidRDefault="00687504" w:rsidP="00687504">
            <w:pPr>
              <w:widowControl/>
              <w:ind w:firstLine="0"/>
              <w:jc w:val="center"/>
              <w:rPr>
                <w:rFonts w:ascii="Arial Cyr Chuv" w:eastAsia="Times New Roman" w:hAnsi="Arial Cyr Chuv" w:cs="Times New Roman"/>
                <w:b/>
                <w:bCs/>
                <w:noProof/>
                <w:color w:val="000000"/>
                <w:sz w:val="20"/>
                <w:szCs w:val="20"/>
              </w:rPr>
            </w:pPr>
            <w:r w:rsidRPr="00687504">
              <w:rPr>
                <w:rFonts w:ascii="Arial Cyr Chuv" w:eastAsia="Times New Roman" w:hAnsi="Arial Cyr Chuv" w:cs="Times New Roman"/>
                <w:b/>
                <w:bCs/>
                <w:noProof/>
                <w:color w:val="000000"/>
                <w:sz w:val="20"/>
                <w:szCs w:val="20"/>
              </w:rPr>
              <w:t>ШЕМУРШИНСКОГО</w:t>
            </w:r>
          </w:p>
          <w:p w:rsidR="00687504" w:rsidRPr="00687504" w:rsidRDefault="00687504" w:rsidP="00687504">
            <w:pPr>
              <w:widowControl/>
              <w:ind w:firstLine="0"/>
              <w:jc w:val="center"/>
              <w:rPr>
                <w:rFonts w:ascii="Arial Cyr Chuv" w:eastAsia="Times New Roman" w:hAnsi="Arial Cyr Chuv" w:cs="Times New Roman"/>
                <w:noProof/>
                <w:color w:val="000000"/>
                <w:sz w:val="20"/>
                <w:szCs w:val="20"/>
              </w:rPr>
            </w:pPr>
            <w:r w:rsidRPr="00687504">
              <w:rPr>
                <w:rFonts w:ascii="Arial Cyr Chuv" w:eastAsia="Times New Roman" w:hAnsi="Arial Cyr Chuv" w:cs="Times New Roman"/>
                <w:b/>
                <w:bCs/>
                <w:noProof/>
                <w:color w:val="000000"/>
                <w:sz w:val="20"/>
                <w:szCs w:val="20"/>
              </w:rPr>
              <w:t>МУНИЦИПАЛЬНОГО ОКРУГА</w:t>
            </w:r>
          </w:p>
          <w:p w:rsidR="00687504" w:rsidRPr="00687504" w:rsidRDefault="00687504" w:rsidP="00687504">
            <w:pPr>
              <w:widowControl/>
              <w:ind w:firstLine="0"/>
              <w:jc w:val="center"/>
              <w:rPr>
                <w:rFonts w:ascii="Arial Cyr Chuv" w:eastAsia="Times New Roman" w:hAnsi="Arial Cyr Chuv" w:cs="Times New Roman"/>
                <w:b/>
                <w:bCs/>
                <w:noProof/>
                <w:color w:val="000000"/>
                <w:sz w:val="20"/>
                <w:szCs w:val="20"/>
              </w:rPr>
            </w:pPr>
          </w:p>
          <w:p w:rsidR="00687504" w:rsidRPr="00687504" w:rsidRDefault="00687504" w:rsidP="00687504">
            <w:pPr>
              <w:widowControl/>
              <w:ind w:firstLine="0"/>
              <w:jc w:val="center"/>
              <w:rPr>
                <w:rFonts w:ascii="Arial Cyr Chuv" w:eastAsia="Times New Roman" w:hAnsi="Arial Cyr Chuv" w:cs="Times New Roman"/>
                <w:b/>
                <w:bCs/>
                <w:noProof/>
                <w:color w:val="000000"/>
                <w:sz w:val="20"/>
                <w:szCs w:val="20"/>
              </w:rPr>
            </w:pPr>
          </w:p>
          <w:p w:rsidR="00687504" w:rsidRPr="00687504" w:rsidRDefault="00687504" w:rsidP="00687504">
            <w:pPr>
              <w:widowControl/>
              <w:ind w:firstLine="0"/>
              <w:jc w:val="center"/>
              <w:rPr>
                <w:rFonts w:ascii="Arial Cyr Chuv" w:eastAsia="Times New Roman" w:hAnsi="Arial Cyr Chuv" w:cs="Times New Roman"/>
                <w:b/>
                <w:bCs/>
                <w:noProof/>
                <w:color w:val="000000"/>
                <w:sz w:val="20"/>
                <w:szCs w:val="20"/>
              </w:rPr>
            </w:pPr>
            <w:r w:rsidRPr="00687504">
              <w:rPr>
                <w:rFonts w:ascii="Arial Cyr Chuv" w:eastAsia="Times New Roman" w:hAnsi="Arial Cyr Chuv" w:cs="Times New Roman"/>
                <w:b/>
                <w:bCs/>
                <w:noProof/>
                <w:color w:val="000000"/>
                <w:sz w:val="20"/>
                <w:szCs w:val="20"/>
              </w:rPr>
              <w:t>ПОСТАНОВЛЕНИЕ</w:t>
            </w:r>
          </w:p>
          <w:p w:rsidR="00687504" w:rsidRPr="00687504" w:rsidRDefault="00687504" w:rsidP="00687504">
            <w:pPr>
              <w:widowControl/>
              <w:autoSpaceDE/>
              <w:autoSpaceDN/>
              <w:adjustRightInd/>
              <w:ind w:firstLine="0"/>
              <w:jc w:val="center"/>
              <w:rPr>
                <w:rFonts w:ascii="Arial Cyr Chuv" w:eastAsia="Times New Roman" w:hAnsi="Arial Cyr Chuv" w:cs="Times New Roman"/>
                <w:sz w:val="20"/>
                <w:szCs w:val="20"/>
              </w:rPr>
            </w:pPr>
          </w:p>
          <w:p w:rsidR="00687504" w:rsidRPr="00687504" w:rsidRDefault="00687504" w:rsidP="00687504">
            <w:pPr>
              <w:widowControl/>
              <w:ind w:firstLine="0"/>
              <w:jc w:val="center"/>
              <w:rPr>
                <w:rFonts w:ascii="Arial" w:eastAsia="Times New Roman" w:hAnsi="Arial" w:cs="Arial"/>
                <w:sz w:val="20"/>
                <w:szCs w:val="20"/>
              </w:rPr>
            </w:pPr>
            <w:r w:rsidRPr="00687504">
              <w:rPr>
                <w:rFonts w:ascii="Arial" w:eastAsia="Times New Roman" w:hAnsi="Arial" w:cs="Arial"/>
                <w:noProof/>
                <w:sz w:val="20"/>
                <w:szCs w:val="20"/>
              </w:rPr>
              <w:t>«</w:t>
            </w:r>
            <w:r w:rsidR="000025FC">
              <w:rPr>
                <w:rFonts w:ascii="Arial" w:eastAsia="Times New Roman" w:hAnsi="Arial" w:cs="Arial"/>
                <w:noProof/>
                <w:sz w:val="20"/>
                <w:szCs w:val="20"/>
              </w:rPr>
              <w:t>05</w:t>
            </w:r>
            <w:r w:rsidRPr="00687504">
              <w:rPr>
                <w:rFonts w:ascii="Arial" w:eastAsia="Times New Roman" w:hAnsi="Arial" w:cs="Arial"/>
                <w:noProof/>
                <w:sz w:val="20"/>
                <w:szCs w:val="20"/>
              </w:rPr>
              <w:t xml:space="preserve">» </w:t>
            </w:r>
            <w:r>
              <w:rPr>
                <w:rFonts w:ascii="Arial" w:eastAsia="Times New Roman" w:hAnsi="Arial" w:cs="Arial"/>
                <w:noProof/>
                <w:sz w:val="20"/>
                <w:szCs w:val="20"/>
              </w:rPr>
              <w:t>августа</w:t>
            </w:r>
            <w:r w:rsidRPr="00687504">
              <w:rPr>
                <w:rFonts w:ascii="Arial" w:eastAsia="Times New Roman" w:hAnsi="Arial" w:cs="Arial"/>
                <w:noProof/>
                <w:sz w:val="20"/>
                <w:szCs w:val="20"/>
              </w:rPr>
              <w:t xml:space="preserve"> 2024 г.</w:t>
            </w:r>
            <w:r>
              <w:rPr>
                <w:rFonts w:ascii="Arial" w:eastAsia="Times New Roman" w:hAnsi="Arial" w:cs="Arial"/>
                <w:noProof/>
                <w:sz w:val="20"/>
                <w:szCs w:val="20"/>
              </w:rPr>
              <w:t xml:space="preserve">  № </w:t>
            </w:r>
            <w:r w:rsidR="000025FC">
              <w:rPr>
                <w:rFonts w:ascii="Arial" w:eastAsia="Times New Roman" w:hAnsi="Arial" w:cs="Arial"/>
                <w:noProof/>
                <w:sz w:val="20"/>
                <w:szCs w:val="20"/>
              </w:rPr>
              <w:t>596</w:t>
            </w:r>
          </w:p>
          <w:p w:rsidR="00687504" w:rsidRPr="00687504" w:rsidRDefault="00687504" w:rsidP="00687504">
            <w:pPr>
              <w:widowControl/>
              <w:autoSpaceDE/>
              <w:autoSpaceDN/>
              <w:adjustRightInd/>
              <w:ind w:firstLine="0"/>
              <w:jc w:val="center"/>
              <w:rPr>
                <w:rFonts w:ascii="Arial Cyr Chuv" w:eastAsia="Times New Roman" w:hAnsi="Arial Cyr Chuv" w:cs="Arial"/>
                <w:noProof/>
                <w:color w:val="000000"/>
                <w:sz w:val="20"/>
                <w:szCs w:val="20"/>
              </w:rPr>
            </w:pPr>
          </w:p>
          <w:p w:rsidR="00687504" w:rsidRPr="00687504" w:rsidRDefault="00687504" w:rsidP="00687504">
            <w:pPr>
              <w:widowControl/>
              <w:autoSpaceDE/>
              <w:autoSpaceDN/>
              <w:adjustRightInd/>
              <w:ind w:firstLine="0"/>
              <w:jc w:val="center"/>
              <w:rPr>
                <w:rFonts w:ascii="Arial Cyr Chuv" w:eastAsia="Times New Roman" w:hAnsi="Arial Cyr Chuv" w:cs="Arial"/>
                <w:noProof/>
                <w:sz w:val="20"/>
                <w:szCs w:val="20"/>
              </w:rPr>
            </w:pPr>
            <w:r w:rsidRPr="00687504">
              <w:rPr>
                <w:rFonts w:ascii="Arial Cyr Chuv" w:eastAsia="Times New Roman" w:hAnsi="Arial Cyr Chuv" w:cs="Arial"/>
                <w:noProof/>
                <w:color w:val="000000"/>
                <w:sz w:val="20"/>
                <w:szCs w:val="20"/>
              </w:rPr>
              <w:t>село Шемурша</w:t>
            </w:r>
          </w:p>
        </w:tc>
      </w:tr>
    </w:tbl>
    <w:p w:rsidR="00DF7F65" w:rsidRDefault="00DF7F65" w:rsidP="00DF7F65">
      <w:pPr>
        <w:jc w:val="center"/>
      </w:pPr>
    </w:p>
    <w:p w:rsidR="00DF7F65" w:rsidRDefault="00DF7F65" w:rsidP="00DF7F65">
      <w:pPr>
        <w:jc w:val="center"/>
      </w:pPr>
    </w:p>
    <w:tbl>
      <w:tblPr>
        <w:tblpPr w:leftFromText="180" w:rightFromText="180" w:vertAnchor="text" w:horzAnchor="margin" w:tblpY="12"/>
        <w:tblW w:w="0" w:type="auto"/>
        <w:tblLook w:val="0000" w:firstRow="0" w:lastRow="0" w:firstColumn="0" w:lastColumn="0" w:noHBand="0" w:noVBand="0"/>
      </w:tblPr>
      <w:tblGrid>
        <w:gridCol w:w="5476"/>
      </w:tblGrid>
      <w:tr w:rsidR="00DF7F65" w:rsidTr="00DF7F65">
        <w:trPr>
          <w:trHeight w:val="659"/>
        </w:trPr>
        <w:tc>
          <w:tcPr>
            <w:tcW w:w="5476" w:type="dxa"/>
          </w:tcPr>
          <w:p w:rsidR="00DF7F65" w:rsidRDefault="000025FC" w:rsidP="009A74BB">
            <w:pPr>
              <w:pStyle w:val="1"/>
              <w:jc w:val="both"/>
            </w:pPr>
            <w:hyperlink r:id="rId9" w:history="1">
              <w:r w:rsidR="00DF7F65" w:rsidRPr="00DF7F65">
                <w:rPr>
                  <w:rStyle w:val="a4"/>
                  <w:bCs/>
                  <w:color w:val="000000" w:themeColor="text1"/>
                </w:rPr>
                <w:t>Об утверждении административного регламента                                                                                      по предо</w:t>
              </w:r>
              <w:r w:rsidR="009A74BB">
                <w:rPr>
                  <w:rStyle w:val="a4"/>
                  <w:bCs/>
                  <w:color w:val="000000" w:themeColor="text1"/>
                </w:rPr>
                <w:t>ставлению муниципальной услуги «</w:t>
              </w:r>
              <w:r w:rsidR="00DF7F65" w:rsidRPr="00DF7F65">
                <w:rPr>
                  <w:rStyle w:val="a4"/>
                  <w:bCs/>
                  <w:color w:val="000000" w:themeColor="text1"/>
                </w:rPr>
                <w:t>Дача                                                                          письменных разъяснений налоговым органам,                                                            налогоплательщикам, плательщикам сборов и                                                                                             налоговым агентам по вопросам применения                                                                               норматив</w:t>
              </w:r>
              <w:r w:rsidR="00DF7F65">
                <w:rPr>
                  <w:rStyle w:val="a4"/>
                  <w:bCs/>
                  <w:color w:val="000000" w:themeColor="text1"/>
                </w:rPr>
                <w:t>ных правовых актов Шемуршинского</w:t>
              </w:r>
              <w:r w:rsidR="00DF7F65" w:rsidRPr="00DF7F65">
                <w:rPr>
                  <w:rStyle w:val="a4"/>
                  <w:bCs/>
                  <w:color w:val="000000" w:themeColor="text1"/>
                </w:rPr>
                <w:t xml:space="preserve">                                                                   муниципального округа Чувашской Республики                                                                                                   о местных налогах и сборах</w:t>
              </w:r>
              <w:r w:rsidR="009A74BB">
                <w:rPr>
                  <w:rStyle w:val="a4"/>
                  <w:bCs/>
                  <w:color w:val="000000" w:themeColor="text1"/>
                </w:rPr>
                <w:t>»</w:t>
              </w:r>
            </w:hyperlink>
          </w:p>
          <w:p w:rsidR="00DF7F65" w:rsidRDefault="00DF7F65" w:rsidP="00DF7F65">
            <w:pPr>
              <w:ind w:right="235"/>
            </w:pPr>
          </w:p>
        </w:tc>
      </w:tr>
    </w:tbl>
    <w:p w:rsidR="00DF7F65" w:rsidRDefault="00DF7F65" w:rsidP="00DF7F65">
      <w:pPr>
        <w:jc w:val="center"/>
      </w:pPr>
    </w:p>
    <w:p w:rsidR="00DF7F65" w:rsidRDefault="00DF7F65" w:rsidP="00DF7F65">
      <w:pPr>
        <w:jc w:val="center"/>
      </w:pPr>
    </w:p>
    <w:p w:rsidR="00DF7F65" w:rsidRDefault="00DF7F65" w:rsidP="00DF7F65">
      <w:pPr>
        <w:jc w:val="center"/>
      </w:pPr>
    </w:p>
    <w:p w:rsidR="00DF7F65" w:rsidRDefault="00DF7F65" w:rsidP="00DF7F65">
      <w:pPr>
        <w:jc w:val="center"/>
      </w:pPr>
    </w:p>
    <w:p w:rsidR="00DF7F65" w:rsidRDefault="00DF7F65" w:rsidP="00DF7F65"/>
    <w:p w:rsidR="00DF7F65" w:rsidRDefault="00DF7F65" w:rsidP="00DF7F65">
      <w:pPr>
        <w:ind w:right="4677" w:firstLine="0"/>
      </w:pPr>
    </w:p>
    <w:p w:rsidR="00DF7F65" w:rsidRDefault="00DF7F65" w:rsidP="00DF7F65">
      <w:pPr>
        <w:ind w:right="4677" w:firstLine="0"/>
      </w:pPr>
    </w:p>
    <w:p w:rsidR="00DF7F65" w:rsidRDefault="00DF7F65" w:rsidP="00DF7F65">
      <w:pPr>
        <w:ind w:right="4677" w:firstLine="0"/>
      </w:pPr>
    </w:p>
    <w:p w:rsidR="00DF7F65" w:rsidRDefault="00DF7F65" w:rsidP="00DF7F65">
      <w:pPr>
        <w:ind w:right="4677" w:firstLine="0"/>
      </w:pPr>
    </w:p>
    <w:p w:rsidR="00DF7F65" w:rsidRDefault="00DF7F65" w:rsidP="00DF7F65">
      <w:pPr>
        <w:ind w:right="4677" w:firstLine="0"/>
      </w:pPr>
    </w:p>
    <w:p w:rsidR="00DF7F65" w:rsidRDefault="00DF7F65" w:rsidP="00DF7F65">
      <w:pPr>
        <w:ind w:right="4677" w:firstLine="0"/>
      </w:pPr>
    </w:p>
    <w:p w:rsidR="00DF7F65" w:rsidRDefault="00DF7F65" w:rsidP="00DF7F65">
      <w:pPr>
        <w:ind w:firstLine="0"/>
      </w:pPr>
    </w:p>
    <w:p w:rsidR="00DF7F65" w:rsidRDefault="00DF7F65" w:rsidP="00DF7F65">
      <w:r>
        <w:t xml:space="preserve">В соответствии с </w:t>
      </w:r>
      <w:hyperlink r:id="rId10" w:history="1">
        <w:r w:rsidRPr="0006081E">
          <w:rPr>
            <w:rStyle w:val="a4"/>
            <w:b w:val="0"/>
            <w:color w:val="auto"/>
          </w:rPr>
          <w:t>Налоговым кодексом</w:t>
        </w:r>
      </w:hyperlink>
      <w:r>
        <w:t xml:space="preserve"> Российской Федерации</w:t>
      </w:r>
      <w:r w:rsidRPr="0006081E">
        <w:rPr>
          <w:b/>
        </w:rPr>
        <w:t xml:space="preserve">, </w:t>
      </w:r>
      <w:hyperlink r:id="rId11" w:history="1">
        <w:r w:rsidRPr="0006081E">
          <w:rPr>
            <w:rStyle w:val="a4"/>
            <w:b w:val="0"/>
            <w:color w:val="auto"/>
          </w:rPr>
          <w:t>Федеральным</w:t>
        </w:r>
        <w:r w:rsidR="009A74BB">
          <w:rPr>
            <w:rStyle w:val="a4"/>
            <w:b w:val="0"/>
            <w:color w:val="auto"/>
          </w:rPr>
          <w:t>и</w:t>
        </w:r>
        <w:r w:rsidRPr="0006081E">
          <w:rPr>
            <w:rStyle w:val="a4"/>
            <w:b w:val="0"/>
            <w:color w:val="auto"/>
          </w:rPr>
          <w:t xml:space="preserve"> закон</w:t>
        </w:r>
        <w:r w:rsidR="009A74BB">
          <w:rPr>
            <w:rStyle w:val="a4"/>
            <w:b w:val="0"/>
            <w:color w:val="auto"/>
          </w:rPr>
          <w:t>ами</w:t>
        </w:r>
      </w:hyperlink>
      <w:r w:rsidRPr="0006081E">
        <w:rPr>
          <w:b/>
        </w:rPr>
        <w:t xml:space="preserve"> </w:t>
      </w:r>
      <w:r w:rsidR="006755E1">
        <w:t xml:space="preserve">от 06 октября </w:t>
      </w:r>
      <w:r>
        <w:t>2003</w:t>
      </w:r>
      <w:r w:rsidR="006755E1">
        <w:t xml:space="preserve"> г.</w:t>
      </w:r>
      <w:r>
        <w:t xml:space="preserve"> </w:t>
      </w:r>
      <w:r w:rsidR="009A74BB">
        <w:t>№ 131-ФЗ «</w:t>
      </w:r>
      <w:r>
        <w:t>Об общих принципах организации местного самоуправления в Российской Федерации</w:t>
      </w:r>
      <w:r w:rsidR="009A74BB">
        <w:t>»</w:t>
      </w:r>
      <w:r>
        <w:t>, от 27</w:t>
      </w:r>
      <w:r w:rsidR="006755E1">
        <w:t xml:space="preserve"> июля </w:t>
      </w:r>
      <w:r>
        <w:t>2010</w:t>
      </w:r>
      <w:r w:rsidR="009A74BB">
        <w:t xml:space="preserve"> г. № 210-ФЗ «</w:t>
      </w:r>
      <w:r>
        <w:t>Об организации предоставления государственных</w:t>
      </w:r>
      <w:r w:rsidR="009A74BB">
        <w:t xml:space="preserve"> и муниципальных услуг»</w:t>
      </w:r>
      <w:r>
        <w:t xml:space="preserve"> администрация Ш</w:t>
      </w:r>
      <w:r w:rsidR="0006081E">
        <w:t>емуршинского</w:t>
      </w:r>
      <w:r>
        <w:t xml:space="preserve"> муниципального округа </w:t>
      </w:r>
      <w:r w:rsidR="009A74BB">
        <w:t xml:space="preserve">Чувашской Республики </w:t>
      </w:r>
      <w:r>
        <w:t>постановляет:</w:t>
      </w:r>
    </w:p>
    <w:p w:rsidR="00FB5030" w:rsidRDefault="00DF7F65" w:rsidP="00FB5030">
      <w:bookmarkStart w:id="0" w:name="sub_1"/>
      <w:r>
        <w:t xml:space="preserve">1. Утвердить прилагаемый Административный регламент </w:t>
      </w:r>
      <w:r w:rsidR="006755E1">
        <w:t>по предоставлению</w:t>
      </w:r>
      <w:r w:rsidR="009A74BB">
        <w:t xml:space="preserve"> муниципальной услуги «</w:t>
      </w:r>
      <w:r>
        <w:t>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Ш</w:t>
      </w:r>
      <w:r w:rsidR="0006081E">
        <w:t>емуршинского</w:t>
      </w:r>
      <w:r>
        <w:t xml:space="preserve"> муниципального округа Чувашской Республики о местных налогах и сборах</w:t>
      </w:r>
      <w:bookmarkStart w:id="1" w:name="sub_2"/>
      <w:bookmarkEnd w:id="0"/>
      <w:r w:rsidR="009A74BB">
        <w:t>»</w:t>
      </w:r>
      <w:r w:rsidR="00FB5030">
        <w:t>.</w:t>
      </w:r>
    </w:p>
    <w:p w:rsidR="00FB5030" w:rsidRDefault="00FB5030" w:rsidP="00FB5030">
      <w:r>
        <w:t xml:space="preserve">2. Признать утратившими в силу: </w:t>
      </w:r>
      <w:bookmarkStart w:id="2" w:name="sub_3"/>
      <w:bookmarkEnd w:id="1"/>
    </w:p>
    <w:p w:rsidR="00072A71" w:rsidRPr="00072A71" w:rsidRDefault="00A3232D" w:rsidP="00FB5030">
      <w:pPr>
        <w:pStyle w:val="af"/>
        <w:tabs>
          <w:tab w:val="left" w:pos="709"/>
        </w:tabs>
        <w:jc w:val="both"/>
        <w:rPr>
          <w:rFonts w:ascii="Times New Roman" w:hAnsi="Times New Roman" w:cs="Times New Roman"/>
          <w:i/>
          <w:sz w:val="24"/>
          <w:szCs w:val="24"/>
          <w:lang w:val="ru-RU"/>
        </w:rPr>
      </w:pPr>
      <w:r>
        <w:rPr>
          <w:rFonts w:ascii="Times New Roman" w:hAnsi="Times New Roman" w:cs="Times New Roman"/>
          <w:sz w:val="24"/>
          <w:szCs w:val="24"/>
          <w:lang w:val="ru-RU"/>
        </w:rPr>
        <w:tab/>
      </w:r>
      <w:r w:rsidR="00FB5030" w:rsidRPr="00072A71">
        <w:rPr>
          <w:rFonts w:ascii="Times New Roman" w:hAnsi="Times New Roman" w:cs="Times New Roman"/>
          <w:sz w:val="24"/>
          <w:szCs w:val="24"/>
          <w:lang w:val="ru-RU"/>
        </w:rPr>
        <w:t>постановление администрации Большебуяновского сельского поселения Шемуршинского района</w:t>
      </w:r>
      <w:r w:rsidR="00FB5030" w:rsidRPr="00072A71">
        <w:rPr>
          <w:rFonts w:ascii="Times New Roman" w:hAnsi="Times New Roman" w:cs="Times New Roman"/>
          <w:i/>
          <w:sz w:val="24"/>
          <w:szCs w:val="24"/>
          <w:lang w:val="ru-RU"/>
        </w:rPr>
        <w:t xml:space="preserve"> </w:t>
      </w:r>
      <w:r w:rsidR="00FB5030" w:rsidRPr="00072A71">
        <w:rPr>
          <w:rFonts w:ascii="Times New Roman" w:hAnsi="Times New Roman" w:cs="Times New Roman"/>
          <w:sz w:val="24"/>
          <w:szCs w:val="24"/>
          <w:lang w:val="ru-RU"/>
        </w:rPr>
        <w:t xml:space="preserve">Чувашской Республики от </w:t>
      </w:r>
      <w:r w:rsidR="00072A71" w:rsidRPr="00072A71">
        <w:rPr>
          <w:rFonts w:ascii="Times New Roman" w:hAnsi="Times New Roman" w:cs="Times New Roman"/>
          <w:sz w:val="24"/>
          <w:szCs w:val="24"/>
          <w:lang w:val="ru-RU"/>
        </w:rPr>
        <w:t>08 сентября 2022</w:t>
      </w:r>
      <w:r w:rsidR="00072A71" w:rsidRPr="00072A71">
        <w:rPr>
          <w:rFonts w:ascii="Times New Roman" w:hAnsi="Times New Roman" w:cs="Times New Roman"/>
          <w:sz w:val="24"/>
          <w:szCs w:val="24"/>
        </w:rPr>
        <w:t> </w:t>
      </w:r>
      <w:r w:rsidR="00072A71" w:rsidRPr="00072A71">
        <w:rPr>
          <w:rFonts w:ascii="Times New Roman" w:hAnsi="Times New Roman" w:cs="Times New Roman"/>
          <w:sz w:val="24"/>
          <w:szCs w:val="24"/>
          <w:lang w:val="ru-RU"/>
        </w:rPr>
        <w:t xml:space="preserve">г. </w:t>
      </w:r>
      <w:r w:rsidR="009A74BB">
        <w:rPr>
          <w:rFonts w:ascii="Times New Roman" w:hAnsi="Times New Roman" w:cs="Times New Roman"/>
          <w:sz w:val="24"/>
          <w:szCs w:val="24"/>
          <w:lang w:val="ru-RU"/>
        </w:rPr>
        <w:t>№</w:t>
      </w:r>
      <w:r w:rsidR="00072A71" w:rsidRPr="00072A71">
        <w:rPr>
          <w:rFonts w:ascii="Times New Roman" w:hAnsi="Times New Roman" w:cs="Times New Roman"/>
          <w:sz w:val="24"/>
          <w:szCs w:val="24"/>
        </w:rPr>
        <w:t> </w:t>
      </w:r>
      <w:r w:rsidR="00072A71" w:rsidRPr="00072A71">
        <w:rPr>
          <w:rFonts w:ascii="Times New Roman" w:hAnsi="Times New Roman" w:cs="Times New Roman"/>
          <w:sz w:val="24"/>
          <w:szCs w:val="24"/>
          <w:lang w:val="ru-RU"/>
        </w:rPr>
        <w:t xml:space="preserve">36 </w:t>
      </w:r>
      <w:r w:rsidR="009A74BB">
        <w:rPr>
          <w:rFonts w:ascii="Times New Roman" w:hAnsi="Times New Roman" w:cs="Times New Roman"/>
          <w:sz w:val="24"/>
          <w:szCs w:val="24"/>
          <w:lang w:val="ru-RU"/>
        </w:rPr>
        <w:t>«</w:t>
      </w:r>
      <w:r w:rsidR="00072A71" w:rsidRPr="00072A71">
        <w:rPr>
          <w:rFonts w:ascii="Times New Roman" w:hAnsi="Times New Roman" w:cs="Times New Roman"/>
          <w:sz w:val="24"/>
          <w:szCs w:val="24"/>
          <w:lang w:val="ru-RU"/>
        </w:rPr>
        <w:t>Об утверждении</w:t>
      </w:r>
      <w:r w:rsidR="00072A71" w:rsidRPr="00072A71">
        <w:rPr>
          <w:rFonts w:ascii="Times New Roman" w:hAnsi="Times New Roman" w:cs="Times New Roman"/>
          <w:i/>
          <w:sz w:val="24"/>
          <w:szCs w:val="24"/>
          <w:lang w:val="ru-RU"/>
        </w:rPr>
        <w:t xml:space="preserve"> </w:t>
      </w:r>
      <w:r w:rsidR="006755E1">
        <w:rPr>
          <w:rStyle w:val="af0"/>
          <w:rFonts w:ascii="Times New Roman" w:hAnsi="Times New Roman" w:cs="Times New Roman"/>
          <w:i w:val="0"/>
          <w:sz w:val="24"/>
          <w:szCs w:val="24"/>
          <w:lang w:val="ru-RU"/>
        </w:rPr>
        <w:t>А</w:t>
      </w:r>
      <w:r w:rsidR="00072A71" w:rsidRPr="00072A71">
        <w:rPr>
          <w:rStyle w:val="af0"/>
          <w:rFonts w:ascii="Times New Roman" w:hAnsi="Times New Roman" w:cs="Times New Roman"/>
          <w:i w:val="0"/>
          <w:sz w:val="24"/>
          <w:szCs w:val="24"/>
          <w:lang w:val="ru-RU"/>
        </w:rPr>
        <w:t>дминистративного</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регламента администрации Большебуяновского сельского поселения Шемуршинского района Чувашской Республики</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по</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предоставлению</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муниципальной</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услуги</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по</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даче</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письменных</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разъяснений</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налогоплательщикам</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и</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налоговым</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агентам</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по</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вопросам</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применения</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муниципальных</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нормативных</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правовых</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актов</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о</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налогах и сборах</w:t>
      </w:r>
      <w:r w:rsidR="009A74BB">
        <w:rPr>
          <w:rFonts w:ascii="Times New Roman" w:hAnsi="Times New Roman" w:cs="Times New Roman"/>
          <w:sz w:val="24"/>
          <w:szCs w:val="24"/>
          <w:lang w:val="ru-RU"/>
        </w:rPr>
        <w:t>»</w:t>
      </w:r>
      <w:r w:rsidR="00072A71" w:rsidRPr="00072A71">
        <w:rPr>
          <w:rFonts w:ascii="Times New Roman" w:hAnsi="Times New Roman" w:cs="Times New Roman"/>
          <w:sz w:val="24"/>
          <w:szCs w:val="24"/>
          <w:lang w:val="ru-RU"/>
        </w:rPr>
        <w:t>;</w:t>
      </w:r>
    </w:p>
    <w:p w:rsidR="00072A71" w:rsidRPr="00072A71" w:rsidRDefault="00A3232D" w:rsidP="00072A71">
      <w:pPr>
        <w:pStyle w:val="af"/>
        <w:tabs>
          <w:tab w:val="left" w:pos="709"/>
        </w:tabs>
        <w:jc w:val="both"/>
        <w:rPr>
          <w:rFonts w:ascii="Times New Roman" w:hAnsi="Times New Roman" w:cs="Times New Roman"/>
          <w:i/>
          <w:sz w:val="24"/>
          <w:szCs w:val="24"/>
          <w:lang w:val="ru-RU"/>
        </w:rPr>
      </w:pPr>
      <w:r>
        <w:rPr>
          <w:rFonts w:ascii="Times New Roman" w:hAnsi="Times New Roman" w:cs="Times New Roman"/>
          <w:sz w:val="24"/>
          <w:szCs w:val="24"/>
          <w:lang w:val="ru-RU"/>
        </w:rPr>
        <w:tab/>
      </w:r>
      <w:r w:rsidR="00072A71" w:rsidRPr="00072A71">
        <w:rPr>
          <w:rFonts w:ascii="Times New Roman" w:hAnsi="Times New Roman" w:cs="Times New Roman"/>
          <w:sz w:val="24"/>
          <w:szCs w:val="24"/>
          <w:lang w:val="ru-RU"/>
        </w:rPr>
        <w:t xml:space="preserve">постановление администрации </w:t>
      </w:r>
      <w:r w:rsidR="00072A71">
        <w:rPr>
          <w:rFonts w:ascii="Times New Roman" w:hAnsi="Times New Roman" w:cs="Times New Roman"/>
          <w:sz w:val="24"/>
          <w:szCs w:val="24"/>
          <w:lang w:val="ru-RU"/>
        </w:rPr>
        <w:t xml:space="preserve">Карабай – Шемуршинского </w:t>
      </w:r>
      <w:r w:rsidR="00072A71" w:rsidRPr="00072A71">
        <w:rPr>
          <w:rFonts w:ascii="Times New Roman" w:hAnsi="Times New Roman" w:cs="Times New Roman"/>
          <w:sz w:val="24"/>
          <w:szCs w:val="24"/>
          <w:lang w:val="ru-RU"/>
        </w:rPr>
        <w:t>сельского поселения Шемуршинского района</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 xml:space="preserve">Чувашской Республики от </w:t>
      </w:r>
      <w:r w:rsidR="00072A71">
        <w:rPr>
          <w:rFonts w:ascii="Times New Roman" w:hAnsi="Times New Roman" w:cs="Times New Roman"/>
          <w:sz w:val="24"/>
          <w:szCs w:val="24"/>
          <w:lang w:val="ru-RU"/>
        </w:rPr>
        <w:t>16</w:t>
      </w:r>
      <w:r w:rsidR="00072A71" w:rsidRPr="00072A71">
        <w:rPr>
          <w:rFonts w:ascii="Times New Roman" w:hAnsi="Times New Roman" w:cs="Times New Roman"/>
          <w:sz w:val="24"/>
          <w:szCs w:val="24"/>
          <w:lang w:val="ru-RU"/>
        </w:rPr>
        <w:t xml:space="preserve"> сентября 2022</w:t>
      </w:r>
      <w:r w:rsidR="00072A71" w:rsidRPr="00072A71">
        <w:rPr>
          <w:rFonts w:ascii="Times New Roman" w:hAnsi="Times New Roman" w:cs="Times New Roman"/>
          <w:sz w:val="24"/>
          <w:szCs w:val="24"/>
        </w:rPr>
        <w:t> </w:t>
      </w:r>
      <w:r w:rsidR="00072A71" w:rsidRPr="00072A71">
        <w:rPr>
          <w:rFonts w:ascii="Times New Roman" w:hAnsi="Times New Roman" w:cs="Times New Roman"/>
          <w:sz w:val="24"/>
          <w:szCs w:val="24"/>
          <w:lang w:val="ru-RU"/>
        </w:rPr>
        <w:t xml:space="preserve">г. </w:t>
      </w:r>
      <w:r w:rsidR="009A74BB">
        <w:rPr>
          <w:rFonts w:ascii="Times New Roman" w:hAnsi="Times New Roman" w:cs="Times New Roman"/>
          <w:sz w:val="24"/>
          <w:szCs w:val="24"/>
          <w:lang w:val="ru-RU"/>
        </w:rPr>
        <w:t>№</w:t>
      </w:r>
      <w:r w:rsidR="00072A71" w:rsidRPr="00072A71">
        <w:rPr>
          <w:rFonts w:ascii="Times New Roman" w:hAnsi="Times New Roman" w:cs="Times New Roman"/>
          <w:sz w:val="24"/>
          <w:szCs w:val="24"/>
        </w:rPr>
        <w:t> </w:t>
      </w:r>
      <w:r w:rsidR="00072A71">
        <w:rPr>
          <w:rFonts w:ascii="Times New Roman" w:hAnsi="Times New Roman" w:cs="Times New Roman"/>
          <w:sz w:val="24"/>
          <w:szCs w:val="24"/>
          <w:lang w:val="ru-RU"/>
        </w:rPr>
        <w:t>32</w:t>
      </w:r>
      <w:r w:rsidR="00072A71" w:rsidRPr="00072A71">
        <w:rPr>
          <w:rFonts w:ascii="Times New Roman" w:hAnsi="Times New Roman" w:cs="Times New Roman"/>
          <w:sz w:val="24"/>
          <w:szCs w:val="24"/>
          <w:lang w:val="ru-RU"/>
        </w:rPr>
        <w:t xml:space="preserve"> </w:t>
      </w:r>
      <w:r w:rsidR="009A74BB">
        <w:rPr>
          <w:rFonts w:ascii="Times New Roman" w:hAnsi="Times New Roman" w:cs="Times New Roman"/>
          <w:sz w:val="24"/>
          <w:szCs w:val="24"/>
          <w:lang w:val="ru-RU"/>
        </w:rPr>
        <w:t>«</w:t>
      </w:r>
      <w:r w:rsidR="00072A71" w:rsidRPr="00072A71">
        <w:rPr>
          <w:rFonts w:ascii="Times New Roman" w:hAnsi="Times New Roman" w:cs="Times New Roman"/>
          <w:sz w:val="24"/>
          <w:szCs w:val="24"/>
          <w:lang w:val="ru-RU"/>
        </w:rPr>
        <w:t>Об утверждении</w:t>
      </w:r>
      <w:r w:rsidR="00072A71" w:rsidRPr="00072A71">
        <w:rPr>
          <w:rFonts w:ascii="Times New Roman" w:hAnsi="Times New Roman" w:cs="Times New Roman"/>
          <w:i/>
          <w:sz w:val="24"/>
          <w:szCs w:val="24"/>
          <w:lang w:val="ru-RU"/>
        </w:rPr>
        <w:t xml:space="preserve"> </w:t>
      </w:r>
      <w:r w:rsidR="006755E1">
        <w:rPr>
          <w:rStyle w:val="af0"/>
          <w:rFonts w:ascii="Times New Roman" w:hAnsi="Times New Roman" w:cs="Times New Roman"/>
          <w:i w:val="0"/>
          <w:sz w:val="24"/>
          <w:szCs w:val="24"/>
          <w:lang w:val="ru-RU"/>
        </w:rPr>
        <w:t>А</w:t>
      </w:r>
      <w:r w:rsidR="00072A71" w:rsidRPr="00072A71">
        <w:rPr>
          <w:rStyle w:val="af0"/>
          <w:rFonts w:ascii="Times New Roman" w:hAnsi="Times New Roman" w:cs="Times New Roman"/>
          <w:i w:val="0"/>
          <w:sz w:val="24"/>
          <w:szCs w:val="24"/>
          <w:lang w:val="ru-RU"/>
        </w:rPr>
        <w:t>дминистративного</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 xml:space="preserve">регламента администрации </w:t>
      </w:r>
      <w:r w:rsidR="00072A71">
        <w:rPr>
          <w:rFonts w:ascii="Times New Roman" w:hAnsi="Times New Roman" w:cs="Times New Roman"/>
          <w:sz w:val="24"/>
          <w:szCs w:val="24"/>
          <w:lang w:val="ru-RU"/>
        </w:rPr>
        <w:t xml:space="preserve">Карабай – Шемуршинского </w:t>
      </w:r>
      <w:r w:rsidR="00072A71" w:rsidRPr="00072A71">
        <w:rPr>
          <w:rStyle w:val="af0"/>
          <w:rFonts w:ascii="Times New Roman" w:hAnsi="Times New Roman" w:cs="Times New Roman"/>
          <w:i w:val="0"/>
          <w:sz w:val="24"/>
          <w:szCs w:val="24"/>
          <w:lang w:val="ru-RU"/>
        </w:rPr>
        <w:t>сельского поселения Шемуршинского района Чувашской Республики</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по</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предоставлению</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муниципальной</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услуги</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по</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даче</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письменных</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разъяснений</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налогоплательщикам</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и</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налоговым</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агентам</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по</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вопросам</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применения</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муниципальных</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нормативных</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правовых</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актов</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о</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налогах и сборах</w:t>
      </w:r>
      <w:r w:rsidR="009A74BB">
        <w:rPr>
          <w:rFonts w:ascii="Times New Roman" w:hAnsi="Times New Roman" w:cs="Times New Roman"/>
          <w:sz w:val="24"/>
          <w:szCs w:val="24"/>
          <w:lang w:val="ru-RU"/>
        </w:rPr>
        <w:t>»</w:t>
      </w:r>
      <w:r w:rsidR="00072A71" w:rsidRPr="00072A71">
        <w:rPr>
          <w:rFonts w:ascii="Times New Roman" w:hAnsi="Times New Roman" w:cs="Times New Roman"/>
          <w:sz w:val="24"/>
          <w:szCs w:val="24"/>
          <w:lang w:val="ru-RU"/>
        </w:rPr>
        <w:t>;</w:t>
      </w:r>
    </w:p>
    <w:p w:rsidR="00072A71" w:rsidRPr="00072A71" w:rsidRDefault="00A3232D" w:rsidP="00072A71">
      <w:pPr>
        <w:pStyle w:val="af"/>
        <w:tabs>
          <w:tab w:val="left" w:pos="709"/>
        </w:tabs>
        <w:jc w:val="both"/>
        <w:rPr>
          <w:rFonts w:ascii="Times New Roman" w:hAnsi="Times New Roman" w:cs="Times New Roman"/>
          <w:i/>
          <w:sz w:val="24"/>
          <w:szCs w:val="24"/>
          <w:lang w:val="ru-RU"/>
        </w:rPr>
      </w:pPr>
      <w:r>
        <w:rPr>
          <w:rFonts w:ascii="Times New Roman" w:hAnsi="Times New Roman" w:cs="Times New Roman"/>
          <w:sz w:val="24"/>
          <w:szCs w:val="24"/>
          <w:lang w:val="ru-RU"/>
        </w:rPr>
        <w:tab/>
      </w:r>
      <w:r w:rsidR="00072A71" w:rsidRPr="00072A71">
        <w:rPr>
          <w:rFonts w:ascii="Times New Roman" w:hAnsi="Times New Roman" w:cs="Times New Roman"/>
          <w:sz w:val="24"/>
          <w:szCs w:val="24"/>
          <w:lang w:val="ru-RU"/>
        </w:rPr>
        <w:t xml:space="preserve">постановление администрации </w:t>
      </w:r>
      <w:r w:rsidR="00072A71">
        <w:rPr>
          <w:rFonts w:ascii="Times New Roman" w:hAnsi="Times New Roman" w:cs="Times New Roman"/>
          <w:sz w:val="24"/>
          <w:szCs w:val="24"/>
          <w:lang w:val="ru-RU"/>
        </w:rPr>
        <w:t xml:space="preserve">Малобуяновского </w:t>
      </w:r>
      <w:r w:rsidR="00072A71" w:rsidRPr="00072A71">
        <w:rPr>
          <w:rFonts w:ascii="Times New Roman" w:hAnsi="Times New Roman" w:cs="Times New Roman"/>
          <w:sz w:val="24"/>
          <w:szCs w:val="24"/>
          <w:lang w:val="ru-RU"/>
        </w:rPr>
        <w:t>сельского поселения Шемуршинского района</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 xml:space="preserve">Чувашской Республики от </w:t>
      </w:r>
      <w:r w:rsidR="00072A71">
        <w:rPr>
          <w:rFonts w:ascii="Times New Roman" w:hAnsi="Times New Roman" w:cs="Times New Roman"/>
          <w:sz w:val="24"/>
          <w:szCs w:val="24"/>
          <w:lang w:val="ru-RU"/>
        </w:rPr>
        <w:t>16</w:t>
      </w:r>
      <w:r w:rsidR="00072A71" w:rsidRPr="00072A71">
        <w:rPr>
          <w:rFonts w:ascii="Times New Roman" w:hAnsi="Times New Roman" w:cs="Times New Roman"/>
          <w:sz w:val="24"/>
          <w:szCs w:val="24"/>
          <w:lang w:val="ru-RU"/>
        </w:rPr>
        <w:t xml:space="preserve"> сентября 2022</w:t>
      </w:r>
      <w:r w:rsidR="00072A71" w:rsidRPr="00072A71">
        <w:rPr>
          <w:rFonts w:ascii="Times New Roman" w:hAnsi="Times New Roman" w:cs="Times New Roman"/>
          <w:sz w:val="24"/>
          <w:szCs w:val="24"/>
        </w:rPr>
        <w:t> </w:t>
      </w:r>
      <w:r w:rsidR="00072A71" w:rsidRPr="00072A71">
        <w:rPr>
          <w:rFonts w:ascii="Times New Roman" w:hAnsi="Times New Roman" w:cs="Times New Roman"/>
          <w:sz w:val="24"/>
          <w:szCs w:val="24"/>
          <w:lang w:val="ru-RU"/>
        </w:rPr>
        <w:t xml:space="preserve">г. </w:t>
      </w:r>
      <w:r w:rsidR="009A74BB">
        <w:rPr>
          <w:rFonts w:ascii="Times New Roman" w:hAnsi="Times New Roman" w:cs="Times New Roman"/>
          <w:sz w:val="24"/>
          <w:szCs w:val="24"/>
          <w:lang w:val="ru-RU"/>
        </w:rPr>
        <w:t>№</w:t>
      </w:r>
      <w:r w:rsidR="00072A71" w:rsidRPr="00072A71">
        <w:rPr>
          <w:rFonts w:ascii="Times New Roman" w:hAnsi="Times New Roman" w:cs="Times New Roman"/>
          <w:sz w:val="24"/>
          <w:szCs w:val="24"/>
        </w:rPr>
        <w:t> </w:t>
      </w:r>
      <w:r w:rsidR="00072A71">
        <w:rPr>
          <w:rFonts w:ascii="Times New Roman" w:hAnsi="Times New Roman" w:cs="Times New Roman"/>
          <w:sz w:val="24"/>
          <w:szCs w:val="24"/>
          <w:lang w:val="ru-RU"/>
        </w:rPr>
        <w:t>34</w:t>
      </w:r>
      <w:r w:rsidR="009A74BB">
        <w:rPr>
          <w:rFonts w:ascii="Times New Roman" w:hAnsi="Times New Roman" w:cs="Times New Roman"/>
          <w:sz w:val="24"/>
          <w:szCs w:val="24"/>
          <w:lang w:val="ru-RU"/>
        </w:rPr>
        <w:t xml:space="preserve"> «</w:t>
      </w:r>
      <w:r w:rsidR="00072A71" w:rsidRPr="00072A71">
        <w:rPr>
          <w:rFonts w:ascii="Times New Roman" w:hAnsi="Times New Roman" w:cs="Times New Roman"/>
          <w:sz w:val="24"/>
          <w:szCs w:val="24"/>
          <w:lang w:val="ru-RU"/>
        </w:rPr>
        <w:t>Об утверждении</w:t>
      </w:r>
      <w:r w:rsidR="00072A71" w:rsidRPr="00072A71">
        <w:rPr>
          <w:rFonts w:ascii="Times New Roman" w:hAnsi="Times New Roman" w:cs="Times New Roman"/>
          <w:i/>
          <w:sz w:val="24"/>
          <w:szCs w:val="24"/>
          <w:lang w:val="ru-RU"/>
        </w:rPr>
        <w:t xml:space="preserve"> </w:t>
      </w:r>
      <w:r w:rsidR="006755E1">
        <w:rPr>
          <w:rStyle w:val="af0"/>
          <w:rFonts w:ascii="Times New Roman" w:hAnsi="Times New Roman" w:cs="Times New Roman"/>
          <w:i w:val="0"/>
          <w:sz w:val="24"/>
          <w:szCs w:val="24"/>
          <w:lang w:val="ru-RU"/>
        </w:rPr>
        <w:t>А</w:t>
      </w:r>
      <w:r w:rsidR="00072A71" w:rsidRPr="00072A71">
        <w:rPr>
          <w:rStyle w:val="af0"/>
          <w:rFonts w:ascii="Times New Roman" w:hAnsi="Times New Roman" w:cs="Times New Roman"/>
          <w:i w:val="0"/>
          <w:sz w:val="24"/>
          <w:szCs w:val="24"/>
          <w:lang w:val="ru-RU"/>
        </w:rPr>
        <w:t>дминистративного</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 xml:space="preserve">регламента администрации </w:t>
      </w:r>
      <w:r w:rsidR="00072A71">
        <w:rPr>
          <w:rFonts w:ascii="Times New Roman" w:hAnsi="Times New Roman" w:cs="Times New Roman"/>
          <w:sz w:val="24"/>
          <w:szCs w:val="24"/>
          <w:lang w:val="ru-RU"/>
        </w:rPr>
        <w:t>Малобуяновского</w:t>
      </w:r>
      <w:r w:rsidR="00072A71" w:rsidRPr="00072A71">
        <w:rPr>
          <w:rStyle w:val="af0"/>
          <w:rFonts w:ascii="Times New Roman" w:hAnsi="Times New Roman" w:cs="Times New Roman"/>
          <w:i w:val="0"/>
          <w:sz w:val="24"/>
          <w:szCs w:val="24"/>
          <w:lang w:val="ru-RU"/>
        </w:rPr>
        <w:t xml:space="preserve"> сельского поселения Шемуршинского района Чувашской Республики</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по</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предоставлению</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муниципальной</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услуги</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по</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даче</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письменных</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lastRenderedPageBreak/>
        <w:t>разъяснений</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налогоплательщикам</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и</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налоговым</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агентам</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по</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вопросам</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применения</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муниципальных</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нормативных</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правовых</w:t>
      </w:r>
      <w:r w:rsidR="00072A71" w:rsidRPr="00072A71">
        <w:rPr>
          <w:rFonts w:ascii="Times New Roman" w:hAnsi="Times New Roman" w:cs="Times New Roman"/>
          <w:i/>
          <w:sz w:val="24"/>
          <w:szCs w:val="24"/>
          <w:lang w:val="ru-RU"/>
        </w:rPr>
        <w:t xml:space="preserve"> </w:t>
      </w:r>
      <w:r w:rsidR="00072A71" w:rsidRPr="00072A71">
        <w:rPr>
          <w:rStyle w:val="af0"/>
          <w:rFonts w:ascii="Times New Roman" w:hAnsi="Times New Roman" w:cs="Times New Roman"/>
          <w:i w:val="0"/>
          <w:sz w:val="24"/>
          <w:szCs w:val="24"/>
          <w:lang w:val="ru-RU"/>
        </w:rPr>
        <w:t>актов</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о</w:t>
      </w:r>
      <w:r w:rsidR="00072A71" w:rsidRPr="00072A71">
        <w:rPr>
          <w:rFonts w:ascii="Times New Roman" w:hAnsi="Times New Roman" w:cs="Times New Roman"/>
          <w:i/>
          <w:sz w:val="24"/>
          <w:szCs w:val="24"/>
          <w:lang w:val="ru-RU"/>
        </w:rPr>
        <w:t xml:space="preserve"> </w:t>
      </w:r>
      <w:r w:rsidR="00072A71" w:rsidRPr="00072A71">
        <w:rPr>
          <w:rFonts w:ascii="Times New Roman" w:hAnsi="Times New Roman" w:cs="Times New Roman"/>
          <w:sz w:val="24"/>
          <w:szCs w:val="24"/>
          <w:lang w:val="ru-RU"/>
        </w:rPr>
        <w:t>налогах и сборах</w:t>
      </w:r>
      <w:r w:rsidR="009A74BB">
        <w:rPr>
          <w:rFonts w:ascii="Times New Roman" w:hAnsi="Times New Roman" w:cs="Times New Roman"/>
          <w:sz w:val="24"/>
          <w:szCs w:val="24"/>
          <w:lang w:val="ru-RU"/>
        </w:rPr>
        <w:t>»</w:t>
      </w:r>
      <w:r w:rsidR="00072A71" w:rsidRPr="00072A71">
        <w:rPr>
          <w:rFonts w:ascii="Times New Roman" w:hAnsi="Times New Roman" w:cs="Times New Roman"/>
          <w:sz w:val="24"/>
          <w:szCs w:val="24"/>
          <w:lang w:val="ru-RU"/>
        </w:rPr>
        <w:t>;</w:t>
      </w:r>
    </w:p>
    <w:p w:rsidR="00A3232D" w:rsidRPr="00072A71" w:rsidRDefault="00A3232D" w:rsidP="00A3232D">
      <w:pPr>
        <w:pStyle w:val="af"/>
        <w:tabs>
          <w:tab w:val="left" w:pos="709"/>
        </w:tabs>
        <w:jc w:val="both"/>
        <w:rPr>
          <w:rFonts w:ascii="Times New Roman" w:hAnsi="Times New Roman" w:cs="Times New Roman"/>
          <w:i/>
          <w:sz w:val="24"/>
          <w:szCs w:val="24"/>
          <w:lang w:val="ru-RU"/>
        </w:rPr>
      </w:pPr>
      <w:r>
        <w:rPr>
          <w:rFonts w:ascii="Times New Roman" w:hAnsi="Times New Roman" w:cs="Times New Roman"/>
          <w:sz w:val="24"/>
          <w:szCs w:val="24"/>
          <w:lang w:val="ru-RU"/>
        </w:rPr>
        <w:tab/>
      </w:r>
      <w:r w:rsidRPr="00072A71">
        <w:rPr>
          <w:rFonts w:ascii="Times New Roman" w:hAnsi="Times New Roman" w:cs="Times New Roman"/>
          <w:sz w:val="24"/>
          <w:szCs w:val="24"/>
          <w:lang w:val="ru-RU"/>
        </w:rPr>
        <w:t xml:space="preserve">постановление администрации </w:t>
      </w:r>
      <w:r>
        <w:rPr>
          <w:rFonts w:ascii="Times New Roman" w:hAnsi="Times New Roman" w:cs="Times New Roman"/>
          <w:sz w:val="24"/>
          <w:szCs w:val="24"/>
          <w:lang w:val="ru-RU"/>
        </w:rPr>
        <w:t xml:space="preserve">Старочукальского </w:t>
      </w:r>
      <w:r w:rsidRPr="00072A71">
        <w:rPr>
          <w:rFonts w:ascii="Times New Roman" w:hAnsi="Times New Roman" w:cs="Times New Roman"/>
          <w:sz w:val="24"/>
          <w:szCs w:val="24"/>
          <w:lang w:val="ru-RU"/>
        </w:rPr>
        <w:t>сельского поселения Шемуршинского района</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 xml:space="preserve">Чувашской Республики от </w:t>
      </w:r>
      <w:r>
        <w:rPr>
          <w:rFonts w:ascii="Times New Roman" w:hAnsi="Times New Roman" w:cs="Times New Roman"/>
          <w:sz w:val="24"/>
          <w:szCs w:val="24"/>
          <w:lang w:val="ru-RU"/>
        </w:rPr>
        <w:t>07</w:t>
      </w:r>
      <w:r w:rsidRPr="00072A71">
        <w:rPr>
          <w:rFonts w:ascii="Times New Roman" w:hAnsi="Times New Roman" w:cs="Times New Roman"/>
          <w:sz w:val="24"/>
          <w:szCs w:val="24"/>
          <w:lang w:val="ru-RU"/>
        </w:rPr>
        <w:t xml:space="preserve"> сентября 2022</w:t>
      </w:r>
      <w:r w:rsidRPr="00072A71">
        <w:rPr>
          <w:rFonts w:ascii="Times New Roman" w:hAnsi="Times New Roman" w:cs="Times New Roman"/>
          <w:sz w:val="24"/>
          <w:szCs w:val="24"/>
        </w:rPr>
        <w:t> </w:t>
      </w:r>
      <w:r w:rsidRPr="00072A71">
        <w:rPr>
          <w:rFonts w:ascii="Times New Roman" w:hAnsi="Times New Roman" w:cs="Times New Roman"/>
          <w:sz w:val="24"/>
          <w:szCs w:val="24"/>
          <w:lang w:val="ru-RU"/>
        </w:rPr>
        <w:t xml:space="preserve">г. </w:t>
      </w:r>
      <w:r w:rsidR="009A74BB">
        <w:rPr>
          <w:rFonts w:ascii="Times New Roman" w:hAnsi="Times New Roman" w:cs="Times New Roman"/>
          <w:sz w:val="24"/>
          <w:szCs w:val="24"/>
          <w:lang w:val="ru-RU"/>
        </w:rPr>
        <w:t>№</w:t>
      </w:r>
      <w:r w:rsidRPr="00072A71">
        <w:rPr>
          <w:rFonts w:ascii="Times New Roman" w:hAnsi="Times New Roman" w:cs="Times New Roman"/>
          <w:sz w:val="24"/>
          <w:szCs w:val="24"/>
        </w:rPr>
        <w:t> </w:t>
      </w:r>
      <w:r>
        <w:rPr>
          <w:rFonts w:ascii="Times New Roman" w:hAnsi="Times New Roman" w:cs="Times New Roman"/>
          <w:sz w:val="24"/>
          <w:szCs w:val="24"/>
          <w:lang w:val="ru-RU"/>
        </w:rPr>
        <w:t>28</w:t>
      </w:r>
      <w:r w:rsidRPr="00072A71">
        <w:rPr>
          <w:rFonts w:ascii="Times New Roman" w:hAnsi="Times New Roman" w:cs="Times New Roman"/>
          <w:sz w:val="24"/>
          <w:szCs w:val="24"/>
          <w:lang w:val="ru-RU"/>
        </w:rPr>
        <w:t xml:space="preserve"> </w:t>
      </w:r>
      <w:r w:rsidR="009A74BB">
        <w:rPr>
          <w:rFonts w:ascii="Times New Roman" w:hAnsi="Times New Roman" w:cs="Times New Roman"/>
          <w:sz w:val="24"/>
          <w:szCs w:val="24"/>
          <w:lang w:val="ru-RU"/>
        </w:rPr>
        <w:t>«</w:t>
      </w:r>
      <w:r w:rsidRPr="00072A71">
        <w:rPr>
          <w:rFonts w:ascii="Times New Roman" w:hAnsi="Times New Roman" w:cs="Times New Roman"/>
          <w:sz w:val="24"/>
          <w:szCs w:val="24"/>
          <w:lang w:val="ru-RU"/>
        </w:rPr>
        <w:t>Об утверждении</w:t>
      </w:r>
      <w:r w:rsidRPr="00072A71">
        <w:rPr>
          <w:rFonts w:ascii="Times New Roman" w:hAnsi="Times New Roman" w:cs="Times New Roman"/>
          <w:i/>
          <w:sz w:val="24"/>
          <w:szCs w:val="24"/>
          <w:lang w:val="ru-RU"/>
        </w:rPr>
        <w:t xml:space="preserve"> </w:t>
      </w:r>
      <w:r w:rsidR="006755E1">
        <w:rPr>
          <w:rStyle w:val="af0"/>
          <w:rFonts w:ascii="Times New Roman" w:hAnsi="Times New Roman" w:cs="Times New Roman"/>
          <w:i w:val="0"/>
          <w:sz w:val="24"/>
          <w:szCs w:val="24"/>
          <w:lang w:val="ru-RU"/>
        </w:rPr>
        <w:t>А</w:t>
      </w:r>
      <w:r w:rsidRPr="00072A71">
        <w:rPr>
          <w:rStyle w:val="af0"/>
          <w:rFonts w:ascii="Times New Roman" w:hAnsi="Times New Roman" w:cs="Times New Roman"/>
          <w:i w:val="0"/>
          <w:sz w:val="24"/>
          <w:szCs w:val="24"/>
          <w:lang w:val="ru-RU"/>
        </w:rPr>
        <w:t>дминистративного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 xml:space="preserve">регламента администрации </w:t>
      </w:r>
      <w:r>
        <w:rPr>
          <w:rFonts w:ascii="Times New Roman" w:hAnsi="Times New Roman" w:cs="Times New Roman"/>
          <w:sz w:val="24"/>
          <w:szCs w:val="24"/>
          <w:lang w:val="ru-RU"/>
        </w:rPr>
        <w:t>Старочукальского</w:t>
      </w:r>
      <w:r w:rsidRPr="00072A71">
        <w:rPr>
          <w:rStyle w:val="af0"/>
          <w:rFonts w:ascii="Times New Roman" w:hAnsi="Times New Roman" w:cs="Times New Roman"/>
          <w:i w:val="0"/>
          <w:sz w:val="24"/>
          <w:szCs w:val="24"/>
          <w:lang w:val="ru-RU"/>
        </w:rPr>
        <w:t xml:space="preserve"> сельского поселения Шемуршинского района Чувашской Республики</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по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предоставлению</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муниципальной</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услуги</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по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даче</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письменных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разъяснений</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налогоплательщикам</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и</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налоговым</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агентам</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по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вопросам</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применения</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муниципальных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нормативных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правовых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актов</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о</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налогах и сборах</w:t>
      </w:r>
      <w:r w:rsidR="009A74BB">
        <w:rPr>
          <w:rFonts w:ascii="Times New Roman" w:hAnsi="Times New Roman" w:cs="Times New Roman"/>
          <w:sz w:val="24"/>
          <w:szCs w:val="24"/>
          <w:lang w:val="ru-RU"/>
        </w:rPr>
        <w:t>»</w:t>
      </w:r>
      <w:r w:rsidRPr="00072A71">
        <w:rPr>
          <w:rFonts w:ascii="Times New Roman" w:hAnsi="Times New Roman" w:cs="Times New Roman"/>
          <w:sz w:val="24"/>
          <w:szCs w:val="24"/>
          <w:lang w:val="ru-RU"/>
        </w:rPr>
        <w:t>;</w:t>
      </w:r>
    </w:p>
    <w:p w:rsidR="00A3232D" w:rsidRPr="00072A71" w:rsidRDefault="00A3232D" w:rsidP="00A3232D">
      <w:pPr>
        <w:pStyle w:val="af"/>
        <w:tabs>
          <w:tab w:val="left" w:pos="709"/>
        </w:tabs>
        <w:jc w:val="both"/>
        <w:rPr>
          <w:rFonts w:ascii="Times New Roman" w:hAnsi="Times New Roman" w:cs="Times New Roman"/>
          <w:i/>
          <w:sz w:val="24"/>
          <w:szCs w:val="24"/>
          <w:lang w:val="ru-RU"/>
        </w:rPr>
      </w:pPr>
      <w:r>
        <w:rPr>
          <w:rFonts w:ascii="Times New Roman" w:hAnsi="Times New Roman" w:cs="Times New Roman"/>
          <w:sz w:val="24"/>
          <w:szCs w:val="24"/>
          <w:lang w:val="ru-RU"/>
        </w:rPr>
        <w:tab/>
      </w:r>
      <w:r w:rsidRPr="00072A71">
        <w:rPr>
          <w:rFonts w:ascii="Times New Roman" w:hAnsi="Times New Roman" w:cs="Times New Roman"/>
          <w:sz w:val="24"/>
          <w:szCs w:val="24"/>
          <w:lang w:val="ru-RU"/>
        </w:rPr>
        <w:t xml:space="preserve">постановление администрации </w:t>
      </w:r>
      <w:r>
        <w:rPr>
          <w:rFonts w:ascii="Times New Roman" w:hAnsi="Times New Roman" w:cs="Times New Roman"/>
          <w:sz w:val="24"/>
          <w:szCs w:val="24"/>
          <w:lang w:val="ru-RU"/>
        </w:rPr>
        <w:t xml:space="preserve">Чепкас - Никольского </w:t>
      </w:r>
      <w:r w:rsidRPr="00072A71">
        <w:rPr>
          <w:rFonts w:ascii="Times New Roman" w:hAnsi="Times New Roman" w:cs="Times New Roman"/>
          <w:sz w:val="24"/>
          <w:szCs w:val="24"/>
          <w:lang w:val="ru-RU"/>
        </w:rPr>
        <w:t>сельского поселения Шемуршинского района</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 xml:space="preserve">Чувашской Республики от </w:t>
      </w:r>
      <w:r>
        <w:rPr>
          <w:rFonts w:ascii="Times New Roman" w:hAnsi="Times New Roman" w:cs="Times New Roman"/>
          <w:sz w:val="24"/>
          <w:szCs w:val="24"/>
          <w:lang w:val="ru-RU"/>
        </w:rPr>
        <w:t>07</w:t>
      </w:r>
      <w:r w:rsidRPr="00072A71">
        <w:rPr>
          <w:rFonts w:ascii="Times New Roman" w:hAnsi="Times New Roman" w:cs="Times New Roman"/>
          <w:sz w:val="24"/>
          <w:szCs w:val="24"/>
          <w:lang w:val="ru-RU"/>
        </w:rPr>
        <w:t xml:space="preserve"> сентября 2022</w:t>
      </w:r>
      <w:r w:rsidRPr="00072A71">
        <w:rPr>
          <w:rFonts w:ascii="Times New Roman" w:hAnsi="Times New Roman" w:cs="Times New Roman"/>
          <w:sz w:val="24"/>
          <w:szCs w:val="24"/>
        </w:rPr>
        <w:t> </w:t>
      </w:r>
      <w:r w:rsidRPr="00072A71">
        <w:rPr>
          <w:rFonts w:ascii="Times New Roman" w:hAnsi="Times New Roman" w:cs="Times New Roman"/>
          <w:sz w:val="24"/>
          <w:szCs w:val="24"/>
          <w:lang w:val="ru-RU"/>
        </w:rPr>
        <w:t xml:space="preserve">г. </w:t>
      </w:r>
      <w:r w:rsidR="009A74BB">
        <w:rPr>
          <w:rFonts w:ascii="Times New Roman" w:hAnsi="Times New Roman" w:cs="Times New Roman"/>
          <w:sz w:val="24"/>
          <w:szCs w:val="24"/>
          <w:lang w:val="ru-RU"/>
        </w:rPr>
        <w:t>№</w:t>
      </w:r>
      <w:r w:rsidRPr="00072A71">
        <w:rPr>
          <w:rFonts w:ascii="Times New Roman" w:hAnsi="Times New Roman" w:cs="Times New Roman"/>
          <w:sz w:val="24"/>
          <w:szCs w:val="24"/>
        </w:rPr>
        <w:t> </w:t>
      </w:r>
      <w:r w:rsidR="009F43D9">
        <w:rPr>
          <w:rFonts w:ascii="Times New Roman" w:hAnsi="Times New Roman" w:cs="Times New Roman"/>
          <w:sz w:val="24"/>
          <w:szCs w:val="24"/>
          <w:lang w:val="ru-RU"/>
        </w:rPr>
        <w:t>35</w:t>
      </w:r>
      <w:r w:rsidR="009A74BB">
        <w:rPr>
          <w:rFonts w:ascii="Times New Roman" w:hAnsi="Times New Roman" w:cs="Times New Roman"/>
          <w:sz w:val="24"/>
          <w:szCs w:val="24"/>
          <w:lang w:val="ru-RU"/>
        </w:rPr>
        <w:t xml:space="preserve"> «</w:t>
      </w:r>
      <w:r w:rsidRPr="00072A71">
        <w:rPr>
          <w:rFonts w:ascii="Times New Roman" w:hAnsi="Times New Roman" w:cs="Times New Roman"/>
          <w:sz w:val="24"/>
          <w:szCs w:val="24"/>
          <w:lang w:val="ru-RU"/>
        </w:rPr>
        <w:t>Об утверждении</w:t>
      </w:r>
      <w:r w:rsidRPr="00072A71">
        <w:rPr>
          <w:rFonts w:ascii="Times New Roman" w:hAnsi="Times New Roman" w:cs="Times New Roman"/>
          <w:i/>
          <w:sz w:val="24"/>
          <w:szCs w:val="24"/>
          <w:lang w:val="ru-RU"/>
        </w:rPr>
        <w:t xml:space="preserve"> </w:t>
      </w:r>
      <w:r w:rsidR="006755E1">
        <w:rPr>
          <w:rStyle w:val="af0"/>
          <w:rFonts w:ascii="Times New Roman" w:hAnsi="Times New Roman" w:cs="Times New Roman"/>
          <w:i w:val="0"/>
          <w:sz w:val="24"/>
          <w:szCs w:val="24"/>
          <w:lang w:val="ru-RU"/>
        </w:rPr>
        <w:t>А</w:t>
      </w:r>
      <w:r w:rsidRPr="00072A71">
        <w:rPr>
          <w:rStyle w:val="af0"/>
          <w:rFonts w:ascii="Times New Roman" w:hAnsi="Times New Roman" w:cs="Times New Roman"/>
          <w:i w:val="0"/>
          <w:sz w:val="24"/>
          <w:szCs w:val="24"/>
          <w:lang w:val="ru-RU"/>
        </w:rPr>
        <w:t>дминистративного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 xml:space="preserve">регламента администрации </w:t>
      </w:r>
      <w:r>
        <w:rPr>
          <w:rFonts w:ascii="Times New Roman" w:hAnsi="Times New Roman" w:cs="Times New Roman"/>
          <w:sz w:val="24"/>
          <w:szCs w:val="24"/>
          <w:lang w:val="ru-RU"/>
        </w:rPr>
        <w:t>Чепкас - Никольского</w:t>
      </w:r>
      <w:r w:rsidRPr="00072A71">
        <w:rPr>
          <w:rStyle w:val="af0"/>
          <w:rFonts w:ascii="Times New Roman" w:hAnsi="Times New Roman" w:cs="Times New Roman"/>
          <w:i w:val="0"/>
          <w:sz w:val="24"/>
          <w:szCs w:val="24"/>
          <w:lang w:val="ru-RU"/>
        </w:rPr>
        <w:t xml:space="preserve"> сельского поселения Шемуршинского района Чувашской Республики</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по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предоставлению</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муниципальной</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услуги</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по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даче</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письменных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разъяснений</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налогоплательщикам</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и</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налоговым</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агентам</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по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вопросам</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применения</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муниципальных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нормативных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правовых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актов</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о</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налогах и сборах</w:t>
      </w:r>
      <w:r w:rsidR="009A74BB">
        <w:rPr>
          <w:rFonts w:ascii="Times New Roman" w:hAnsi="Times New Roman" w:cs="Times New Roman"/>
          <w:sz w:val="24"/>
          <w:szCs w:val="24"/>
          <w:lang w:val="ru-RU"/>
        </w:rPr>
        <w:t>»</w:t>
      </w:r>
      <w:r w:rsidRPr="00072A71">
        <w:rPr>
          <w:rFonts w:ascii="Times New Roman" w:hAnsi="Times New Roman" w:cs="Times New Roman"/>
          <w:sz w:val="24"/>
          <w:szCs w:val="24"/>
          <w:lang w:val="ru-RU"/>
        </w:rPr>
        <w:t>;</w:t>
      </w:r>
    </w:p>
    <w:p w:rsidR="00A3232D" w:rsidRPr="00072A71" w:rsidRDefault="00A3232D" w:rsidP="00A3232D">
      <w:pPr>
        <w:pStyle w:val="af"/>
        <w:tabs>
          <w:tab w:val="left" w:pos="709"/>
        </w:tabs>
        <w:jc w:val="both"/>
        <w:rPr>
          <w:rFonts w:ascii="Times New Roman" w:hAnsi="Times New Roman" w:cs="Times New Roman"/>
          <w:i/>
          <w:sz w:val="24"/>
          <w:szCs w:val="24"/>
          <w:lang w:val="ru-RU"/>
        </w:rPr>
      </w:pPr>
      <w:r>
        <w:rPr>
          <w:rFonts w:ascii="Times New Roman" w:hAnsi="Times New Roman" w:cs="Times New Roman"/>
          <w:sz w:val="24"/>
          <w:szCs w:val="24"/>
          <w:lang w:val="ru-RU"/>
        </w:rPr>
        <w:tab/>
      </w:r>
      <w:r w:rsidRPr="00072A71">
        <w:rPr>
          <w:rFonts w:ascii="Times New Roman" w:hAnsi="Times New Roman" w:cs="Times New Roman"/>
          <w:sz w:val="24"/>
          <w:szCs w:val="24"/>
          <w:lang w:val="ru-RU"/>
        </w:rPr>
        <w:t xml:space="preserve">постановление администрации </w:t>
      </w:r>
      <w:r>
        <w:rPr>
          <w:rFonts w:ascii="Times New Roman" w:hAnsi="Times New Roman" w:cs="Times New Roman"/>
          <w:sz w:val="24"/>
          <w:szCs w:val="24"/>
          <w:lang w:val="ru-RU"/>
        </w:rPr>
        <w:t xml:space="preserve">Чукальского </w:t>
      </w:r>
      <w:r w:rsidRPr="00072A71">
        <w:rPr>
          <w:rFonts w:ascii="Times New Roman" w:hAnsi="Times New Roman" w:cs="Times New Roman"/>
          <w:sz w:val="24"/>
          <w:szCs w:val="24"/>
          <w:lang w:val="ru-RU"/>
        </w:rPr>
        <w:t>сельского поселения Шемуршинского района</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 xml:space="preserve">Чувашской Республики от </w:t>
      </w:r>
      <w:r>
        <w:rPr>
          <w:rFonts w:ascii="Times New Roman" w:hAnsi="Times New Roman" w:cs="Times New Roman"/>
          <w:sz w:val="24"/>
          <w:szCs w:val="24"/>
          <w:lang w:val="ru-RU"/>
        </w:rPr>
        <w:t>07</w:t>
      </w:r>
      <w:r w:rsidRPr="00072A71">
        <w:rPr>
          <w:rFonts w:ascii="Times New Roman" w:hAnsi="Times New Roman" w:cs="Times New Roman"/>
          <w:sz w:val="24"/>
          <w:szCs w:val="24"/>
          <w:lang w:val="ru-RU"/>
        </w:rPr>
        <w:t xml:space="preserve"> сентября 2022</w:t>
      </w:r>
      <w:r w:rsidRPr="00072A71">
        <w:rPr>
          <w:rFonts w:ascii="Times New Roman" w:hAnsi="Times New Roman" w:cs="Times New Roman"/>
          <w:sz w:val="24"/>
          <w:szCs w:val="24"/>
        </w:rPr>
        <w:t> </w:t>
      </w:r>
      <w:r w:rsidRPr="00072A71">
        <w:rPr>
          <w:rFonts w:ascii="Times New Roman" w:hAnsi="Times New Roman" w:cs="Times New Roman"/>
          <w:sz w:val="24"/>
          <w:szCs w:val="24"/>
          <w:lang w:val="ru-RU"/>
        </w:rPr>
        <w:t xml:space="preserve">г. </w:t>
      </w:r>
      <w:r w:rsidR="009A74BB">
        <w:rPr>
          <w:rFonts w:ascii="Times New Roman" w:hAnsi="Times New Roman" w:cs="Times New Roman"/>
          <w:sz w:val="24"/>
          <w:szCs w:val="24"/>
          <w:lang w:val="ru-RU"/>
        </w:rPr>
        <w:t>№</w:t>
      </w:r>
      <w:r w:rsidRPr="00072A71">
        <w:rPr>
          <w:rFonts w:ascii="Times New Roman" w:hAnsi="Times New Roman" w:cs="Times New Roman"/>
          <w:sz w:val="24"/>
          <w:szCs w:val="24"/>
        </w:rPr>
        <w:t> </w:t>
      </w:r>
      <w:r>
        <w:rPr>
          <w:rFonts w:ascii="Times New Roman" w:hAnsi="Times New Roman" w:cs="Times New Roman"/>
          <w:sz w:val="24"/>
          <w:szCs w:val="24"/>
          <w:lang w:val="ru-RU"/>
        </w:rPr>
        <w:t>32</w:t>
      </w:r>
      <w:r w:rsidR="009A74BB">
        <w:rPr>
          <w:rFonts w:ascii="Times New Roman" w:hAnsi="Times New Roman" w:cs="Times New Roman"/>
          <w:sz w:val="24"/>
          <w:szCs w:val="24"/>
          <w:lang w:val="ru-RU"/>
        </w:rPr>
        <w:t xml:space="preserve"> «</w:t>
      </w:r>
      <w:r w:rsidRPr="00072A71">
        <w:rPr>
          <w:rFonts w:ascii="Times New Roman" w:hAnsi="Times New Roman" w:cs="Times New Roman"/>
          <w:sz w:val="24"/>
          <w:szCs w:val="24"/>
          <w:lang w:val="ru-RU"/>
        </w:rPr>
        <w:t>Об утверждении</w:t>
      </w:r>
      <w:r w:rsidRPr="00072A71">
        <w:rPr>
          <w:rFonts w:ascii="Times New Roman" w:hAnsi="Times New Roman" w:cs="Times New Roman"/>
          <w:i/>
          <w:sz w:val="24"/>
          <w:szCs w:val="24"/>
          <w:lang w:val="ru-RU"/>
        </w:rPr>
        <w:t xml:space="preserve"> </w:t>
      </w:r>
      <w:r w:rsidR="006755E1">
        <w:rPr>
          <w:rStyle w:val="af0"/>
          <w:rFonts w:ascii="Times New Roman" w:hAnsi="Times New Roman" w:cs="Times New Roman"/>
          <w:i w:val="0"/>
          <w:sz w:val="24"/>
          <w:szCs w:val="24"/>
          <w:lang w:val="ru-RU"/>
        </w:rPr>
        <w:t>А</w:t>
      </w:r>
      <w:r w:rsidRPr="00072A71">
        <w:rPr>
          <w:rStyle w:val="af0"/>
          <w:rFonts w:ascii="Times New Roman" w:hAnsi="Times New Roman" w:cs="Times New Roman"/>
          <w:i w:val="0"/>
          <w:sz w:val="24"/>
          <w:szCs w:val="24"/>
          <w:lang w:val="ru-RU"/>
        </w:rPr>
        <w:t>дминистративного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 xml:space="preserve">регламента администрации </w:t>
      </w:r>
      <w:r w:rsidR="006755E1">
        <w:rPr>
          <w:rFonts w:ascii="Times New Roman" w:hAnsi="Times New Roman" w:cs="Times New Roman"/>
          <w:sz w:val="24"/>
          <w:szCs w:val="24"/>
          <w:lang w:val="ru-RU"/>
        </w:rPr>
        <w:t>Чукальского</w:t>
      </w:r>
      <w:r w:rsidR="006755E1" w:rsidRPr="00072A71">
        <w:rPr>
          <w:rStyle w:val="af0"/>
          <w:rFonts w:ascii="Times New Roman" w:hAnsi="Times New Roman" w:cs="Times New Roman"/>
          <w:i w:val="0"/>
          <w:sz w:val="24"/>
          <w:szCs w:val="24"/>
          <w:lang w:val="ru-RU"/>
        </w:rPr>
        <w:t xml:space="preserve"> </w:t>
      </w:r>
      <w:r w:rsidRPr="00072A71">
        <w:rPr>
          <w:rStyle w:val="af0"/>
          <w:rFonts w:ascii="Times New Roman" w:hAnsi="Times New Roman" w:cs="Times New Roman"/>
          <w:i w:val="0"/>
          <w:sz w:val="24"/>
          <w:szCs w:val="24"/>
          <w:lang w:val="ru-RU"/>
        </w:rPr>
        <w:t>сельского поселения Шемуршинского района Чувашской Республики</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по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предоставлению</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муниципальной</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услуги</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по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даче</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письменных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разъяснений</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налогоплательщикам</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и</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налоговым</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агентам</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по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вопросам</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применения</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муниципальных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нормативных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правовых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актов</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о</w:t>
      </w:r>
      <w:r w:rsidRPr="00072A71">
        <w:rPr>
          <w:rFonts w:ascii="Times New Roman" w:hAnsi="Times New Roman" w:cs="Times New Roman"/>
          <w:i/>
          <w:sz w:val="24"/>
          <w:szCs w:val="24"/>
          <w:lang w:val="ru-RU"/>
        </w:rPr>
        <w:t xml:space="preserve"> </w:t>
      </w:r>
      <w:r w:rsidR="009A74BB">
        <w:rPr>
          <w:rFonts w:ascii="Times New Roman" w:hAnsi="Times New Roman" w:cs="Times New Roman"/>
          <w:sz w:val="24"/>
          <w:szCs w:val="24"/>
          <w:lang w:val="ru-RU"/>
        </w:rPr>
        <w:t>налогах и сборах»</w:t>
      </w:r>
      <w:r w:rsidRPr="00072A71">
        <w:rPr>
          <w:rFonts w:ascii="Times New Roman" w:hAnsi="Times New Roman" w:cs="Times New Roman"/>
          <w:sz w:val="24"/>
          <w:szCs w:val="24"/>
          <w:lang w:val="ru-RU"/>
        </w:rPr>
        <w:t>;</w:t>
      </w:r>
    </w:p>
    <w:p w:rsidR="00FB5030" w:rsidRPr="00A3232D" w:rsidRDefault="00A3232D" w:rsidP="00A3232D">
      <w:pPr>
        <w:pStyle w:val="af"/>
        <w:tabs>
          <w:tab w:val="left" w:pos="709"/>
        </w:tabs>
        <w:jc w:val="both"/>
        <w:rPr>
          <w:rFonts w:ascii="Times New Roman" w:hAnsi="Times New Roman" w:cs="Times New Roman"/>
          <w:i/>
          <w:sz w:val="24"/>
          <w:szCs w:val="24"/>
          <w:lang w:val="ru-RU"/>
        </w:rPr>
      </w:pPr>
      <w:r>
        <w:rPr>
          <w:rFonts w:ascii="Times New Roman" w:hAnsi="Times New Roman" w:cs="Times New Roman"/>
          <w:sz w:val="24"/>
          <w:szCs w:val="24"/>
          <w:lang w:val="ru-RU"/>
        </w:rPr>
        <w:tab/>
      </w:r>
      <w:r w:rsidRPr="00072A71">
        <w:rPr>
          <w:rFonts w:ascii="Times New Roman" w:hAnsi="Times New Roman" w:cs="Times New Roman"/>
          <w:sz w:val="24"/>
          <w:szCs w:val="24"/>
          <w:lang w:val="ru-RU"/>
        </w:rPr>
        <w:t xml:space="preserve">постановление администрации </w:t>
      </w:r>
      <w:r>
        <w:rPr>
          <w:rFonts w:ascii="Times New Roman" w:hAnsi="Times New Roman" w:cs="Times New Roman"/>
          <w:sz w:val="24"/>
          <w:szCs w:val="24"/>
          <w:lang w:val="ru-RU"/>
        </w:rPr>
        <w:t xml:space="preserve">Шемуршинского </w:t>
      </w:r>
      <w:r w:rsidRPr="00072A71">
        <w:rPr>
          <w:rFonts w:ascii="Times New Roman" w:hAnsi="Times New Roman" w:cs="Times New Roman"/>
          <w:sz w:val="24"/>
          <w:szCs w:val="24"/>
          <w:lang w:val="ru-RU"/>
        </w:rPr>
        <w:t>сельского поселения Шемуршинского района</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 xml:space="preserve">Чувашской Республики от </w:t>
      </w:r>
      <w:r>
        <w:rPr>
          <w:rFonts w:ascii="Times New Roman" w:hAnsi="Times New Roman" w:cs="Times New Roman"/>
          <w:sz w:val="24"/>
          <w:szCs w:val="24"/>
          <w:lang w:val="ru-RU"/>
        </w:rPr>
        <w:t>01</w:t>
      </w:r>
      <w:r w:rsidRPr="00072A71">
        <w:rPr>
          <w:rFonts w:ascii="Times New Roman" w:hAnsi="Times New Roman" w:cs="Times New Roman"/>
          <w:sz w:val="24"/>
          <w:szCs w:val="24"/>
          <w:lang w:val="ru-RU"/>
        </w:rPr>
        <w:t xml:space="preserve"> сентября 2022</w:t>
      </w:r>
      <w:r w:rsidRPr="00072A71">
        <w:rPr>
          <w:rFonts w:ascii="Times New Roman" w:hAnsi="Times New Roman" w:cs="Times New Roman"/>
          <w:sz w:val="24"/>
          <w:szCs w:val="24"/>
        </w:rPr>
        <w:t> </w:t>
      </w:r>
      <w:r w:rsidRPr="00072A71">
        <w:rPr>
          <w:rFonts w:ascii="Times New Roman" w:hAnsi="Times New Roman" w:cs="Times New Roman"/>
          <w:sz w:val="24"/>
          <w:szCs w:val="24"/>
          <w:lang w:val="ru-RU"/>
        </w:rPr>
        <w:t xml:space="preserve">г. </w:t>
      </w:r>
      <w:r w:rsidR="009A74BB">
        <w:rPr>
          <w:rFonts w:ascii="Times New Roman" w:hAnsi="Times New Roman" w:cs="Times New Roman"/>
          <w:sz w:val="24"/>
          <w:szCs w:val="24"/>
          <w:lang w:val="ru-RU"/>
        </w:rPr>
        <w:t>№</w:t>
      </w:r>
      <w:r w:rsidRPr="00072A71">
        <w:rPr>
          <w:rFonts w:ascii="Times New Roman" w:hAnsi="Times New Roman" w:cs="Times New Roman"/>
          <w:sz w:val="24"/>
          <w:szCs w:val="24"/>
        </w:rPr>
        <w:t> </w:t>
      </w:r>
      <w:r>
        <w:rPr>
          <w:rFonts w:ascii="Times New Roman" w:hAnsi="Times New Roman" w:cs="Times New Roman"/>
          <w:sz w:val="24"/>
          <w:szCs w:val="24"/>
          <w:lang w:val="ru-RU"/>
        </w:rPr>
        <w:t>76</w:t>
      </w:r>
      <w:r w:rsidRPr="00072A71">
        <w:rPr>
          <w:rFonts w:ascii="Times New Roman" w:hAnsi="Times New Roman" w:cs="Times New Roman"/>
          <w:sz w:val="24"/>
          <w:szCs w:val="24"/>
          <w:lang w:val="ru-RU"/>
        </w:rPr>
        <w:t xml:space="preserve"> </w:t>
      </w:r>
      <w:r w:rsidR="009A74BB">
        <w:rPr>
          <w:rFonts w:ascii="Times New Roman" w:hAnsi="Times New Roman" w:cs="Times New Roman"/>
          <w:sz w:val="24"/>
          <w:szCs w:val="24"/>
          <w:lang w:val="ru-RU"/>
        </w:rPr>
        <w:t>«</w:t>
      </w:r>
      <w:r w:rsidRPr="00072A71">
        <w:rPr>
          <w:rFonts w:ascii="Times New Roman" w:hAnsi="Times New Roman" w:cs="Times New Roman"/>
          <w:sz w:val="24"/>
          <w:szCs w:val="24"/>
          <w:lang w:val="ru-RU"/>
        </w:rPr>
        <w:t>Об утверждении</w:t>
      </w:r>
      <w:r w:rsidRPr="00072A71">
        <w:rPr>
          <w:rFonts w:ascii="Times New Roman" w:hAnsi="Times New Roman" w:cs="Times New Roman"/>
          <w:i/>
          <w:sz w:val="24"/>
          <w:szCs w:val="24"/>
          <w:lang w:val="ru-RU"/>
        </w:rPr>
        <w:t xml:space="preserve"> </w:t>
      </w:r>
      <w:r w:rsidR="006755E1">
        <w:rPr>
          <w:rStyle w:val="af0"/>
          <w:rFonts w:ascii="Times New Roman" w:hAnsi="Times New Roman" w:cs="Times New Roman"/>
          <w:i w:val="0"/>
          <w:sz w:val="24"/>
          <w:szCs w:val="24"/>
          <w:lang w:val="ru-RU"/>
        </w:rPr>
        <w:t>А</w:t>
      </w:r>
      <w:r w:rsidRPr="00072A71">
        <w:rPr>
          <w:rStyle w:val="af0"/>
          <w:rFonts w:ascii="Times New Roman" w:hAnsi="Times New Roman" w:cs="Times New Roman"/>
          <w:i w:val="0"/>
          <w:sz w:val="24"/>
          <w:szCs w:val="24"/>
          <w:lang w:val="ru-RU"/>
        </w:rPr>
        <w:t>дминистративного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 xml:space="preserve">регламента администрации </w:t>
      </w:r>
      <w:r w:rsidR="006755E1">
        <w:rPr>
          <w:rFonts w:ascii="Times New Roman" w:hAnsi="Times New Roman" w:cs="Times New Roman"/>
          <w:sz w:val="24"/>
          <w:szCs w:val="24"/>
          <w:lang w:val="ru-RU"/>
        </w:rPr>
        <w:t xml:space="preserve">Шемуршинского </w:t>
      </w:r>
      <w:r w:rsidRPr="00072A71">
        <w:rPr>
          <w:rStyle w:val="af0"/>
          <w:rFonts w:ascii="Times New Roman" w:hAnsi="Times New Roman" w:cs="Times New Roman"/>
          <w:i w:val="0"/>
          <w:sz w:val="24"/>
          <w:szCs w:val="24"/>
          <w:lang w:val="ru-RU"/>
        </w:rPr>
        <w:t>сельского поселения Шемуршинского района Чувашской Республики</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по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предоставлению</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муниципальной</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услуги</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по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даче</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письменных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разъяснений</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налогоплательщикам</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и</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налоговым</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агентам</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по</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вопросам</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применения</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муниципальных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нормативных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правовых</w:t>
      </w:r>
      <w:r w:rsidRPr="00072A71">
        <w:rPr>
          <w:rFonts w:ascii="Times New Roman" w:hAnsi="Times New Roman" w:cs="Times New Roman"/>
          <w:i/>
          <w:sz w:val="24"/>
          <w:szCs w:val="24"/>
          <w:lang w:val="ru-RU"/>
        </w:rPr>
        <w:t xml:space="preserve"> </w:t>
      </w:r>
      <w:r w:rsidRPr="00072A71">
        <w:rPr>
          <w:rStyle w:val="af0"/>
          <w:rFonts w:ascii="Times New Roman" w:hAnsi="Times New Roman" w:cs="Times New Roman"/>
          <w:i w:val="0"/>
          <w:sz w:val="24"/>
          <w:szCs w:val="24"/>
          <w:lang w:val="ru-RU"/>
        </w:rPr>
        <w:t>актов</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о</w:t>
      </w:r>
      <w:r w:rsidRPr="00072A71">
        <w:rPr>
          <w:rFonts w:ascii="Times New Roman" w:hAnsi="Times New Roman" w:cs="Times New Roman"/>
          <w:i/>
          <w:sz w:val="24"/>
          <w:szCs w:val="24"/>
          <w:lang w:val="ru-RU"/>
        </w:rPr>
        <w:t xml:space="preserve"> </w:t>
      </w:r>
      <w:r w:rsidRPr="00072A71">
        <w:rPr>
          <w:rFonts w:ascii="Times New Roman" w:hAnsi="Times New Roman" w:cs="Times New Roman"/>
          <w:sz w:val="24"/>
          <w:szCs w:val="24"/>
          <w:lang w:val="ru-RU"/>
        </w:rPr>
        <w:t>налогах и сборах</w:t>
      </w:r>
      <w:r w:rsidR="009A74BB">
        <w:rPr>
          <w:rFonts w:ascii="Times New Roman" w:hAnsi="Times New Roman" w:cs="Times New Roman"/>
          <w:sz w:val="24"/>
          <w:szCs w:val="24"/>
          <w:lang w:val="ru-RU"/>
        </w:rPr>
        <w:t>»</w:t>
      </w:r>
      <w:r>
        <w:rPr>
          <w:rFonts w:ascii="Times New Roman" w:hAnsi="Times New Roman" w:cs="Times New Roman"/>
          <w:sz w:val="24"/>
          <w:szCs w:val="24"/>
          <w:lang w:val="ru-RU"/>
        </w:rPr>
        <w:t>.</w:t>
      </w:r>
    </w:p>
    <w:p w:rsidR="00DF7F65" w:rsidRDefault="00DF7F65" w:rsidP="00A3232D">
      <w:r>
        <w:t xml:space="preserve">3. Настоящее постановление вступает в силу после его </w:t>
      </w:r>
      <w:hyperlink r:id="rId12" w:history="1">
        <w:r w:rsidRPr="00A3232D">
          <w:rPr>
            <w:rStyle w:val="a4"/>
            <w:b w:val="0"/>
            <w:color w:val="auto"/>
          </w:rPr>
          <w:t>официального опубликования</w:t>
        </w:r>
      </w:hyperlink>
      <w:r w:rsidR="00A3232D">
        <w:rPr>
          <w:b/>
        </w:rPr>
        <w:t>.</w:t>
      </w:r>
      <w:r>
        <w:t xml:space="preserve"> </w:t>
      </w:r>
      <w:bookmarkStart w:id="3" w:name="sub_4"/>
      <w:bookmarkEnd w:id="2"/>
    </w:p>
    <w:bookmarkEnd w:id="3"/>
    <w:p w:rsidR="00DF7F65" w:rsidRDefault="00DF7F65" w:rsidP="00DF7F65"/>
    <w:p w:rsidR="00A3232D" w:rsidRDefault="00A3232D" w:rsidP="00DF7F65"/>
    <w:tbl>
      <w:tblPr>
        <w:tblW w:w="5000" w:type="pct"/>
        <w:tblInd w:w="108" w:type="dxa"/>
        <w:tblLook w:val="0000" w:firstRow="0" w:lastRow="0" w:firstColumn="0" w:lastColumn="0" w:noHBand="0" w:noVBand="0"/>
      </w:tblPr>
      <w:tblGrid>
        <w:gridCol w:w="7010"/>
        <w:gridCol w:w="3506"/>
      </w:tblGrid>
      <w:tr w:rsidR="00DF7F65" w:rsidTr="00072A71">
        <w:tc>
          <w:tcPr>
            <w:tcW w:w="3302" w:type="pct"/>
            <w:tcBorders>
              <w:top w:val="nil"/>
              <w:left w:val="nil"/>
              <w:bottom w:val="nil"/>
              <w:right w:val="nil"/>
            </w:tcBorders>
          </w:tcPr>
          <w:p w:rsidR="00DF7F65" w:rsidRDefault="00DF7F65" w:rsidP="00DF7F65">
            <w:pPr>
              <w:pStyle w:val="a8"/>
            </w:pPr>
            <w:r>
              <w:t>Глава Шемуршинского</w:t>
            </w:r>
            <w:r>
              <w:br/>
              <w:t>муниципального округа</w:t>
            </w:r>
            <w:r>
              <w:br/>
              <w:t>Чувашской Республики</w:t>
            </w:r>
          </w:p>
        </w:tc>
        <w:tc>
          <w:tcPr>
            <w:tcW w:w="1651" w:type="pct"/>
            <w:tcBorders>
              <w:top w:val="nil"/>
              <w:left w:val="nil"/>
              <w:bottom w:val="nil"/>
              <w:right w:val="nil"/>
            </w:tcBorders>
          </w:tcPr>
          <w:p w:rsidR="00DF7F65" w:rsidRDefault="00DF7F65" w:rsidP="00DF7F65">
            <w:pPr>
              <w:ind w:firstLine="0"/>
            </w:pPr>
          </w:p>
          <w:p w:rsidR="00DF7F65" w:rsidRDefault="00DF7F65" w:rsidP="00DF7F65">
            <w:pPr>
              <w:ind w:firstLine="0"/>
            </w:pPr>
          </w:p>
          <w:p w:rsidR="00DF7F65" w:rsidRPr="00DF7F65" w:rsidRDefault="00DF7F65" w:rsidP="00DF7F65">
            <w:pPr>
              <w:ind w:firstLine="0"/>
            </w:pPr>
            <w:r>
              <w:t xml:space="preserve">  </w:t>
            </w:r>
            <w:r w:rsidR="00D260A6">
              <w:t xml:space="preserve">                         С.</w:t>
            </w:r>
            <w:r>
              <w:t>А. Галкин</w:t>
            </w:r>
          </w:p>
        </w:tc>
      </w:tr>
    </w:tbl>
    <w:p w:rsidR="00DF7F65" w:rsidRDefault="00DF7F65" w:rsidP="00DF7F65">
      <w:pPr>
        <w:ind w:firstLine="0"/>
      </w:pPr>
    </w:p>
    <w:p w:rsidR="0006081E" w:rsidRDefault="0006081E" w:rsidP="00DF7F65">
      <w:pPr>
        <w:ind w:firstLine="0"/>
      </w:pPr>
    </w:p>
    <w:p w:rsidR="0006081E" w:rsidRDefault="0006081E" w:rsidP="00DF7F65">
      <w:pPr>
        <w:ind w:firstLine="0"/>
      </w:pPr>
    </w:p>
    <w:p w:rsidR="00A3232D" w:rsidRDefault="00A3232D" w:rsidP="00DF7F65">
      <w:pPr>
        <w:ind w:firstLine="0"/>
      </w:pPr>
    </w:p>
    <w:p w:rsidR="00A3232D" w:rsidRDefault="00A3232D" w:rsidP="00DF7F65">
      <w:pPr>
        <w:ind w:firstLine="0"/>
      </w:pPr>
    </w:p>
    <w:p w:rsidR="00A3232D" w:rsidRDefault="00A3232D" w:rsidP="00DF7F65">
      <w:pPr>
        <w:ind w:firstLine="0"/>
      </w:pPr>
    </w:p>
    <w:p w:rsidR="00A3232D" w:rsidRDefault="00A3232D" w:rsidP="00DF7F65">
      <w:pPr>
        <w:ind w:firstLine="0"/>
      </w:pPr>
    </w:p>
    <w:p w:rsidR="00A3232D" w:rsidRDefault="00A3232D" w:rsidP="00DF7F65">
      <w:pPr>
        <w:ind w:firstLine="0"/>
      </w:pPr>
    </w:p>
    <w:p w:rsidR="00A3232D" w:rsidRDefault="00A3232D" w:rsidP="00DF7F65">
      <w:pPr>
        <w:ind w:firstLine="0"/>
      </w:pPr>
    </w:p>
    <w:p w:rsidR="00A3232D" w:rsidRDefault="00A3232D" w:rsidP="00DF7F65">
      <w:pPr>
        <w:ind w:firstLine="0"/>
      </w:pPr>
    </w:p>
    <w:p w:rsidR="00A3232D" w:rsidRDefault="00A3232D" w:rsidP="00DF7F65">
      <w:pPr>
        <w:ind w:firstLine="0"/>
      </w:pPr>
    </w:p>
    <w:p w:rsidR="00A3232D" w:rsidRDefault="00A3232D" w:rsidP="00DF7F65">
      <w:pPr>
        <w:ind w:firstLine="0"/>
      </w:pPr>
    </w:p>
    <w:p w:rsidR="00A3232D" w:rsidRDefault="00A3232D" w:rsidP="00DF7F65">
      <w:pPr>
        <w:ind w:firstLine="0"/>
      </w:pPr>
    </w:p>
    <w:p w:rsidR="00A3232D" w:rsidRDefault="00A3232D" w:rsidP="00DF7F65">
      <w:pPr>
        <w:ind w:firstLine="0"/>
      </w:pPr>
    </w:p>
    <w:p w:rsidR="00A3232D" w:rsidRDefault="00A3232D" w:rsidP="00DF7F65">
      <w:pPr>
        <w:ind w:firstLine="0"/>
      </w:pPr>
    </w:p>
    <w:p w:rsidR="00A3232D" w:rsidRDefault="00A3232D" w:rsidP="00DF7F65">
      <w:pPr>
        <w:ind w:firstLine="0"/>
      </w:pPr>
    </w:p>
    <w:p w:rsidR="00A3232D" w:rsidRDefault="00A3232D" w:rsidP="00DF7F65">
      <w:pPr>
        <w:ind w:firstLine="0"/>
      </w:pPr>
    </w:p>
    <w:p w:rsidR="00A3232D" w:rsidRDefault="00A3232D" w:rsidP="00DF7F65">
      <w:pPr>
        <w:ind w:firstLine="0"/>
      </w:pPr>
    </w:p>
    <w:p w:rsidR="00A3232D" w:rsidRDefault="00A3232D" w:rsidP="00DF7F65">
      <w:pPr>
        <w:ind w:firstLine="0"/>
      </w:pPr>
    </w:p>
    <w:p w:rsidR="00DF7F65" w:rsidRDefault="00DF7F65" w:rsidP="00DF7F65">
      <w:pPr>
        <w:ind w:firstLine="0"/>
      </w:pPr>
    </w:p>
    <w:p w:rsidR="00DF7F65" w:rsidRPr="009A74BB" w:rsidRDefault="00DF7F65" w:rsidP="00DF7F65">
      <w:pPr>
        <w:jc w:val="right"/>
        <w:rPr>
          <w:rStyle w:val="a3"/>
          <w:rFonts w:ascii="Times New Roman" w:hAnsi="Times New Roman" w:cs="Times New Roman"/>
          <w:b w:val="0"/>
          <w:color w:val="000000" w:themeColor="text1"/>
        </w:rPr>
      </w:pPr>
      <w:bookmarkStart w:id="4" w:name="sub_10000"/>
      <w:r w:rsidRPr="009A74BB">
        <w:rPr>
          <w:rStyle w:val="a3"/>
          <w:rFonts w:ascii="Times New Roman" w:hAnsi="Times New Roman" w:cs="Times New Roman"/>
          <w:b w:val="0"/>
          <w:color w:val="000000" w:themeColor="text1"/>
        </w:rPr>
        <w:lastRenderedPageBreak/>
        <w:t>УТВЕРЖДЕН</w:t>
      </w:r>
      <w:r w:rsidRPr="009A74BB">
        <w:rPr>
          <w:rStyle w:val="a3"/>
          <w:rFonts w:ascii="Times New Roman" w:hAnsi="Times New Roman" w:cs="Times New Roman"/>
          <w:b w:val="0"/>
          <w:color w:val="000000" w:themeColor="text1"/>
        </w:rPr>
        <w:br/>
      </w:r>
      <w:hyperlink w:anchor="sub_0" w:history="1">
        <w:r w:rsidRPr="009A74BB">
          <w:rPr>
            <w:rStyle w:val="a4"/>
            <w:rFonts w:ascii="Times New Roman" w:hAnsi="Times New Roman" w:cs="Times New Roman"/>
            <w:b w:val="0"/>
            <w:color w:val="000000" w:themeColor="text1"/>
          </w:rPr>
          <w:t>постановлением</w:t>
        </w:r>
      </w:hyperlink>
      <w:r w:rsidRPr="009A74BB">
        <w:rPr>
          <w:rStyle w:val="a3"/>
          <w:rFonts w:ascii="Times New Roman" w:hAnsi="Times New Roman" w:cs="Times New Roman"/>
          <w:b w:val="0"/>
          <w:color w:val="000000" w:themeColor="text1"/>
        </w:rPr>
        <w:t xml:space="preserve"> администрации</w:t>
      </w:r>
      <w:r w:rsidRPr="009A74BB">
        <w:rPr>
          <w:rStyle w:val="a3"/>
          <w:rFonts w:ascii="Times New Roman" w:hAnsi="Times New Roman" w:cs="Times New Roman"/>
          <w:b w:val="0"/>
          <w:color w:val="000000" w:themeColor="text1"/>
        </w:rPr>
        <w:br/>
        <w:t>Шемуршинского муниципального округа</w:t>
      </w:r>
      <w:r w:rsidRPr="009A74BB">
        <w:rPr>
          <w:rStyle w:val="a3"/>
          <w:rFonts w:ascii="Times New Roman" w:hAnsi="Times New Roman" w:cs="Times New Roman"/>
          <w:b w:val="0"/>
          <w:color w:val="000000" w:themeColor="text1"/>
        </w:rPr>
        <w:br/>
        <w:t>Чувашской Республики</w:t>
      </w:r>
      <w:r w:rsidRPr="009A74BB">
        <w:rPr>
          <w:rStyle w:val="a3"/>
          <w:rFonts w:ascii="Times New Roman" w:hAnsi="Times New Roman" w:cs="Times New Roman"/>
          <w:b w:val="0"/>
          <w:color w:val="000000" w:themeColor="text1"/>
        </w:rPr>
        <w:br/>
        <w:t xml:space="preserve">от </w:t>
      </w:r>
      <w:r w:rsidR="000025FC">
        <w:rPr>
          <w:rStyle w:val="a3"/>
          <w:rFonts w:ascii="Times New Roman" w:hAnsi="Times New Roman" w:cs="Times New Roman"/>
          <w:b w:val="0"/>
          <w:color w:val="000000" w:themeColor="text1"/>
        </w:rPr>
        <w:t>05.08.2024</w:t>
      </w:r>
      <w:r w:rsidR="009A74BB">
        <w:rPr>
          <w:rStyle w:val="a3"/>
          <w:rFonts w:ascii="Times New Roman" w:hAnsi="Times New Roman" w:cs="Times New Roman"/>
          <w:b w:val="0"/>
          <w:color w:val="000000" w:themeColor="text1"/>
        </w:rPr>
        <w:t xml:space="preserve"> № </w:t>
      </w:r>
      <w:r w:rsidR="000025FC">
        <w:rPr>
          <w:rStyle w:val="a3"/>
          <w:rFonts w:ascii="Times New Roman" w:hAnsi="Times New Roman" w:cs="Times New Roman"/>
          <w:b w:val="0"/>
          <w:color w:val="000000" w:themeColor="text1"/>
        </w:rPr>
        <w:t> 596</w:t>
      </w:r>
      <w:bookmarkStart w:id="5" w:name="_GoBack"/>
      <w:bookmarkEnd w:id="5"/>
    </w:p>
    <w:bookmarkEnd w:id="4"/>
    <w:p w:rsidR="00DF7F65" w:rsidRDefault="00DF7F65" w:rsidP="00DF7F65"/>
    <w:p w:rsidR="00DF7F65" w:rsidRDefault="00DF7F65" w:rsidP="00DF7F65">
      <w:pPr>
        <w:pStyle w:val="1"/>
      </w:pPr>
      <w:r>
        <w:t>Администр</w:t>
      </w:r>
      <w:r w:rsidR="00AD571C">
        <w:t>ативный регламент</w:t>
      </w:r>
      <w:r w:rsidR="00AD571C">
        <w:br/>
        <w:t>по предоставлению</w:t>
      </w:r>
      <w:r w:rsidR="009A74BB">
        <w:t xml:space="preserve"> муниципальной услуги «</w:t>
      </w:r>
      <w:r>
        <w:t>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Ш</w:t>
      </w:r>
      <w:r w:rsidR="007762D6">
        <w:t xml:space="preserve">емуршинского </w:t>
      </w:r>
      <w:r>
        <w:t>муниципального округа Чувашской Республики о местных налогах и сборах</w:t>
      </w:r>
      <w:r w:rsidR="009A74BB">
        <w:t>»</w:t>
      </w:r>
    </w:p>
    <w:p w:rsidR="00DF7F65" w:rsidRDefault="00DF7F65" w:rsidP="00DF7F65"/>
    <w:p w:rsidR="00DF7F65" w:rsidRDefault="00DF7F65" w:rsidP="00DF7F65">
      <w:pPr>
        <w:pStyle w:val="1"/>
      </w:pPr>
      <w:bookmarkStart w:id="6" w:name="sub_10001"/>
      <w:r>
        <w:t>I. Общие положения</w:t>
      </w:r>
    </w:p>
    <w:bookmarkEnd w:id="6"/>
    <w:p w:rsidR="00DF7F65" w:rsidRDefault="00DF7F65" w:rsidP="00DF7F65"/>
    <w:p w:rsidR="00DF7F65" w:rsidRDefault="00DF7F65" w:rsidP="00DF7F65">
      <w:pPr>
        <w:pStyle w:val="1"/>
      </w:pPr>
      <w:bookmarkStart w:id="7" w:name="sub_11"/>
      <w:r>
        <w:t>1.1. Предмет регулирования административного регламента</w:t>
      </w:r>
    </w:p>
    <w:bookmarkEnd w:id="7"/>
    <w:p w:rsidR="00DF7F65" w:rsidRDefault="00DF7F65" w:rsidP="00DF7F65"/>
    <w:p w:rsidR="00DF7F65" w:rsidRDefault="00DF7F65" w:rsidP="00A3232D">
      <w:r>
        <w:t>Административный регламент предоставления администрацией Ш</w:t>
      </w:r>
      <w:r w:rsidR="007762D6">
        <w:t xml:space="preserve">емуршинского </w:t>
      </w:r>
      <w:r>
        <w:t xml:space="preserve">муниципального округа Чувашской Республики (далее - Администрация) муниципальной услуги </w:t>
      </w:r>
      <w:r w:rsidR="009A74BB">
        <w:t>«</w:t>
      </w:r>
      <w:r>
        <w:t>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Ш</w:t>
      </w:r>
      <w:r w:rsidR="007762D6">
        <w:t>емуршинского</w:t>
      </w:r>
      <w:r>
        <w:t xml:space="preserve"> муниципального округа Чувашской Республики о местных налогах и сборах</w:t>
      </w:r>
      <w:r w:rsidR="009A74BB">
        <w:t>»</w:t>
      </w:r>
      <w:r>
        <w:t xml:space="preserve"> (далее - Административный регламент) разработан в целях упорядочения последовательности исполнения процедур по рассмотрению обращений, подготовке и направлению разъяснений налоговым органам, налогоплательщикам, плательщикам сборов и налоговым агентам по вопросам применения </w:t>
      </w:r>
      <w:hyperlink r:id="rId13" w:history="1">
        <w:r w:rsidRPr="007762D6">
          <w:rPr>
            <w:rStyle w:val="a4"/>
            <w:b w:val="0"/>
            <w:color w:val="000000" w:themeColor="text1"/>
          </w:rPr>
          <w:t>законодательства</w:t>
        </w:r>
      </w:hyperlink>
      <w:r>
        <w:t xml:space="preserve"> о налогах и сборах, определяет сроки выполнения административных процедур при предоставлении муниципальной услуги,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(далее - муниципальная услуга).</w:t>
      </w:r>
    </w:p>
    <w:p w:rsidR="00DF7F65" w:rsidRDefault="00DF7F65" w:rsidP="00DF7F65">
      <w:pPr>
        <w:pStyle w:val="1"/>
      </w:pPr>
      <w:bookmarkStart w:id="8" w:name="sub_12"/>
      <w:r>
        <w:t>1.2. Круг заявителей</w:t>
      </w:r>
    </w:p>
    <w:bookmarkEnd w:id="8"/>
    <w:p w:rsidR="00DF7F65" w:rsidRDefault="00DF7F65" w:rsidP="00DF7F65"/>
    <w:p w:rsidR="00DF7F65" w:rsidRDefault="00DF7F65" w:rsidP="00DF7F65">
      <w:r>
        <w:t xml:space="preserve">Заявителями, в отношении которых предоставляется муниципальная услуга, являются юридические лица, индивидуальные предприниматели,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w:t>
      </w:r>
      <w:hyperlink r:id="rId14" w:history="1">
        <w:r w:rsidRPr="007762D6">
          <w:rPr>
            <w:rStyle w:val="a4"/>
            <w:b w:val="0"/>
            <w:color w:val="000000" w:themeColor="text1"/>
          </w:rPr>
          <w:t>Налоговым кодексом</w:t>
        </w:r>
      </w:hyperlink>
      <w:r>
        <w:t xml:space="preserve"> Российской Федерации налогоплательщиками, плательщиками сборов, налоговыми агентами, а также налоговые органы (далее - заявители).</w:t>
      </w:r>
    </w:p>
    <w:p w:rsidR="00DF7F65" w:rsidRDefault="00DF7F65" w:rsidP="00DF7F65">
      <w:r>
        <w:t xml:space="preserve">От имени заявителя с запросом о предоставлении муниципальной услуги может обратиться его законный или уполномоченный представитель (далее также именуемый </w:t>
      </w:r>
      <w:r w:rsidR="009A74BB">
        <w:t>«</w:t>
      </w:r>
      <w:r>
        <w:t>заявителем</w:t>
      </w:r>
      <w:r w:rsidR="009A74BB">
        <w:t>»</w:t>
      </w:r>
      <w:r>
        <w:t>), который представляет (прилагает к запросу) документ, подтверждающий его полномочия на обращение с запросом о предоставлении муниципальной услуги.</w:t>
      </w:r>
    </w:p>
    <w:p w:rsidR="00DF7F65" w:rsidRDefault="00DF7F65" w:rsidP="00DF7F65"/>
    <w:p w:rsidR="00DF7F65" w:rsidRDefault="00DF7F65" w:rsidP="00A3232D">
      <w:pPr>
        <w:pStyle w:val="1"/>
      </w:pPr>
      <w:bookmarkStart w:id="9" w:name="sub_13"/>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9"/>
    </w:p>
    <w:p w:rsidR="00DF7F65" w:rsidRDefault="00DF7F65" w:rsidP="00DF7F65">
      <w:r>
        <w:t xml:space="preserve">Муниципальная услуга, а также результат, за предоставлением которого обратился </w:t>
      </w:r>
      <w:r>
        <w:lastRenderedPageBreak/>
        <w:t>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F7F65" w:rsidRDefault="00DF7F65" w:rsidP="00DF7F65">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DF7F65" w:rsidRDefault="00DF7F65" w:rsidP="00DF7F65"/>
    <w:p w:rsidR="00DF7F65" w:rsidRDefault="00DF7F65" w:rsidP="00DF7F65">
      <w:pPr>
        <w:pStyle w:val="1"/>
      </w:pPr>
      <w:bookmarkStart w:id="10" w:name="sub_10002"/>
      <w:r>
        <w:t>II. Стандарт предоставления муниципальной услуги</w:t>
      </w:r>
    </w:p>
    <w:bookmarkEnd w:id="10"/>
    <w:p w:rsidR="00DF7F65" w:rsidRDefault="00DF7F65" w:rsidP="00DF7F65"/>
    <w:p w:rsidR="00DF7F65" w:rsidRDefault="00DF7F65" w:rsidP="00DF7F65">
      <w:pPr>
        <w:pStyle w:val="1"/>
      </w:pPr>
      <w:bookmarkStart w:id="11" w:name="sub_21"/>
      <w:r>
        <w:t>2.1. Наименование муниципальной услуги</w:t>
      </w:r>
    </w:p>
    <w:bookmarkEnd w:id="11"/>
    <w:p w:rsidR="00DF7F65" w:rsidRDefault="00DF7F65" w:rsidP="00DF7F65"/>
    <w:p w:rsidR="00DF7F65" w:rsidRDefault="00DF7F65" w:rsidP="00DF7F65">
      <w:r>
        <w:t>Наименование муниципальной услуги - "Дача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Ш</w:t>
      </w:r>
      <w:r w:rsidR="007762D6">
        <w:t>емуршинского</w:t>
      </w:r>
      <w:r>
        <w:t xml:space="preserve"> муниципального округа Чувашской Республики о местных налогах и сборах".</w:t>
      </w:r>
    </w:p>
    <w:p w:rsidR="00DF7F65" w:rsidRDefault="00DF7F65" w:rsidP="00DF7F65"/>
    <w:p w:rsidR="00DF7F65" w:rsidRDefault="00DF7F65" w:rsidP="00DF7F65">
      <w:pPr>
        <w:pStyle w:val="1"/>
      </w:pPr>
      <w:bookmarkStart w:id="12" w:name="sub_22"/>
      <w:r>
        <w:t>2.2. Наименование органа, предоставляющего муниципальную услугу</w:t>
      </w:r>
    </w:p>
    <w:bookmarkEnd w:id="12"/>
    <w:p w:rsidR="00DF7F65" w:rsidRDefault="00DF7F65" w:rsidP="00DF7F65"/>
    <w:p w:rsidR="00DF7F65" w:rsidRDefault="00DF7F65" w:rsidP="00DF7F65">
      <w:bookmarkStart w:id="13" w:name="sub_221"/>
      <w:r>
        <w:t>2.2.1. Орган, предоставляющий муниципальную услугу - Администрация Ш</w:t>
      </w:r>
      <w:r w:rsidR="007762D6">
        <w:t xml:space="preserve">емуршинского </w:t>
      </w:r>
      <w:r>
        <w:t>муниципального округа Чувашской Республики.</w:t>
      </w:r>
    </w:p>
    <w:p w:rsidR="00DF7F65" w:rsidRDefault="00DF7F65" w:rsidP="00DF7F65">
      <w:bookmarkStart w:id="14" w:name="sub_222"/>
      <w:bookmarkEnd w:id="13"/>
      <w:r>
        <w:t>2.2.2. Структурное подразделение Администрации, уполномоченное на предоставление муниципальной услуги, - Финансовый отдел администрации Ш</w:t>
      </w:r>
      <w:r w:rsidR="007762D6">
        <w:t>емуршинского</w:t>
      </w:r>
      <w:r>
        <w:t xml:space="preserve"> муниципального округа Чувашской Республики (далее также - Финансовый отдел, уполномоченное структурное подразделение).</w:t>
      </w:r>
    </w:p>
    <w:bookmarkEnd w:id="14"/>
    <w:p w:rsidR="00DF7F65" w:rsidRDefault="00DF7F65" w:rsidP="00DF7F65">
      <w:r>
        <w:t>Возможность получения муниципальной услуги через многофункциональный центр предоставления государственных и муниципальных услуг не предусмотрена.</w:t>
      </w:r>
    </w:p>
    <w:p w:rsidR="00DF7F65" w:rsidRDefault="00DF7F65" w:rsidP="00DF7F65">
      <w:bookmarkStart w:id="15" w:name="sub_223"/>
      <w:r>
        <w:t xml:space="preserve">2.2.3.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7762D6">
          <w:rPr>
            <w:rStyle w:val="a4"/>
            <w:b w:val="0"/>
            <w:color w:val="000000" w:themeColor="text1"/>
          </w:rPr>
          <w:t>части 1 статьи 9</w:t>
        </w:r>
      </w:hyperlink>
      <w:r>
        <w:t xml:space="preserve"> Федерального закона от 27.07.2010 </w:t>
      </w:r>
      <w:r w:rsidR="009A74BB">
        <w:t>№</w:t>
      </w:r>
      <w:r>
        <w:t> 210-ФЗ "Об организации предоставления государственных и муниципальных услуг" (далее - Федеральный закон N 210).</w:t>
      </w:r>
    </w:p>
    <w:bookmarkEnd w:id="15"/>
    <w:p w:rsidR="00DF7F65" w:rsidRDefault="00DF7F65" w:rsidP="00DF7F65"/>
    <w:p w:rsidR="00DF7F65" w:rsidRDefault="00DF7F65" w:rsidP="00DF7F65">
      <w:pPr>
        <w:pStyle w:val="1"/>
      </w:pPr>
      <w:bookmarkStart w:id="16" w:name="sub_23"/>
      <w:r>
        <w:t>2.3. Результат предоставления муниципальной услуги</w:t>
      </w:r>
    </w:p>
    <w:bookmarkEnd w:id="16"/>
    <w:p w:rsidR="00DF7F65" w:rsidRDefault="00DF7F65" w:rsidP="00DF7F65"/>
    <w:p w:rsidR="00DF7F65" w:rsidRDefault="00DF7F65" w:rsidP="00DF7F65">
      <w:bookmarkStart w:id="17" w:name="sub_231"/>
      <w:r>
        <w:t>2.3.1. Результатом предоставления муниципальной услуги является:</w:t>
      </w:r>
    </w:p>
    <w:bookmarkEnd w:id="17"/>
    <w:p w:rsidR="00DF7F65" w:rsidRDefault="00DF7F65" w:rsidP="00DF7F65">
      <w:r>
        <w:t>в случае принятия решения о даче письменных разъяснений по вопросам применения нормативных правовых актов Ш</w:t>
      </w:r>
      <w:r w:rsidR="007762D6">
        <w:t>емуршинского</w:t>
      </w:r>
      <w:r>
        <w:t xml:space="preserve"> муниципального округа Чувашской Республики о местных налогах и сборах - выдача (направление) заявителю письменных разъяснений по вопросам применения нормативных правовых актов Ш</w:t>
      </w:r>
      <w:r w:rsidR="007762D6">
        <w:t>емуршинского</w:t>
      </w:r>
      <w:r>
        <w:t xml:space="preserve"> муниципального округа Чувашской Республики о местных налогах и сборах;</w:t>
      </w:r>
    </w:p>
    <w:p w:rsidR="00DF7F65" w:rsidRDefault="00DF7F65" w:rsidP="00DF7F65">
      <w:r>
        <w:t>в случае принятия решения об отказе в даче письменных разъяснений по вопросам применения нормативных правовых актов Ш</w:t>
      </w:r>
      <w:r w:rsidR="007762D6">
        <w:t>емуршинского</w:t>
      </w:r>
      <w:r>
        <w:t xml:space="preserve"> муниципального округа Чувашской Республики о местных налогах и сборах - выдача (направление) письменного отказа в даче письменных разъяснений по вопросам применения нормативных правовых актов Ш</w:t>
      </w:r>
      <w:r w:rsidR="007762D6">
        <w:t xml:space="preserve">емуршинского </w:t>
      </w:r>
      <w:r>
        <w:t>муниципального округа Чувашской Республики о местных налогах и сборах;</w:t>
      </w:r>
    </w:p>
    <w:p w:rsidR="00DF7F65" w:rsidRDefault="00DF7F65" w:rsidP="00DF7F65">
      <w:r>
        <w:t>в случае принятия решения об исправлении допущенных опечаток и ошибок в выданных в результате предоставления муниципальной услуги документах - выдача (направление) документа, с внесенными изменениями;</w:t>
      </w:r>
    </w:p>
    <w:p w:rsidR="00DF7F65" w:rsidRDefault="00DF7F65" w:rsidP="00DF7F65">
      <w:r>
        <w:lastRenderedPageBreak/>
        <w:t>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 выдача (направление) письменного уведомления об отсутствии таких опечаток и (или) ошибок;</w:t>
      </w:r>
    </w:p>
    <w:p w:rsidR="00DF7F65" w:rsidRDefault="00DF7F65" w:rsidP="00DF7F65">
      <w:bookmarkStart w:id="18" w:name="sub_232"/>
      <w:r>
        <w:t>2.3.2. Документом, содержащим положительное решение о предоставлении муниципальной услуги, является письменное разъяснение заявителю по вопросам применения нормативных правовых актов Ш</w:t>
      </w:r>
      <w:r w:rsidR="007762D6">
        <w:t>емуршинского</w:t>
      </w:r>
      <w:r>
        <w:t xml:space="preserve"> муниципального округа Чувашской Республики о местных налогах и сборах.</w:t>
      </w:r>
    </w:p>
    <w:p w:rsidR="00DF7F65" w:rsidRDefault="00DF7F65" w:rsidP="00DF7F65">
      <w:bookmarkStart w:id="19" w:name="sub_233"/>
      <w:bookmarkEnd w:id="18"/>
      <w:r>
        <w:t>2.3.3. Документом, содержащим решение об отказе в предоставлении муниципальной услуги, является отказ в даче письменных разъяснений заявителю по вопросам применения нормативных правовых актов Ш</w:t>
      </w:r>
      <w:r w:rsidR="007762D6">
        <w:t>емуршинского</w:t>
      </w:r>
      <w:r>
        <w:t xml:space="preserve"> муниципального округа Чувашской Республики о местных налогах и сборах.</w:t>
      </w:r>
    </w:p>
    <w:p w:rsidR="00DF7F65" w:rsidRDefault="00DF7F65" w:rsidP="00DF7F65">
      <w:bookmarkStart w:id="20" w:name="sub_234"/>
      <w:bookmarkEnd w:id="19"/>
      <w:r>
        <w:t>2.3.4. Документ, содержащий решение о предоставлении муниципальной услуги включает в себя:</w:t>
      </w:r>
    </w:p>
    <w:bookmarkEnd w:id="20"/>
    <w:p w:rsidR="00DF7F65" w:rsidRDefault="00DF7F65" w:rsidP="00DF7F65">
      <w:r>
        <w:t>дату;</w:t>
      </w:r>
    </w:p>
    <w:p w:rsidR="00DF7F65" w:rsidRDefault="00DF7F65" w:rsidP="00DF7F65">
      <w:r>
        <w:t>номер;</w:t>
      </w:r>
    </w:p>
    <w:p w:rsidR="00DF7F65" w:rsidRDefault="00DF7F65" w:rsidP="00DF7F65">
      <w:r>
        <w:t>информацию о принятом решении;</w:t>
      </w:r>
    </w:p>
    <w:p w:rsidR="00DF7F65" w:rsidRDefault="00DF7F65" w:rsidP="00DF7F65">
      <w:r>
        <w:t>основания для отказа и возможности их устранения (в случае принятия решения об отказе в предоставлении муниципальной услуги);</w:t>
      </w:r>
    </w:p>
    <w:p w:rsidR="00DF7F65" w:rsidRDefault="00DF7F65" w:rsidP="00DF7F65">
      <w:r>
        <w:t>подпись должностного лица.</w:t>
      </w:r>
    </w:p>
    <w:p w:rsidR="00DF7F65" w:rsidRDefault="00DF7F65" w:rsidP="00DF7F65">
      <w:bookmarkStart w:id="21" w:name="sub_235"/>
      <w:r>
        <w:t>2.3.5. 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 является документ с внесенными изменениями.</w:t>
      </w:r>
    </w:p>
    <w:p w:rsidR="00DF7F65" w:rsidRDefault="00DF7F65" w:rsidP="00DF7F65">
      <w:bookmarkStart w:id="22" w:name="sub_236"/>
      <w:bookmarkEnd w:id="21"/>
      <w:r>
        <w:t>2.3.6.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22"/>
    <w:p w:rsidR="00DF7F65" w:rsidRDefault="00DF7F65" w:rsidP="00DF7F65">
      <w: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запросе.</w:t>
      </w:r>
    </w:p>
    <w:p w:rsidR="00DF7F65" w:rsidRDefault="00DF7F65" w:rsidP="00DF7F65"/>
    <w:p w:rsidR="00DF7F65" w:rsidRDefault="00DF7F65" w:rsidP="00DF7F65">
      <w:pPr>
        <w:pStyle w:val="1"/>
      </w:pPr>
      <w:bookmarkStart w:id="23" w:name="sub_24"/>
      <w:r>
        <w:t>2.4. Срок предоставления муниципальной услуги</w:t>
      </w:r>
    </w:p>
    <w:bookmarkEnd w:id="23"/>
    <w:p w:rsidR="00DF7F65" w:rsidRDefault="00DF7F65" w:rsidP="00DF7F65"/>
    <w:p w:rsidR="00DF7F65" w:rsidRDefault="00DF7F65" w:rsidP="00DF7F65">
      <w:r>
        <w:t>Срок предоставления муниципальной услуги с учетом необходимости обращения в организации, участвующие в предоставлении муниципальной услуги, составляет не более 60 календарных дней со дня поступления запроса в Финансовый отдел. По решению начальника Финансового отдела (заместителя начальника) указанный срок может быть продлен, но не более чем на один месяц.</w:t>
      </w:r>
    </w:p>
    <w:p w:rsidR="00DF7F65" w:rsidRDefault="00DF7F65" w:rsidP="00DF7F65">
      <w:r>
        <w:t>Срок исправления допущенных опечаток 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заинтересованного лица письменного заявления об исправлении допущенных опечаток и (или) ошибок.</w:t>
      </w:r>
    </w:p>
    <w:p w:rsidR="00DF7F65" w:rsidRDefault="00DF7F65" w:rsidP="00DF7F65"/>
    <w:p w:rsidR="00DF7F65" w:rsidRDefault="00DF7F65" w:rsidP="00DF7F65">
      <w:pPr>
        <w:pStyle w:val="1"/>
      </w:pPr>
      <w:bookmarkStart w:id="24" w:name="sub_25"/>
      <w:r>
        <w:t>2.5. Правовые основания для предоставления муниципальной услуги</w:t>
      </w:r>
    </w:p>
    <w:bookmarkEnd w:id="24"/>
    <w:p w:rsidR="00DF7F65" w:rsidRDefault="00DF7F65" w:rsidP="00DF7F65"/>
    <w:p w:rsidR="00DF7F65" w:rsidRDefault="00DF7F65" w:rsidP="00DF7F65">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уполномоченного структурного подразделения, ее должностных лиц, работников размещаются на </w:t>
      </w:r>
      <w:hyperlink r:id="rId16" w:history="1">
        <w:r w:rsidRPr="007762D6">
          <w:rPr>
            <w:rStyle w:val="a4"/>
            <w:b w:val="0"/>
            <w:color w:val="000000" w:themeColor="text1"/>
          </w:rPr>
          <w:t>официальном сайте</w:t>
        </w:r>
      </w:hyperlink>
      <w:r>
        <w:t xml:space="preserve"> Администрации в информационно-телекоммуникационной сети "Интернет", а также при наличии технической возможности на </w:t>
      </w:r>
      <w:hyperlink r:id="rId17" w:history="1">
        <w:r w:rsidRPr="007762D6">
          <w:rPr>
            <w:rStyle w:val="a4"/>
            <w:b w:val="0"/>
            <w:color w:val="000000" w:themeColor="text1"/>
          </w:rPr>
          <w:t>Едином портале</w:t>
        </w:r>
      </w:hyperlink>
      <w:r>
        <w:t xml:space="preserve"> государственных и муниципальных услуг.</w:t>
      </w:r>
    </w:p>
    <w:p w:rsidR="00DF7F65" w:rsidRDefault="00DF7F65" w:rsidP="00DF7F65"/>
    <w:p w:rsidR="00DF7F65" w:rsidRDefault="00DF7F65" w:rsidP="00DF7F65">
      <w:pPr>
        <w:pStyle w:val="1"/>
      </w:pPr>
      <w:bookmarkStart w:id="25" w:name="sub_26"/>
      <w:r>
        <w:lastRenderedPageBreak/>
        <w:t>2.6. Исчерпывающий перечень документов, необходимых для предоставления муниципальной услуги</w:t>
      </w:r>
    </w:p>
    <w:bookmarkEnd w:id="25"/>
    <w:p w:rsidR="00DF7F65" w:rsidRDefault="00DF7F65" w:rsidP="00DF7F65"/>
    <w:p w:rsidR="00DF7F65" w:rsidRDefault="00DF7F65" w:rsidP="00DF7F65">
      <w:bookmarkStart w:id="26" w:name="sub_261"/>
      <w:r>
        <w:t>2.6.1. Исчерпывающий перечень документов, необходимых для предоставления муниципальной услуги, подлежащих представлению заявителем:</w:t>
      </w:r>
    </w:p>
    <w:p w:rsidR="00DF7F65" w:rsidRDefault="00DF7F65" w:rsidP="00DF7F65">
      <w:bookmarkStart w:id="27" w:name="sub_2611"/>
      <w:bookmarkEnd w:id="26"/>
      <w:r>
        <w:t>1) запрос о даче письменного разъяснения по вопросам применения нормативных правовых актов Ш</w:t>
      </w:r>
      <w:r w:rsidR="007762D6">
        <w:t>емуршинского</w:t>
      </w:r>
      <w:r>
        <w:t xml:space="preserve"> муниципального округа Чувашской Республики о налогах и сборах (далее также - запрос), оформленное в соответствии с </w:t>
      </w:r>
      <w:hyperlink w:anchor="sub_1000" w:history="1">
        <w:r w:rsidRPr="007762D6">
          <w:rPr>
            <w:rStyle w:val="a4"/>
            <w:b w:val="0"/>
            <w:color w:val="000000" w:themeColor="text1"/>
          </w:rPr>
          <w:t>приложением N 1</w:t>
        </w:r>
      </w:hyperlink>
      <w:r>
        <w:t xml:space="preserve"> к настоящему Административному регламенту, на бумажном носителе, в одном экземпляре;</w:t>
      </w:r>
    </w:p>
    <w:p w:rsidR="00DF7F65" w:rsidRDefault="00DF7F65" w:rsidP="00DF7F65">
      <w:bookmarkStart w:id="28" w:name="sub_2612"/>
      <w:bookmarkEnd w:id="27"/>
      <w:r>
        <w:t xml:space="preserve">2) документ, подтверждающий полномочия законного или уполномоченного представителя на обращение с запросом в соответствии с </w:t>
      </w:r>
      <w:hyperlink r:id="rId18" w:history="1">
        <w:r w:rsidRPr="007762D6">
          <w:rPr>
            <w:rStyle w:val="a4"/>
            <w:b w:val="0"/>
            <w:color w:val="000000" w:themeColor="text1"/>
          </w:rPr>
          <w:t>пунктом 3 статьи 26</w:t>
        </w:r>
      </w:hyperlink>
      <w:r>
        <w:t xml:space="preserve"> Налогового кодекса Российской Федерации, на бумажном носителе, в одном экземпляре.</w:t>
      </w:r>
    </w:p>
    <w:p w:rsidR="00DF7F65" w:rsidRDefault="00DF7F65" w:rsidP="00DF7F65">
      <w:bookmarkStart w:id="29" w:name="sub_262"/>
      <w:bookmarkEnd w:id="28"/>
      <w:r>
        <w:t>2.6.2. Заявитель в своем письменном обращении в обязательном порядке указывает:</w:t>
      </w:r>
    </w:p>
    <w:bookmarkEnd w:id="29"/>
    <w:p w:rsidR="00DF7F65" w:rsidRDefault="00DF7F65" w:rsidP="00DF7F65">
      <w: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DF7F65" w:rsidRDefault="00DF7F65" w:rsidP="00DF7F65">
      <w:r>
        <w:t>- наименование организации или фамилия, имя, отчество гражданина, направившего обращение;</w:t>
      </w:r>
    </w:p>
    <w:p w:rsidR="00DF7F65" w:rsidRDefault="00DF7F65" w:rsidP="00DF7F65">
      <w:r>
        <w:t>- адрес заявителя, по которому должен быть направлен ответ;</w:t>
      </w:r>
    </w:p>
    <w:p w:rsidR="00DF7F65" w:rsidRDefault="00DF7F65" w:rsidP="00DF7F65">
      <w:r>
        <w:t>- содержание обращения;</w:t>
      </w:r>
    </w:p>
    <w:p w:rsidR="00DF7F65" w:rsidRDefault="00DF7F65" w:rsidP="00DF7F65">
      <w:r>
        <w:t>- подпись лица;</w:t>
      </w:r>
    </w:p>
    <w:p w:rsidR="00DF7F65" w:rsidRDefault="00DF7F65" w:rsidP="00DF7F65">
      <w:r>
        <w:t>- дата обращения.</w:t>
      </w:r>
    </w:p>
    <w:p w:rsidR="00DF7F65" w:rsidRDefault="00DF7F65" w:rsidP="00DF7F65">
      <w:bookmarkStart w:id="30" w:name="sub_263"/>
      <w: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DF7F65" w:rsidRDefault="00DF7F65" w:rsidP="00DF7F65">
      <w:bookmarkStart w:id="31" w:name="sub_264"/>
      <w:bookmarkEnd w:id="30"/>
      <w:r>
        <w:t>2.6.4. Документы, предоставляемые заявителем, должны соответствовать следующим требованиям:</w:t>
      </w:r>
    </w:p>
    <w:bookmarkEnd w:id="31"/>
    <w:p w:rsidR="00DF7F65" w:rsidRDefault="00DF7F65" w:rsidP="00DF7F65">
      <w:r>
        <w:t>- запрос и документы, прилагаемые к запросу (или их копии), должны быть составлены на русском языке;</w:t>
      </w:r>
    </w:p>
    <w:p w:rsidR="00DF7F65" w:rsidRDefault="00DF7F65" w:rsidP="00DF7F65">
      <w:r>
        <w:t>- тексты документов должны быть написаны разборчиво;</w:t>
      </w:r>
    </w:p>
    <w:p w:rsidR="00DF7F65" w:rsidRDefault="00DF7F65" w:rsidP="00DF7F65">
      <w:r>
        <w:t>- фамилии, имена и отчества (при наличии) заявителя - физического лица, его адрес места жительства, телефон (если есть) и реквизиты заявителя - юридического лица должны быть написаны полностью;</w:t>
      </w:r>
    </w:p>
    <w:p w:rsidR="00DF7F65" w:rsidRDefault="00DF7F65" w:rsidP="00DF7F65">
      <w:r>
        <w:t>- документы не должны содержать подчисток, приписок, зачеркнутых слов и иных неоговоренных исправлений;</w:t>
      </w:r>
    </w:p>
    <w:p w:rsidR="00DF7F65" w:rsidRDefault="00DF7F65" w:rsidP="00DF7F65">
      <w:r>
        <w:t>- документы не должны быть исполнены карандашом;</w:t>
      </w:r>
    </w:p>
    <w:p w:rsidR="00DF7F65" w:rsidRDefault="00DF7F65" w:rsidP="00DF7F65">
      <w:r>
        <w:t>- документы не должны иметь серьезных повреждений, наличие которых допускает неоднозначность их толкования.</w:t>
      </w:r>
    </w:p>
    <w:p w:rsidR="00DF7F65" w:rsidRDefault="00DF7F65" w:rsidP="00DF7F65">
      <w:bookmarkStart w:id="32" w:name="sub_265"/>
      <w:r>
        <w:t>2.6.5. Запрос о предоставлении муниципальной услуги и прилагаемые документы представляются заявителем в Финансовый отдел на бумажном носителе непосредственно или направляются почтовым отправлением, электронной почтой.</w:t>
      </w:r>
    </w:p>
    <w:p w:rsidR="00DF7F65" w:rsidRDefault="00DF7F65" w:rsidP="00DF7F65">
      <w:bookmarkStart w:id="33" w:name="sub_266"/>
      <w:bookmarkEnd w:id="32"/>
      <w:r>
        <w:t xml:space="preserve">2.6.6. В соответствии с </w:t>
      </w:r>
      <w:hyperlink r:id="rId19" w:history="1">
        <w:r w:rsidRPr="007762D6">
          <w:rPr>
            <w:rStyle w:val="a4"/>
            <w:b w:val="0"/>
            <w:color w:val="000000" w:themeColor="text1"/>
          </w:rPr>
          <w:t>Федеральным законом</w:t>
        </w:r>
      </w:hyperlink>
      <w:r>
        <w:t xml:space="preserve"> от 27.07.2010 N 210-ФЗ "Об организации предоставления государственных и муниципальных услуг" (далее - Федеральный закон N 210-ФЗ) при предоставлении муниципальной услуги Администрация (уполномоченное структурное подразделение) не вправе требовать от заявителя:</w:t>
      </w:r>
    </w:p>
    <w:bookmarkEnd w:id="33"/>
    <w:p w:rsidR="00DF7F65" w:rsidRDefault="00DF7F65" w:rsidP="00DF7F65">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7F65" w:rsidRDefault="00DF7F65" w:rsidP="00DF7F65">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w:t>
      </w:r>
      <w: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7762D6">
          <w:rPr>
            <w:rStyle w:val="a4"/>
            <w:b w:val="0"/>
            <w:color w:val="000000" w:themeColor="text1"/>
          </w:rPr>
          <w:t>частью 1 статьи 1</w:t>
        </w:r>
      </w:hyperlink>
      <w: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21" w:history="1">
        <w:r w:rsidRPr="007762D6">
          <w:rPr>
            <w:rStyle w:val="a4"/>
            <w:b w:val="0"/>
            <w:color w:val="000000" w:themeColor="text1"/>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DF7F65" w:rsidRDefault="00DF7F65" w:rsidP="00DF7F65">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7762D6">
          <w:rPr>
            <w:rStyle w:val="a4"/>
            <w:b w:val="0"/>
            <w:color w:val="000000" w:themeColor="text1"/>
          </w:rPr>
          <w:t>части 1 статьи 9</w:t>
        </w:r>
      </w:hyperlink>
      <w:r>
        <w:t xml:space="preserve"> Федерального закона N 210-ФЗ;</w:t>
      </w:r>
    </w:p>
    <w:p w:rsidR="00DF7F65" w:rsidRDefault="00DF7F65" w:rsidP="00DF7F65">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7F65" w:rsidRDefault="00DF7F65" w:rsidP="00DF7F65">
      <w: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F7F65" w:rsidRDefault="00DF7F65" w:rsidP="00DF7F65">
      <w: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7F65" w:rsidRDefault="00DF7F65" w:rsidP="00DF7F65">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7F65" w:rsidRDefault="00DF7F65" w:rsidP="00DF7F65">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DF7F65" w:rsidRDefault="00DF7F65" w:rsidP="00DF7F65">
      <w: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7762D6">
          <w:rPr>
            <w:rStyle w:val="a4"/>
            <w:b w:val="0"/>
            <w:color w:val="000000" w:themeColor="text1"/>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F7F65" w:rsidRDefault="00DF7F65" w:rsidP="00DF7F65">
      <w:bookmarkStart w:id="34" w:name="sub_267"/>
      <w:r>
        <w:t>2.6.7. Документы, необходимые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w:t>
      </w:r>
    </w:p>
    <w:bookmarkEnd w:id="34"/>
    <w:p w:rsidR="00DF7F65" w:rsidRDefault="00DF7F65" w:rsidP="00DF7F65">
      <w:r>
        <w:t>- решения Совета депутатов Ш</w:t>
      </w:r>
      <w:r w:rsidR="007762D6">
        <w:t>емуршинского</w:t>
      </w:r>
      <w:r>
        <w:t xml:space="preserve"> муниципального округа Чувашской Республики о местных налогах и сборах.</w:t>
      </w:r>
    </w:p>
    <w:p w:rsidR="00DF7F65" w:rsidRDefault="00DF7F65" w:rsidP="00DF7F65"/>
    <w:p w:rsidR="00DF7F65" w:rsidRDefault="00DF7F65" w:rsidP="00DF7F65">
      <w:pPr>
        <w:pStyle w:val="1"/>
      </w:pPr>
      <w:bookmarkStart w:id="35" w:name="sub_27"/>
      <w:r>
        <w:t>2.7. Исчерпывающий перечень оснований для отказа в приеме документов, необходимых для предоставления муниципальной услуги</w:t>
      </w:r>
    </w:p>
    <w:bookmarkEnd w:id="35"/>
    <w:p w:rsidR="00DF7F65" w:rsidRDefault="00DF7F65" w:rsidP="00DF7F65"/>
    <w:p w:rsidR="00DF7F65" w:rsidRDefault="00DF7F65" w:rsidP="00DF7F65">
      <w:bookmarkStart w:id="36" w:name="sub_271"/>
      <w:r>
        <w:t>2.7.1. Основаниями для отказа в приеме документов, необходимых для предоставления муниципальной услуги, являются:</w:t>
      </w:r>
    </w:p>
    <w:p w:rsidR="00DF7F65" w:rsidRDefault="00DF7F65" w:rsidP="00DF7F65">
      <w:bookmarkStart w:id="37" w:name="sub_2711"/>
      <w:bookmarkEnd w:id="36"/>
      <w:r>
        <w:lastRenderedPageBreak/>
        <w:t xml:space="preserve">1) поступление запроса от лица, не относящегося к кругу заявителей, указанных в </w:t>
      </w:r>
      <w:hyperlink w:anchor="sub_12" w:history="1">
        <w:r w:rsidRPr="007762D6">
          <w:rPr>
            <w:rStyle w:val="a4"/>
            <w:b w:val="0"/>
            <w:color w:val="000000" w:themeColor="text1"/>
          </w:rPr>
          <w:t>пункте 1.2.</w:t>
        </w:r>
      </w:hyperlink>
      <w:r>
        <w:t xml:space="preserve"> настоящего Административного регламента;</w:t>
      </w:r>
    </w:p>
    <w:p w:rsidR="00DF7F65" w:rsidRDefault="00DF7F65" w:rsidP="00DF7F65">
      <w:bookmarkStart w:id="38" w:name="sub_2712"/>
      <w:bookmarkEnd w:id="37"/>
      <w:r>
        <w:t>2) для физического лица, не являющегося индивидуальным предпринимателем, - отсутствие в запросе, представленном на бумажном носителе, подписи физического лица, указания его фамилии, имени, отчества (при наличии); почтового адреса (в случае, если результат предоставления муниципальной услуги должен быть направлен почтовым отправлением);</w:t>
      </w:r>
    </w:p>
    <w:p w:rsidR="00DF7F65" w:rsidRDefault="00DF7F65" w:rsidP="00DF7F65">
      <w:bookmarkStart w:id="39" w:name="sub_2713"/>
      <w:bookmarkEnd w:id="38"/>
      <w:r>
        <w:t>3) для юридического лица (индивидуального предпринимателя) - отсутствие в запросе:</w:t>
      </w:r>
    </w:p>
    <w:bookmarkEnd w:id="39"/>
    <w:p w:rsidR="00DF7F65" w:rsidRDefault="00DF7F65" w:rsidP="00DF7F65">
      <w:r>
        <w:t>- полного наименования юридического лица (фамилии, имени, отчества (при наличии) индивидуального предпринимателя);</w:t>
      </w:r>
    </w:p>
    <w:p w:rsidR="00DF7F65" w:rsidRDefault="00DF7F65" w:rsidP="00DF7F65">
      <w:r>
        <w:t>- почтового адреса заявителя (в случае, если результат предоставления муниципальной услуги должен быть направлен почтовым отправлением);</w:t>
      </w:r>
    </w:p>
    <w:p w:rsidR="00DF7F65" w:rsidRDefault="00DF7F65" w:rsidP="00DF7F65">
      <w:r>
        <w:t>- подписи и указания фамилии и инициалов физического лица - представителя юридического лица, представившего и (или) подписавшего запрос, представленный на бумажном носителе;</w:t>
      </w:r>
    </w:p>
    <w:p w:rsidR="00DF7F65" w:rsidRDefault="00DF7F65" w:rsidP="00DF7F65">
      <w:bookmarkStart w:id="40" w:name="sub_2714"/>
      <w:r>
        <w:t xml:space="preserve">4) представленные заявителем документы не соответствуют требованиям, установленным </w:t>
      </w:r>
      <w:hyperlink w:anchor="sub_264" w:history="1">
        <w:r w:rsidRPr="007762D6">
          <w:rPr>
            <w:rStyle w:val="a4"/>
            <w:b w:val="0"/>
            <w:color w:val="000000" w:themeColor="text1"/>
          </w:rPr>
          <w:t>пунктом 2.6.4.</w:t>
        </w:r>
      </w:hyperlink>
      <w:r>
        <w:t xml:space="preserve"> настоящего Административного регламента;</w:t>
      </w:r>
    </w:p>
    <w:p w:rsidR="00DF7F65" w:rsidRDefault="00DF7F65" w:rsidP="00DF7F65">
      <w:bookmarkStart w:id="41" w:name="sub_2715"/>
      <w:bookmarkEnd w:id="40"/>
      <w:r>
        <w:t>5) непредставление законным или уполномоченным представителем заявителя документов, подтверждающих в установленном порядке его полномочие на представление соответствующего запроса;</w:t>
      </w:r>
    </w:p>
    <w:p w:rsidR="00DF7F65" w:rsidRDefault="00DF7F65" w:rsidP="00DF7F65">
      <w:bookmarkStart w:id="42" w:name="sub_2716"/>
      <w:bookmarkEnd w:id="41"/>
      <w:r>
        <w:t>6) представление запроса, текст которого не поддается прочтению.</w:t>
      </w:r>
    </w:p>
    <w:bookmarkEnd w:id="42"/>
    <w:p w:rsidR="00DF7F65" w:rsidRDefault="00DF7F65" w:rsidP="00DF7F65"/>
    <w:p w:rsidR="00DF7F65" w:rsidRDefault="00DF7F65" w:rsidP="00DF7F65">
      <w:pPr>
        <w:pStyle w:val="1"/>
      </w:pPr>
      <w:bookmarkStart w:id="43" w:name="sub_28"/>
      <w:r>
        <w:t>2.8. Исчерпывающий перечень оснований для приостановления или отказа в предоставлении муниципальной услуги</w:t>
      </w:r>
    </w:p>
    <w:bookmarkEnd w:id="43"/>
    <w:p w:rsidR="00DF7F65" w:rsidRDefault="00DF7F65" w:rsidP="00DF7F65"/>
    <w:p w:rsidR="00DF7F65" w:rsidRDefault="00DF7F65" w:rsidP="00DF7F65">
      <w:bookmarkStart w:id="44" w:name="sub_281"/>
      <w:r>
        <w:t>2.8.1. Основанием для отказа в предоставлении муниципальной услуги является:</w:t>
      </w:r>
    </w:p>
    <w:bookmarkEnd w:id="44"/>
    <w:p w:rsidR="00DF7F65" w:rsidRDefault="00DF7F65" w:rsidP="00DF7F65">
      <w: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1" w:history="1">
        <w:r w:rsidRPr="007762D6">
          <w:rPr>
            <w:rStyle w:val="a4"/>
            <w:b w:val="0"/>
            <w:color w:val="000000" w:themeColor="text1"/>
          </w:rPr>
          <w:t>подразделе 2.6.1. раздела II</w:t>
        </w:r>
      </w:hyperlink>
      <w:r>
        <w:t xml:space="preserve"> настоящего Административного регламента;</w:t>
      </w:r>
    </w:p>
    <w:p w:rsidR="00DF7F65" w:rsidRDefault="00DF7F65" w:rsidP="00DF7F65">
      <w:r>
        <w:t>выявление противоречий и неточностей в представленных документах;</w:t>
      </w:r>
    </w:p>
    <w:p w:rsidR="00DF7F65" w:rsidRDefault="00DF7F65" w:rsidP="00DF7F65">
      <w:r>
        <w:t>проведение процедуры ликвидации заявителя - юридического лица, решение арбитражного суда о признании заявителя банкротом или об открытии конкурсного производства.</w:t>
      </w:r>
    </w:p>
    <w:p w:rsidR="00DF7F65" w:rsidRDefault="00DF7F65" w:rsidP="00DF7F65">
      <w:r>
        <w:t>запрос содержит вопрос, на который заявителю давались письменные ответы два и более раз по существу в связи с ранее направляемыми запросами, и при этом в запросе не приводятся новые обстоятельства;</w:t>
      </w:r>
    </w:p>
    <w:p w:rsidR="00DF7F65" w:rsidRDefault="00DF7F65" w:rsidP="00DF7F65">
      <w:r>
        <w:t>вопрос, содержащийся в запросе, не входит в компетенцию Финансового отдела;</w:t>
      </w:r>
    </w:p>
    <w:p w:rsidR="00DF7F65" w:rsidRDefault="00DF7F65" w:rsidP="00DF7F65">
      <w:r>
        <w:t xml:space="preserve">если ответ по существу поставленного вопроса не может быть дан без разглашения сведений, составляющих </w:t>
      </w:r>
      <w:hyperlink r:id="rId24" w:history="1">
        <w:r w:rsidRPr="007762D6">
          <w:rPr>
            <w:rStyle w:val="a4"/>
            <w:b w:val="0"/>
            <w:color w:val="000000" w:themeColor="text1"/>
          </w:rPr>
          <w:t>государственную</w:t>
        </w:r>
      </w:hyperlink>
      <w:r>
        <w:t xml:space="preserve">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F7F65" w:rsidRDefault="00DF7F65" w:rsidP="00DF7F65">
      <w:r>
        <w:t>если обращение содержит нецензурные либо оскорбительные выражения, угрозы жизни, здоровью и имуществу должностного лица, а также членов его семьи.</w:t>
      </w:r>
    </w:p>
    <w:p w:rsidR="00DF7F65" w:rsidRDefault="00DF7F65" w:rsidP="00DF7F65">
      <w:bookmarkStart w:id="45" w:name="sub_282"/>
      <w:r>
        <w:t>2.8.2.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Финансовый отдел в порядке, установленном настоящим Административным регламентом.</w:t>
      </w:r>
    </w:p>
    <w:p w:rsidR="00DF7F65" w:rsidRDefault="00DF7F65" w:rsidP="00DF7F65">
      <w:bookmarkStart w:id="46" w:name="sub_283"/>
      <w:bookmarkEnd w:id="45"/>
      <w:r>
        <w:t>2.8.3. Основания для приостановления предоставления муниципальной услуги действующим законодательством не предусмотрены.</w:t>
      </w:r>
    </w:p>
    <w:bookmarkEnd w:id="46"/>
    <w:p w:rsidR="00DF7F65" w:rsidRDefault="00DF7F65" w:rsidP="00DF7F65"/>
    <w:p w:rsidR="00DF7F65" w:rsidRDefault="00DF7F65" w:rsidP="00DF7F65">
      <w:pPr>
        <w:pStyle w:val="1"/>
      </w:pPr>
      <w:bookmarkStart w:id="47" w:name="sub_29"/>
      <w:r>
        <w:t>2.9. Размер платы, взимаемой с заявителя при предоставлении муниципальной услуги, и способы ее взимания</w:t>
      </w:r>
    </w:p>
    <w:bookmarkEnd w:id="47"/>
    <w:p w:rsidR="00DF7F65" w:rsidRDefault="00DF7F65" w:rsidP="00DF7F65"/>
    <w:p w:rsidR="00DF7F65" w:rsidRDefault="00DF7F65" w:rsidP="00DF7F65">
      <w:r>
        <w:t xml:space="preserve">Предоставление муниципальной услуги осуществляется без взимания государственной </w:t>
      </w:r>
      <w:r>
        <w:lastRenderedPageBreak/>
        <w:t>пошлины или иной платы.</w:t>
      </w:r>
    </w:p>
    <w:p w:rsidR="00DF7F65" w:rsidRDefault="00DF7F65" w:rsidP="00DF7F65"/>
    <w:p w:rsidR="00DF7F65" w:rsidRDefault="00DF7F65" w:rsidP="00DF7F65">
      <w:pPr>
        <w:pStyle w:val="1"/>
      </w:pPr>
      <w:bookmarkStart w:id="48" w:name="sub_210"/>
      <w: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8"/>
    <w:p w:rsidR="00DF7F65" w:rsidRDefault="00DF7F65" w:rsidP="00DF7F65"/>
    <w:p w:rsidR="00DF7F65" w:rsidRDefault="00DF7F65" w:rsidP="00DF7F65">
      <w:r>
        <w:t>Время ожидания в очереди заявителя при подаче запроса и документов к нему и при получении результата предоставления муниципальной услуги не должно превышать 15 минут.</w:t>
      </w:r>
    </w:p>
    <w:p w:rsidR="00DF7F65" w:rsidRDefault="00DF7F65" w:rsidP="00DF7F65"/>
    <w:p w:rsidR="00DF7F65" w:rsidRDefault="00DF7F65" w:rsidP="00DF7F65">
      <w:pPr>
        <w:pStyle w:val="1"/>
      </w:pPr>
      <w:bookmarkStart w:id="49" w:name="sub_211"/>
      <w:r>
        <w:t>2.11. Срок регистрации запроса заявителя о предоставлении муниципальной услуги, в том числе в электронной форме</w:t>
      </w:r>
    </w:p>
    <w:bookmarkEnd w:id="49"/>
    <w:p w:rsidR="00DF7F65" w:rsidRDefault="00DF7F65" w:rsidP="00DF7F65"/>
    <w:p w:rsidR="00DF7F65" w:rsidRDefault="00DF7F65" w:rsidP="00DF7F65">
      <w:bookmarkStart w:id="50" w:name="sub_2111"/>
      <w:r>
        <w:t>2.11.1. Специалист Финансового отдела, ответственный за прием и регистрацию запроса, регистрирует запрос о предоставлении муниципальной услуги в день его поступления.</w:t>
      </w:r>
    </w:p>
    <w:bookmarkEnd w:id="50"/>
    <w:p w:rsidR="00DF7F65" w:rsidRDefault="00DF7F65" w:rsidP="00DF7F65">
      <w:r>
        <w:t>При поступлении запроса по электронной почте в нерабочее время оно регистрируется специалистом, ответственным за прием и регистрацию запроса, в рабочий день, следующий за днем поступления указанного запроса.</w:t>
      </w:r>
    </w:p>
    <w:p w:rsidR="00DF7F65" w:rsidRDefault="00DF7F65" w:rsidP="00DF7F65">
      <w:bookmarkStart w:id="51" w:name="sub_2112"/>
      <w:r>
        <w:t>2.11.2. При предоставлении муниципальной услуги участие иных организаций в предоставлении муниципальной услуги не осуществляется.</w:t>
      </w:r>
    </w:p>
    <w:p w:rsidR="00DF7F65" w:rsidRDefault="00DF7F65" w:rsidP="00DF7F65">
      <w:bookmarkStart w:id="52" w:name="sub_2113"/>
      <w:bookmarkEnd w:id="51"/>
      <w:r>
        <w:t xml:space="preserve">2.11.3. Предоставление муниципальной услуги в электронной форме через </w:t>
      </w:r>
      <w:hyperlink r:id="rId25" w:history="1">
        <w:r w:rsidRPr="007762D6">
          <w:rPr>
            <w:rStyle w:val="a4"/>
            <w:b w:val="0"/>
            <w:color w:val="000000" w:themeColor="text1"/>
          </w:rPr>
          <w:t>Интернет-портал</w:t>
        </w:r>
      </w:hyperlink>
      <w:r>
        <w:t xml:space="preserve"> государственных и муниципальных услуг, а также через многофункциональный центр по предоставлению государственных и муниципальных услуг не осуществляется.</w:t>
      </w:r>
    </w:p>
    <w:bookmarkEnd w:id="52"/>
    <w:p w:rsidR="00DF7F65" w:rsidRDefault="00DF7F65" w:rsidP="00DF7F65"/>
    <w:p w:rsidR="00DF7F65" w:rsidRDefault="00DF7F65" w:rsidP="00DF7F65">
      <w:pPr>
        <w:pStyle w:val="1"/>
      </w:pPr>
      <w:bookmarkStart w:id="53" w:name="sub_212"/>
      <w:r>
        <w:t>2.12. Требования к помещениям, в которых предоставляется муниципальная услуга</w:t>
      </w:r>
    </w:p>
    <w:bookmarkEnd w:id="53"/>
    <w:p w:rsidR="00DF7F65" w:rsidRDefault="00DF7F65" w:rsidP="00DF7F65"/>
    <w:p w:rsidR="00DF7F65" w:rsidRDefault="00DF7F65" w:rsidP="00DF7F65">
      <w:bookmarkStart w:id="54" w:name="sub_2121"/>
      <w:r>
        <w:t xml:space="preserve">2.12.1. 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6" w:history="1">
        <w:r w:rsidRPr="007762D6">
          <w:rPr>
            <w:rStyle w:val="a4"/>
            <w:b w:val="0"/>
            <w:color w:val="000000" w:themeColor="text1"/>
          </w:rPr>
          <w:t>законодательством</w:t>
        </w:r>
      </w:hyperlink>
      <w:r w:rsidRPr="007762D6">
        <w:rPr>
          <w:b/>
          <w:color w:val="000000" w:themeColor="text1"/>
        </w:rPr>
        <w:t xml:space="preserve"> </w:t>
      </w:r>
      <w:r>
        <w:t>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bookmarkEnd w:id="54"/>
    <w:p w:rsidR="00DF7F65" w:rsidRDefault="00DF7F65" w:rsidP="00DF7F65">
      <w:r>
        <w:t xml:space="preserve">В соответствии с </w:t>
      </w:r>
      <w:hyperlink r:id="rId27" w:history="1">
        <w:r w:rsidRPr="007762D6">
          <w:rPr>
            <w:rStyle w:val="a4"/>
            <w:b w:val="0"/>
            <w:color w:val="000000" w:themeColor="text1"/>
          </w:rPr>
          <w:t>законодательством</w:t>
        </w:r>
      </w:hyperlink>
      <w:r>
        <w:t xml:space="preserve"> Российской Федерации о социальной защите инвалидов инвалидам обеспечиваются:</w:t>
      </w:r>
    </w:p>
    <w:p w:rsidR="00DF7F65" w:rsidRDefault="00DF7F65" w:rsidP="00DF7F65">
      <w: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DF7F65" w:rsidRDefault="00DF7F65" w:rsidP="00DF7F65">
      <w: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F7F65" w:rsidRDefault="00DF7F65" w:rsidP="00DF7F65">
      <w: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DF7F65" w:rsidRDefault="00DF7F65" w:rsidP="00DF7F65">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F7F65" w:rsidRDefault="00DF7F65" w:rsidP="00DF7F65">
      <w: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7F65" w:rsidRDefault="00DF7F65" w:rsidP="00DF7F65">
      <w:r>
        <w:lastRenderedPageBreak/>
        <w:t>оказание работниками Администрации (уполномоченного структурного подразделения)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DF7F65" w:rsidRDefault="00DF7F65" w:rsidP="00DF7F65">
      <w:r>
        <w:t xml:space="preserve">на стоянке транспортных средств около здания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w:t>
      </w:r>
      <w:hyperlink r:id="rId28" w:history="1">
        <w:r w:rsidRPr="007762D6">
          <w:rPr>
            <w:rStyle w:val="a4"/>
            <w:b w:val="0"/>
            <w:color w:val="000000" w:themeColor="text1"/>
          </w:rPr>
          <w:t>правилами</w:t>
        </w:r>
      </w:hyperlink>
      <w:r>
        <w:t xml:space="preserve"> дорожного движения.</w:t>
      </w:r>
    </w:p>
    <w:p w:rsidR="00DF7F65" w:rsidRDefault="00DF7F65" w:rsidP="00DF7F65">
      <w:r>
        <w:t xml:space="preserve">В случае невозможности полностью приспособить здание Администрации с учетом потребностей инвалидов в соответствии со </w:t>
      </w:r>
      <w:hyperlink r:id="rId29" w:history="1">
        <w:r w:rsidRPr="007762D6">
          <w:rPr>
            <w:rStyle w:val="a4"/>
            <w:b w:val="0"/>
            <w:color w:val="000000" w:themeColor="text1"/>
          </w:rPr>
          <w:t>статьей 15</w:t>
        </w:r>
      </w:hyperlink>
      <w: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DF7F65" w:rsidRDefault="00DF7F65" w:rsidP="00DF7F65">
      <w:bookmarkStart w:id="55" w:name="sub_2122"/>
      <w:r>
        <w:t>2.12.2. 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bookmarkEnd w:id="55"/>
    <w:p w:rsidR="00DF7F65" w:rsidRDefault="00DF7F65" w:rsidP="00DF7F65">
      <w: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DF7F65" w:rsidRDefault="00DF7F65" w:rsidP="00DF7F65">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DF7F65" w:rsidRDefault="00DF7F65" w:rsidP="00DF7F65">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DF7F65" w:rsidRDefault="00DF7F65" w:rsidP="00DF7F65">
      <w:r>
        <w:t xml:space="preserve">Визуальная, текстовая информация о порядке предоставления муниципальной услуги размещается на информационных стендах Администрации, на </w:t>
      </w:r>
      <w:hyperlink r:id="rId30" w:history="1">
        <w:r w:rsidRPr="007762D6">
          <w:rPr>
            <w:rStyle w:val="a4"/>
            <w:b w:val="0"/>
            <w:color w:val="000000" w:themeColor="text1"/>
          </w:rPr>
          <w:t>официальном сайте</w:t>
        </w:r>
      </w:hyperlink>
      <w:r>
        <w:t xml:space="preserve"> Ш</w:t>
      </w:r>
      <w:r w:rsidR="007762D6">
        <w:t xml:space="preserve">емуршинского </w:t>
      </w:r>
      <w:r>
        <w:t>муниципального округа Чувашской Республики.</w:t>
      </w:r>
    </w:p>
    <w:p w:rsidR="00DF7F65" w:rsidRDefault="00DF7F65" w:rsidP="00DF7F65">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DF7F65" w:rsidRDefault="00DF7F65" w:rsidP="00DF7F65">
      <w: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DF7F65" w:rsidRDefault="00DF7F65" w:rsidP="00DF7F65">
      <w: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DF7F65" w:rsidRDefault="00DF7F65" w:rsidP="00DF7F65"/>
    <w:p w:rsidR="00DF7F65" w:rsidRDefault="00DF7F65" w:rsidP="00DF7F65">
      <w:pPr>
        <w:pStyle w:val="1"/>
      </w:pPr>
      <w:bookmarkStart w:id="56" w:name="sub_213"/>
      <w:r>
        <w:t>2.13. Показатели доступности и качества муниципальной услуги</w:t>
      </w:r>
    </w:p>
    <w:bookmarkEnd w:id="56"/>
    <w:p w:rsidR="00DF7F65" w:rsidRDefault="00DF7F65" w:rsidP="00DF7F65"/>
    <w:p w:rsidR="00DF7F65" w:rsidRDefault="00DF7F65" w:rsidP="00DF7F65">
      <w:bookmarkStart w:id="57" w:name="sub_2131"/>
      <w:r>
        <w:t>2.13.1. Показателями доступности муниципальной услуги являются:</w:t>
      </w:r>
    </w:p>
    <w:bookmarkEnd w:id="57"/>
    <w:p w:rsidR="00DF7F65" w:rsidRDefault="00DF7F65" w:rsidP="00DF7F65">
      <w:r>
        <w:t xml:space="preserve">обеспечение информирования о работе уполномоченного структурного подразделения Администрации и предоставляемой муниципальной услуге на </w:t>
      </w:r>
      <w:hyperlink r:id="rId31" w:history="1">
        <w:r w:rsidRPr="007762D6">
          <w:rPr>
            <w:rStyle w:val="a4"/>
            <w:b w:val="0"/>
            <w:color w:val="000000" w:themeColor="text1"/>
          </w:rPr>
          <w:t>официальном сайте</w:t>
        </w:r>
      </w:hyperlink>
      <w:r w:rsidRPr="007762D6">
        <w:rPr>
          <w:b/>
          <w:color w:val="000000" w:themeColor="text1"/>
        </w:rPr>
        <w:t xml:space="preserve"> </w:t>
      </w:r>
      <w:r>
        <w:t xml:space="preserve">Администрации в информационно-телекоммуникационной сети "Интернет", на информационных стендах в здании Администрации и при наличии технической возможности на </w:t>
      </w:r>
      <w:hyperlink r:id="rId32" w:history="1">
        <w:r w:rsidRPr="007762D6">
          <w:rPr>
            <w:rStyle w:val="a4"/>
            <w:b w:val="0"/>
            <w:color w:val="000000" w:themeColor="text1"/>
          </w:rPr>
          <w:t>Едином портале</w:t>
        </w:r>
      </w:hyperlink>
      <w:r>
        <w:t xml:space="preserve"> государственных и муниципальных услуг;</w:t>
      </w:r>
    </w:p>
    <w:p w:rsidR="00DF7F65" w:rsidRDefault="00DF7F65" w:rsidP="00DF7F65">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DF7F65" w:rsidRDefault="00DF7F65" w:rsidP="00DF7F65">
      <w:r>
        <w:lastRenderedPageBreak/>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DF7F65" w:rsidRDefault="00DF7F65" w:rsidP="00DF7F65">
      <w:r>
        <w:t>обеспечение свободного доступа в здание Администрации;</w:t>
      </w:r>
    </w:p>
    <w:p w:rsidR="00DF7F65" w:rsidRDefault="00DF7F65" w:rsidP="00DF7F65">
      <w:r>
        <w:t>доступность электронных форм документов, необходимых для предоставления муниципальной услуги;</w:t>
      </w:r>
    </w:p>
    <w:p w:rsidR="00DF7F65" w:rsidRDefault="00DF7F65" w:rsidP="00DF7F65">
      <w:bookmarkStart w:id="58" w:name="sub_2132"/>
      <w:r>
        <w:t>2.13.2. Показателями качества муниципальной услуги являются:</w:t>
      </w:r>
    </w:p>
    <w:bookmarkEnd w:id="58"/>
    <w:p w:rsidR="00DF7F65" w:rsidRDefault="00DF7F65" w:rsidP="00DF7F65">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DF7F65" w:rsidRDefault="00DF7F65" w:rsidP="00DF7F65">
      <w:r>
        <w:t>компетентность специалистов, предоставляющих муниципальную услугу, в вопросах предоставления муниципальной услуги;</w:t>
      </w:r>
    </w:p>
    <w:p w:rsidR="00DF7F65" w:rsidRDefault="00DF7F65" w:rsidP="00DF7F65">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DF7F65" w:rsidRDefault="00DF7F65" w:rsidP="00DF7F65">
      <w:r>
        <w:t>строгое соблюдение стандарта и порядка предоставления муниципальной услуги;</w:t>
      </w:r>
    </w:p>
    <w:p w:rsidR="00DF7F65" w:rsidRDefault="00DF7F65" w:rsidP="00DF7F65">
      <w:r>
        <w:t>эффективность и своевременность рассмотрения поступивших обращений по вопросам предоставления муниципальной услуги;</w:t>
      </w:r>
    </w:p>
    <w:p w:rsidR="00DF7F65" w:rsidRDefault="00DF7F65" w:rsidP="00DF7F65">
      <w:r>
        <w:t>своевременное предоставление муниципальной услуги (отсутствие нарушений сроков предоставления муниципальной услуги);</w:t>
      </w:r>
    </w:p>
    <w:p w:rsidR="00DF7F65" w:rsidRDefault="00DF7F65" w:rsidP="00DF7F65">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DF7F65" w:rsidRDefault="00DF7F65" w:rsidP="00DF7F65">
      <w:r>
        <w:t>удовлетворенность заявителя качеством предоставления муниципальной услуги;</w:t>
      </w:r>
    </w:p>
    <w:p w:rsidR="00DF7F65" w:rsidRDefault="00DF7F65" w:rsidP="00DF7F65">
      <w:r>
        <w:t>отсутствие жалоб.</w:t>
      </w:r>
    </w:p>
    <w:p w:rsidR="00DF7F65" w:rsidRDefault="00DF7F65" w:rsidP="00DF7F65"/>
    <w:p w:rsidR="00DF7F65" w:rsidRDefault="00DF7F65" w:rsidP="00DF7F65">
      <w:pPr>
        <w:pStyle w:val="1"/>
      </w:pPr>
      <w:bookmarkStart w:id="59" w:name="sub_214"/>
      <w:r>
        <w:t>2.14. Иные требования к предоставлению муниципальной услуги</w:t>
      </w:r>
    </w:p>
    <w:bookmarkEnd w:id="59"/>
    <w:p w:rsidR="00DF7F65" w:rsidRDefault="00DF7F65" w:rsidP="00DF7F65"/>
    <w:p w:rsidR="00DF7F65" w:rsidRDefault="00DF7F65" w:rsidP="00DF7F65">
      <w:bookmarkStart w:id="60" w:name="sub_2141"/>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DF7F65" w:rsidRDefault="00DF7F65" w:rsidP="00DF7F65">
      <w:bookmarkStart w:id="61" w:name="sub_2142"/>
      <w:bookmarkEnd w:id="60"/>
      <w:r>
        <w:t>2.14.2.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не предусмотрена.</w:t>
      </w:r>
    </w:p>
    <w:p w:rsidR="00DF7F65" w:rsidRDefault="00DF7F65" w:rsidP="00DF7F65">
      <w:bookmarkStart w:id="62" w:name="sub_2143"/>
      <w:bookmarkEnd w:id="61"/>
      <w:r>
        <w:t>2.14.3. Муниципальная услуга через многофункциональный центр предоставления государственных и муниципальных услуг, не предоставляется.</w:t>
      </w:r>
    </w:p>
    <w:bookmarkEnd w:id="62"/>
    <w:p w:rsidR="00DF7F65" w:rsidRDefault="00DF7F65" w:rsidP="00DF7F65"/>
    <w:p w:rsidR="00DF7F65" w:rsidRDefault="00DF7F65" w:rsidP="00DF7F65">
      <w:pPr>
        <w:pStyle w:val="1"/>
      </w:pPr>
      <w:bookmarkStart w:id="63" w:name="sub_10003"/>
      <w:r>
        <w:t>III. Состав, последовательность и сроки выполнения административных процедур, в том числе особенности выполнения административных процедур (действий) в электронной форме</w:t>
      </w:r>
    </w:p>
    <w:bookmarkEnd w:id="63"/>
    <w:p w:rsidR="00DF7F65" w:rsidRDefault="00DF7F65" w:rsidP="00DF7F65"/>
    <w:p w:rsidR="00DF7F65" w:rsidRDefault="00DF7F65" w:rsidP="00DF7F65">
      <w:pPr>
        <w:pStyle w:val="1"/>
      </w:pPr>
      <w:bookmarkStart w:id="64" w:name="sub_31"/>
      <w:r>
        <w:t>3.1. Перечень вариантов предоставления муниципальной услуги</w:t>
      </w:r>
    </w:p>
    <w:bookmarkEnd w:id="64"/>
    <w:p w:rsidR="00DF7F65" w:rsidRDefault="00DF7F65" w:rsidP="00DF7F65"/>
    <w:p w:rsidR="00DF7F65" w:rsidRDefault="00DF7F65" w:rsidP="00DF7F65">
      <w:bookmarkStart w:id="65" w:name="sub_311"/>
      <w:r>
        <w:t>3.1.1. 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Ш</w:t>
      </w:r>
      <w:r w:rsidR="007762D6">
        <w:t>емуршинского</w:t>
      </w:r>
      <w:r>
        <w:t xml:space="preserve"> муниципального округа Чувашской Республики о местных налогах и сборах.</w:t>
      </w:r>
    </w:p>
    <w:p w:rsidR="00DF7F65" w:rsidRDefault="00DF7F65" w:rsidP="00DF7F65">
      <w:bookmarkStart w:id="66" w:name="sub_312"/>
      <w:bookmarkEnd w:id="65"/>
      <w:r>
        <w:t>3.1.2. Исправление допущенных опечаток и ошибок в выданных в результате предоставления муниципальной услуги документах.</w:t>
      </w:r>
    </w:p>
    <w:bookmarkEnd w:id="66"/>
    <w:p w:rsidR="00DF7F65" w:rsidRDefault="00DF7F65" w:rsidP="00DF7F65"/>
    <w:p w:rsidR="00DF7F65" w:rsidRDefault="00DF7F65" w:rsidP="00DF7F65">
      <w:pPr>
        <w:pStyle w:val="1"/>
      </w:pPr>
      <w:bookmarkStart w:id="67" w:name="sub_32"/>
      <w:r>
        <w:t>3.2. Профилирование заявителя</w:t>
      </w:r>
    </w:p>
    <w:bookmarkEnd w:id="67"/>
    <w:p w:rsidR="00DF7F65" w:rsidRDefault="00DF7F65" w:rsidP="00DF7F65"/>
    <w:p w:rsidR="00DF7F65" w:rsidRDefault="00DF7F65" w:rsidP="00DF7F65">
      <w:bookmarkStart w:id="68" w:name="sub_321"/>
      <w:r>
        <w:t xml:space="preserve">3.2.1. Вариант предоставления муниципальной услуги определяется путем анкетирования </w:t>
      </w:r>
      <w:r>
        <w:lastRenderedPageBreak/>
        <w:t>заявителя в уполномоченном структурном подразделении.</w:t>
      </w:r>
    </w:p>
    <w:bookmarkEnd w:id="68"/>
    <w:p w:rsidR="00DF7F65" w:rsidRDefault="00DF7F65" w:rsidP="00DF7F65">
      <w:r>
        <w:t>На основании ответов заявителя на вопросы анкетирования определяется вариант предоставления муниципальной услуги.</w:t>
      </w:r>
    </w:p>
    <w:p w:rsidR="00DF7F65" w:rsidRDefault="00DF7F65" w:rsidP="00DF7F65">
      <w:r>
        <w:t xml:space="preserve">Перечень признаков заявителей приведен в </w:t>
      </w:r>
      <w:hyperlink w:anchor="sub_2000" w:history="1">
        <w:r w:rsidRPr="007762D6">
          <w:rPr>
            <w:rStyle w:val="a4"/>
            <w:b w:val="0"/>
            <w:color w:val="000000" w:themeColor="text1"/>
          </w:rPr>
          <w:t>приложении N 2</w:t>
        </w:r>
      </w:hyperlink>
      <w:r>
        <w:t xml:space="preserve"> к Административному регламенту.</w:t>
      </w:r>
    </w:p>
    <w:p w:rsidR="00DF7F65" w:rsidRDefault="00DF7F65" w:rsidP="00DF7F65"/>
    <w:p w:rsidR="00DF7F65" w:rsidRDefault="00DF7F65" w:rsidP="00DF7F65">
      <w:pPr>
        <w:pStyle w:val="1"/>
      </w:pPr>
      <w:bookmarkStart w:id="69" w:name="sub_33"/>
      <w:r>
        <w:t>3.3. Вариант 1. 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Ш</w:t>
      </w:r>
      <w:r w:rsidR="007762D6">
        <w:t xml:space="preserve">емуршинского </w:t>
      </w:r>
      <w:r>
        <w:t>муниципального округа Чувашской Республики о местных налогах и сборах</w:t>
      </w:r>
    </w:p>
    <w:bookmarkEnd w:id="69"/>
    <w:p w:rsidR="00DF7F65" w:rsidRDefault="00DF7F65" w:rsidP="00DF7F65"/>
    <w:p w:rsidR="00DF7F65" w:rsidRDefault="00DF7F65" w:rsidP="00DF7F65">
      <w:bookmarkStart w:id="70" w:name="sub_331"/>
      <w:r>
        <w:t>3.3.1. Максимальный срок предоставления муниципальной услуги в соответствии с вариантом составляет 60 календарных дней со дня поступления запроса в Финансовый отдел. По решению начальника Финансового отдела (заместителя начальника) указанный срок может быть продлен, но не более чем на один месяц.</w:t>
      </w:r>
    </w:p>
    <w:p w:rsidR="00DF7F65" w:rsidRDefault="00DF7F65" w:rsidP="00DF7F65">
      <w:bookmarkStart w:id="71" w:name="sub_332"/>
      <w:bookmarkEnd w:id="70"/>
      <w:r>
        <w:t>3.3.2. Результатом предоставления муниципальной услуги является:</w:t>
      </w:r>
    </w:p>
    <w:bookmarkEnd w:id="71"/>
    <w:p w:rsidR="00DF7F65" w:rsidRDefault="00DF7F65" w:rsidP="00DF7F65">
      <w:r>
        <w:t>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Ш</w:t>
      </w:r>
      <w:r w:rsidR="007762D6">
        <w:t>емуршинского</w:t>
      </w:r>
      <w:r>
        <w:t xml:space="preserve"> муниципального округа Чувашской Республики о местных налогах и сборах;</w:t>
      </w:r>
    </w:p>
    <w:p w:rsidR="00DF7F65" w:rsidRDefault="00DF7F65" w:rsidP="00DF7F65">
      <w:r>
        <w:t>отказ в предоставлении муниципальной услуги.</w:t>
      </w:r>
    </w:p>
    <w:p w:rsidR="00DF7F65" w:rsidRDefault="00DF7F65" w:rsidP="00DF7F65">
      <w:bookmarkStart w:id="72" w:name="sub_333"/>
      <w:r>
        <w:t>3.3.3. Срок регистрации запроса и документов, необходимых для предоставления муниципальной услуги, в Финансовом отделе составляет 1 (один) рабочий день с момента поступления.</w:t>
      </w:r>
    </w:p>
    <w:p w:rsidR="00DF7F65" w:rsidRDefault="00DF7F65" w:rsidP="00DF7F65">
      <w:bookmarkStart w:id="73" w:name="sub_334"/>
      <w:bookmarkEnd w:id="72"/>
      <w:r>
        <w:t xml:space="preserve">3.3.4. Для получения муниципальной услуги в Финансовый отдел представляются запрос и документы, предусмотренные </w:t>
      </w:r>
      <w:hyperlink w:anchor="sub_261" w:history="1">
        <w:r w:rsidRPr="007762D6">
          <w:rPr>
            <w:rStyle w:val="a4"/>
            <w:b w:val="0"/>
            <w:color w:val="000000" w:themeColor="text1"/>
          </w:rPr>
          <w:t>пунктом 2.6.1 подраздела 2.6 раздела II</w:t>
        </w:r>
      </w:hyperlink>
      <w:r>
        <w:t xml:space="preserve"> настоящего Административного регламента, одним из следующих способов:</w:t>
      </w:r>
    </w:p>
    <w:bookmarkEnd w:id="73"/>
    <w:p w:rsidR="00DF7F65" w:rsidRDefault="00DF7F65" w:rsidP="00DF7F65">
      <w:r>
        <w:t>путем личного обращения в уполномоченное структурное подразделение Администрации;</w:t>
      </w:r>
    </w:p>
    <w:p w:rsidR="00DF7F65" w:rsidRDefault="00DF7F65" w:rsidP="00DF7F65">
      <w:r>
        <w:t>через организации федеральной почтовой связи, посредством электронной почты в Финансовый отдел.</w:t>
      </w:r>
    </w:p>
    <w:p w:rsidR="00DF7F65" w:rsidRDefault="00DF7F65" w:rsidP="00DF7F65">
      <w:bookmarkStart w:id="74" w:name="sub_335"/>
      <w:r>
        <w:t xml:space="preserve">3.3.5. Основания для принятия решения об отказе в приеме запроса и документов, предусмотрены </w:t>
      </w:r>
      <w:hyperlink w:anchor="sub_27" w:history="1">
        <w:r w:rsidRPr="007762D6">
          <w:rPr>
            <w:rStyle w:val="a4"/>
            <w:b w:val="0"/>
            <w:color w:val="000000" w:themeColor="text1"/>
          </w:rPr>
          <w:t>подразделом 2.7.</w:t>
        </w:r>
      </w:hyperlink>
      <w:r>
        <w:t xml:space="preserve"> настоящего Административного регламента.</w:t>
      </w:r>
    </w:p>
    <w:p w:rsidR="00DF7F65" w:rsidRDefault="00DF7F65" w:rsidP="00DF7F65">
      <w:bookmarkStart w:id="75" w:name="sub_336"/>
      <w:bookmarkEnd w:id="74"/>
      <w:r>
        <w:t>3.3.6. При приеме документов в уполномоченном структурном подразделении специалист, ответственный за прием и регистрацию документов, осуществляет следующие действия:</w:t>
      </w:r>
    </w:p>
    <w:bookmarkEnd w:id="75"/>
    <w:p w:rsidR="00DF7F65" w:rsidRDefault="00DF7F65" w:rsidP="00DF7F65">
      <w:r>
        <w:t>в ходе личного приема заявителя в уполномоченное структурное подразделение - 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При подаче запроса путем направления почтового отправления либо в электронном виде - установление личности не требуется;</w:t>
      </w:r>
    </w:p>
    <w:p w:rsidR="00DF7F65" w:rsidRDefault="00DF7F65" w:rsidP="00DF7F65">
      <w:r>
        <w:t>если документы представляет уполномоченное лицо заявителя -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DF7F65" w:rsidRDefault="00DF7F65" w:rsidP="00DF7F65">
      <w:r>
        <w:t xml:space="preserve">производит проверку представленного запроса с приложением документов на наличие необходимых документов согласно перечню, указанному в </w:t>
      </w:r>
      <w:hyperlink w:anchor="sub_261" w:history="1">
        <w:r w:rsidRPr="007762D6">
          <w:rPr>
            <w:rStyle w:val="a4"/>
            <w:b w:val="0"/>
            <w:color w:val="000000" w:themeColor="text1"/>
          </w:rPr>
          <w:t>пункте 2.6.1. подраздела 2.6. раздела II</w:t>
        </w:r>
      </w:hyperlink>
      <w:r>
        <w:t xml:space="preserve"> настоящего Административного регламента, проверяет правильность заполнения запроса, полноту и достоверность содержащихся в них сведений, а также документы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DF7F65" w:rsidRDefault="00DF7F65" w:rsidP="00DF7F65">
      <w:r>
        <w:t xml:space="preserve">В случае поступления документов в электронной форме специалист, ответственный за прием и регистрацию документов проверяет действительность </w:t>
      </w:r>
      <w:hyperlink r:id="rId33" w:history="1">
        <w:r w:rsidRPr="007762D6">
          <w:rPr>
            <w:rStyle w:val="a4"/>
            <w:b w:val="0"/>
            <w:color w:val="000000" w:themeColor="text1"/>
          </w:rPr>
          <w:t>электронной подписи</w:t>
        </w:r>
      </w:hyperlink>
      <w:r w:rsidRPr="007762D6">
        <w:rPr>
          <w:b/>
          <w:color w:val="000000" w:themeColor="text1"/>
        </w:rPr>
        <w:t xml:space="preserve">, </w:t>
      </w:r>
      <w:r>
        <w:t xml:space="preserve">переводит документы в бумажную форму (распечатывает), заверяет соответствие распечатанных документов </w:t>
      </w:r>
      <w:r>
        <w:lastRenderedPageBreak/>
        <w:t>электронным документам, и дальнейшая работа с ними ведется как с документами заявителя, поступившими в письменном виде.</w:t>
      </w:r>
    </w:p>
    <w:p w:rsidR="00DF7F65" w:rsidRDefault="00DF7F65" w:rsidP="00DF7F65">
      <w:r>
        <w:t xml:space="preserve">При отсутствии одного или нескольких документов, несоответствии представленных документов требованиям </w:t>
      </w:r>
      <w:hyperlink w:anchor="sub_261" w:history="1">
        <w:r w:rsidRPr="007762D6">
          <w:rPr>
            <w:rStyle w:val="a4"/>
            <w:b w:val="0"/>
            <w:color w:val="000000" w:themeColor="text1"/>
          </w:rPr>
          <w:t>пункта 2.6.1. подраздела 2.6. раздела II</w:t>
        </w:r>
      </w:hyperlink>
      <w:r>
        <w:t xml:space="preserve"> настоящего Административного регламента, специалист,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F7F65" w:rsidRDefault="00DF7F65" w:rsidP="00DF7F65">
      <w:r>
        <w:t>В случае принятия документов специалист, ответственный за прием и регистрацию документов, фиксирует обращения заявителей в журнале регистраций. После регистрации запроса оформляет расписку о принятии документов, согласие на обработку персональных данных (далее - расписка) в 2-х экземплярах (1 экземпляр выдает заявителю, 2-ой с запросом и принятым пакетом документов остается в уполномоченном структурном подразделении) в соответствии с действующими правилами ведения учета документов.</w:t>
      </w:r>
    </w:p>
    <w:p w:rsidR="00DF7F65" w:rsidRDefault="00DF7F65" w:rsidP="00DF7F65">
      <w:r>
        <w:t>В расписке указываются следующие пункты:</w:t>
      </w:r>
    </w:p>
    <w:p w:rsidR="00DF7F65" w:rsidRDefault="00DF7F65" w:rsidP="00DF7F65">
      <w:r>
        <w:t>согласие на обработку персональных данных;</w:t>
      </w:r>
    </w:p>
    <w:p w:rsidR="00DF7F65" w:rsidRDefault="00DF7F65" w:rsidP="00DF7F65">
      <w:r>
        <w:t>данные о заявителе;</w:t>
      </w:r>
    </w:p>
    <w:p w:rsidR="00DF7F65" w:rsidRDefault="00DF7F65" w:rsidP="00DF7F65">
      <w:r>
        <w:t>расписка-уведомление о принятии документов;</w:t>
      </w:r>
    </w:p>
    <w:p w:rsidR="00DF7F65" w:rsidRDefault="00DF7F65" w:rsidP="00DF7F65">
      <w:r>
        <w:t>порядковый номер запроса;</w:t>
      </w:r>
    </w:p>
    <w:p w:rsidR="00DF7F65" w:rsidRDefault="00DF7F65" w:rsidP="00DF7F65">
      <w:r>
        <w:t>дата поступления документов;</w:t>
      </w:r>
    </w:p>
    <w:p w:rsidR="00DF7F65" w:rsidRDefault="00DF7F65" w:rsidP="00DF7F65">
      <w:r>
        <w:t>подпись специалиста;</w:t>
      </w:r>
    </w:p>
    <w:p w:rsidR="00DF7F65" w:rsidRDefault="00DF7F65" w:rsidP="00DF7F65">
      <w:r>
        <w:t>перечень принятых документов;</w:t>
      </w:r>
    </w:p>
    <w:p w:rsidR="00DF7F65" w:rsidRDefault="00DF7F65" w:rsidP="00DF7F65">
      <w:r>
        <w:t>сроки предоставления услуги;</w:t>
      </w:r>
    </w:p>
    <w:p w:rsidR="00DF7F65" w:rsidRDefault="00DF7F65" w:rsidP="00DF7F65">
      <w:r>
        <w:t>расписка о выдаче результата.</w:t>
      </w:r>
    </w:p>
    <w:p w:rsidR="00DF7F65" w:rsidRDefault="00DF7F65" w:rsidP="00DF7F65">
      <w:r>
        <w:t>Муниципальная услуга предусматривает возможности приема запроса по выбору заявителя, независимо от его места нахождения, в уполномоченном структурном подразделении Администрации.</w:t>
      </w:r>
    </w:p>
    <w:p w:rsidR="00DF7F65" w:rsidRDefault="00DF7F65" w:rsidP="00DF7F65">
      <w:r>
        <w:t>Результатом исполнения административной процедуры приема и регистрации документов является прием и регистрация в журнале регистрации входящей корреспонденции запроса с прилагаемыми к нему документами или направление заявителю уведомления об отказе в приеме документов.</w:t>
      </w:r>
    </w:p>
    <w:p w:rsidR="00DF7F65" w:rsidRDefault="00DF7F65" w:rsidP="00DF7F65">
      <w:bookmarkStart w:id="76" w:name="sub_337"/>
      <w:r>
        <w:t>3.3.7. Для получения муниципальной услуги межведомственное информационное взаимодействие не требуется.</w:t>
      </w:r>
    </w:p>
    <w:p w:rsidR="00DF7F65" w:rsidRDefault="00DF7F65" w:rsidP="00DF7F65">
      <w:bookmarkStart w:id="77" w:name="sub_338"/>
      <w:bookmarkEnd w:id="76"/>
      <w:r>
        <w:t>3.3.8. Приостановление предоставления муниципальной услуги не предусмотрено.</w:t>
      </w:r>
    </w:p>
    <w:p w:rsidR="00DF7F65" w:rsidRDefault="00DF7F65" w:rsidP="00DF7F65">
      <w:bookmarkStart w:id="78" w:name="sub_339"/>
      <w:bookmarkEnd w:id="77"/>
      <w:r>
        <w:t>3.3.9. 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8"/>
    <w:p w:rsidR="00DF7F65" w:rsidRDefault="00DF7F65" w:rsidP="00DF7F65">
      <w:r>
        <w:t xml:space="preserve">соответствие заявителя условиям, предусмотренным </w:t>
      </w:r>
      <w:hyperlink w:anchor="sub_12" w:history="1">
        <w:r w:rsidRPr="007762D6">
          <w:rPr>
            <w:rStyle w:val="a4"/>
            <w:b w:val="0"/>
            <w:color w:val="000000" w:themeColor="text1"/>
          </w:rPr>
          <w:t>подразделом 1.2 раздела I</w:t>
        </w:r>
      </w:hyperlink>
      <w:r w:rsidRPr="007762D6">
        <w:rPr>
          <w:b/>
          <w:color w:val="000000" w:themeColor="text1"/>
        </w:rPr>
        <w:t xml:space="preserve"> </w:t>
      </w:r>
      <w:r>
        <w:t>настоящего Административного регламента;</w:t>
      </w:r>
    </w:p>
    <w:p w:rsidR="00DF7F65" w:rsidRDefault="00DF7F65" w:rsidP="00DF7F65">
      <w:r>
        <w:t>достоверность сведений, содержащихся в представленных заявителем документах;</w:t>
      </w:r>
    </w:p>
    <w:p w:rsidR="00DF7F65" w:rsidRDefault="00DF7F65" w:rsidP="00DF7F65">
      <w:r>
        <w:t xml:space="preserve">представление полного комплекта документов, указанных в </w:t>
      </w:r>
      <w:hyperlink w:anchor="sub_261" w:history="1">
        <w:r w:rsidRPr="007762D6">
          <w:rPr>
            <w:rStyle w:val="a4"/>
            <w:b w:val="0"/>
            <w:color w:val="000000" w:themeColor="text1"/>
          </w:rPr>
          <w:t>пункте 2.6.1. подраздела 2.6. раздела II</w:t>
        </w:r>
      </w:hyperlink>
      <w:r>
        <w:t xml:space="preserve"> настоящего Административного регламента;</w:t>
      </w:r>
    </w:p>
    <w:p w:rsidR="00DF7F65" w:rsidRDefault="00DF7F65" w:rsidP="00DF7F65">
      <w:r>
        <w:t xml:space="preserve">отсутствие оснований для отказа в предоставлении муниципальной услуги, указанных в </w:t>
      </w:r>
      <w:hyperlink w:anchor="sub_281" w:history="1">
        <w:r w:rsidRPr="007762D6">
          <w:rPr>
            <w:rStyle w:val="a4"/>
            <w:b w:val="0"/>
            <w:color w:val="000000" w:themeColor="text1"/>
          </w:rPr>
          <w:t>пункте 2.8.1 подраздела 2.8. раздела II</w:t>
        </w:r>
      </w:hyperlink>
      <w:r w:rsidRPr="007762D6">
        <w:rPr>
          <w:b/>
          <w:color w:val="000000" w:themeColor="text1"/>
        </w:rPr>
        <w:t xml:space="preserve"> </w:t>
      </w:r>
      <w:r>
        <w:t>настоящего Административного регламента.</w:t>
      </w:r>
    </w:p>
    <w:p w:rsidR="00DF7F65" w:rsidRDefault="00DF7F65" w:rsidP="00DF7F65">
      <w:r>
        <w:t>Срок принятия решения о предоставлении (об отказе в предоставлении) муниципальной услуги - не более 4 рабочих дней с даты получения органом, предоставляющим муниципальную услугу, всех сведений и документов, необходимых для принятия решения.</w:t>
      </w:r>
    </w:p>
    <w:p w:rsidR="00DF7F65" w:rsidRDefault="00DF7F65" w:rsidP="00DF7F65">
      <w:r>
        <w:t xml:space="preserve">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w:t>
      </w:r>
      <w:r>
        <w:lastRenderedPageBreak/>
        <w:t>документы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DF7F65" w:rsidRDefault="00DF7F65" w:rsidP="00DF7F65">
      <w:r>
        <w:t>В случае наличия оснований для отказа в предоставлении муниципальной услуги, готовится письменный мотивированный отказ (</w:t>
      </w:r>
      <w:hyperlink w:anchor="sub_3000" w:history="1">
        <w:r w:rsidRPr="007762D6">
          <w:rPr>
            <w:rStyle w:val="a4"/>
            <w:b w:val="0"/>
            <w:color w:val="000000" w:themeColor="text1"/>
          </w:rPr>
          <w:t>Приложение N 3</w:t>
        </w:r>
      </w:hyperlink>
      <w:r w:rsidRPr="007762D6">
        <w:rPr>
          <w:b/>
          <w:color w:val="000000" w:themeColor="text1"/>
        </w:rPr>
        <w:t xml:space="preserve"> </w:t>
      </w:r>
      <w:r>
        <w:t>к Административному регламенту) в предоставлении муниципальной услуги, который подписывается начальником Финансового отдела.</w:t>
      </w:r>
    </w:p>
    <w:p w:rsidR="00DF7F65" w:rsidRDefault="00DF7F65" w:rsidP="00DF7F65">
      <w:r>
        <w:t>Отказ в предоставлении муниципальной услуги направляется уполномоченным сотрудником Финансового отдела заявителю в срок не позднее 5 календарных дней со дня принятия решения об отказе в предоставлении муниципальной услуги способом избранным заявителем при обращении.</w:t>
      </w:r>
    </w:p>
    <w:p w:rsidR="00DF7F65" w:rsidRDefault="00DF7F65" w:rsidP="00DF7F65">
      <w:r>
        <w:t>В случае поступления запроса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F7F65" w:rsidRDefault="00DF7F65" w:rsidP="00DF7F65">
      <w:bookmarkStart w:id="79" w:name="sub_3310"/>
      <w:r>
        <w:t>3.3.10. В случае отсутствия оснований для отказа в предоставлении муниципальной услуги специалист уполномоченного структурного подразделения:</w:t>
      </w:r>
    </w:p>
    <w:p w:rsidR="00DF7F65" w:rsidRDefault="00DF7F65" w:rsidP="00DF7F65">
      <w:bookmarkStart w:id="80" w:name="sub_33101"/>
      <w:bookmarkEnd w:id="79"/>
      <w:r>
        <w:t>1) осуществляет подготовку проекта разъяснения;</w:t>
      </w:r>
    </w:p>
    <w:p w:rsidR="00DF7F65" w:rsidRDefault="00DF7F65" w:rsidP="00DF7F65">
      <w:bookmarkStart w:id="81" w:name="sub_33102"/>
      <w:bookmarkEnd w:id="80"/>
      <w:r>
        <w:t>2) проводит согласование проекта разъяснения в порядке делопроизводства, установленного в Финансовом отделе;</w:t>
      </w:r>
    </w:p>
    <w:p w:rsidR="00DF7F65" w:rsidRDefault="00DF7F65" w:rsidP="00DF7F65">
      <w:bookmarkStart w:id="82" w:name="sub_33103"/>
      <w:bookmarkEnd w:id="81"/>
      <w:r>
        <w:t>3) передает проект разъяснения на рассмотрение для принятия решения о предоставлении муниципальной услуги начальнику Финансового отдела.</w:t>
      </w:r>
    </w:p>
    <w:bookmarkEnd w:id="82"/>
    <w:p w:rsidR="00DF7F65" w:rsidRDefault="00DF7F65" w:rsidP="00DF7F65">
      <w:r>
        <w:t>Срок предоставления заявителю результата муниципальной услуги не может превышать 60 календарных дней со дня поступления запроса в Финансовый отдел.</w:t>
      </w:r>
    </w:p>
    <w:p w:rsidR="00DF7F65" w:rsidRDefault="00DF7F65" w:rsidP="00DF7F65">
      <w:r>
        <w:t>В случае принятия начальником Финансового отдела решения о продлении срока предоставления муниципальной услуги в соответствии с пунктом 2.4.1. настоящего Административного регламента максимальный срок выполнения административной процедуры продлевается, но не более чем на 30 календарных дней.</w:t>
      </w:r>
    </w:p>
    <w:p w:rsidR="00DF7F65" w:rsidRDefault="00DF7F65" w:rsidP="00DF7F65">
      <w:r>
        <w:t>Результат предоставления муниципальной услуги может быть предоставлен по выбору заявителя, независимо от его места нахождения.</w:t>
      </w:r>
    </w:p>
    <w:p w:rsidR="00DF7F65" w:rsidRDefault="00DF7F65" w:rsidP="00DF7F65">
      <w:r>
        <w:t>Необходимость получения дополнительных сведений от заявителя для предоставления муниципальной услуги не предусмотрена.</w:t>
      </w:r>
    </w:p>
    <w:p w:rsidR="00DF7F65" w:rsidRDefault="00DF7F65" w:rsidP="00DF7F65">
      <w:r>
        <w:t>Предоставление муниципальной услуги в упреждающем (проактивном) режиме не предусмотрена.</w:t>
      </w:r>
    </w:p>
    <w:p w:rsidR="00DF7F65" w:rsidRDefault="00DF7F65" w:rsidP="00DF7F65">
      <w:r>
        <w:t>Специалист, ответственный за предоставление результата муниципальной услуги, в зависимости от способа обращения и получения результатов муниципальной услуги, избранного заявителем:</w:t>
      </w:r>
    </w:p>
    <w:p w:rsidR="00DF7F65" w:rsidRDefault="00DF7F65" w:rsidP="00DF7F65">
      <w:bookmarkStart w:id="83" w:name="sub_33104"/>
      <w:r>
        <w:t>1) регистрирует разъяснение в журнале регистрации исходящей корреспонденции;</w:t>
      </w:r>
    </w:p>
    <w:p w:rsidR="00DF7F65" w:rsidRDefault="00DF7F65" w:rsidP="00DF7F65">
      <w:bookmarkStart w:id="84" w:name="sub_33105"/>
      <w:bookmarkEnd w:id="83"/>
      <w:r>
        <w:t>2) уведомляет заявителя об окончании хода предоставления муниципальной услуги любым из способов (телефон, факс и т.д.), указанных в запросе;</w:t>
      </w:r>
    </w:p>
    <w:p w:rsidR="00DF7F65" w:rsidRDefault="00DF7F65" w:rsidP="00DF7F65">
      <w:bookmarkStart w:id="85" w:name="sub_33106"/>
      <w:bookmarkEnd w:id="84"/>
      <w:r>
        <w:t>3) вручает (направляет) заявителю (почтовым отправлением, по электронной почте) разъяснение.</w:t>
      </w:r>
    </w:p>
    <w:bookmarkEnd w:id="85"/>
    <w:p w:rsidR="00DF7F65" w:rsidRDefault="00DF7F65" w:rsidP="00DF7F65">
      <w:r>
        <w:t>В случае если в запросе о предоставлении муниципальной услуги отсутствует информация о способе получения результата предоставления муниципальной услуги, разъяснение или уведомление об отказе в предоставлении муниципальной услуги направляется заявителю почтовым отправлением.</w:t>
      </w:r>
    </w:p>
    <w:p w:rsidR="00DF7F65" w:rsidRDefault="00DF7F65" w:rsidP="00DF7F65"/>
    <w:p w:rsidR="00DF7F65" w:rsidRDefault="00DF7F65" w:rsidP="00DF7F65">
      <w:pPr>
        <w:pStyle w:val="1"/>
      </w:pPr>
      <w:bookmarkStart w:id="86" w:name="sub_34"/>
      <w:r>
        <w:t>3.4. Вариант 2. Исправление допущенных опечаток и ошибок в выданных в результате предоставления муниципальной услуги документах</w:t>
      </w:r>
    </w:p>
    <w:bookmarkEnd w:id="86"/>
    <w:p w:rsidR="00DF7F65" w:rsidRDefault="00DF7F65" w:rsidP="00DF7F65"/>
    <w:p w:rsidR="00DF7F65" w:rsidRDefault="00DF7F65" w:rsidP="00DF7F65">
      <w:bookmarkStart w:id="87" w:name="sub_341"/>
      <w:r>
        <w:t xml:space="preserve">3.4.1. Максимальный срок предоставления варианта муниципальной услуги составляет 3 </w:t>
      </w:r>
      <w:r>
        <w:lastRenderedPageBreak/>
        <w:t>рабочих дня с момента обнаружения ошибки или получения от заинтересованного лица письменного заявления об исправлении допущенных опечаток и (или) ошибок.</w:t>
      </w:r>
    </w:p>
    <w:p w:rsidR="00DF7F65" w:rsidRDefault="00DF7F65" w:rsidP="00DF7F65">
      <w:bookmarkStart w:id="88" w:name="sub_342"/>
      <w:bookmarkEnd w:id="87"/>
      <w:r>
        <w:t>3.4.2. 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DF7F65" w:rsidRDefault="00DF7F65" w:rsidP="00DF7F65">
      <w:bookmarkStart w:id="89" w:name="sub_343"/>
      <w:bookmarkEnd w:id="88"/>
      <w:r>
        <w:t>3.4.3. Оснований для приостановления предоставления варианта муниципальной услуги не предусмотрено.</w:t>
      </w:r>
    </w:p>
    <w:p w:rsidR="00DF7F65" w:rsidRDefault="00DF7F65" w:rsidP="00DF7F65">
      <w:bookmarkStart w:id="90" w:name="sub_344"/>
      <w:bookmarkEnd w:id="89"/>
      <w:r>
        <w:t>3.4.4. Заявителю отказывается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лицо, обратившееся за предоставлением муниципальной услуги от имени юридического лица, не имеет права без доверенности выступать от имени такого юридического лица; заявление содержит недостоверные сведения.</w:t>
      </w:r>
    </w:p>
    <w:p w:rsidR="00DF7F65" w:rsidRDefault="00DF7F65" w:rsidP="00DF7F65">
      <w:bookmarkStart w:id="91" w:name="sub_345"/>
      <w:bookmarkEnd w:id="90"/>
      <w:r>
        <w:t>3.4.5. Для получения муниципальной услуги заявитель представляет в Финансовый отдел либо направляет почтовым отправлением или электронной почтой заявление в произвольной форме об исправлении опечаток и (или) ошибок, а также:</w:t>
      </w:r>
    </w:p>
    <w:bookmarkEnd w:id="91"/>
    <w:p w:rsidR="00DF7F65" w:rsidRDefault="00DF7F65" w:rsidP="00DF7F65">
      <w:r>
        <w:t>- документы, содержащие опечатки и (или) ошибки, допущенные в результате предоставления муниципальной услуги (оригинал);</w:t>
      </w:r>
    </w:p>
    <w:p w:rsidR="00DF7F65" w:rsidRDefault="00DF7F65" w:rsidP="00DF7F65">
      <w:r>
        <w:t>- документы, удостоверяющие личность представителя (один из документов по выбору заявителя):</w:t>
      </w:r>
    </w:p>
    <w:p w:rsidR="00DF7F65" w:rsidRDefault="00DF7F65" w:rsidP="00DF7F65">
      <w:r>
        <w:t>паспорт гражданина Российской Федерации (оригинал);</w:t>
      </w:r>
    </w:p>
    <w:p w:rsidR="00DF7F65" w:rsidRDefault="00DF7F65" w:rsidP="00DF7F65">
      <w:r>
        <w:t>иной документ, удостоверяющий личность гражданина Российской Федерации (оригинал).</w:t>
      </w:r>
    </w:p>
    <w:p w:rsidR="00DF7F65" w:rsidRDefault="00DF7F65" w:rsidP="00DF7F65">
      <w:r>
        <w:t>Способами установления личности являются:</w:t>
      </w:r>
    </w:p>
    <w:p w:rsidR="00DF7F65" w:rsidRDefault="00DF7F65" w:rsidP="00DF7F65">
      <w:r>
        <w:t>при подаче заявления в уполномоченное структурное подразделение - документ, удостоверяющий личность;</w:t>
      </w:r>
    </w:p>
    <w:p w:rsidR="00DF7F65" w:rsidRDefault="00DF7F65" w:rsidP="00DF7F65">
      <w:r>
        <w:t>при подаче заявления путем направления почтового отправления, электронной почтой - установление личности не требуется.</w:t>
      </w:r>
    </w:p>
    <w:p w:rsidR="00DF7F65" w:rsidRDefault="00DF7F65" w:rsidP="00DF7F65">
      <w:r>
        <w:t>Запрос и документы, необходимые для предоставления варианта муниципальной услуги, могут быть представлены представителем заявителя.</w:t>
      </w:r>
    </w:p>
    <w:p w:rsidR="00DF7F65" w:rsidRDefault="00DF7F65" w:rsidP="00DF7F65">
      <w:r>
        <w:t>Заявителю не может быть отказано в приеме заявления и документов.</w:t>
      </w:r>
    </w:p>
    <w:p w:rsidR="00DF7F65" w:rsidRDefault="00DF7F65" w:rsidP="00DF7F65">
      <w:r>
        <w:t>Муниципальная услуга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нахождения.</w:t>
      </w:r>
    </w:p>
    <w:p w:rsidR="00DF7F65" w:rsidRDefault="00DF7F65" w:rsidP="00DF7F65">
      <w:r>
        <w:t>Срок регистрации заявления и документов, необходимых для предоставления варианта муниципальной услуги составляет 1 рабочий день.</w:t>
      </w:r>
    </w:p>
    <w:p w:rsidR="00DF7F65" w:rsidRDefault="00DF7F65" w:rsidP="00DF7F65">
      <w:bookmarkStart w:id="92" w:name="sub_346"/>
      <w:r>
        <w:t>3.4.6. Для получения муниципальной услуги межведомственное информационное взаимодействие не требуется.</w:t>
      </w:r>
    </w:p>
    <w:p w:rsidR="00DF7F65" w:rsidRDefault="00DF7F65" w:rsidP="00DF7F65">
      <w:bookmarkStart w:id="93" w:name="sub_347"/>
      <w:bookmarkEnd w:id="92"/>
      <w:r>
        <w:t>3.4.7. Приостановление предоставления муниципальной услуги не предусмотрено.</w:t>
      </w:r>
    </w:p>
    <w:p w:rsidR="00DF7F65" w:rsidRDefault="00DF7F65" w:rsidP="00DF7F65">
      <w:bookmarkStart w:id="94" w:name="sub_348"/>
      <w:bookmarkEnd w:id="93"/>
      <w:r>
        <w:t>3.4.8. Принятие решения о предоставлении (об отказе в предоставлении) муниципальной услуги.</w:t>
      </w:r>
    </w:p>
    <w:bookmarkEnd w:id="94"/>
    <w:p w:rsidR="00DF7F65" w:rsidRDefault="00DF7F65" w:rsidP="00DF7F65">
      <w: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 его имени, заявление содержит достоверные сведения.</w:t>
      </w:r>
    </w:p>
    <w:p w:rsidR="00DF7F65" w:rsidRDefault="00DF7F65" w:rsidP="00DF7F65">
      <w:r>
        <w:t>Решение об отказе в предоставлении муниципальной услуги принимается при невыполнении указанных выше критериев.</w:t>
      </w:r>
    </w:p>
    <w:p w:rsidR="00DF7F65" w:rsidRDefault="00DF7F65" w:rsidP="00DF7F65">
      <w:r>
        <w:t xml:space="preserve">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w:t>
      </w:r>
      <w:r>
        <w:lastRenderedPageBreak/>
        <w:t>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DF7F65" w:rsidRDefault="00DF7F65" w:rsidP="00DF7F65">
      <w:bookmarkStart w:id="95" w:name="sub_349"/>
      <w:r>
        <w:t>3.4.9. Документ, с внесенными изменениями может быть получен в уполномоченном структурном подразделении, почтовым отправлением, посредством электронной почты.</w:t>
      </w:r>
    </w:p>
    <w:bookmarkEnd w:id="95"/>
    <w:p w:rsidR="00DF7F65" w:rsidRDefault="00DF7F65" w:rsidP="00DF7F65">
      <w: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DF7F65" w:rsidRDefault="00DF7F65" w:rsidP="00DF7F65">
      <w:r>
        <w:t>Результат предоставления муниципальной услуги может быть предоставлен в уполномоченном структурном подразделении, почтовым отправлением, посредством электронной почты, по выбору заявителя, независимо от его места нахождения.</w:t>
      </w:r>
    </w:p>
    <w:p w:rsidR="00DF7F65" w:rsidRDefault="00DF7F65" w:rsidP="00DF7F65"/>
    <w:p w:rsidR="00DF7F65" w:rsidRDefault="00DF7F65" w:rsidP="00DF7F65">
      <w:pPr>
        <w:pStyle w:val="1"/>
      </w:pPr>
      <w:bookmarkStart w:id="96" w:name="sub_10004"/>
      <w:r>
        <w:t>IV. Формы контроля за исполнением Административного регламента</w:t>
      </w:r>
    </w:p>
    <w:bookmarkEnd w:id="96"/>
    <w:p w:rsidR="00DF7F65" w:rsidRDefault="00DF7F65" w:rsidP="00DF7F65"/>
    <w:p w:rsidR="00DF7F65" w:rsidRDefault="00DF7F65" w:rsidP="00DF7F65">
      <w:pPr>
        <w:pStyle w:val="1"/>
      </w:pPr>
      <w:bookmarkStart w:id="97" w:name="sub_41"/>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7"/>
    <w:p w:rsidR="00DF7F65" w:rsidRDefault="00DF7F65" w:rsidP="00DF7F65"/>
    <w:p w:rsidR="00DF7F65" w:rsidRDefault="00DF7F65" w:rsidP="00DF7F65">
      <w: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DF7F65" w:rsidRDefault="00DF7F65" w:rsidP="00DF7F65"/>
    <w:p w:rsidR="00DF7F65" w:rsidRDefault="00DF7F65" w:rsidP="00DF7F65">
      <w:pPr>
        <w:pStyle w:val="1"/>
      </w:pPr>
      <w:bookmarkStart w:id="98" w:name="sub_42"/>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98"/>
    <w:p w:rsidR="00DF7F65" w:rsidRDefault="00DF7F65" w:rsidP="00DF7F65"/>
    <w:p w:rsidR="00DF7F65" w:rsidRDefault="00DF7F65" w:rsidP="00DF7F65">
      <w:bookmarkStart w:id="99" w:name="sub_421"/>
      <w: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bookmarkEnd w:id="99"/>
    <w:p w:rsidR="00DF7F65" w:rsidRDefault="00DF7F65" w:rsidP="00DF7F65">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F7F65" w:rsidRDefault="00DF7F65" w:rsidP="00DF7F65">
      <w: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DF7F65" w:rsidRDefault="00DF7F65" w:rsidP="00DF7F65">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уполномоченного структурного подразделения, муниципальных служащих, предоставляющих муниципальную услугу.</w:t>
      </w:r>
    </w:p>
    <w:p w:rsidR="00DF7F65" w:rsidRDefault="00DF7F65" w:rsidP="00DF7F65"/>
    <w:p w:rsidR="00DF7F65" w:rsidRDefault="00DF7F65" w:rsidP="00DF7F65">
      <w:pPr>
        <w:pStyle w:val="1"/>
      </w:pPr>
      <w:bookmarkStart w:id="100" w:name="sub_43"/>
      <w:r>
        <w:t>4.3. Ответственность должностных лиц уполномоченного структурного подразделения за решения и действия (бездействие), принимаемые (осуществляемые) в ходе предоставления муниципальной услуги</w:t>
      </w:r>
    </w:p>
    <w:bookmarkEnd w:id="100"/>
    <w:p w:rsidR="00DF7F65" w:rsidRDefault="00DF7F65" w:rsidP="00DF7F65"/>
    <w:p w:rsidR="00DF7F65" w:rsidRDefault="00DF7F65" w:rsidP="00DF7F65">
      <w:r>
        <w:t>Должностные лица, муниципальные служащие уполномоченного структурного подразделения,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F7F65" w:rsidRDefault="00DF7F65" w:rsidP="00DF7F65">
      <w:r>
        <w:t>Персональная ответственность должностных лиц, муниципальных служащих ответственного структурного подразделения,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F7F65" w:rsidRDefault="00DF7F65" w:rsidP="00DF7F65"/>
    <w:p w:rsidR="00DF7F65" w:rsidRDefault="00DF7F65" w:rsidP="00DF7F65">
      <w:pPr>
        <w:pStyle w:val="1"/>
      </w:pPr>
      <w:bookmarkStart w:id="101" w:name="sub_44"/>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01"/>
    <w:p w:rsidR="00DF7F65" w:rsidRDefault="00DF7F65" w:rsidP="00DF7F65"/>
    <w:p w:rsidR="00DF7F65" w:rsidRDefault="00DF7F65" w:rsidP="00DF7F65">
      <w:r>
        <w:t>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уполномоченного структурного подразделения, специалистов, должностных лиц уполномоченного структурного подразделения,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w:t>
      </w:r>
    </w:p>
    <w:p w:rsidR="00DF7F65" w:rsidRDefault="00DF7F65" w:rsidP="00DF7F65">
      <w:r>
        <w:t>Для осуществления контроля за предоставлением муниципальной услуги граждане, их объединения и организации имеют право направлять в Администрацию (уполномоченное структурное подразделение)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уполномоченного структурного подразделения требований настоящего Административного регламента, законов и иных нормативных правовых актов.</w:t>
      </w:r>
    </w:p>
    <w:p w:rsidR="00DF7F65" w:rsidRDefault="00DF7F65" w:rsidP="00DF7F65"/>
    <w:p w:rsidR="00DF7F65" w:rsidRDefault="00DF7F65" w:rsidP="00DF7F65">
      <w:pPr>
        <w:pStyle w:val="1"/>
      </w:pPr>
      <w:bookmarkStart w:id="102" w:name="sub_10005"/>
      <w:r>
        <w:t>V. Досудебный (внесудебный) порядок обжалования решений и действий (бездействия) администрации, а также его должностных лиц, муниципальных служащих</w:t>
      </w:r>
    </w:p>
    <w:bookmarkEnd w:id="102"/>
    <w:p w:rsidR="00DF7F65" w:rsidRDefault="00DF7F65" w:rsidP="00DF7F65"/>
    <w:p w:rsidR="00DF7F65" w:rsidRDefault="00DF7F65" w:rsidP="00DF7F65">
      <w:pPr>
        <w:pStyle w:val="1"/>
      </w:pPr>
      <w:bookmarkStart w:id="103" w:name="sub_51"/>
      <w: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при предоставлении муниципальной услуги (далее - жалоба)</w:t>
      </w:r>
    </w:p>
    <w:bookmarkEnd w:id="103"/>
    <w:p w:rsidR="00DF7F65" w:rsidRDefault="00DF7F65" w:rsidP="00DF7F65"/>
    <w:p w:rsidR="00DF7F65" w:rsidRDefault="00DF7F65" w:rsidP="00DF7F65">
      <w:r>
        <w:t>Заявитель вправе обжаловать решения и действия (бездействие) администрации, его должностных лиц либо муниципальных служащих при предоставлении муниципальной услуги в досудебном (внесудебном) порядке.</w:t>
      </w:r>
    </w:p>
    <w:p w:rsidR="00DF7F65" w:rsidRDefault="00DF7F65" w:rsidP="00DF7F65"/>
    <w:p w:rsidR="00DF7F65" w:rsidRDefault="00DF7F65" w:rsidP="00DF7F65">
      <w:pPr>
        <w:pStyle w:val="1"/>
      </w:pPr>
      <w:bookmarkStart w:id="104" w:name="sub_52"/>
      <w:r>
        <w:t>5.2. Предмет жалобы</w:t>
      </w:r>
    </w:p>
    <w:bookmarkEnd w:id="104"/>
    <w:p w:rsidR="00DF7F65" w:rsidRDefault="00DF7F65" w:rsidP="00DF7F65"/>
    <w:p w:rsidR="00DF7F65" w:rsidRDefault="00DF7F65" w:rsidP="00DF7F65">
      <w:r>
        <w:t xml:space="preserve">Заявитель может обратиться с жалобой по основаниям и в порядке, которые установлены </w:t>
      </w:r>
      <w:hyperlink r:id="rId34" w:history="1">
        <w:r w:rsidRPr="007762D6">
          <w:rPr>
            <w:rStyle w:val="a4"/>
            <w:b w:val="0"/>
            <w:color w:val="000000" w:themeColor="text1"/>
          </w:rPr>
          <w:t>статьями 11.1</w:t>
        </w:r>
      </w:hyperlink>
      <w:r>
        <w:t xml:space="preserve"> и </w:t>
      </w:r>
      <w:hyperlink r:id="rId35" w:history="1">
        <w:r w:rsidRPr="007762D6">
          <w:rPr>
            <w:rStyle w:val="a4"/>
            <w:b w:val="0"/>
            <w:color w:val="000000" w:themeColor="text1"/>
          </w:rPr>
          <w:t>11.2</w:t>
        </w:r>
      </w:hyperlink>
      <w:r>
        <w:t xml:space="preserve"> Федерального закона N 210-ФЗ, в том числе в следующих случаях:</w:t>
      </w:r>
    </w:p>
    <w:p w:rsidR="00DF7F65" w:rsidRDefault="00DF7F65" w:rsidP="00DF7F65">
      <w:r>
        <w:t>нарушение срока регистрации запроса (заявления) о предоставлении муниципальной услуги;</w:t>
      </w:r>
    </w:p>
    <w:p w:rsidR="00DF7F65" w:rsidRDefault="00DF7F65" w:rsidP="00DF7F65">
      <w:r>
        <w:t>нарушение срока предоставления муниципальной услуги;</w:t>
      </w:r>
    </w:p>
    <w:p w:rsidR="00DF7F65" w:rsidRDefault="00DF7F65" w:rsidP="00DF7F65">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DF7F65" w:rsidRDefault="00DF7F65" w:rsidP="00DF7F65">
      <w:r>
        <w:t xml:space="preserve">отказ в приеме документов, предоставление которых предусмотрено нормативными </w:t>
      </w:r>
      <w:r>
        <w:lastRenderedPageBreak/>
        <w:t>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DF7F65" w:rsidRDefault="00DF7F65" w:rsidP="00DF7F65">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F7F65" w:rsidRDefault="00DF7F65" w:rsidP="00DF7F65">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DF7F65" w:rsidRDefault="00DF7F65" w:rsidP="00DF7F65">
      <w:r>
        <w:t>отказ администрации,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7F65" w:rsidRDefault="00DF7F65" w:rsidP="00DF7F65">
      <w:r>
        <w:t>нарушение срока или порядка выдачи документов по результатам предоставления муниципальной услуги;</w:t>
      </w:r>
    </w:p>
    <w:p w:rsidR="00DF7F65" w:rsidRDefault="00DF7F65" w:rsidP="00DF7F65">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DF7F65" w:rsidRDefault="00DF7F65" w:rsidP="00DF7F65">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7762D6">
          <w:rPr>
            <w:rStyle w:val="a4"/>
            <w:b w:val="0"/>
            <w:color w:val="000000" w:themeColor="text1"/>
          </w:rPr>
          <w:t>подразделом 2.8 раздела II</w:t>
        </w:r>
      </w:hyperlink>
      <w:r w:rsidRPr="007762D6">
        <w:rPr>
          <w:b/>
          <w:color w:val="000000" w:themeColor="text1"/>
        </w:rPr>
        <w:t xml:space="preserve"> </w:t>
      </w:r>
      <w:r>
        <w:t>настоящего Административного регламента.</w:t>
      </w:r>
    </w:p>
    <w:p w:rsidR="00DF7F65" w:rsidRDefault="00DF7F65" w:rsidP="00DF7F65"/>
    <w:p w:rsidR="00DF7F65" w:rsidRDefault="00DF7F65" w:rsidP="00DF7F65">
      <w:pPr>
        <w:pStyle w:val="1"/>
      </w:pPr>
      <w:bookmarkStart w:id="105" w:name="sub_53"/>
      <w: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105"/>
    <w:p w:rsidR="00DF7F65" w:rsidRDefault="00DF7F65" w:rsidP="00DF7F65"/>
    <w:p w:rsidR="00DF7F65" w:rsidRDefault="00DF7F65" w:rsidP="00DF7F65">
      <w: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администрации, либо в адрес заместителя главы, курирующего предоставление муниципальной услуги.</w:t>
      </w:r>
    </w:p>
    <w:p w:rsidR="00DF7F65" w:rsidRDefault="00DF7F65" w:rsidP="00DF7F65"/>
    <w:p w:rsidR="00DF7F65" w:rsidRDefault="00DF7F65" w:rsidP="00DF7F65">
      <w:pPr>
        <w:pStyle w:val="1"/>
      </w:pPr>
      <w:bookmarkStart w:id="106" w:name="sub_54"/>
      <w:r>
        <w:t>5.4. Порядок подачи и рассмотрения жалобы</w:t>
      </w:r>
    </w:p>
    <w:bookmarkEnd w:id="106"/>
    <w:p w:rsidR="00DF7F65" w:rsidRDefault="00DF7F65" w:rsidP="00DF7F65"/>
    <w:p w:rsidR="00DF7F65" w:rsidRDefault="00DF7F65" w:rsidP="00DF7F65">
      <w:r>
        <w:t xml:space="preserve">Жалоба может быть направлена по почте, в электронном виде с использованием сети "Интернет", </w:t>
      </w:r>
      <w:hyperlink r:id="rId36" w:history="1">
        <w:r w:rsidRPr="007762D6">
          <w:rPr>
            <w:rStyle w:val="a4"/>
            <w:b w:val="0"/>
            <w:color w:val="000000" w:themeColor="text1"/>
          </w:rPr>
          <w:t>официального сайта</w:t>
        </w:r>
      </w:hyperlink>
      <w:r>
        <w:t xml:space="preserve"> администрации, </w:t>
      </w:r>
      <w:hyperlink r:id="rId37" w:history="1">
        <w:r w:rsidRPr="007762D6">
          <w:rPr>
            <w:rStyle w:val="a4"/>
            <w:b w:val="0"/>
            <w:color w:val="000000" w:themeColor="text1"/>
          </w:rPr>
          <w:t>Единого портала</w:t>
        </w:r>
      </w:hyperlink>
      <w:r>
        <w:t xml:space="preserve"> государственных и муниципальных услуг, </w:t>
      </w:r>
      <w:hyperlink r:id="rId38" w:history="1">
        <w:r w:rsidRPr="007762D6">
          <w:rPr>
            <w:rStyle w:val="a4"/>
            <w:b w:val="0"/>
            <w:color w:val="auto"/>
          </w:rPr>
          <w:t>портала</w:t>
        </w:r>
      </w:hyperlink>
      <w: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rsidR="00DF7F65" w:rsidRDefault="00DF7F65" w:rsidP="00DF7F65">
      <w:r>
        <w:t xml:space="preserve">Жалоба в соответствии с </w:t>
      </w:r>
      <w:hyperlink r:id="rId39" w:history="1">
        <w:r w:rsidRPr="007762D6">
          <w:rPr>
            <w:rStyle w:val="a4"/>
            <w:b w:val="0"/>
            <w:color w:val="auto"/>
          </w:rPr>
          <w:t>Федеральным законом</w:t>
        </w:r>
      </w:hyperlink>
      <w:r>
        <w:t xml:space="preserve"> N 210-ФЗ должна содержать:</w:t>
      </w:r>
    </w:p>
    <w:p w:rsidR="00DF7F65" w:rsidRDefault="00DF7F65" w:rsidP="00DF7F65">
      <w:r>
        <w:t>наименование администрации, его должностных лиц, муниципальных служащих решения и действия (бездействие) которых обжалуются;</w:t>
      </w:r>
    </w:p>
    <w:p w:rsidR="00DF7F65" w:rsidRDefault="00DF7F65" w:rsidP="00DF7F65">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F65" w:rsidRDefault="00DF7F65" w:rsidP="00DF7F65">
      <w:r>
        <w:t>сведения об обжалуемых решениях и действиях (бездействии) администрации, его должностного лица либо муниципального служащего;</w:t>
      </w:r>
    </w:p>
    <w:p w:rsidR="00DF7F65" w:rsidRDefault="00DF7F65" w:rsidP="00DF7F65">
      <w:r>
        <w:lastRenderedPageBreak/>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F7F65" w:rsidRDefault="00DF7F65" w:rsidP="00DF7F65">
      <w:bookmarkStart w:id="107" w:name="sub_547"/>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F7F65" w:rsidRDefault="00DF7F65" w:rsidP="00DF7F65">
      <w:bookmarkStart w:id="108" w:name="sub_541"/>
      <w:bookmarkEnd w:id="107"/>
      <w:r>
        <w:t>а) оформленная в соответствии с законодательством Российской Федерации доверенность (для физических лиц);</w:t>
      </w:r>
    </w:p>
    <w:p w:rsidR="00DF7F65" w:rsidRDefault="00DF7F65" w:rsidP="00DF7F65">
      <w:bookmarkStart w:id="109" w:name="sub_542"/>
      <w:bookmarkEnd w:id="108"/>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F7F65" w:rsidRDefault="00DF7F65" w:rsidP="00DF7F65">
      <w:bookmarkStart w:id="110" w:name="sub_543"/>
      <w:bookmarkEnd w:id="109"/>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10"/>
    <w:p w:rsidR="00DF7F65" w:rsidRDefault="00DF7F65" w:rsidP="00DF7F65">
      <w: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7762D6">
          <w:rPr>
            <w:rStyle w:val="a4"/>
            <w:b w:val="0"/>
            <w:color w:val="auto"/>
          </w:rPr>
          <w:t>абзацах седьмом - десятом</w:t>
        </w:r>
      </w:hyperlink>
      <w:r w:rsidRPr="007762D6">
        <w:rPr>
          <w:b/>
        </w:rPr>
        <w:t xml:space="preserve"> </w:t>
      </w:r>
      <w:r w:rsidRPr="007762D6">
        <w:t xml:space="preserve">настоящего подраздела, могут быть представлены в форме электронных документов, подписанных </w:t>
      </w:r>
      <w:hyperlink r:id="rId40" w:history="1">
        <w:r w:rsidRPr="007762D6">
          <w:rPr>
            <w:rStyle w:val="a4"/>
            <w:b w:val="0"/>
            <w:color w:val="auto"/>
          </w:rPr>
          <w:t>электронной подписью</w:t>
        </w:r>
      </w:hyperlink>
      <w:r>
        <w:t>, вид которой предусмотрен законодательством Российской Федерации, при этом документ, удостоверяющий личность заявителя, не требуется.</w:t>
      </w:r>
    </w:p>
    <w:p w:rsidR="00DF7F65" w:rsidRDefault="00DF7F65" w:rsidP="00DF7F65"/>
    <w:p w:rsidR="00DF7F65" w:rsidRDefault="00DF7F65" w:rsidP="00DF7F65">
      <w:pPr>
        <w:pStyle w:val="1"/>
      </w:pPr>
      <w:bookmarkStart w:id="111" w:name="sub_55"/>
      <w:r>
        <w:t>5.5. Сроки рассмотрения жалобы</w:t>
      </w:r>
    </w:p>
    <w:bookmarkEnd w:id="111"/>
    <w:p w:rsidR="00DF7F65" w:rsidRDefault="00DF7F65" w:rsidP="00DF7F65"/>
    <w:p w:rsidR="00DF7F65" w:rsidRDefault="00DF7F65" w:rsidP="00DF7F65">
      <w: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F7F65" w:rsidRDefault="00DF7F65" w:rsidP="00DF7F65">
      <w: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DF7F65" w:rsidRDefault="00DF7F65" w:rsidP="00DF7F65"/>
    <w:p w:rsidR="00DF7F65" w:rsidRDefault="00DF7F65" w:rsidP="00DF7F65">
      <w:pPr>
        <w:pStyle w:val="1"/>
      </w:pPr>
      <w:bookmarkStart w:id="112" w:name="sub_56"/>
      <w:r>
        <w:t>5.6. Результат рассмотрения жалобы</w:t>
      </w:r>
    </w:p>
    <w:bookmarkEnd w:id="112"/>
    <w:p w:rsidR="00DF7F65" w:rsidRDefault="00DF7F65" w:rsidP="00DF7F65"/>
    <w:p w:rsidR="00DF7F65" w:rsidRDefault="00DF7F65" w:rsidP="00DF7F65">
      <w:r>
        <w:t xml:space="preserve">По результатам рассмотрения жалобы в соответствии с </w:t>
      </w:r>
      <w:hyperlink r:id="rId41" w:history="1">
        <w:r w:rsidRPr="007762D6">
          <w:rPr>
            <w:rStyle w:val="a4"/>
            <w:b w:val="0"/>
            <w:color w:val="auto"/>
          </w:rPr>
          <w:t>частью 7 статьи 11.2</w:t>
        </w:r>
      </w:hyperlink>
      <w:r>
        <w:t xml:space="preserve"> Федерального закона N 210-ФЗ принимается одно из следующих решений:</w:t>
      </w:r>
    </w:p>
    <w:p w:rsidR="00DF7F65" w:rsidRDefault="00DF7F65" w:rsidP="00DF7F65">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DF7F65" w:rsidRDefault="00DF7F65" w:rsidP="00DF7F65">
      <w:r>
        <w:t>в удовлетворении жалобы отказывается.</w:t>
      </w:r>
    </w:p>
    <w:p w:rsidR="00DF7F65" w:rsidRDefault="00DF7F65" w:rsidP="00DF7F65">
      <w: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F7F65" w:rsidRDefault="00DF7F65" w:rsidP="00DF7F65">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DF7F65" w:rsidRDefault="00DF7F65" w:rsidP="00DF7F65"/>
    <w:p w:rsidR="00DF7F65" w:rsidRDefault="00DF7F65" w:rsidP="00DF7F65">
      <w:pPr>
        <w:pStyle w:val="1"/>
      </w:pPr>
      <w:bookmarkStart w:id="113" w:name="sub_57"/>
      <w:r>
        <w:t>5.7. Порядок информирования заявителя о результатах рассмотрения жалобы</w:t>
      </w:r>
    </w:p>
    <w:bookmarkEnd w:id="113"/>
    <w:p w:rsidR="00DF7F65" w:rsidRDefault="00DF7F65" w:rsidP="00DF7F65"/>
    <w:p w:rsidR="00DF7F65" w:rsidRDefault="00DF7F65" w:rsidP="00DF7F65">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F7F65" w:rsidRDefault="00DF7F65" w:rsidP="00DF7F65">
      <w: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7F65" w:rsidRDefault="00DF7F65" w:rsidP="00DF7F65">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7F65" w:rsidRDefault="00DF7F65" w:rsidP="00DF7F65"/>
    <w:p w:rsidR="00DF7F65" w:rsidRDefault="00DF7F65" w:rsidP="00DF7F65">
      <w:pPr>
        <w:pStyle w:val="1"/>
      </w:pPr>
      <w:bookmarkStart w:id="114" w:name="sub_58"/>
      <w:r>
        <w:t>5.8. Порядок обжалования решения по жалобе</w:t>
      </w:r>
    </w:p>
    <w:bookmarkEnd w:id="114"/>
    <w:p w:rsidR="00DF7F65" w:rsidRDefault="00DF7F65" w:rsidP="00DF7F65"/>
    <w:p w:rsidR="00DF7F65" w:rsidRDefault="00DF7F65" w:rsidP="00DF7F65">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DF7F65" w:rsidRDefault="00DF7F65" w:rsidP="00DF7F65"/>
    <w:p w:rsidR="00DF7F65" w:rsidRDefault="00DF7F65" w:rsidP="00DF7F65">
      <w:pPr>
        <w:pStyle w:val="1"/>
      </w:pPr>
      <w:bookmarkStart w:id="115" w:name="sub_59"/>
      <w:r>
        <w:t>5.9. Право заявителя на получение информации и документов, необходимых для обоснования и рассмотрения жалобы</w:t>
      </w:r>
    </w:p>
    <w:bookmarkEnd w:id="115"/>
    <w:p w:rsidR="00DF7F65" w:rsidRDefault="00DF7F65" w:rsidP="00DF7F65"/>
    <w:p w:rsidR="00DF7F65" w:rsidRDefault="00DF7F65" w:rsidP="00DF7F65">
      <w: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2" w:history="1">
        <w:r w:rsidRPr="007762D6">
          <w:rPr>
            <w:rStyle w:val="a4"/>
            <w:b w:val="0"/>
            <w:color w:val="auto"/>
          </w:rPr>
          <w:t>государственную</w:t>
        </w:r>
      </w:hyperlink>
      <w:r w:rsidRPr="007762D6">
        <w:rPr>
          <w:b/>
        </w:rPr>
        <w:t xml:space="preserve"> </w:t>
      </w:r>
      <w:r>
        <w:t>или иную охраняемую законом тайну, за исключением случаев, предусмотренных законодательством Российской Федерации.</w:t>
      </w:r>
    </w:p>
    <w:p w:rsidR="00DF7F65" w:rsidRDefault="00DF7F65" w:rsidP="00DF7F65"/>
    <w:p w:rsidR="00DF7F65" w:rsidRDefault="00DF7F65" w:rsidP="00DF7F65">
      <w:pPr>
        <w:pStyle w:val="1"/>
      </w:pPr>
      <w:bookmarkStart w:id="116" w:name="sub_510"/>
      <w:r>
        <w:t>5.10. Способы информирования заявителей о порядке подачи и рассмотрения жалобы</w:t>
      </w:r>
    </w:p>
    <w:bookmarkEnd w:id="116"/>
    <w:p w:rsidR="00DF7F65" w:rsidRDefault="00DF7F65" w:rsidP="00DF7F65"/>
    <w:p w:rsidR="00DF7F65" w:rsidRDefault="00DF7F65" w:rsidP="00DF7F65">
      <w:r>
        <w:t xml:space="preserve">Информацию о порядке подачи и рассмотрения жалобы заявители могут получить на информационном стенде в администрации, на </w:t>
      </w:r>
      <w:hyperlink r:id="rId43" w:history="1">
        <w:r w:rsidRPr="007762D6">
          <w:rPr>
            <w:rStyle w:val="a4"/>
            <w:b w:val="0"/>
            <w:color w:val="auto"/>
          </w:rPr>
          <w:t>Едином портале</w:t>
        </w:r>
      </w:hyperlink>
      <w:r>
        <w:t xml:space="preserve"> государственных и муниципальных услуг, на </w:t>
      </w:r>
      <w:hyperlink r:id="rId44" w:history="1">
        <w:r w:rsidRPr="007762D6">
          <w:rPr>
            <w:rStyle w:val="a4"/>
            <w:b w:val="0"/>
            <w:color w:val="auto"/>
          </w:rPr>
          <w:t>официальном сайте</w:t>
        </w:r>
      </w:hyperlink>
      <w:r>
        <w:t xml:space="preserve"> администрации, в ходе личного приема, а также по телефону, электронной почте.</w:t>
      </w:r>
    </w:p>
    <w:p w:rsidR="00DF7F65" w:rsidRDefault="00DF7F65" w:rsidP="00DF7F65">
      <w:r>
        <w:t>Для получения информации о порядке подачи и рассмотрения жалобы заявитель вправе обратиться:</w:t>
      </w:r>
    </w:p>
    <w:p w:rsidR="00DF7F65" w:rsidRDefault="00DF7F65" w:rsidP="00DF7F65">
      <w:r>
        <w:t>в устной форме;</w:t>
      </w:r>
    </w:p>
    <w:p w:rsidR="00DF7F65" w:rsidRDefault="00DF7F65" w:rsidP="00DF7F65">
      <w:r>
        <w:t>в форме электронного документа;</w:t>
      </w:r>
    </w:p>
    <w:p w:rsidR="00DF7F65" w:rsidRDefault="00DF7F65" w:rsidP="00DF7F65">
      <w:r>
        <w:t>по телефону;</w:t>
      </w:r>
    </w:p>
    <w:p w:rsidR="007762D6" w:rsidRDefault="00DF7F65" w:rsidP="007762D6">
      <w:r>
        <w:t>в письменной форме.</w:t>
      </w:r>
    </w:p>
    <w:p w:rsidR="00A3232D" w:rsidRDefault="00A3232D" w:rsidP="007762D6"/>
    <w:p w:rsidR="00A3232D" w:rsidRDefault="00A3232D" w:rsidP="007762D6"/>
    <w:p w:rsidR="00A3232D" w:rsidRDefault="00A3232D" w:rsidP="007762D6"/>
    <w:p w:rsidR="00A3232D" w:rsidRDefault="00A3232D" w:rsidP="007762D6"/>
    <w:p w:rsidR="007762D6" w:rsidRDefault="007762D6" w:rsidP="00DF7F65"/>
    <w:p w:rsidR="00DF7F65" w:rsidRDefault="00DF7F65" w:rsidP="00DF7F65"/>
    <w:p w:rsidR="00DF7F65" w:rsidRPr="007762D6" w:rsidRDefault="00DF7F65" w:rsidP="00DF7F65">
      <w:pPr>
        <w:jc w:val="right"/>
        <w:rPr>
          <w:rStyle w:val="a3"/>
          <w:rFonts w:ascii="Times New Roman" w:hAnsi="Times New Roman" w:cs="Times New Roman"/>
          <w:color w:val="auto"/>
        </w:rPr>
      </w:pPr>
      <w:bookmarkStart w:id="117" w:name="sub_1000"/>
      <w:r w:rsidRPr="007762D6">
        <w:rPr>
          <w:rStyle w:val="a3"/>
          <w:rFonts w:ascii="Times New Roman" w:hAnsi="Times New Roman" w:cs="Times New Roman"/>
          <w:color w:val="auto"/>
        </w:rPr>
        <w:lastRenderedPageBreak/>
        <w:t>Приложение N 1</w:t>
      </w:r>
      <w:r w:rsidRPr="007762D6">
        <w:rPr>
          <w:rStyle w:val="a3"/>
          <w:rFonts w:ascii="Times New Roman" w:hAnsi="Times New Roman" w:cs="Times New Roman"/>
          <w:color w:val="auto"/>
        </w:rPr>
        <w:br/>
        <w:t xml:space="preserve">к </w:t>
      </w:r>
      <w:hyperlink w:anchor="sub_10000" w:history="1">
        <w:r w:rsidRPr="007762D6">
          <w:rPr>
            <w:rStyle w:val="a4"/>
            <w:rFonts w:ascii="Times New Roman" w:hAnsi="Times New Roman" w:cs="Times New Roman"/>
            <w:color w:val="auto"/>
          </w:rPr>
          <w:t>Административному регламенту</w:t>
        </w:r>
      </w:hyperlink>
      <w:r w:rsidRPr="007762D6">
        <w:rPr>
          <w:rStyle w:val="a3"/>
          <w:rFonts w:ascii="Times New Roman" w:hAnsi="Times New Roman" w:cs="Times New Roman"/>
          <w:color w:val="auto"/>
        </w:rPr>
        <w:br/>
      </w:r>
      <w:r w:rsidR="00AD571C">
        <w:rPr>
          <w:rStyle w:val="a3"/>
          <w:rFonts w:ascii="Times New Roman" w:hAnsi="Times New Roman" w:cs="Times New Roman"/>
          <w:color w:val="auto"/>
        </w:rPr>
        <w:t>по предоставлению</w:t>
      </w:r>
      <w:r w:rsidRPr="007762D6">
        <w:rPr>
          <w:rStyle w:val="a3"/>
          <w:rFonts w:ascii="Times New Roman" w:hAnsi="Times New Roman" w:cs="Times New Roman"/>
          <w:color w:val="auto"/>
        </w:rPr>
        <w:t xml:space="preserve"> муниципальной</w:t>
      </w:r>
      <w:r w:rsidRPr="007762D6">
        <w:rPr>
          <w:rStyle w:val="a3"/>
          <w:rFonts w:ascii="Times New Roman" w:hAnsi="Times New Roman" w:cs="Times New Roman"/>
          <w:color w:val="auto"/>
        </w:rPr>
        <w:br/>
        <w:t>услуги "Дача письменных разъяснений</w:t>
      </w:r>
      <w:r w:rsidRPr="007762D6">
        <w:rPr>
          <w:rStyle w:val="a3"/>
          <w:rFonts w:ascii="Times New Roman" w:hAnsi="Times New Roman" w:cs="Times New Roman"/>
          <w:color w:val="auto"/>
        </w:rPr>
        <w:br/>
        <w:t>налоговым органам, налогоплательщикам,</w:t>
      </w:r>
      <w:r w:rsidRPr="007762D6">
        <w:rPr>
          <w:rStyle w:val="a3"/>
          <w:rFonts w:ascii="Times New Roman" w:hAnsi="Times New Roman" w:cs="Times New Roman"/>
          <w:color w:val="auto"/>
        </w:rPr>
        <w:br/>
        <w:t>плательщикам сборов и налоговым</w:t>
      </w:r>
      <w:r w:rsidRPr="007762D6">
        <w:rPr>
          <w:rStyle w:val="a3"/>
          <w:rFonts w:ascii="Times New Roman" w:hAnsi="Times New Roman" w:cs="Times New Roman"/>
          <w:color w:val="auto"/>
        </w:rPr>
        <w:br/>
        <w:t>агентам по вопросам применения</w:t>
      </w:r>
      <w:r w:rsidRPr="007762D6">
        <w:rPr>
          <w:rStyle w:val="a3"/>
          <w:rFonts w:ascii="Times New Roman" w:hAnsi="Times New Roman" w:cs="Times New Roman"/>
          <w:color w:val="auto"/>
        </w:rPr>
        <w:br/>
        <w:t>норматив</w:t>
      </w:r>
      <w:r w:rsidR="007762D6">
        <w:rPr>
          <w:rStyle w:val="a3"/>
          <w:rFonts w:ascii="Times New Roman" w:hAnsi="Times New Roman" w:cs="Times New Roman"/>
          <w:color w:val="auto"/>
        </w:rPr>
        <w:t>ных правовых актов</w:t>
      </w:r>
      <w:r w:rsidR="007762D6">
        <w:rPr>
          <w:rStyle w:val="a3"/>
          <w:rFonts w:ascii="Times New Roman" w:hAnsi="Times New Roman" w:cs="Times New Roman"/>
          <w:color w:val="auto"/>
        </w:rPr>
        <w:br/>
        <w:t>Шемуршинского</w:t>
      </w:r>
      <w:r w:rsidRPr="007762D6">
        <w:rPr>
          <w:rStyle w:val="a3"/>
          <w:rFonts w:ascii="Times New Roman" w:hAnsi="Times New Roman" w:cs="Times New Roman"/>
          <w:color w:val="auto"/>
        </w:rPr>
        <w:t xml:space="preserve"> муниципального округа</w:t>
      </w:r>
      <w:r w:rsidRPr="007762D6">
        <w:rPr>
          <w:rStyle w:val="a3"/>
          <w:rFonts w:ascii="Times New Roman" w:hAnsi="Times New Roman" w:cs="Times New Roman"/>
          <w:color w:val="auto"/>
        </w:rPr>
        <w:br/>
        <w:t>Чувашской Республики</w:t>
      </w:r>
      <w:r w:rsidRPr="007762D6">
        <w:rPr>
          <w:rStyle w:val="a3"/>
          <w:rFonts w:ascii="Times New Roman" w:hAnsi="Times New Roman" w:cs="Times New Roman"/>
          <w:color w:val="auto"/>
        </w:rPr>
        <w:br/>
        <w:t>о местных налогах и сборах"</w:t>
      </w:r>
    </w:p>
    <w:bookmarkEnd w:id="117"/>
    <w:p w:rsidR="00DF7F65" w:rsidRPr="007762D6" w:rsidRDefault="00DF7F65" w:rsidP="00DF7F65">
      <w:pPr>
        <w:rPr>
          <w:rFonts w:ascii="Times New Roman" w:hAnsi="Times New Roman" w:cs="Times New Roman"/>
          <w:b/>
        </w:rPr>
      </w:pPr>
    </w:p>
    <w:p w:rsidR="007762D6" w:rsidRPr="007762D6" w:rsidRDefault="00DF7F65" w:rsidP="007762D6">
      <w:pPr>
        <w:pStyle w:val="a7"/>
        <w:rPr>
          <w:sz w:val="22"/>
          <w:szCs w:val="22"/>
        </w:rPr>
      </w:pPr>
      <w:r>
        <w:rPr>
          <w:sz w:val="22"/>
          <w:szCs w:val="22"/>
        </w:rPr>
        <w:t xml:space="preserve">                           В финансовый отдел администрации Ш</w:t>
      </w:r>
      <w:r w:rsidR="007762D6">
        <w:rPr>
          <w:sz w:val="22"/>
          <w:szCs w:val="22"/>
        </w:rPr>
        <w:t>емуршинского</w:t>
      </w:r>
    </w:p>
    <w:p w:rsidR="00DF7F65" w:rsidRDefault="00DF7F65" w:rsidP="00DF7F65">
      <w:pPr>
        <w:pStyle w:val="a7"/>
        <w:rPr>
          <w:sz w:val="22"/>
          <w:szCs w:val="22"/>
        </w:rPr>
      </w:pPr>
      <w:r>
        <w:rPr>
          <w:sz w:val="22"/>
          <w:szCs w:val="22"/>
        </w:rPr>
        <w:t xml:space="preserve">                           муниципального округа Чувашской Республики</w:t>
      </w:r>
    </w:p>
    <w:p w:rsidR="00DF7F65" w:rsidRDefault="00DF7F65" w:rsidP="00DF7F65">
      <w:pPr>
        <w:pStyle w:val="a7"/>
        <w:rPr>
          <w:sz w:val="22"/>
          <w:szCs w:val="22"/>
        </w:rPr>
      </w:pPr>
      <w:r>
        <w:rPr>
          <w:sz w:val="22"/>
          <w:szCs w:val="22"/>
        </w:rPr>
        <w:t xml:space="preserve">                           от ___________________________________________</w:t>
      </w:r>
    </w:p>
    <w:p w:rsidR="00DF7F65" w:rsidRDefault="00DF7F65" w:rsidP="00DF7F65">
      <w:pPr>
        <w:pStyle w:val="a7"/>
        <w:rPr>
          <w:sz w:val="22"/>
          <w:szCs w:val="22"/>
        </w:rPr>
      </w:pPr>
      <w:r>
        <w:rPr>
          <w:sz w:val="22"/>
          <w:szCs w:val="22"/>
        </w:rPr>
        <w:t xml:space="preserve">                                    (фамилия, имя, отчество заявителя</w:t>
      </w:r>
    </w:p>
    <w:p w:rsidR="00DF7F65" w:rsidRDefault="00DF7F65" w:rsidP="00DF7F65">
      <w:pPr>
        <w:pStyle w:val="a7"/>
        <w:rPr>
          <w:sz w:val="22"/>
          <w:szCs w:val="22"/>
        </w:rPr>
      </w:pPr>
      <w:r>
        <w:rPr>
          <w:sz w:val="22"/>
          <w:szCs w:val="22"/>
        </w:rPr>
        <w:t xml:space="preserve">                           ______________________________________________</w:t>
      </w:r>
    </w:p>
    <w:p w:rsidR="00DF7F65" w:rsidRDefault="00DF7F65" w:rsidP="00DF7F65">
      <w:pPr>
        <w:pStyle w:val="a7"/>
        <w:rPr>
          <w:sz w:val="22"/>
          <w:szCs w:val="22"/>
        </w:rPr>
      </w:pPr>
      <w:r>
        <w:rPr>
          <w:sz w:val="22"/>
          <w:szCs w:val="22"/>
        </w:rPr>
        <w:t xml:space="preserve">                                  (с указанием должности заявителя -</w:t>
      </w:r>
    </w:p>
    <w:p w:rsidR="00DF7F65" w:rsidRDefault="00DF7F65" w:rsidP="00DF7F65">
      <w:pPr>
        <w:pStyle w:val="a7"/>
        <w:rPr>
          <w:sz w:val="22"/>
          <w:szCs w:val="22"/>
        </w:rPr>
      </w:pPr>
      <w:r>
        <w:rPr>
          <w:sz w:val="22"/>
          <w:szCs w:val="22"/>
        </w:rPr>
        <w:t xml:space="preserve">                           ______________________________________________</w:t>
      </w:r>
    </w:p>
    <w:p w:rsidR="00DF7F65" w:rsidRDefault="00DF7F65" w:rsidP="00DF7F65">
      <w:pPr>
        <w:pStyle w:val="a7"/>
        <w:rPr>
          <w:sz w:val="22"/>
          <w:szCs w:val="22"/>
        </w:rPr>
      </w:pPr>
      <w:r>
        <w:rPr>
          <w:sz w:val="22"/>
          <w:szCs w:val="22"/>
        </w:rPr>
        <w:t xml:space="preserve">                              при подаче запроса от юридического лица)</w:t>
      </w:r>
    </w:p>
    <w:p w:rsidR="00DF7F65" w:rsidRDefault="00DF7F65" w:rsidP="00DF7F65">
      <w:pPr>
        <w:pStyle w:val="a7"/>
        <w:rPr>
          <w:sz w:val="22"/>
          <w:szCs w:val="22"/>
        </w:rPr>
      </w:pPr>
      <w:r>
        <w:rPr>
          <w:sz w:val="22"/>
          <w:szCs w:val="22"/>
        </w:rPr>
        <w:t xml:space="preserve">                           ______________________________________________</w:t>
      </w:r>
    </w:p>
    <w:p w:rsidR="00DF7F65" w:rsidRDefault="00DF7F65" w:rsidP="00DF7F65">
      <w:pPr>
        <w:pStyle w:val="a7"/>
        <w:rPr>
          <w:sz w:val="22"/>
          <w:szCs w:val="22"/>
        </w:rPr>
      </w:pPr>
      <w:r>
        <w:rPr>
          <w:sz w:val="22"/>
          <w:szCs w:val="22"/>
        </w:rPr>
        <w:t xml:space="preserve">                             (данные документа, удостоверяющего личность</w:t>
      </w:r>
    </w:p>
    <w:p w:rsidR="00DF7F65" w:rsidRDefault="00DF7F65" w:rsidP="00DF7F65">
      <w:pPr>
        <w:pStyle w:val="a7"/>
        <w:rPr>
          <w:sz w:val="22"/>
          <w:szCs w:val="22"/>
        </w:rPr>
      </w:pPr>
      <w:r>
        <w:rPr>
          <w:sz w:val="22"/>
          <w:szCs w:val="22"/>
        </w:rPr>
        <w:t xml:space="preserve">                           ______________________________________________</w:t>
      </w:r>
    </w:p>
    <w:p w:rsidR="00DF7F65" w:rsidRDefault="00DF7F65" w:rsidP="00DF7F65">
      <w:pPr>
        <w:pStyle w:val="a7"/>
        <w:rPr>
          <w:sz w:val="22"/>
          <w:szCs w:val="22"/>
        </w:rPr>
      </w:pPr>
      <w:r>
        <w:rPr>
          <w:sz w:val="22"/>
          <w:szCs w:val="22"/>
        </w:rPr>
        <w:t xml:space="preserve">                               физического лица, полное наименование</w:t>
      </w:r>
    </w:p>
    <w:p w:rsidR="00DF7F65" w:rsidRDefault="00DF7F65" w:rsidP="00DF7F65">
      <w:pPr>
        <w:pStyle w:val="a7"/>
        <w:rPr>
          <w:sz w:val="22"/>
          <w:szCs w:val="22"/>
        </w:rPr>
      </w:pPr>
      <w:r>
        <w:rPr>
          <w:sz w:val="22"/>
          <w:szCs w:val="22"/>
        </w:rPr>
        <w:t xml:space="preserve">                                             с указанием</w:t>
      </w:r>
    </w:p>
    <w:p w:rsidR="00DF7F65" w:rsidRDefault="00DF7F65" w:rsidP="00DF7F65">
      <w:pPr>
        <w:pStyle w:val="a7"/>
        <w:rPr>
          <w:sz w:val="22"/>
          <w:szCs w:val="22"/>
        </w:rPr>
      </w:pPr>
      <w:r>
        <w:rPr>
          <w:sz w:val="22"/>
          <w:szCs w:val="22"/>
        </w:rPr>
        <w:t xml:space="preserve">                           ______________________________________________</w:t>
      </w:r>
    </w:p>
    <w:p w:rsidR="00DF7F65" w:rsidRDefault="00DF7F65" w:rsidP="00DF7F65">
      <w:pPr>
        <w:pStyle w:val="a7"/>
        <w:rPr>
          <w:sz w:val="22"/>
          <w:szCs w:val="22"/>
        </w:rPr>
      </w:pPr>
      <w:r>
        <w:rPr>
          <w:sz w:val="22"/>
          <w:szCs w:val="22"/>
        </w:rPr>
        <w:t xml:space="preserve">                             организационно-правовой формы юридического</w:t>
      </w:r>
    </w:p>
    <w:p w:rsidR="00DF7F65" w:rsidRDefault="00DF7F65" w:rsidP="00DF7F65">
      <w:pPr>
        <w:pStyle w:val="a7"/>
        <w:rPr>
          <w:sz w:val="22"/>
          <w:szCs w:val="22"/>
        </w:rPr>
      </w:pPr>
      <w:r>
        <w:rPr>
          <w:sz w:val="22"/>
          <w:szCs w:val="22"/>
        </w:rPr>
        <w:t xml:space="preserve">                                              лица)</w:t>
      </w:r>
    </w:p>
    <w:p w:rsidR="00DF7F65" w:rsidRDefault="00DF7F65" w:rsidP="00DF7F65">
      <w:pPr>
        <w:pStyle w:val="a7"/>
        <w:rPr>
          <w:sz w:val="22"/>
          <w:szCs w:val="22"/>
        </w:rPr>
      </w:pPr>
      <w:r>
        <w:rPr>
          <w:sz w:val="22"/>
          <w:szCs w:val="22"/>
        </w:rPr>
        <w:t xml:space="preserve">                           ______________________________________________</w:t>
      </w:r>
    </w:p>
    <w:p w:rsidR="00DF7F65" w:rsidRDefault="00DF7F65" w:rsidP="00DF7F65">
      <w:pPr>
        <w:pStyle w:val="a7"/>
        <w:rPr>
          <w:sz w:val="22"/>
          <w:szCs w:val="22"/>
        </w:rPr>
      </w:pPr>
      <w:r>
        <w:rPr>
          <w:sz w:val="22"/>
          <w:szCs w:val="22"/>
        </w:rPr>
        <w:t xml:space="preserve">                                адрес места жительства/нахождения)</w:t>
      </w:r>
    </w:p>
    <w:p w:rsidR="00DF7F65" w:rsidRDefault="00DF7F65" w:rsidP="00DF7F65">
      <w:pPr>
        <w:pStyle w:val="a7"/>
        <w:rPr>
          <w:sz w:val="22"/>
          <w:szCs w:val="22"/>
        </w:rPr>
      </w:pPr>
      <w:r>
        <w:rPr>
          <w:sz w:val="22"/>
          <w:szCs w:val="22"/>
        </w:rPr>
        <w:t xml:space="preserve">                           ______________________________________________</w:t>
      </w:r>
    </w:p>
    <w:p w:rsidR="00DF7F65" w:rsidRDefault="00DF7F65" w:rsidP="00DF7F65">
      <w:pPr>
        <w:pStyle w:val="a7"/>
        <w:rPr>
          <w:sz w:val="22"/>
          <w:szCs w:val="22"/>
        </w:rPr>
      </w:pPr>
      <w:r>
        <w:rPr>
          <w:sz w:val="22"/>
          <w:szCs w:val="22"/>
        </w:rPr>
        <w:t xml:space="preserve">                           телефон: ____________________________________,</w:t>
      </w:r>
    </w:p>
    <w:p w:rsidR="00DF7F65" w:rsidRDefault="00DF7F65" w:rsidP="00DF7F65">
      <w:pPr>
        <w:pStyle w:val="a7"/>
        <w:rPr>
          <w:sz w:val="22"/>
          <w:szCs w:val="22"/>
        </w:rPr>
      </w:pPr>
      <w:r>
        <w:rPr>
          <w:sz w:val="22"/>
          <w:szCs w:val="22"/>
        </w:rPr>
        <w:t xml:space="preserve">                           факс: ________________________________________</w:t>
      </w:r>
    </w:p>
    <w:p w:rsidR="00DF7F65" w:rsidRDefault="00DF7F65" w:rsidP="00DF7F65">
      <w:pPr>
        <w:pStyle w:val="a7"/>
        <w:rPr>
          <w:sz w:val="22"/>
          <w:szCs w:val="22"/>
        </w:rPr>
      </w:pPr>
      <w:r>
        <w:rPr>
          <w:sz w:val="22"/>
          <w:szCs w:val="22"/>
        </w:rPr>
        <w:t xml:space="preserve">                           эл. адрес/почта: _____________________________</w:t>
      </w:r>
    </w:p>
    <w:p w:rsidR="00DF7F65" w:rsidRDefault="00DF7F65" w:rsidP="00DF7F65"/>
    <w:p w:rsidR="00DF7F65" w:rsidRDefault="00DF7F65" w:rsidP="00DF7F65">
      <w:pPr>
        <w:pStyle w:val="a7"/>
        <w:rPr>
          <w:sz w:val="22"/>
          <w:szCs w:val="22"/>
        </w:rPr>
      </w:pPr>
      <w:r>
        <w:rPr>
          <w:rStyle w:val="a3"/>
          <w:sz w:val="22"/>
          <w:szCs w:val="22"/>
        </w:rPr>
        <w:t xml:space="preserve">                               ЗАПРОС</w:t>
      </w:r>
    </w:p>
    <w:p w:rsidR="00DF7F65" w:rsidRDefault="00DF7F65" w:rsidP="00DF7F65">
      <w:pPr>
        <w:pStyle w:val="a7"/>
        <w:rPr>
          <w:sz w:val="22"/>
          <w:szCs w:val="22"/>
        </w:rPr>
      </w:pPr>
      <w:r>
        <w:rPr>
          <w:rStyle w:val="a3"/>
          <w:sz w:val="22"/>
          <w:szCs w:val="22"/>
        </w:rPr>
        <w:t xml:space="preserve">    о даче письменных разъяснений налоговым органам, налогоплательщикам,</w:t>
      </w:r>
    </w:p>
    <w:p w:rsidR="00DF7F65" w:rsidRDefault="00DF7F65" w:rsidP="00DF7F65">
      <w:pPr>
        <w:pStyle w:val="a7"/>
        <w:rPr>
          <w:sz w:val="22"/>
          <w:szCs w:val="22"/>
        </w:rPr>
      </w:pPr>
      <w:r>
        <w:rPr>
          <w:rStyle w:val="a3"/>
          <w:sz w:val="22"/>
          <w:szCs w:val="22"/>
        </w:rPr>
        <w:t xml:space="preserve">       плательщикам сборов и налоговым агентам по вопросам применения</w:t>
      </w:r>
    </w:p>
    <w:p w:rsidR="00DF7F65" w:rsidRDefault="00DF7F65" w:rsidP="00DF7F65">
      <w:pPr>
        <w:pStyle w:val="a7"/>
        <w:rPr>
          <w:sz w:val="22"/>
          <w:szCs w:val="22"/>
        </w:rPr>
      </w:pPr>
      <w:r>
        <w:rPr>
          <w:rStyle w:val="a3"/>
          <w:sz w:val="22"/>
          <w:szCs w:val="22"/>
        </w:rPr>
        <w:t xml:space="preserve"> нормативных правовых актов Ш</w:t>
      </w:r>
      <w:r w:rsidR="007762D6">
        <w:rPr>
          <w:rStyle w:val="a3"/>
          <w:sz w:val="22"/>
          <w:szCs w:val="22"/>
        </w:rPr>
        <w:t>емуршинского</w:t>
      </w:r>
      <w:r>
        <w:rPr>
          <w:rStyle w:val="a3"/>
          <w:sz w:val="22"/>
          <w:szCs w:val="22"/>
        </w:rPr>
        <w:t xml:space="preserve"> муниципального округа Чувашской</w:t>
      </w:r>
    </w:p>
    <w:p w:rsidR="00DF7F65" w:rsidRDefault="00DF7F65" w:rsidP="00DF7F65">
      <w:pPr>
        <w:pStyle w:val="a7"/>
        <w:rPr>
          <w:sz w:val="22"/>
          <w:szCs w:val="22"/>
        </w:rPr>
      </w:pPr>
      <w:r>
        <w:rPr>
          <w:rStyle w:val="a3"/>
          <w:sz w:val="22"/>
          <w:szCs w:val="22"/>
        </w:rPr>
        <w:t xml:space="preserve">                 Республики о местных налогах и сборах</w:t>
      </w:r>
    </w:p>
    <w:p w:rsidR="00DF7F65" w:rsidRDefault="00DF7F65" w:rsidP="00DF7F65">
      <w:pPr>
        <w:pStyle w:val="a7"/>
        <w:rPr>
          <w:sz w:val="22"/>
          <w:szCs w:val="22"/>
        </w:rPr>
      </w:pPr>
      <w:r>
        <w:rPr>
          <w:rStyle w:val="a3"/>
          <w:sz w:val="22"/>
          <w:szCs w:val="22"/>
        </w:rPr>
        <w:t>_________________________________________________________________________</w:t>
      </w:r>
    </w:p>
    <w:p w:rsidR="00DF7F65" w:rsidRDefault="00DF7F65" w:rsidP="00DF7F65">
      <w:pPr>
        <w:pStyle w:val="a7"/>
        <w:rPr>
          <w:sz w:val="22"/>
          <w:szCs w:val="22"/>
        </w:rPr>
      </w:pPr>
      <w:r>
        <w:rPr>
          <w:sz w:val="22"/>
          <w:szCs w:val="22"/>
        </w:rPr>
        <w:t xml:space="preserve">                        (содержание обращения)</w:t>
      </w:r>
    </w:p>
    <w:p w:rsidR="00DF7F65" w:rsidRDefault="00DF7F65" w:rsidP="00DF7F65"/>
    <w:p w:rsidR="00DF7F65" w:rsidRDefault="00DF7F65" w:rsidP="00DF7F65">
      <w:pPr>
        <w:pStyle w:val="a7"/>
        <w:rPr>
          <w:sz w:val="22"/>
          <w:szCs w:val="22"/>
        </w:rPr>
      </w:pPr>
      <w:r>
        <w:rPr>
          <w:sz w:val="22"/>
          <w:szCs w:val="22"/>
        </w:rPr>
        <w:t xml:space="preserve">     Способ получения результата предоставления муниципальной услуги ____</w:t>
      </w:r>
    </w:p>
    <w:p w:rsidR="00DF7F65" w:rsidRDefault="00DF7F65" w:rsidP="00DF7F65">
      <w:pPr>
        <w:pStyle w:val="a7"/>
        <w:rPr>
          <w:sz w:val="22"/>
          <w:szCs w:val="22"/>
        </w:rPr>
      </w:pPr>
      <w:r>
        <w:rPr>
          <w:sz w:val="22"/>
          <w:szCs w:val="22"/>
        </w:rPr>
        <w:t>_________________________________________________________________________</w:t>
      </w:r>
    </w:p>
    <w:p w:rsidR="00DF7F65" w:rsidRDefault="00DF7F65" w:rsidP="00DF7F65">
      <w:pPr>
        <w:pStyle w:val="a7"/>
        <w:rPr>
          <w:sz w:val="22"/>
          <w:szCs w:val="22"/>
        </w:rPr>
      </w:pPr>
      <w:r>
        <w:rPr>
          <w:sz w:val="22"/>
          <w:szCs w:val="22"/>
        </w:rPr>
        <w:t xml:space="preserve">         (лично, почтовым отправлением, на электронную почту)</w:t>
      </w:r>
    </w:p>
    <w:p w:rsidR="00DF7F65" w:rsidRDefault="00DF7F65" w:rsidP="00DF7F65">
      <w:pPr>
        <w:pStyle w:val="a7"/>
        <w:rPr>
          <w:sz w:val="22"/>
          <w:szCs w:val="22"/>
        </w:rPr>
      </w:pPr>
      <w:r>
        <w:rPr>
          <w:sz w:val="22"/>
          <w:szCs w:val="22"/>
        </w:rPr>
        <w:t>________________________ ________________________________________________</w:t>
      </w:r>
    </w:p>
    <w:p w:rsidR="007762D6" w:rsidRPr="00BB4124" w:rsidRDefault="00DF7F65" w:rsidP="00BB4124">
      <w:pPr>
        <w:pStyle w:val="a7"/>
        <w:rPr>
          <w:sz w:val="22"/>
          <w:szCs w:val="22"/>
        </w:rPr>
      </w:pPr>
      <w:r>
        <w:rPr>
          <w:sz w:val="22"/>
          <w:szCs w:val="22"/>
        </w:rPr>
        <w:t xml:space="preserve">    (число, месяц, год)                 (подпись) (расшифровка)</w:t>
      </w:r>
    </w:p>
    <w:p w:rsidR="007762D6" w:rsidRDefault="007762D6" w:rsidP="00DF7F65"/>
    <w:p w:rsidR="007762D6" w:rsidRDefault="007762D6" w:rsidP="00DF7F65"/>
    <w:p w:rsidR="00A3232D" w:rsidRDefault="00A3232D" w:rsidP="00DF7F65"/>
    <w:p w:rsidR="00A3232D" w:rsidRDefault="00A3232D" w:rsidP="00DF7F65"/>
    <w:p w:rsidR="00A3232D" w:rsidRDefault="00A3232D" w:rsidP="00DF7F65"/>
    <w:p w:rsidR="00A3232D" w:rsidRDefault="00A3232D" w:rsidP="00DF7F65"/>
    <w:p w:rsidR="00A3232D" w:rsidRDefault="00A3232D" w:rsidP="00DF7F65"/>
    <w:p w:rsidR="00A3232D" w:rsidRDefault="00A3232D" w:rsidP="00DF7F65"/>
    <w:p w:rsidR="00DF7F65" w:rsidRPr="00A3232D" w:rsidRDefault="00DF7F65" w:rsidP="00DF7F65">
      <w:pPr>
        <w:jc w:val="right"/>
        <w:rPr>
          <w:rStyle w:val="a3"/>
          <w:rFonts w:ascii="Times New Roman" w:hAnsi="Times New Roman" w:cs="Times New Roman"/>
          <w:color w:val="auto"/>
        </w:rPr>
      </w:pPr>
      <w:bookmarkStart w:id="118" w:name="sub_2000"/>
      <w:r w:rsidRPr="00A3232D">
        <w:rPr>
          <w:rStyle w:val="a3"/>
          <w:rFonts w:ascii="Times New Roman" w:hAnsi="Times New Roman" w:cs="Times New Roman"/>
          <w:color w:val="auto"/>
        </w:rPr>
        <w:lastRenderedPageBreak/>
        <w:t>Приложение N 2</w:t>
      </w:r>
      <w:r w:rsidRPr="00A3232D">
        <w:rPr>
          <w:rStyle w:val="a3"/>
          <w:rFonts w:ascii="Times New Roman" w:hAnsi="Times New Roman" w:cs="Times New Roman"/>
          <w:color w:val="auto"/>
        </w:rPr>
        <w:br/>
        <w:t xml:space="preserve">к </w:t>
      </w:r>
      <w:hyperlink w:anchor="sub_10000" w:history="1">
        <w:r w:rsidRPr="00A3232D">
          <w:rPr>
            <w:rStyle w:val="a4"/>
            <w:rFonts w:ascii="Times New Roman" w:hAnsi="Times New Roman" w:cs="Times New Roman"/>
            <w:color w:val="auto"/>
          </w:rPr>
          <w:t>Административному регламенту</w:t>
        </w:r>
      </w:hyperlink>
      <w:r w:rsidRPr="00A3232D">
        <w:rPr>
          <w:rStyle w:val="a3"/>
          <w:rFonts w:ascii="Times New Roman" w:hAnsi="Times New Roman" w:cs="Times New Roman"/>
          <w:color w:val="auto"/>
        </w:rPr>
        <w:br/>
      </w:r>
      <w:r w:rsidR="00AD571C">
        <w:rPr>
          <w:rStyle w:val="a3"/>
          <w:rFonts w:ascii="Times New Roman" w:hAnsi="Times New Roman" w:cs="Times New Roman"/>
          <w:color w:val="auto"/>
        </w:rPr>
        <w:t>по предоставлению</w:t>
      </w:r>
      <w:r w:rsidRPr="00A3232D">
        <w:rPr>
          <w:rStyle w:val="a3"/>
          <w:rFonts w:ascii="Times New Roman" w:hAnsi="Times New Roman" w:cs="Times New Roman"/>
          <w:color w:val="auto"/>
        </w:rPr>
        <w:t xml:space="preserve"> муниципальной</w:t>
      </w:r>
      <w:r w:rsidRPr="00A3232D">
        <w:rPr>
          <w:rStyle w:val="a3"/>
          <w:rFonts w:ascii="Times New Roman" w:hAnsi="Times New Roman" w:cs="Times New Roman"/>
          <w:color w:val="auto"/>
        </w:rPr>
        <w:br/>
        <w:t>услуги "Дача письменных разъяснений</w:t>
      </w:r>
      <w:r w:rsidRPr="00A3232D">
        <w:rPr>
          <w:rStyle w:val="a3"/>
          <w:rFonts w:ascii="Times New Roman" w:hAnsi="Times New Roman" w:cs="Times New Roman"/>
          <w:color w:val="auto"/>
        </w:rPr>
        <w:br/>
        <w:t>налоговым органам, налогоплательщикам,</w:t>
      </w:r>
      <w:r w:rsidRPr="00A3232D">
        <w:rPr>
          <w:rStyle w:val="a3"/>
          <w:rFonts w:ascii="Times New Roman" w:hAnsi="Times New Roman" w:cs="Times New Roman"/>
          <w:color w:val="auto"/>
        </w:rPr>
        <w:br/>
        <w:t>плательщикам сборов и налоговым</w:t>
      </w:r>
      <w:r w:rsidRPr="00A3232D">
        <w:rPr>
          <w:rStyle w:val="a3"/>
          <w:rFonts w:ascii="Times New Roman" w:hAnsi="Times New Roman" w:cs="Times New Roman"/>
          <w:color w:val="auto"/>
        </w:rPr>
        <w:br/>
        <w:t>агентам по вопросам применения</w:t>
      </w:r>
      <w:r w:rsidRPr="00A3232D">
        <w:rPr>
          <w:rStyle w:val="a3"/>
          <w:rFonts w:ascii="Times New Roman" w:hAnsi="Times New Roman" w:cs="Times New Roman"/>
          <w:color w:val="auto"/>
        </w:rPr>
        <w:br/>
        <w:t>нормативных правовых актов</w:t>
      </w:r>
      <w:r w:rsidRPr="00A3232D">
        <w:rPr>
          <w:rStyle w:val="a3"/>
          <w:rFonts w:ascii="Times New Roman" w:hAnsi="Times New Roman" w:cs="Times New Roman"/>
          <w:color w:val="auto"/>
        </w:rPr>
        <w:br/>
        <w:t>Ш</w:t>
      </w:r>
      <w:r w:rsidR="00BB4124" w:rsidRPr="00A3232D">
        <w:rPr>
          <w:rStyle w:val="a3"/>
          <w:rFonts w:ascii="Times New Roman" w:hAnsi="Times New Roman" w:cs="Times New Roman"/>
          <w:color w:val="auto"/>
        </w:rPr>
        <w:t xml:space="preserve">емуршинского </w:t>
      </w:r>
      <w:r w:rsidRPr="00A3232D">
        <w:rPr>
          <w:rStyle w:val="a3"/>
          <w:rFonts w:ascii="Times New Roman" w:hAnsi="Times New Roman" w:cs="Times New Roman"/>
          <w:color w:val="auto"/>
        </w:rPr>
        <w:t>муниципального округа</w:t>
      </w:r>
      <w:r w:rsidRPr="00A3232D">
        <w:rPr>
          <w:rStyle w:val="a3"/>
          <w:rFonts w:ascii="Times New Roman" w:hAnsi="Times New Roman" w:cs="Times New Roman"/>
          <w:color w:val="auto"/>
        </w:rPr>
        <w:br/>
        <w:t>Чувашской Республики</w:t>
      </w:r>
      <w:r w:rsidRPr="00A3232D">
        <w:rPr>
          <w:rStyle w:val="a3"/>
          <w:rFonts w:ascii="Times New Roman" w:hAnsi="Times New Roman" w:cs="Times New Roman"/>
          <w:color w:val="auto"/>
        </w:rPr>
        <w:br/>
        <w:t>о местных налогах и сборах"</w:t>
      </w:r>
    </w:p>
    <w:bookmarkEnd w:id="118"/>
    <w:p w:rsidR="00DF7F65" w:rsidRPr="007762D6" w:rsidRDefault="00DF7F65" w:rsidP="00DF7F65">
      <w:pPr>
        <w:rPr>
          <w:rFonts w:ascii="Times New Roman" w:hAnsi="Times New Roman" w:cs="Times New Roman"/>
        </w:rPr>
      </w:pPr>
    </w:p>
    <w:p w:rsidR="00DF7F65" w:rsidRDefault="00DF7F65" w:rsidP="00DF7F65">
      <w:pPr>
        <w:pStyle w:val="1"/>
      </w:pPr>
      <w:r>
        <w:t>Перечень</w:t>
      </w:r>
      <w:r>
        <w:br/>
        <w:t>признаков заявителей, уполномоченных лиц (законных представителей)</w:t>
      </w:r>
    </w:p>
    <w:p w:rsidR="00DF7F65" w:rsidRDefault="00DF7F65" w:rsidP="00DF7F6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840"/>
        <w:gridCol w:w="7840"/>
      </w:tblGrid>
      <w:tr w:rsidR="00DF7F65" w:rsidTr="00072A71">
        <w:tc>
          <w:tcPr>
            <w:tcW w:w="1540" w:type="dxa"/>
            <w:tcBorders>
              <w:top w:val="single" w:sz="4" w:space="0" w:color="auto"/>
              <w:bottom w:val="single" w:sz="4" w:space="0" w:color="auto"/>
              <w:right w:val="single" w:sz="4" w:space="0" w:color="auto"/>
            </w:tcBorders>
          </w:tcPr>
          <w:p w:rsidR="00DF7F65" w:rsidRDefault="00DF7F65" w:rsidP="00072A71">
            <w:pPr>
              <w:pStyle w:val="a6"/>
              <w:jc w:val="center"/>
            </w:pPr>
            <w: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DF7F65" w:rsidRDefault="00DF7F65" w:rsidP="00072A71">
            <w:pPr>
              <w:pStyle w:val="a6"/>
              <w:jc w:val="center"/>
            </w:pPr>
            <w:r>
              <w:t>N</w:t>
            </w:r>
            <w:r>
              <w:br/>
              <w:t>п/п</w:t>
            </w:r>
          </w:p>
        </w:tc>
        <w:tc>
          <w:tcPr>
            <w:tcW w:w="7840" w:type="dxa"/>
            <w:tcBorders>
              <w:top w:val="single" w:sz="4" w:space="0" w:color="auto"/>
              <w:left w:val="single" w:sz="4" w:space="0" w:color="auto"/>
              <w:bottom w:val="single" w:sz="4" w:space="0" w:color="auto"/>
            </w:tcBorders>
          </w:tcPr>
          <w:p w:rsidR="00DF7F65" w:rsidRDefault="00DF7F65" w:rsidP="00072A71">
            <w:pPr>
              <w:pStyle w:val="a6"/>
              <w:jc w:val="center"/>
            </w:pPr>
            <w:r>
              <w:t>Значения признака заявителя</w:t>
            </w:r>
          </w:p>
        </w:tc>
      </w:tr>
      <w:tr w:rsidR="00DF7F65" w:rsidTr="00072A71">
        <w:tc>
          <w:tcPr>
            <w:tcW w:w="1540" w:type="dxa"/>
            <w:tcBorders>
              <w:top w:val="single" w:sz="4" w:space="0" w:color="auto"/>
              <w:bottom w:val="single" w:sz="4" w:space="0" w:color="auto"/>
              <w:right w:val="single" w:sz="4" w:space="0" w:color="auto"/>
            </w:tcBorders>
          </w:tcPr>
          <w:p w:rsidR="00DF7F65" w:rsidRDefault="00DF7F65" w:rsidP="00072A71">
            <w:pPr>
              <w:pStyle w:val="a8"/>
            </w:pPr>
            <w:r>
              <w:t>Категория заявителя</w:t>
            </w:r>
          </w:p>
        </w:tc>
        <w:tc>
          <w:tcPr>
            <w:tcW w:w="840" w:type="dxa"/>
            <w:tcBorders>
              <w:top w:val="single" w:sz="4" w:space="0" w:color="auto"/>
              <w:left w:val="single" w:sz="4" w:space="0" w:color="auto"/>
              <w:bottom w:val="single" w:sz="4" w:space="0" w:color="auto"/>
              <w:right w:val="single" w:sz="4" w:space="0" w:color="auto"/>
            </w:tcBorders>
          </w:tcPr>
          <w:p w:rsidR="00DF7F65" w:rsidRDefault="00DF7F65" w:rsidP="00072A71">
            <w:pPr>
              <w:pStyle w:val="a6"/>
              <w:jc w:val="center"/>
            </w:pPr>
            <w:r>
              <w:t>1</w:t>
            </w:r>
          </w:p>
        </w:tc>
        <w:tc>
          <w:tcPr>
            <w:tcW w:w="7840" w:type="dxa"/>
            <w:tcBorders>
              <w:top w:val="single" w:sz="4" w:space="0" w:color="auto"/>
              <w:left w:val="single" w:sz="4" w:space="0" w:color="auto"/>
              <w:bottom w:val="single" w:sz="4" w:space="0" w:color="auto"/>
            </w:tcBorders>
          </w:tcPr>
          <w:p w:rsidR="00DF7F65" w:rsidRDefault="00DF7F65" w:rsidP="00072A71">
            <w:pPr>
              <w:pStyle w:val="a8"/>
            </w:pPr>
            <w:r>
              <w:t xml:space="preserve">юридические лица, индивидуальные предприниматели,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w:t>
            </w:r>
            <w:hyperlink r:id="rId45" w:history="1">
              <w:r w:rsidRPr="00BB4124">
                <w:rPr>
                  <w:rStyle w:val="a4"/>
                  <w:b w:val="0"/>
                  <w:color w:val="auto"/>
                </w:rPr>
                <w:t>Налоговым кодексом</w:t>
              </w:r>
            </w:hyperlink>
            <w:r>
              <w:t xml:space="preserve"> Российской Федерации налогоплательщиками, плательщиками сборов, налоговыми агентами, а также налоговые органы</w:t>
            </w:r>
          </w:p>
        </w:tc>
      </w:tr>
      <w:tr w:rsidR="00DF7F65" w:rsidTr="00072A71">
        <w:tc>
          <w:tcPr>
            <w:tcW w:w="1540" w:type="dxa"/>
            <w:vMerge w:val="restart"/>
            <w:tcBorders>
              <w:top w:val="single" w:sz="4" w:space="0" w:color="auto"/>
              <w:bottom w:val="single" w:sz="4" w:space="0" w:color="auto"/>
              <w:right w:val="single" w:sz="4" w:space="0" w:color="auto"/>
            </w:tcBorders>
          </w:tcPr>
          <w:p w:rsidR="00DF7F65" w:rsidRDefault="00DF7F65" w:rsidP="00072A71">
            <w:pPr>
              <w:pStyle w:val="a8"/>
            </w:pPr>
            <w:r>
              <w:t>Цель обращения</w:t>
            </w:r>
          </w:p>
        </w:tc>
        <w:tc>
          <w:tcPr>
            <w:tcW w:w="840" w:type="dxa"/>
            <w:tcBorders>
              <w:top w:val="single" w:sz="4" w:space="0" w:color="auto"/>
              <w:left w:val="single" w:sz="4" w:space="0" w:color="auto"/>
              <w:bottom w:val="single" w:sz="4" w:space="0" w:color="auto"/>
              <w:right w:val="single" w:sz="4" w:space="0" w:color="auto"/>
            </w:tcBorders>
          </w:tcPr>
          <w:p w:rsidR="00DF7F65" w:rsidRDefault="00DF7F65" w:rsidP="00072A71">
            <w:pPr>
              <w:pStyle w:val="a6"/>
              <w:jc w:val="center"/>
            </w:pPr>
            <w:r>
              <w:t>1</w:t>
            </w:r>
          </w:p>
        </w:tc>
        <w:tc>
          <w:tcPr>
            <w:tcW w:w="7840" w:type="dxa"/>
            <w:tcBorders>
              <w:top w:val="single" w:sz="4" w:space="0" w:color="auto"/>
              <w:left w:val="single" w:sz="4" w:space="0" w:color="auto"/>
              <w:bottom w:val="single" w:sz="4" w:space="0" w:color="auto"/>
            </w:tcBorders>
          </w:tcPr>
          <w:p w:rsidR="00DF7F65" w:rsidRDefault="00DF7F65" w:rsidP="00BB4124">
            <w:pPr>
              <w:pStyle w:val="a8"/>
            </w:pPr>
            <w:r>
              <w:t>дача письменных разъяснений налоговым органам, налогоплательщикам, плательщикам сборов и налоговым агентам по вопросам применения нормативных правовых актов Ш</w:t>
            </w:r>
            <w:r w:rsidR="00BB4124">
              <w:t>емуршинского</w:t>
            </w:r>
            <w:r>
              <w:t xml:space="preserve"> муниципального округа Чувашской Республики о местных налогах и сборах</w:t>
            </w:r>
          </w:p>
        </w:tc>
      </w:tr>
      <w:tr w:rsidR="00DF7F65" w:rsidTr="00072A71">
        <w:tc>
          <w:tcPr>
            <w:tcW w:w="1540" w:type="dxa"/>
            <w:vMerge/>
            <w:tcBorders>
              <w:top w:val="single" w:sz="4" w:space="0" w:color="auto"/>
              <w:bottom w:val="single" w:sz="4" w:space="0" w:color="auto"/>
              <w:right w:val="single" w:sz="4" w:space="0" w:color="auto"/>
            </w:tcBorders>
          </w:tcPr>
          <w:p w:rsidR="00DF7F65" w:rsidRDefault="00DF7F65" w:rsidP="00072A71">
            <w:pPr>
              <w:pStyle w:val="a6"/>
            </w:pPr>
          </w:p>
        </w:tc>
        <w:tc>
          <w:tcPr>
            <w:tcW w:w="840" w:type="dxa"/>
            <w:tcBorders>
              <w:top w:val="single" w:sz="4" w:space="0" w:color="auto"/>
              <w:left w:val="single" w:sz="4" w:space="0" w:color="auto"/>
              <w:bottom w:val="single" w:sz="4" w:space="0" w:color="auto"/>
              <w:right w:val="single" w:sz="4" w:space="0" w:color="auto"/>
            </w:tcBorders>
          </w:tcPr>
          <w:p w:rsidR="00DF7F65" w:rsidRDefault="00DF7F65" w:rsidP="00072A71">
            <w:pPr>
              <w:pStyle w:val="a6"/>
              <w:jc w:val="center"/>
            </w:pPr>
            <w:r>
              <w:t>2</w:t>
            </w:r>
          </w:p>
        </w:tc>
        <w:tc>
          <w:tcPr>
            <w:tcW w:w="7840" w:type="dxa"/>
            <w:tcBorders>
              <w:top w:val="single" w:sz="4" w:space="0" w:color="auto"/>
              <w:left w:val="single" w:sz="4" w:space="0" w:color="auto"/>
              <w:bottom w:val="single" w:sz="4" w:space="0" w:color="auto"/>
            </w:tcBorders>
          </w:tcPr>
          <w:p w:rsidR="00DF7F65" w:rsidRDefault="00DF7F65" w:rsidP="00072A71">
            <w:pPr>
              <w:pStyle w:val="a8"/>
            </w:pPr>
            <w:r>
              <w:t>исправление допущенных опечаток и (или) ошибок в выданных в результате предоставления муниципальной услуги документах</w:t>
            </w:r>
          </w:p>
        </w:tc>
      </w:tr>
    </w:tbl>
    <w:p w:rsidR="00DF7F65" w:rsidRDefault="00DF7F65" w:rsidP="00DF7F65"/>
    <w:p w:rsidR="007762D6" w:rsidRDefault="007762D6" w:rsidP="00DF7F65">
      <w:pPr>
        <w:jc w:val="right"/>
        <w:rPr>
          <w:rStyle w:val="a3"/>
          <w:rFonts w:ascii="Arial" w:hAnsi="Arial" w:cs="Arial"/>
        </w:rPr>
      </w:pPr>
      <w:bookmarkStart w:id="119" w:name="sub_3000"/>
    </w:p>
    <w:p w:rsidR="007762D6" w:rsidRDefault="007762D6" w:rsidP="00DF7F65">
      <w:pPr>
        <w:jc w:val="right"/>
        <w:rPr>
          <w:rStyle w:val="a3"/>
          <w:rFonts w:ascii="Arial" w:hAnsi="Arial" w:cs="Arial"/>
        </w:rPr>
      </w:pPr>
    </w:p>
    <w:p w:rsidR="007762D6" w:rsidRDefault="007762D6" w:rsidP="00DF7F65">
      <w:pPr>
        <w:jc w:val="right"/>
        <w:rPr>
          <w:rStyle w:val="a3"/>
          <w:rFonts w:ascii="Arial" w:hAnsi="Arial" w:cs="Arial"/>
        </w:rPr>
      </w:pPr>
    </w:p>
    <w:p w:rsidR="007762D6" w:rsidRDefault="007762D6" w:rsidP="00DF7F65">
      <w:pPr>
        <w:jc w:val="right"/>
        <w:rPr>
          <w:rStyle w:val="a3"/>
          <w:rFonts w:ascii="Arial" w:hAnsi="Arial" w:cs="Arial"/>
        </w:rPr>
      </w:pPr>
    </w:p>
    <w:p w:rsidR="00BB4124" w:rsidRDefault="00BB4124" w:rsidP="00DF7F65">
      <w:pPr>
        <w:jc w:val="right"/>
        <w:rPr>
          <w:rStyle w:val="a3"/>
          <w:rFonts w:ascii="Arial" w:hAnsi="Arial" w:cs="Arial"/>
        </w:rPr>
      </w:pPr>
    </w:p>
    <w:p w:rsidR="00BB4124" w:rsidRDefault="00BB4124" w:rsidP="00DF7F65">
      <w:pPr>
        <w:jc w:val="right"/>
        <w:rPr>
          <w:rStyle w:val="a3"/>
          <w:rFonts w:ascii="Arial" w:hAnsi="Arial" w:cs="Arial"/>
        </w:rPr>
      </w:pPr>
    </w:p>
    <w:p w:rsidR="00BB4124" w:rsidRDefault="00BB4124" w:rsidP="00DF7F65">
      <w:pPr>
        <w:jc w:val="right"/>
        <w:rPr>
          <w:rStyle w:val="a3"/>
          <w:rFonts w:ascii="Arial" w:hAnsi="Arial" w:cs="Arial"/>
        </w:rPr>
      </w:pPr>
    </w:p>
    <w:p w:rsidR="00BB4124" w:rsidRDefault="00BB4124" w:rsidP="00DF7F65">
      <w:pPr>
        <w:jc w:val="right"/>
        <w:rPr>
          <w:rStyle w:val="a3"/>
          <w:rFonts w:ascii="Arial" w:hAnsi="Arial" w:cs="Arial"/>
        </w:rPr>
      </w:pPr>
    </w:p>
    <w:p w:rsidR="00BB4124" w:rsidRDefault="00BB4124" w:rsidP="00DF7F65">
      <w:pPr>
        <w:jc w:val="right"/>
        <w:rPr>
          <w:rStyle w:val="a3"/>
          <w:rFonts w:ascii="Arial" w:hAnsi="Arial" w:cs="Arial"/>
        </w:rPr>
      </w:pPr>
    </w:p>
    <w:p w:rsidR="00BB4124" w:rsidRDefault="00BB4124" w:rsidP="00DF7F65">
      <w:pPr>
        <w:jc w:val="right"/>
        <w:rPr>
          <w:rStyle w:val="a3"/>
          <w:rFonts w:ascii="Arial" w:hAnsi="Arial" w:cs="Arial"/>
        </w:rPr>
      </w:pPr>
    </w:p>
    <w:p w:rsidR="00BB4124" w:rsidRDefault="00BB4124" w:rsidP="00DF7F65">
      <w:pPr>
        <w:jc w:val="right"/>
        <w:rPr>
          <w:rStyle w:val="a3"/>
          <w:rFonts w:ascii="Arial" w:hAnsi="Arial" w:cs="Arial"/>
        </w:rPr>
      </w:pPr>
    </w:p>
    <w:p w:rsidR="00BB4124" w:rsidRDefault="00BB4124" w:rsidP="00DF7F65">
      <w:pPr>
        <w:jc w:val="right"/>
        <w:rPr>
          <w:rStyle w:val="a3"/>
          <w:rFonts w:ascii="Arial" w:hAnsi="Arial" w:cs="Arial"/>
        </w:rPr>
      </w:pPr>
    </w:p>
    <w:p w:rsidR="00BB4124" w:rsidRDefault="00BB4124" w:rsidP="00DF7F65">
      <w:pPr>
        <w:jc w:val="right"/>
        <w:rPr>
          <w:rStyle w:val="a3"/>
          <w:rFonts w:ascii="Arial" w:hAnsi="Arial" w:cs="Arial"/>
        </w:rPr>
      </w:pPr>
    </w:p>
    <w:p w:rsidR="00BB4124" w:rsidRDefault="00BB4124" w:rsidP="00DF7F65">
      <w:pPr>
        <w:jc w:val="right"/>
        <w:rPr>
          <w:rStyle w:val="a3"/>
          <w:rFonts w:ascii="Arial" w:hAnsi="Arial" w:cs="Arial"/>
        </w:rPr>
      </w:pPr>
    </w:p>
    <w:p w:rsidR="00BB4124" w:rsidRDefault="00BB4124" w:rsidP="00DF7F65">
      <w:pPr>
        <w:jc w:val="right"/>
        <w:rPr>
          <w:rStyle w:val="a3"/>
          <w:rFonts w:ascii="Arial" w:hAnsi="Arial" w:cs="Arial"/>
        </w:rPr>
      </w:pPr>
    </w:p>
    <w:p w:rsidR="00BB4124" w:rsidRDefault="00BB4124" w:rsidP="00DF7F65">
      <w:pPr>
        <w:jc w:val="right"/>
        <w:rPr>
          <w:rStyle w:val="a3"/>
          <w:rFonts w:ascii="Arial" w:hAnsi="Arial" w:cs="Arial"/>
        </w:rPr>
      </w:pPr>
    </w:p>
    <w:p w:rsidR="00BB4124" w:rsidRDefault="00BB4124" w:rsidP="00DF7F65">
      <w:pPr>
        <w:jc w:val="right"/>
        <w:rPr>
          <w:rStyle w:val="a3"/>
          <w:rFonts w:ascii="Arial" w:hAnsi="Arial" w:cs="Arial"/>
        </w:rPr>
      </w:pPr>
    </w:p>
    <w:p w:rsidR="007762D6" w:rsidRDefault="007762D6" w:rsidP="00DF7F65">
      <w:pPr>
        <w:jc w:val="right"/>
        <w:rPr>
          <w:rStyle w:val="a3"/>
          <w:rFonts w:ascii="Arial" w:hAnsi="Arial" w:cs="Arial"/>
        </w:rPr>
      </w:pPr>
    </w:p>
    <w:p w:rsidR="007762D6" w:rsidRDefault="007762D6" w:rsidP="00DF7F65">
      <w:pPr>
        <w:jc w:val="right"/>
        <w:rPr>
          <w:rStyle w:val="a3"/>
          <w:rFonts w:ascii="Arial" w:hAnsi="Arial" w:cs="Arial"/>
        </w:rPr>
      </w:pPr>
    </w:p>
    <w:p w:rsidR="007762D6" w:rsidRDefault="007762D6" w:rsidP="00DF7F65">
      <w:pPr>
        <w:jc w:val="right"/>
        <w:rPr>
          <w:rStyle w:val="a3"/>
          <w:rFonts w:ascii="Arial" w:hAnsi="Arial" w:cs="Arial"/>
        </w:rPr>
      </w:pPr>
    </w:p>
    <w:p w:rsidR="00DF7F65" w:rsidRPr="00BB4124" w:rsidRDefault="00DF7F65" w:rsidP="00DF7F65">
      <w:pPr>
        <w:jc w:val="right"/>
        <w:rPr>
          <w:rStyle w:val="a3"/>
          <w:rFonts w:ascii="Times New Roman" w:hAnsi="Times New Roman" w:cs="Times New Roman"/>
          <w:color w:val="auto"/>
        </w:rPr>
      </w:pPr>
      <w:r w:rsidRPr="00BB4124">
        <w:rPr>
          <w:rStyle w:val="a3"/>
          <w:rFonts w:ascii="Times New Roman" w:hAnsi="Times New Roman" w:cs="Times New Roman"/>
          <w:color w:val="auto"/>
        </w:rPr>
        <w:lastRenderedPageBreak/>
        <w:t>Приложение N 3</w:t>
      </w:r>
      <w:r w:rsidRPr="00BB4124">
        <w:rPr>
          <w:rStyle w:val="a3"/>
          <w:rFonts w:ascii="Times New Roman" w:hAnsi="Times New Roman" w:cs="Times New Roman"/>
          <w:color w:val="auto"/>
        </w:rPr>
        <w:br/>
        <w:t xml:space="preserve">к </w:t>
      </w:r>
      <w:hyperlink w:anchor="sub_10000" w:history="1">
        <w:r w:rsidRPr="00BB4124">
          <w:rPr>
            <w:rStyle w:val="a4"/>
            <w:rFonts w:ascii="Times New Roman" w:hAnsi="Times New Roman" w:cs="Times New Roman"/>
            <w:color w:val="auto"/>
          </w:rPr>
          <w:t>Административному регламенту</w:t>
        </w:r>
      </w:hyperlink>
      <w:r w:rsidR="00AD571C">
        <w:rPr>
          <w:rStyle w:val="a3"/>
          <w:rFonts w:ascii="Times New Roman" w:hAnsi="Times New Roman" w:cs="Times New Roman"/>
          <w:color w:val="auto"/>
        </w:rPr>
        <w:br/>
        <w:t>по предоставлению</w:t>
      </w:r>
      <w:r w:rsidRPr="00BB4124">
        <w:rPr>
          <w:rStyle w:val="a3"/>
          <w:rFonts w:ascii="Times New Roman" w:hAnsi="Times New Roman" w:cs="Times New Roman"/>
          <w:color w:val="auto"/>
        </w:rPr>
        <w:t xml:space="preserve"> муниципальной</w:t>
      </w:r>
      <w:r w:rsidRPr="00BB4124">
        <w:rPr>
          <w:rStyle w:val="a3"/>
          <w:rFonts w:ascii="Times New Roman" w:hAnsi="Times New Roman" w:cs="Times New Roman"/>
          <w:color w:val="auto"/>
        </w:rPr>
        <w:br/>
        <w:t>услуги "Дача письменных разъяснений</w:t>
      </w:r>
      <w:r w:rsidRPr="00BB4124">
        <w:rPr>
          <w:rStyle w:val="a3"/>
          <w:rFonts w:ascii="Times New Roman" w:hAnsi="Times New Roman" w:cs="Times New Roman"/>
          <w:color w:val="auto"/>
        </w:rPr>
        <w:br/>
        <w:t>налоговым органам, налогоплательщикам,</w:t>
      </w:r>
      <w:r w:rsidRPr="00BB4124">
        <w:rPr>
          <w:rStyle w:val="a3"/>
          <w:rFonts w:ascii="Times New Roman" w:hAnsi="Times New Roman" w:cs="Times New Roman"/>
          <w:color w:val="auto"/>
        </w:rPr>
        <w:br/>
        <w:t>плательщикам сборов и налоговым</w:t>
      </w:r>
      <w:r w:rsidRPr="00BB4124">
        <w:rPr>
          <w:rStyle w:val="a3"/>
          <w:rFonts w:ascii="Times New Roman" w:hAnsi="Times New Roman" w:cs="Times New Roman"/>
          <w:color w:val="auto"/>
        </w:rPr>
        <w:br/>
        <w:t>агентам по вопросам применения</w:t>
      </w:r>
      <w:r w:rsidRPr="00BB4124">
        <w:rPr>
          <w:rStyle w:val="a3"/>
          <w:rFonts w:ascii="Times New Roman" w:hAnsi="Times New Roman" w:cs="Times New Roman"/>
          <w:color w:val="auto"/>
        </w:rPr>
        <w:br/>
        <w:t>нормативных правовых актов</w:t>
      </w:r>
      <w:r w:rsidRPr="00BB4124">
        <w:rPr>
          <w:rStyle w:val="a3"/>
          <w:rFonts w:ascii="Times New Roman" w:hAnsi="Times New Roman" w:cs="Times New Roman"/>
          <w:color w:val="auto"/>
        </w:rPr>
        <w:br/>
        <w:t>Ш</w:t>
      </w:r>
      <w:r w:rsidR="00BB4124">
        <w:rPr>
          <w:rStyle w:val="a3"/>
          <w:rFonts w:ascii="Times New Roman" w:hAnsi="Times New Roman" w:cs="Times New Roman"/>
          <w:color w:val="auto"/>
        </w:rPr>
        <w:t>емуршинского</w:t>
      </w:r>
      <w:r w:rsidRPr="00BB4124">
        <w:rPr>
          <w:rStyle w:val="a3"/>
          <w:rFonts w:ascii="Times New Roman" w:hAnsi="Times New Roman" w:cs="Times New Roman"/>
          <w:color w:val="auto"/>
        </w:rPr>
        <w:t xml:space="preserve"> муниципального округа</w:t>
      </w:r>
      <w:r w:rsidRPr="00BB4124">
        <w:rPr>
          <w:rStyle w:val="a3"/>
          <w:rFonts w:ascii="Times New Roman" w:hAnsi="Times New Roman" w:cs="Times New Roman"/>
          <w:color w:val="auto"/>
        </w:rPr>
        <w:br/>
        <w:t>Чувашской Республики</w:t>
      </w:r>
      <w:r w:rsidRPr="00BB4124">
        <w:rPr>
          <w:rStyle w:val="a3"/>
          <w:rFonts w:ascii="Times New Roman" w:hAnsi="Times New Roman" w:cs="Times New Roman"/>
          <w:color w:val="auto"/>
        </w:rPr>
        <w:br/>
        <w:t>о местных налогах и сборах"</w:t>
      </w:r>
    </w:p>
    <w:bookmarkEnd w:id="119"/>
    <w:p w:rsidR="00DF7F65" w:rsidRDefault="00DF7F65" w:rsidP="00DF7F65"/>
    <w:p w:rsidR="00BB4124" w:rsidRDefault="00BB4124" w:rsidP="00DF7F65"/>
    <w:p w:rsidR="00BB4124" w:rsidRDefault="00DF7F65" w:rsidP="00BB4124">
      <w:pPr>
        <w:pStyle w:val="a7"/>
        <w:jc w:val="right"/>
        <w:rPr>
          <w:sz w:val="22"/>
          <w:szCs w:val="22"/>
        </w:rPr>
      </w:pPr>
      <w:r>
        <w:rPr>
          <w:sz w:val="22"/>
          <w:szCs w:val="22"/>
        </w:rPr>
        <w:t xml:space="preserve">На бланке Финансового отдела                    </w:t>
      </w:r>
    </w:p>
    <w:p w:rsidR="00DF7F65" w:rsidRDefault="00BB4124" w:rsidP="00BB4124">
      <w:pPr>
        <w:pStyle w:val="a7"/>
        <w:rPr>
          <w:sz w:val="22"/>
          <w:szCs w:val="22"/>
        </w:rPr>
      </w:pPr>
      <w:r>
        <w:rPr>
          <w:sz w:val="22"/>
          <w:szCs w:val="22"/>
        </w:rPr>
        <w:t xml:space="preserve">                                                  </w:t>
      </w:r>
      <w:r w:rsidR="00DF7F65">
        <w:rPr>
          <w:sz w:val="22"/>
          <w:szCs w:val="22"/>
        </w:rPr>
        <w:t>Наименование заявителя</w:t>
      </w:r>
    </w:p>
    <w:p w:rsidR="00DF7F65" w:rsidRDefault="00DF7F65" w:rsidP="00DF7F65">
      <w:pPr>
        <w:pStyle w:val="a7"/>
        <w:rPr>
          <w:sz w:val="22"/>
          <w:szCs w:val="22"/>
        </w:rPr>
      </w:pPr>
      <w:r>
        <w:rPr>
          <w:sz w:val="22"/>
          <w:szCs w:val="22"/>
        </w:rPr>
        <w:t xml:space="preserve">                                                (Ф.И.О. физического лица,</w:t>
      </w:r>
    </w:p>
    <w:p w:rsidR="00DF7F65" w:rsidRDefault="00DF7F65" w:rsidP="00DF7F65">
      <w:pPr>
        <w:pStyle w:val="a7"/>
        <w:rPr>
          <w:sz w:val="22"/>
          <w:szCs w:val="22"/>
        </w:rPr>
      </w:pPr>
      <w:r>
        <w:rPr>
          <w:sz w:val="22"/>
          <w:szCs w:val="22"/>
        </w:rPr>
        <w:t xml:space="preserve">                                                   Ф.И.О. индивидуального</w:t>
      </w:r>
    </w:p>
    <w:p w:rsidR="00DF7F65" w:rsidRDefault="00DF7F65" w:rsidP="00DF7F65">
      <w:pPr>
        <w:pStyle w:val="a7"/>
        <w:rPr>
          <w:sz w:val="22"/>
          <w:szCs w:val="22"/>
        </w:rPr>
      </w:pPr>
      <w:r>
        <w:rPr>
          <w:sz w:val="22"/>
          <w:szCs w:val="22"/>
        </w:rPr>
        <w:t xml:space="preserve">                                            предпринимателя, наименование</w:t>
      </w:r>
    </w:p>
    <w:p w:rsidR="00DF7F65" w:rsidRDefault="00DF7F65" w:rsidP="00DF7F65">
      <w:pPr>
        <w:pStyle w:val="a7"/>
        <w:rPr>
          <w:sz w:val="22"/>
          <w:szCs w:val="22"/>
        </w:rPr>
      </w:pPr>
      <w:r>
        <w:rPr>
          <w:sz w:val="22"/>
          <w:szCs w:val="22"/>
        </w:rPr>
        <w:t xml:space="preserve">                                                       юридического лица)</w:t>
      </w:r>
    </w:p>
    <w:p w:rsidR="00DF7F65" w:rsidRDefault="00DF7F65" w:rsidP="00DF7F65">
      <w:pPr>
        <w:pStyle w:val="a7"/>
        <w:rPr>
          <w:sz w:val="22"/>
          <w:szCs w:val="22"/>
        </w:rPr>
      </w:pPr>
      <w:r>
        <w:rPr>
          <w:sz w:val="22"/>
          <w:szCs w:val="22"/>
        </w:rPr>
        <w:t xml:space="preserve">                                                           Почтовый адрес</w:t>
      </w:r>
    </w:p>
    <w:p w:rsidR="00DF7F65" w:rsidRDefault="00DF7F65" w:rsidP="00DF7F65"/>
    <w:p w:rsidR="00DF7F65" w:rsidRDefault="00DF7F65" w:rsidP="00DF7F65">
      <w:pPr>
        <w:pStyle w:val="a7"/>
        <w:rPr>
          <w:sz w:val="22"/>
          <w:szCs w:val="22"/>
        </w:rPr>
      </w:pPr>
      <w:r>
        <w:rPr>
          <w:rStyle w:val="a3"/>
          <w:sz w:val="22"/>
          <w:szCs w:val="22"/>
        </w:rPr>
        <w:t xml:space="preserve">                                ОТКАЗ</w:t>
      </w:r>
    </w:p>
    <w:p w:rsidR="00DF7F65" w:rsidRDefault="00DF7F65" w:rsidP="00DF7F65">
      <w:pPr>
        <w:pStyle w:val="a7"/>
        <w:rPr>
          <w:sz w:val="22"/>
          <w:szCs w:val="22"/>
        </w:rPr>
      </w:pPr>
      <w:r>
        <w:rPr>
          <w:rStyle w:val="a3"/>
          <w:sz w:val="22"/>
          <w:szCs w:val="22"/>
        </w:rPr>
        <w:t xml:space="preserve">     в предоставлении муниципальной услуги "Дача письменных разъяснений</w:t>
      </w:r>
    </w:p>
    <w:p w:rsidR="00DF7F65" w:rsidRDefault="00DF7F65" w:rsidP="00DF7F65">
      <w:pPr>
        <w:pStyle w:val="a7"/>
        <w:rPr>
          <w:sz w:val="22"/>
          <w:szCs w:val="22"/>
        </w:rPr>
      </w:pPr>
      <w:r>
        <w:rPr>
          <w:rStyle w:val="a3"/>
          <w:sz w:val="22"/>
          <w:szCs w:val="22"/>
        </w:rPr>
        <w:t xml:space="preserve">   налоговым органам, налогоплательщикам, плательщикам сборов и налоговым</w:t>
      </w:r>
    </w:p>
    <w:p w:rsidR="00DF7F65" w:rsidRDefault="00DF7F65" w:rsidP="00DF7F65">
      <w:pPr>
        <w:pStyle w:val="a7"/>
        <w:rPr>
          <w:sz w:val="22"/>
          <w:szCs w:val="22"/>
        </w:rPr>
      </w:pPr>
      <w:r>
        <w:rPr>
          <w:rStyle w:val="a3"/>
          <w:sz w:val="22"/>
          <w:szCs w:val="22"/>
        </w:rPr>
        <w:t xml:space="preserve">  агентам по вопросам применения нормативных правовых актов Ш</w:t>
      </w:r>
      <w:r w:rsidR="00BB4124">
        <w:rPr>
          <w:rStyle w:val="a3"/>
          <w:sz w:val="22"/>
          <w:szCs w:val="22"/>
        </w:rPr>
        <w:t>емуршинского</w:t>
      </w:r>
    </w:p>
    <w:p w:rsidR="00DF7F65" w:rsidRDefault="00DF7F65" w:rsidP="00DF7F65">
      <w:pPr>
        <w:pStyle w:val="a7"/>
        <w:rPr>
          <w:sz w:val="22"/>
          <w:szCs w:val="22"/>
        </w:rPr>
      </w:pPr>
      <w:r>
        <w:rPr>
          <w:rStyle w:val="a3"/>
          <w:sz w:val="22"/>
          <w:szCs w:val="22"/>
        </w:rPr>
        <w:t xml:space="preserve">   муниципального округа Чувашской Республики о местных налогах и сборах"</w:t>
      </w:r>
    </w:p>
    <w:p w:rsidR="00DF7F65" w:rsidRDefault="00DF7F65" w:rsidP="00DF7F65"/>
    <w:p w:rsidR="00DF7F65" w:rsidRDefault="00DF7F65" w:rsidP="00DF7F65">
      <w:pPr>
        <w:pStyle w:val="a7"/>
        <w:rPr>
          <w:sz w:val="22"/>
          <w:szCs w:val="22"/>
        </w:rPr>
      </w:pPr>
      <w:r>
        <w:rPr>
          <w:sz w:val="22"/>
          <w:szCs w:val="22"/>
        </w:rPr>
        <w:t xml:space="preserve">     "____" _________ 20__ г. N __</w:t>
      </w:r>
    </w:p>
    <w:p w:rsidR="00DF7F65" w:rsidRDefault="00DF7F65" w:rsidP="00DF7F65"/>
    <w:p w:rsidR="00DF7F65" w:rsidRDefault="00DF7F65" w:rsidP="00DF7F65">
      <w:pPr>
        <w:pStyle w:val="a7"/>
        <w:rPr>
          <w:sz w:val="22"/>
          <w:szCs w:val="22"/>
        </w:rPr>
      </w:pPr>
      <w:r>
        <w:rPr>
          <w:sz w:val="22"/>
          <w:szCs w:val="22"/>
        </w:rPr>
        <w:t xml:space="preserve">     Финансовый отдел администрации Ш</w:t>
      </w:r>
      <w:r w:rsidR="00BB4124">
        <w:rPr>
          <w:sz w:val="22"/>
          <w:szCs w:val="22"/>
        </w:rPr>
        <w:t xml:space="preserve">емуршинского муниципального </w:t>
      </w:r>
      <w:r>
        <w:rPr>
          <w:sz w:val="22"/>
          <w:szCs w:val="22"/>
        </w:rPr>
        <w:t>округа</w:t>
      </w:r>
    </w:p>
    <w:p w:rsidR="00DF7F65" w:rsidRDefault="00DF7F65" w:rsidP="00DF7F65">
      <w:pPr>
        <w:pStyle w:val="a7"/>
        <w:rPr>
          <w:sz w:val="22"/>
          <w:szCs w:val="22"/>
        </w:rPr>
      </w:pPr>
      <w:r>
        <w:rPr>
          <w:sz w:val="22"/>
          <w:szCs w:val="22"/>
        </w:rPr>
        <w:t>Чувашской Республики, рассмотрев Ваш запрос от "____" _________ 20___ г.,</w:t>
      </w:r>
    </w:p>
    <w:p w:rsidR="00DF7F65" w:rsidRDefault="00DF7F65" w:rsidP="00DF7F65">
      <w:pPr>
        <w:pStyle w:val="a7"/>
        <w:rPr>
          <w:sz w:val="22"/>
          <w:szCs w:val="22"/>
        </w:rPr>
      </w:pPr>
      <w:r>
        <w:rPr>
          <w:sz w:val="22"/>
          <w:szCs w:val="22"/>
        </w:rPr>
        <w:t>принял   решение    об   отказе  в предоставлении муниципальной услуги по</w:t>
      </w:r>
    </w:p>
    <w:p w:rsidR="00DF7F65" w:rsidRDefault="00DF7F65" w:rsidP="00DF7F65">
      <w:pPr>
        <w:pStyle w:val="a7"/>
        <w:rPr>
          <w:sz w:val="22"/>
          <w:szCs w:val="22"/>
        </w:rPr>
      </w:pPr>
      <w:r>
        <w:rPr>
          <w:sz w:val="22"/>
          <w:szCs w:val="22"/>
        </w:rPr>
        <w:t>следующим основаниям:</w:t>
      </w:r>
    </w:p>
    <w:p w:rsidR="00DF7F65" w:rsidRDefault="00DF7F65" w:rsidP="00DF7F65">
      <w:pPr>
        <w:pStyle w:val="a7"/>
        <w:rPr>
          <w:sz w:val="22"/>
          <w:szCs w:val="22"/>
        </w:rPr>
      </w:pPr>
      <w:r>
        <w:rPr>
          <w:sz w:val="22"/>
          <w:szCs w:val="22"/>
        </w:rPr>
        <w:t>_________________________________________________________________________</w:t>
      </w:r>
    </w:p>
    <w:p w:rsidR="00DF7F65" w:rsidRDefault="00DF7F65" w:rsidP="00DF7F65">
      <w:pPr>
        <w:pStyle w:val="a7"/>
        <w:rPr>
          <w:sz w:val="22"/>
          <w:szCs w:val="22"/>
        </w:rPr>
      </w:pPr>
      <w:r>
        <w:rPr>
          <w:sz w:val="22"/>
          <w:szCs w:val="22"/>
        </w:rPr>
        <w:t>_________________________________________________________________________</w:t>
      </w:r>
    </w:p>
    <w:p w:rsidR="00DF7F65" w:rsidRDefault="00DF7F65" w:rsidP="00DF7F65">
      <w:pPr>
        <w:pStyle w:val="a7"/>
        <w:rPr>
          <w:sz w:val="22"/>
          <w:szCs w:val="22"/>
        </w:rPr>
      </w:pPr>
      <w:r>
        <w:rPr>
          <w:sz w:val="22"/>
          <w:szCs w:val="22"/>
        </w:rPr>
        <w:t>_________________________________________________________________________</w:t>
      </w:r>
    </w:p>
    <w:p w:rsidR="00DF7F65" w:rsidRDefault="00DF7F65" w:rsidP="00DF7F65">
      <w:pPr>
        <w:pStyle w:val="a7"/>
        <w:rPr>
          <w:sz w:val="22"/>
          <w:szCs w:val="22"/>
        </w:rPr>
      </w:pPr>
      <w:r>
        <w:rPr>
          <w:sz w:val="22"/>
          <w:szCs w:val="22"/>
        </w:rPr>
        <w:t>_________________________________________________________________________</w:t>
      </w:r>
    </w:p>
    <w:p w:rsidR="00DF7F65" w:rsidRDefault="00DF7F65" w:rsidP="00DF7F65">
      <w:pPr>
        <w:pStyle w:val="a7"/>
        <w:rPr>
          <w:sz w:val="22"/>
          <w:szCs w:val="22"/>
        </w:rPr>
      </w:pPr>
      <w:r>
        <w:rPr>
          <w:sz w:val="22"/>
          <w:szCs w:val="22"/>
        </w:rPr>
        <w:t>_________________________________________________________________________</w:t>
      </w:r>
    </w:p>
    <w:p w:rsidR="00DF7F65" w:rsidRDefault="00DF7F65" w:rsidP="00DF7F65">
      <w:pPr>
        <w:pStyle w:val="a7"/>
        <w:rPr>
          <w:sz w:val="22"/>
          <w:szCs w:val="22"/>
        </w:rPr>
      </w:pPr>
      <w:r>
        <w:rPr>
          <w:sz w:val="22"/>
          <w:szCs w:val="22"/>
        </w:rPr>
        <w:t xml:space="preserve">   (указываются основания отказа в предоставлении муниципальной услуги)</w:t>
      </w:r>
    </w:p>
    <w:p w:rsidR="00DF7F65" w:rsidRDefault="00DF7F65" w:rsidP="00DF7F65"/>
    <w:p w:rsidR="00DF7F65" w:rsidRDefault="00DF7F65" w:rsidP="00DF7F65">
      <w:pPr>
        <w:pStyle w:val="a7"/>
        <w:rPr>
          <w:sz w:val="22"/>
          <w:szCs w:val="22"/>
        </w:rPr>
      </w:pPr>
      <w:r>
        <w:rPr>
          <w:sz w:val="22"/>
          <w:szCs w:val="22"/>
        </w:rPr>
        <w:t>____________________________ __________________ _________________________</w:t>
      </w:r>
    </w:p>
    <w:p w:rsidR="00DF7F65" w:rsidRDefault="00DF7F65" w:rsidP="00DF7F65">
      <w:pPr>
        <w:pStyle w:val="a7"/>
        <w:rPr>
          <w:sz w:val="22"/>
          <w:szCs w:val="22"/>
        </w:rPr>
      </w:pPr>
      <w:r>
        <w:rPr>
          <w:sz w:val="22"/>
          <w:szCs w:val="22"/>
        </w:rPr>
        <w:t xml:space="preserve">           (должность)            (подпись)            (расшифровка)</w:t>
      </w:r>
    </w:p>
    <w:p w:rsidR="00DF7F65" w:rsidRDefault="00DF7F65" w:rsidP="00DF7F65"/>
    <w:p w:rsidR="002F463F" w:rsidRDefault="002F463F"/>
    <w:sectPr w:rsidR="002F463F" w:rsidSect="00A3232D">
      <w:headerReference w:type="default" r:id="rId46"/>
      <w:footerReference w:type="default" r:id="rId47"/>
      <w:pgSz w:w="11900" w:h="16800"/>
      <w:pgMar w:top="782" w:right="800" w:bottom="1276"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5E" w:rsidRDefault="00C4775E" w:rsidP="00DF7F65">
      <w:r>
        <w:separator/>
      </w:r>
    </w:p>
  </w:endnote>
  <w:endnote w:type="continuationSeparator" w:id="0">
    <w:p w:rsidR="00C4775E" w:rsidRDefault="00C4775E" w:rsidP="00DF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7E" w:rsidRDefault="005C2955">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5E" w:rsidRDefault="00C4775E" w:rsidP="00DF7F65">
      <w:r>
        <w:separator/>
      </w:r>
    </w:p>
  </w:footnote>
  <w:footnote w:type="continuationSeparator" w:id="0">
    <w:p w:rsidR="00C4775E" w:rsidRDefault="00C4775E" w:rsidP="00DF7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71" w:rsidRDefault="00072A71">
    <w:pPr>
      <w:ind w:firstLine="0"/>
      <w:jc w:val="left"/>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7F65"/>
    <w:rsid w:val="000025FC"/>
    <w:rsid w:val="0006081E"/>
    <w:rsid w:val="00072A71"/>
    <w:rsid w:val="002F463F"/>
    <w:rsid w:val="005C2955"/>
    <w:rsid w:val="00660E58"/>
    <w:rsid w:val="006755E1"/>
    <w:rsid w:val="00687504"/>
    <w:rsid w:val="006F7364"/>
    <w:rsid w:val="007762D6"/>
    <w:rsid w:val="009A74BB"/>
    <w:rsid w:val="009F43D9"/>
    <w:rsid w:val="00A27E91"/>
    <w:rsid w:val="00A3232D"/>
    <w:rsid w:val="00AD571C"/>
    <w:rsid w:val="00BB4124"/>
    <w:rsid w:val="00C4775E"/>
    <w:rsid w:val="00D260A6"/>
    <w:rsid w:val="00DF7F65"/>
    <w:rsid w:val="00F9187E"/>
    <w:rsid w:val="00FB5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F65"/>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F7F6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7F65"/>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rsid w:val="00DF7F65"/>
    <w:rPr>
      <w:b/>
      <w:bCs/>
      <w:color w:val="26282F"/>
    </w:rPr>
  </w:style>
  <w:style w:type="character" w:customStyle="1" w:styleId="a4">
    <w:name w:val="Гипертекстовая ссылка"/>
    <w:basedOn w:val="a3"/>
    <w:uiPriority w:val="99"/>
    <w:rsid w:val="00DF7F65"/>
    <w:rPr>
      <w:b/>
      <w:bCs/>
      <w:color w:val="106BBE"/>
    </w:rPr>
  </w:style>
  <w:style w:type="paragraph" w:customStyle="1" w:styleId="a5">
    <w:name w:val="Комментарий"/>
    <w:basedOn w:val="a"/>
    <w:next w:val="a"/>
    <w:uiPriority w:val="99"/>
    <w:rsid w:val="00DF7F65"/>
    <w:pPr>
      <w:spacing w:before="75"/>
      <w:ind w:left="170" w:firstLine="0"/>
    </w:pPr>
    <w:rPr>
      <w:color w:val="353842"/>
    </w:rPr>
  </w:style>
  <w:style w:type="paragraph" w:customStyle="1" w:styleId="a6">
    <w:name w:val="Нормальный (таблица)"/>
    <w:basedOn w:val="a"/>
    <w:next w:val="a"/>
    <w:uiPriority w:val="99"/>
    <w:rsid w:val="00DF7F65"/>
    <w:pPr>
      <w:ind w:firstLine="0"/>
    </w:pPr>
  </w:style>
  <w:style w:type="paragraph" w:customStyle="1" w:styleId="a7">
    <w:name w:val="Таблицы (моноширинный)"/>
    <w:basedOn w:val="a"/>
    <w:next w:val="a"/>
    <w:rsid w:val="00DF7F65"/>
    <w:pPr>
      <w:ind w:firstLine="0"/>
      <w:jc w:val="left"/>
    </w:pPr>
    <w:rPr>
      <w:rFonts w:ascii="Courier New" w:hAnsi="Courier New" w:cs="Courier New"/>
    </w:rPr>
  </w:style>
  <w:style w:type="paragraph" w:customStyle="1" w:styleId="a8">
    <w:name w:val="Прижатый влево"/>
    <w:basedOn w:val="a"/>
    <w:next w:val="a"/>
    <w:uiPriority w:val="99"/>
    <w:rsid w:val="00DF7F65"/>
    <w:pPr>
      <w:ind w:firstLine="0"/>
      <w:jc w:val="left"/>
    </w:pPr>
  </w:style>
  <w:style w:type="paragraph" w:styleId="a9">
    <w:name w:val="Balloon Text"/>
    <w:basedOn w:val="a"/>
    <w:link w:val="aa"/>
    <w:uiPriority w:val="99"/>
    <w:semiHidden/>
    <w:unhideWhenUsed/>
    <w:rsid w:val="00DF7F65"/>
    <w:rPr>
      <w:rFonts w:ascii="Tahoma" w:hAnsi="Tahoma" w:cs="Tahoma"/>
      <w:sz w:val="16"/>
      <w:szCs w:val="16"/>
    </w:rPr>
  </w:style>
  <w:style w:type="character" w:customStyle="1" w:styleId="aa">
    <w:name w:val="Текст выноски Знак"/>
    <w:basedOn w:val="a0"/>
    <w:link w:val="a9"/>
    <w:uiPriority w:val="99"/>
    <w:semiHidden/>
    <w:rsid w:val="00DF7F65"/>
    <w:rPr>
      <w:rFonts w:ascii="Tahoma" w:eastAsiaTheme="minorEastAsia" w:hAnsi="Tahoma" w:cs="Tahoma"/>
      <w:sz w:val="16"/>
      <w:szCs w:val="16"/>
      <w:lang w:eastAsia="ru-RU"/>
    </w:rPr>
  </w:style>
  <w:style w:type="paragraph" w:styleId="ab">
    <w:name w:val="header"/>
    <w:basedOn w:val="a"/>
    <w:link w:val="ac"/>
    <w:uiPriority w:val="99"/>
    <w:semiHidden/>
    <w:unhideWhenUsed/>
    <w:rsid w:val="00DF7F65"/>
    <w:pPr>
      <w:tabs>
        <w:tab w:val="center" w:pos="4677"/>
        <w:tab w:val="right" w:pos="9355"/>
      </w:tabs>
    </w:pPr>
  </w:style>
  <w:style w:type="character" w:customStyle="1" w:styleId="ac">
    <w:name w:val="Верхний колонтитул Знак"/>
    <w:basedOn w:val="a0"/>
    <w:link w:val="ab"/>
    <w:uiPriority w:val="99"/>
    <w:semiHidden/>
    <w:rsid w:val="00DF7F65"/>
    <w:rPr>
      <w:rFonts w:ascii="Times New Roman CYR" w:eastAsiaTheme="minorEastAsia" w:hAnsi="Times New Roman CYR" w:cs="Times New Roman CYR"/>
      <w:sz w:val="24"/>
      <w:szCs w:val="24"/>
      <w:lang w:eastAsia="ru-RU"/>
    </w:rPr>
  </w:style>
  <w:style w:type="paragraph" w:styleId="ad">
    <w:name w:val="footer"/>
    <w:basedOn w:val="a"/>
    <w:link w:val="ae"/>
    <w:uiPriority w:val="99"/>
    <w:semiHidden/>
    <w:unhideWhenUsed/>
    <w:rsid w:val="00DF7F65"/>
    <w:pPr>
      <w:tabs>
        <w:tab w:val="center" w:pos="4677"/>
        <w:tab w:val="right" w:pos="9355"/>
      </w:tabs>
    </w:pPr>
  </w:style>
  <w:style w:type="character" w:customStyle="1" w:styleId="ae">
    <w:name w:val="Нижний колонтитул Знак"/>
    <w:basedOn w:val="a0"/>
    <w:link w:val="ad"/>
    <w:uiPriority w:val="99"/>
    <w:semiHidden/>
    <w:rsid w:val="00DF7F65"/>
    <w:rPr>
      <w:rFonts w:ascii="Times New Roman CYR" w:eastAsiaTheme="minorEastAsia" w:hAnsi="Times New Roman CYR" w:cs="Times New Roman CYR"/>
      <w:sz w:val="24"/>
      <w:szCs w:val="24"/>
      <w:lang w:eastAsia="ru-RU"/>
    </w:rPr>
  </w:style>
  <w:style w:type="paragraph" w:styleId="af">
    <w:name w:val="No Spacing"/>
    <w:uiPriority w:val="1"/>
    <w:qFormat/>
    <w:rsid w:val="00FB5030"/>
    <w:pPr>
      <w:spacing w:after="0" w:line="240" w:lineRule="auto"/>
    </w:pPr>
    <w:rPr>
      <w:lang w:val="en-US" w:bidi="en-US"/>
    </w:rPr>
  </w:style>
  <w:style w:type="character" w:styleId="af0">
    <w:name w:val="Emphasis"/>
    <w:basedOn w:val="a0"/>
    <w:uiPriority w:val="20"/>
    <w:qFormat/>
    <w:rsid w:val="00072A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900200/1" TargetMode="External"/><Relationship Id="rId18" Type="http://schemas.openxmlformats.org/officeDocument/2006/relationships/hyperlink" Target="https://internet.garant.ru/document/redirect/10900200/2603" TargetMode="External"/><Relationship Id="rId26" Type="http://schemas.openxmlformats.org/officeDocument/2006/relationships/hyperlink" Target="https://internet.garant.ru/document/redirect/10164504/3" TargetMode="External"/><Relationship Id="rId39" Type="http://schemas.openxmlformats.org/officeDocument/2006/relationships/hyperlink" Target="https://internet.garant.ru/document/redirect/12177515/0" TargetMode="External"/><Relationship Id="rId3" Type="http://schemas.microsoft.com/office/2007/relationships/stylesWithEffects" Target="stylesWithEffects.xml"/><Relationship Id="rId21" Type="http://schemas.openxmlformats.org/officeDocument/2006/relationships/hyperlink" Target="https://internet.garant.ru/document/redirect/12177515/706" TargetMode="External"/><Relationship Id="rId34" Type="http://schemas.openxmlformats.org/officeDocument/2006/relationships/hyperlink" Target="https://internet.garant.ru/document/redirect/12177515/1101" TargetMode="External"/><Relationship Id="rId42" Type="http://schemas.openxmlformats.org/officeDocument/2006/relationships/hyperlink" Target="https://internet.garant.ru/document/redirect/10102673/3"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nternet.garant.ru/document/redirect/406845485/0" TargetMode="External"/><Relationship Id="rId17" Type="http://schemas.openxmlformats.org/officeDocument/2006/relationships/hyperlink" Target="https://internet.garant.ru/document/redirect/17520999/1068" TargetMode="External"/><Relationship Id="rId25" Type="http://schemas.openxmlformats.org/officeDocument/2006/relationships/hyperlink" Target="https://internet.garant.ru/document/redirect/17520999/457" TargetMode="External"/><Relationship Id="rId33" Type="http://schemas.openxmlformats.org/officeDocument/2006/relationships/hyperlink" Target="https://internet.garant.ru/document/redirect/12184522/21" TargetMode="External"/><Relationship Id="rId38" Type="http://schemas.openxmlformats.org/officeDocument/2006/relationships/hyperlink" Target="https://internet.garant.ru/document/redirect/17520999/1852"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document/redirect/17520999/473" TargetMode="External"/><Relationship Id="rId20" Type="http://schemas.openxmlformats.org/officeDocument/2006/relationships/hyperlink" Target="https://internet.garant.ru/document/redirect/12177515/101" TargetMode="External"/><Relationship Id="rId29" Type="http://schemas.openxmlformats.org/officeDocument/2006/relationships/hyperlink" Target="https://internet.garant.ru/document/redirect/10164504/15" TargetMode="External"/><Relationship Id="rId41" Type="http://schemas.openxmlformats.org/officeDocument/2006/relationships/hyperlink" Target="https://internet.garant.ru/document/redirect/12177515/11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86367/16" TargetMode="External"/><Relationship Id="rId24" Type="http://schemas.openxmlformats.org/officeDocument/2006/relationships/hyperlink" Target="https://internet.garant.ru/document/redirect/10102673/3" TargetMode="External"/><Relationship Id="rId32" Type="http://schemas.openxmlformats.org/officeDocument/2006/relationships/hyperlink" Target="https://internet.garant.ru/document/redirect/17520999/1068" TargetMode="External"/><Relationship Id="rId37" Type="http://schemas.openxmlformats.org/officeDocument/2006/relationships/hyperlink" Target="https://internet.garant.ru/document/redirect/17520999/1068" TargetMode="External"/><Relationship Id="rId40" Type="http://schemas.openxmlformats.org/officeDocument/2006/relationships/hyperlink" Target="https://internet.garant.ru/document/redirect/12184522/21" TargetMode="External"/><Relationship Id="rId45" Type="http://schemas.openxmlformats.org/officeDocument/2006/relationships/hyperlink" Target="https://internet.garant.ru/document/redirect/10900200/0" TargetMode="External"/><Relationship Id="rId5" Type="http://schemas.openxmlformats.org/officeDocument/2006/relationships/webSettings" Target="webSettings.xml"/><Relationship Id="rId15" Type="http://schemas.openxmlformats.org/officeDocument/2006/relationships/hyperlink" Target="https://internet.garant.ru/document/redirect/12177515/91" TargetMode="External"/><Relationship Id="rId23" Type="http://schemas.openxmlformats.org/officeDocument/2006/relationships/hyperlink" Target="https://internet.garant.ru/document/redirect/12177515/16172" TargetMode="External"/><Relationship Id="rId28" Type="http://schemas.openxmlformats.org/officeDocument/2006/relationships/hyperlink" Target="https://internet.garant.ru/document/redirect/1305770/1000" TargetMode="External"/><Relationship Id="rId36" Type="http://schemas.openxmlformats.org/officeDocument/2006/relationships/hyperlink" Target="https://internet.garant.ru/document/redirect/17520999/473" TargetMode="External"/><Relationship Id="rId49" Type="http://schemas.openxmlformats.org/officeDocument/2006/relationships/theme" Target="theme/theme1.xml"/><Relationship Id="rId10" Type="http://schemas.openxmlformats.org/officeDocument/2006/relationships/hyperlink" Target="https://internet.garant.ru/document/redirect/10900200/0" TargetMode="External"/><Relationship Id="rId19" Type="http://schemas.openxmlformats.org/officeDocument/2006/relationships/hyperlink" Target="https://internet.garant.ru/document/redirect/12177515/0" TargetMode="External"/><Relationship Id="rId31" Type="http://schemas.openxmlformats.org/officeDocument/2006/relationships/hyperlink" Target="https://internet.garant.ru/document/redirect/17520999/473" TargetMode="External"/><Relationship Id="rId44" Type="http://schemas.openxmlformats.org/officeDocument/2006/relationships/hyperlink" Target="https://internet.garant.ru/document/redirect/17520999/473" TargetMode="External"/><Relationship Id="rId4" Type="http://schemas.openxmlformats.org/officeDocument/2006/relationships/settings" Target="settings.xml"/><Relationship Id="rId9" Type="http://schemas.openxmlformats.org/officeDocument/2006/relationships/hyperlink" Target="https://internet.garant.ru/document/redirect/406845484/0" TargetMode="External"/><Relationship Id="rId14" Type="http://schemas.openxmlformats.org/officeDocument/2006/relationships/hyperlink" Target="https://internet.garant.ru/document/redirect/10900200/0" TargetMode="External"/><Relationship Id="rId22" Type="http://schemas.openxmlformats.org/officeDocument/2006/relationships/hyperlink" Target="https://internet.garant.ru/document/redirect/12177515/91" TargetMode="External"/><Relationship Id="rId27" Type="http://schemas.openxmlformats.org/officeDocument/2006/relationships/hyperlink" Target="https://internet.garant.ru/document/redirect/10164504/3" TargetMode="External"/><Relationship Id="rId30" Type="http://schemas.openxmlformats.org/officeDocument/2006/relationships/hyperlink" Target="https://internet.garant.ru/document/redirect/17520999/473" TargetMode="External"/><Relationship Id="rId35" Type="http://schemas.openxmlformats.org/officeDocument/2006/relationships/hyperlink" Target="https://internet.garant.ru/document/redirect/12177515/1102" TargetMode="External"/><Relationship Id="rId43" Type="http://schemas.openxmlformats.org/officeDocument/2006/relationships/hyperlink" Target="https://internet.garant.ru/document/redirect/17520999/1068"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81C06-9269-4287-A6A7-AA9D974B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10858</Words>
  <Characters>61897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shemeconom</cp:lastModifiedBy>
  <cp:revision>12</cp:revision>
  <cp:lastPrinted>2024-08-03T06:38:00Z</cp:lastPrinted>
  <dcterms:created xsi:type="dcterms:W3CDTF">2024-07-24T10:02:00Z</dcterms:created>
  <dcterms:modified xsi:type="dcterms:W3CDTF">2024-08-05T14:34:00Z</dcterms:modified>
</cp:coreProperties>
</file>