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36" w:type="dxa"/>
        <w:jc w:val="left"/>
        <w:tblInd w:w="-217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4"/>
        <w:gridCol w:w="1488"/>
        <w:gridCol w:w="3734"/>
      </w:tblGrid>
      <w:tr>
        <w:trPr>
          <w:trHeight w:val="163" w:hRule="atLeast"/>
          <w:cantSplit w:val="true"/>
        </w:trPr>
        <w:tc>
          <w:tcPr>
            <w:tcW w:w="4314" w:type="dxa"/>
            <w:tcBorders/>
            <w:shd w:fill="auto" w:val="clear"/>
          </w:tcPr>
          <w:p>
            <w:pPr>
              <w:pStyle w:val="Style25"/>
              <w:tabs>
                <w:tab w:val="clear" w:pos="720"/>
                <w:tab w:val="left" w:pos="4285" w:leader="none"/>
              </w:tabs>
              <w:spacing w:lineRule="auto" w:line="192"/>
              <w:ind w:left="0" w:right="0" w:hanging="0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 xml:space="preserve">            </w:t>
            </w:r>
          </w:p>
          <w:p>
            <w:pPr>
              <w:pStyle w:val="Style25"/>
              <w:tabs>
                <w:tab w:val="clear" w:pos="720"/>
                <w:tab w:val="left" w:pos="4285" w:leader="none"/>
              </w:tabs>
              <w:spacing w:lineRule="auto" w:line="192"/>
              <w:ind w:left="0" w:right="0" w:hanging="0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 xml:space="preserve">                 </w:t>
            </w:r>
          </w:p>
          <w:p>
            <w:pPr>
              <w:pStyle w:val="Style25"/>
              <w:tabs>
                <w:tab w:val="clear" w:pos="720"/>
                <w:tab w:val="left" w:pos="4285" w:leader="none"/>
              </w:tabs>
              <w:spacing w:lineRule="auto" w:line="192"/>
              <w:ind w:left="0" w:right="0" w:hanging="0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</w:r>
          </w:p>
          <w:p>
            <w:pPr>
              <w:pStyle w:val="Style25"/>
              <w:tabs>
                <w:tab w:val="clear" w:pos="720"/>
                <w:tab w:val="left" w:pos="4285" w:leader="none"/>
              </w:tabs>
              <w:spacing w:lineRule="auto" w:line="192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>Ч</w:t>
            </w:r>
            <w:r>
              <w:rPr>
                <w:rFonts w:cs="Times New Roman CE" w:ascii="Times New Roman CE" w:hAnsi="Times New Roman CE"/>
                <w:b/>
                <w:bCs/>
                <w:color w:val="000000"/>
                <w:sz w:val="22"/>
              </w:rPr>
              <w:t>Ă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>ВАШ РЕСПУБЛИКИ</w:t>
            </w:r>
          </w:p>
        </w:tc>
        <w:tc>
          <w:tcPr>
            <w:tcW w:w="1488" w:type="dxa"/>
            <w:vMerge w:val="restart"/>
            <w:tcBorders/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firstLine="720"/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cs="Arial" w:ascii="Arial" w:hAnsi="Arial"/>
                <w:sz w:val="26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116205</wp:posOffset>
                  </wp:positionV>
                  <wp:extent cx="746760" cy="766445"/>
                  <wp:effectExtent l="0" t="0" r="0" b="0"/>
                  <wp:wrapTopAndBottom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/>
            <w:shd w:fill="auto" w:val="clear"/>
          </w:tcPr>
          <w:p>
            <w:pPr>
              <w:pStyle w:val="Style25"/>
              <w:tabs>
                <w:tab w:val="clear" w:pos="720"/>
              </w:tabs>
              <w:spacing w:lineRule="auto" w:line="192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  <w:p>
            <w:pPr>
              <w:pStyle w:val="Style25"/>
              <w:tabs>
                <w:tab w:val="clear" w:pos="720"/>
              </w:tabs>
              <w:spacing w:lineRule="auto" w:line="192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  <w:p>
            <w:pPr>
              <w:pStyle w:val="Style25"/>
              <w:tabs>
                <w:tab w:val="clear" w:pos="720"/>
              </w:tabs>
              <w:spacing w:lineRule="auto" w:line="192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Style25"/>
              <w:tabs>
                <w:tab w:val="clear" w:pos="720"/>
              </w:tabs>
              <w:spacing w:lineRule="auto" w:line="192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Style25"/>
              <w:tabs>
                <w:tab w:val="clear" w:pos="720"/>
              </w:tabs>
              <w:spacing w:lineRule="auto" w:line="192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  <w:t>ЧУВАШСКАЯ РЕСПУБЛИКА</w:t>
            </w:r>
          </w:p>
        </w:tc>
      </w:tr>
      <w:tr>
        <w:trPr>
          <w:trHeight w:val="743" w:hRule="atLeast"/>
          <w:cantSplit w:val="true"/>
        </w:trPr>
        <w:tc>
          <w:tcPr>
            <w:tcW w:w="4314" w:type="dxa"/>
            <w:tcBorders/>
            <w:shd w:fill="auto" w:val="clear"/>
          </w:tcPr>
          <w:p>
            <w:pPr>
              <w:pStyle w:val="Style25"/>
              <w:tabs>
                <w:tab w:val="clear" w:pos="720"/>
                <w:tab w:val="left" w:pos="4285" w:leader="none"/>
              </w:tabs>
              <w:spacing w:lineRule="auto" w:line="192" w:before="8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  <w:t xml:space="preserve">ЕТĔРНЕ </w:t>
            </w:r>
          </w:p>
          <w:p>
            <w:pPr>
              <w:pStyle w:val="Style25"/>
              <w:tabs>
                <w:tab w:val="clear" w:pos="720"/>
                <w:tab w:val="left" w:pos="4285" w:leader="none"/>
              </w:tabs>
              <w:spacing w:lineRule="auto" w:line="192" w:before="8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  <w:t>МУНИЦИПАЛЛӐ ОКРУГ</w:t>
            </w:r>
            <w:r>
              <w:rPr>
                <w:rFonts w:cs="Times New Roman CE" w:ascii="Times New Roman CE" w:hAnsi="Times New Roman CE"/>
                <w:b/>
                <w:bCs/>
                <w:sz w:val="22"/>
              </w:rPr>
              <w:t>Ě</w:t>
            </w:r>
            <w:r>
              <w:rPr>
                <w:rFonts w:cs="Times New Roman" w:ascii="Times New Roman" w:hAnsi="Times New Roman"/>
                <w:b/>
                <w:bCs/>
                <w:sz w:val="22"/>
              </w:rPr>
              <w:t>Н</w:t>
            </w:r>
          </w:p>
          <w:p>
            <w:pPr>
              <w:pStyle w:val="Style25"/>
              <w:tabs>
                <w:tab w:val="clear" w:pos="720"/>
                <w:tab w:val="left" w:pos="4285" w:leader="none"/>
              </w:tabs>
              <w:spacing w:lineRule="auto" w:line="192" w:before="8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>АДМИНИСТРАЦИЙ</w:t>
            </w:r>
            <w:r>
              <w:rPr>
                <w:rFonts w:cs="Times New Roman CE" w:ascii="Times New Roman CE" w:hAnsi="Times New Roman CE"/>
                <w:b/>
                <w:bCs/>
                <w:color w:val="000000"/>
                <w:sz w:val="22"/>
              </w:rPr>
              <w:t>Ě</w:t>
            </w:r>
          </w:p>
          <w:p>
            <w:pPr>
              <w:pStyle w:val="Style25"/>
              <w:tabs>
                <w:tab w:val="clear" w:pos="720"/>
              </w:tabs>
              <w:spacing w:lineRule="auto" w:line="192"/>
              <w:ind w:left="0" w:right="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5"/>
              <w:tabs>
                <w:tab w:val="clear" w:pos="720"/>
                <w:tab w:val="left" w:pos="4285" w:leader="none"/>
              </w:tabs>
              <w:spacing w:lineRule="auto" w:line="192"/>
              <w:ind w:left="0" w:right="0" w:hanging="0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b/>
                <w:color w:val="000000"/>
              </w:rPr>
              <w:t>ЙЫШАНУ</w:t>
            </w:r>
            <w:r>
              <w:rPr>
                <w:rStyle w:val="WW8Num14z6"/>
                <w:rFonts w:cs="Times New Roman" w:ascii="Times New Roman" w:hAnsi="Times New Roman"/>
                <w:color w:val="000000"/>
              </w:rPr>
              <w:t xml:space="preserve">    </w:t>
            </w:r>
          </w:p>
          <w:p>
            <w:pPr>
              <w:pStyle w:val="Style25"/>
              <w:tabs>
                <w:tab w:val="clear" w:pos="720"/>
                <w:tab w:val="left" w:pos="4285" w:leader="none"/>
              </w:tabs>
              <w:spacing w:lineRule="auto" w:line="192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Style25"/>
              <w:tabs>
                <w:tab w:val="clear" w:pos="720"/>
                <w:tab w:val="left" w:pos="4285" w:leader="none"/>
              </w:tabs>
              <w:spacing w:lineRule="auto" w:line="192"/>
              <w:ind w:left="0" w:right="0" w:hanging="0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</w:rPr>
              <w:t xml:space="preserve">                     </w:t>
            </w:r>
            <w:r>
              <w:rPr>
                <w:rFonts w:cs="Times New Roman" w:ascii="Times New Roman" w:hAnsi="Times New Roman"/>
                <w:color w:val="000000"/>
                <w:sz w:val="26"/>
              </w:rPr>
              <w:t xml:space="preserve">09.01.2024 № 01          </w:t>
            </w:r>
          </w:p>
          <w:p>
            <w:pPr>
              <w:pStyle w:val="Style25"/>
              <w:tabs>
                <w:tab w:val="clear" w:pos="720"/>
              </w:tabs>
              <w:ind w:left="0" w:right="0" w:firstLine="7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</w:rPr>
              <w:t xml:space="preserve">             </w:t>
            </w:r>
            <w:r>
              <w:rPr>
                <w:rFonts w:cs="Times New Roman" w:ascii="Times New Roman" w:hAnsi="Times New Roman"/>
                <w:color w:val="000000"/>
                <w:sz w:val="26"/>
              </w:rPr>
              <w:t>Етĕрне хули</w:t>
            </w:r>
          </w:p>
        </w:tc>
        <w:tc>
          <w:tcPr>
            <w:tcW w:w="1488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34" w:type="dxa"/>
            <w:tcBorders/>
            <w:shd w:fill="auto" w:val="clear"/>
          </w:tcPr>
          <w:p>
            <w:pPr>
              <w:pStyle w:val="Style25"/>
              <w:tabs>
                <w:tab w:val="clear" w:pos="720"/>
              </w:tabs>
              <w:spacing w:lineRule="auto" w:line="192" w:before="80" w:after="0"/>
              <w:ind w:left="0" w:right="0" w:firstLine="720"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АДМИНИСТРАЦИЯ</w:t>
            </w:r>
          </w:p>
          <w:p>
            <w:pPr>
              <w:pStyle w:val="Style25"/>
              <w:tabs>
                <w:tab w:val="clear" w:pos="720"/>
              </w:tabs>
              <w:spacing w:lineRule="auto" w:line="192" w:before="80" w:after="0"/>
              <w:ind w:left="0" w:right="0" w:firstLine="720"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 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ЯДРИНСКОГО             МУНИЦИПАЛЬНОГО ОКРУГА</w:t>
            </w:r>
          </w:p>
          <w:p>
            <w:pPr>
              <w:pStyle w:val="Style25"/>
              <w:tabs>
                <w:tab w:val="clear" w:pos="720"/>
              </w:tabs>
              <w:spacing w:lineRule="auto" w:line="192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Style25"/>
              <w:tabs>
                <w:tab w:val="clear" w:pos="720"/>
              </w:tabs>
              <w:spacing w:lineRule="auto" w:line="192"/>
              <w:ind w:left="0" w:right="0" w:hanging="0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b/>
                <w:color w:val="000000"/>
                <w:sz w:val="26"/>
              </w:rPr>
              <w:t>ПОСТАНОВЛЕНИЕ</w:t>
            </w:r>
          </w:p>
          <w:p>
            <w:pPr>
              <w:pStyle w:val="Style25"/>
              <w:tabs>
                <w:tab w:val="clear" w:pos="720"/>
              </w:tabs>
              <w:spacing w:lineRule="auto" w:line="192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Style25"/>
              <w:tabs>
                <w:tab w:val="clear" w:pos="720"/>
              </w:tabs>
              <w:ind w:left="0" w:right="-35" w:hanging="0"/>
              <w:rPr/>
            </w:pPr>
            <w:r>
              <w:rPr>
                <w:rFonts w:cs="Times New Roman" w:ascii="Times New Roman" w:hAnsi="Times New Roman"/>
              </w:rPr>
              <w:t xml:space="preserve">                  </w:t>
            </w:r>
            <w:r>
              <w:rPr>
                <w:rFonts w:cs="Times New Roman" w:ascii="Times New Roman" w:hAnsi="Times New Roman"/>
                <w:color w:val="000000"/>
                <w:sz w:val="26"/>
              </w:rPr>
              <w:t>09.01.2024№ 01     </w:t>
            </w:r>
          </w:p>
          <w:p>
            <w:pPr>
              <w:pStyle w:val="Style25"/>
              <w:tabs>
                <w:tab w:val="clear" w:pos="720"/>
              </w:tabs>
              <w:ind w:left="0" w:right="-35" w:hanging="0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</w:rPr>
              <w:t xml:space="preserve">                </w:t>
            </w:r>
            <w:r>
              <w:rPr>
                <w:rFonts w:cs="Times New Roman" w:ascii="Times New Roman" w:hAnsi="Times New Roman"/>
                <w:sz w:val="26"/>
              </w:rPr>
              <w:t>город Ядрин</w:t>
            </w:r>
          </w:p>
        </w:tc>
      </w:tr>
      <w:tr>
        <w:trPr>
          <w:trHeight w:val="163" w:hRule="atLeast"/>
          <w:cantSplit w:val="true"/>
        </w:trPr>
        <w:tc>
          <w:tcPr>
            <w:tcW w:w="4314" w:type="dxa"/>
            <w:tcBorders/>
            <w:shd w:fill="auto" w:val="clear"/>
          </w:tcPr>
          <w:p>
            <w:pPr>
              <w:pStyle w:val="Style25"/>
              <w:tabs>
                <w:tab w:val="clear" w:pos="720"/>
                <w:tab w:val="left" w:pos="4285" w:leader="none"/>
              </w:tabs>
              <w:spacing w:lineRule="auto" w:line="192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</w:r>
          </w:p>
        </w:tc>
        <w:tc>
          <w:tcPr>
            <w:tcW w:w="1488" w:type="dxa"/>
            <w:vMerge w:val="restart"/>
            <w:tcBorders/>
            <w:shd w:fill="auto" w:val="clear"/>
          </w:tcPr>
          <w:p>
            <w:pPr>
              <w:pStyle w:val="Style25"/>
              <w:tabs>
                <w:tab w:val="clear" w:pos="720"/>
              </w:tabs>
              <w:ind w:left="0" w:right="0" w:firstLine="72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</w:rPr>
            </w:r>
          </w:p>
        </w:tc>
        <w:tc>
          <w:tcPr>
            <w:tcW w:w="3734" w:type="dxa"/>
            <w:tcBorders/>
            <w:shd w:fill="auto" w:val="clear"/>
          </w:tcPr>
          <w:p>
            <w:pPr>
              <w:pStyle w:val="Style25"/>
              <w:tabs>
                <w:tab w:val="clear" w:pos="720"/>
              </w:tabs>
              <w:spacing w:lineRule="auto" w:line="192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</w:r>
          </w:p>
        </w:tc>
      </w:tr>
      <w:tr>
        <w:trPr>
          <w:trHeight w:val="80" w:hRule="atLeast"/>
          <w:cantSplit w:val="true"/>
        </w:trPr>
        <w:tc>
          <w:tcPr>
            <w:tcW w:w="4314" w:type="dxa"/>
            <w:tcBorders/>
            <w:shd w:fill="auto" w:val="clear"/>
          </w:tcPr>
          <w:p>
            <w:pPr>
              <w:pStyle w:val="1"/>
              <w:tabs>
                <w:tab w:val="clear" w:pos="720"/>
              </w:tabs>
              <w:spacing w:before="108" w:after="108"/>
              <w:ind w:left="0" w:right="0" w:hanging="0"/>
              <w:jc w:val="both"/>
              <w:rPr/>
            </w:pPr>
            <w:r>
              <w:rPr/>
              <w:br/>
            </w:r>
            <w:r>
              <w:rPr>
                <w:rStyle w:val="Style14"/>
                <w:rFonts w:cs="Times New Roman" w:ascii="Times New Roman" w:hAnsi="Times New Roman"/>
                <w:color w:val="000000"/>
              </w:rPr>
              <w:t xml:space="preserve">«Об </w:t>
            </w:r>
            <w:r>
              <w:rPr>
                <w:rStyle w:val="Style14"/>
                <w:rFonts w:cs="Times New Roman" w:ascii="Times New Roman" w:hAnsi="Times New Roman"/>
                <w:bCs w:val="false"/>
                <w:color w:val="auto"/>
              </w:rPr>
              <w:t>утверждении Правил использования водных объектов общего пользования для личных и бытовых нужд, расположенных</w:t>
            </w:r>
            <w:r>
              <w:rPr>
                <w:rStyle w:val="Style14"/>
                <w:rFonts w:cs="Times New Roman" w:ascii="Times New Roman" w:hAnsi="Times New Roman"/>
                <w:color w:val="000000"/>
              </w:rPr>
              <w:t xml:space="preserve"> на территории Ядринского муниципального округа Чувашской Республики»</w:t>
            </w:r>
          </w:p>
          <w:p>
            <w:pPr>
              <w:pStyle w:val="Normal"/>
              <w:tabs>
                <w:tab w:val="clear" w:pos="720"/>
              </w:tabs>
              <w:ind w:left="0" w:right="0" w:hanging="0"/>
              <w:rPr/>
            </w:pPr>
            <w:r>
              <w:rPr/>
            </w:r>
          </w:p>
        </w:tc>
        <w:tc>
          <w:tcPr>
            <w:tcW w:w="1488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3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</w:tc>
      </w:tr>
    </w:tbl>
    <w:p>
      <w:pPr>
        <w:pStyle w:val="Normal"/>
        <w:ind w:left="0" w:right="0" w:firstLine="720"/>
        <w:rPr/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В соответствии с </w:t>
      </w:r>
      <w:hyperlink r:id="rId3">
        <w:r>
          <w:rPr>
            <w:rStyle w:val="Style17"/>
            <w:rFonts w:cs="Times New Roman" w:ascii="Times New Roman" w:hAnsi="Times New Roman"/>
            <w:b w:val="false"/>
            <w:bCs w:val="false"/>
            <w:color w:val="000000"/>
          </w:rPr>
          <w:t>Федеральным законом</w:t>
        </w:r>
      </w:hyperlink>
      <w:r>
        <w:rPr>
          <w:rFonts w:cs="Times New Roman" w:ascii="Times New Roman" w:hAnsi="Times New Roman"/>
          <w:b w:val="false"/>
          <w:bCs w:val="false"/>
          <w:color w:val="000000"/>
        </w:rPr>
        <w:t xml:space="preserve"> от 06 октября 2003года N 131-ФЗ «Об общих принципах организации местного самоуправления в Российской Федерации», </w:t>
      </w:r>
      <w:hyperlink r:id="rId4">
        <w:r>
          <w:rPr>
            <w:rStyle w:val="Style17"/>
            <w:rFonts w:cs="Times New Roman" w:ascii="Times New Roman" w:hAnsi="Times New Roman"/>
            <w:b w:val="false"/>
            <w:bCs w:val="false"/>
            <w:color w:val="000000"/>
          </w:rPr>
          <w:t>Водным кодексом</w:t>
        </w:r>
      </w:hyperlink>
      <w:r>
        <w:rPr>
          <w:rFonts w:cs="Times New Roman" w:ascii="Times New Roman" w:hAnsi="Times New Roman"/>
          <w:b w:val="false"/>
          <w:bCs w:val="false"/>
          <w:color w:val="000000"/>
        </w:rPr>
        <w:t xml:space="preserve"> Российской Федерации от 03 июня 2006 года  N 74-ФЗ, в целях упорядочения использования водных объектов общего пользования, расположенных на территории    Ядринского    муниципального округа Чувашской Республики, для личных и бытовых нужд, администрация    Ядринского муниципального округа Чувашской Республики  постановляет:</w:t>
      </w:r>
    </w:p>
    <w:p>
      <w:pPr>
        <w:pStyle w:val="Normal"/>
        <w:tabs>
          <w:tab w:val="clear" w:pos="720"/>
          <w:tab w:val="left" w:pos="570" w:leader="none"/>
        </w:tabs>
        <w:ind w:left="0" w:right="0" w:hanging="0"/>
        <w:rPr/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1. Утвердить  </w:t>
      </w:r>
      <w:hyperlink w:anchor="sub_1000">
        <w:r>
          <w:rPr>
            <w:rStyle w:val="Style17"/>
            <w:rFonts w:cs="Times New Roman" w:ascii="Times New Roman" w:hAnsi="Times New Roman"/>
            <w:b w:val="false"/>
            <w:bCs w:val="false"/>
            <w:color w:val="000000"/>
          </w:rPr>
          <w:t>Правила</w:t>
        </w:r>
      </w:hyperlink>
      <w:r>
        <w:rPr>
          <w:rFonts w:cs="Times New Roman" w:ascii="Times New Roman" w:hAnsi="Times New Roman"/>
          <w:b w:val="false"/>
          <w:bCs w:val="false"/>
          <w:color w:val="000000"/>
        </w:rPr>
        <w:t xml:space="preserve"> использования водных объектов общего пользования для личных и бытовых нужд, расположенных на территории Ядринского муниципального округа Чувашской Республики.</w:t>
      </w:r>
    </w:p>
    <w:p>
      <w:pPr>
        <w:pStyle w:val="Style26"/>
        <w:shd w:fill="FFFFFF" w:val="clear"/>
        <w:tabs>
          <w:tab w:val="clear" w:pos="720"/>
          <w:tab w:val="left" w:pos="794" w:leader="none"/>
        </w:tabs>
        <w:spacing w:lineRule="exact" w:line="270" w:before="0" w:after="0"/>
        <w:ind w:left="0" w:right="0" w:hanging="0"/>
        <w:rPr/>
      </w:pPr>
      <w:r>
        <w:rPr>
          <w:b w:val="false"/>
          <w:bCs w:val="false"/>
          <w:color w:val="000000"/>
        </w:rPr>
        <w:t xml:space="preserve">       </w:t>
      </w:r>
      <w:r>
        <w:rPr>
          <w:b w:val="false"/>
          <w:bCs w:val="false"/>
          <w:color w:val="000000"/>
          <w:sz w:val="24"/>
          <w:szCs w:val="24"/>
        </w:rPr>
        <w:t> </w:t>
      </w:r>
      <w:r>
        <w:rPr>
          <w:b w:val="false"/>
          <w:bCs w:val="false"/>
          <w:color w:val="000000"/>
          <w:sz w:val="24"/>
          <w:szCs w:val="24"/>
        </w:rPr>
        <w:t>2. Контроль за исполнением настоящего постановления возложить на заместителя главы- начальника Управления по благоустройству и развитию территорий администрации Ядринского муниципального округа Чувашской Республики    Агакова А.В.</w:t>
      </w:r>
    </w:p>
    <w:p>
      <w:pPr>
        <w:pStyle w:val="Normal"/>
        <w:tabs>
          <w:tab w:val="clear" w:pos="720"/>
          <w:tab w:val="left" w:pos="795" w:leader="none"/>
          <w:tab w:val="left" w:pos="1365" w:leader="none"/>
          <w:tab w:val="left" w:pos="1485" w:leader="none"/>
          <w:tab w:val="left" w:pos="2265" w:leader="none"/>
        </w:tabs>
        <w:ind w:left="0" w:right="0" w:hanging="0"/>
        <w:rPr/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         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3. Настоящее постановление вступает в силу после его </w:t>
      </w:r>
      <w:hyperlink r:id="rId5">
        <w:r>
          <w:rPr>
            <w:rStyle w:val="Style17"/>
            <w:rFonts w:cs="Times New Roman" w:ascii="Times New Roman" w:hAnsi="Times New Roman"/>
            <w:b w:val="false"/>
            <w:bCs w:val="false"/>
            <w:color w:val="000000"/>
          </w:rPr>
          <w:t>официального опубликования</w:t>
        </w:r>
      </w:hyperlink>
      <w:r>
        <w:rPr>
          <w:rFonts w:cs="Times New Roman" w:ascii="Times New Roman" w:hAnsi="Times New Roman"/>
          <w:b w:val="false"/>
          <w:bCs w:val="false"/>
          <w:color w:val="000000"/>
        </w:rPr>
        <w:t>.</w:t>
      </w:r>
    </w:p>
    <w:tbl>
      <w:tblPr>
        <w:tblW w:w="945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0"/>
        <w:gridCol w:w="3194"/>
      </w:tblGrid>
      <w:tr>
        <w:trPr/>
        <w:tc>
          <w:tcPr>
            <w:tcW w:w="6260" w:type="dxa"/>
            <w:tcBorders/>
            <w:shd w:fill="auto" w:val="clear"/>
          </w:tcPr>
          <w:p>
            <w:pPr>
              <w:pStyle w:val="Style24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4"/>
              <w:tabs>
                <w:tab w:val="clear" w:pos="720"/>
              </w:tabs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Глава Ядринского муниципального округа</w:t>
            </w:r>
            <w:r>
              <w:rPr/>
              <w:br/>
            </w:r>
            <w:r>
              <w:rPr>
                <w:rFonts w:cs="Times New Roman" w:ascii="Times New Roman" w:hAnsi="Times New Roman"/>
              </w:rPr>
              <w:t>Чувашской Республики</w:t>
            </w:r>
          </w:p>
        </w:tc>
        <w:tc>
          <w:tcPr>
            <w:tcW w:w="3194" w:type="dxa"/>
            <w:tcBorders/>
            <w:shd w:fill="auto" w:val="clear"/>
          </w:tcPr>
          <w:p>
            <w:pPr>
              <w:pStyle w:val="Style23"/>
              <w:tabs>
                <w:tab w:val="clear" w:pos="720"/>
              </w:tabs>
              <w:ind w:left="0" w:right="0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3"/>
              <w:tabs>
                <w:tab w:val="clear" w:pos="720"/>
              </w:tabs>
              <w:ind w:left="0" w:right="0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3"/>
              <w:tabs>
                <w:tab w:val="clear" w:pos="720"/>
              </w:tabs>
              <w:ind w:left="0" w:right="0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3"/>
              <w:tabs>
                <w:tab w:val="clear" w:pos="720"/>
              </w:tabs>
              <w:ind w:left="0" w:right="0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С.О.Трофимов </w:t>
            </w:r>
          </w:p>
        </w:tc>
      </w:tr>
    </w:tbl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right="0" w:firstLine="720"/>
        <w:jc w:val="right"/>
        <w:rPr/>
      </w:pPr>
      <w:r>
        <w:rPr/>
      </w:r>
      <w:bookmarkStart w:id="0" w:name="sub_10001"/>
      <w:bookmarkStart w:id="1" w:name="sub_10002"/>
      <w:bookmarkStart w:id="2" w:name="sub_10003"/>
      <w:bookmarkStart w:id="3" w:name="sub_1000"/>
      <w:bookmarkStart w:id="4" w:name="sub_10001"/>
      <w:bookmarkStart w:id="5" w:name="sub_10002"/>
      <w:bookmarkStart w:id="6" w:name="sub_10003"/>
      <w:bookmarkStart w:id="7" w:name="sub_1000"/>
      <w:bookmarkEnd w:id="4"/>
      <w:bookmarkEnd w:id="5"/>
      <w:bookmarkEnd w:id="6"/>
      <w:bookmarkEnd w:id="7"/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left="0" w:right="0" w:firstLine="72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left="0" w:right="0" w:hanging="0"/>
        <w:jc w:val="right"/>
        <w:rPr/>
      </w:pPr>
      <w:r>
        <w:rPr>
          <w:rStyle w:val="Style13"/>
          <w:rFonts w:cs="Times New Roman" w:ascii="Times New Roman" w:hAnsi="Times New Roman"/>
          <w:b w:val="false"/>
          <w:bCs w:val="false"/>
          <w:color w:val="000000"/>
        </w:rPr>
        <w:t>Приложение</w:t>
      </w:r>
      <w:r>
        <w:rPr/>
        <w:br/>
      </w:r>
      <w:r>
        <w:rPr>
          <w:rStyle w:val="Style13"/>
          <w:rFonts w:cs="Times New Roman" w:ascii="Times New Roman" w:hAnsi="Times New Roman"/>
          <w:b w:val="false"/>
          <w:bCs w:val="false"/>
          <w:color w:val="000000"/>
        </w:rPr>
        <w:t xml:space="preserve">к </w:t>
      </w:r>
      <w:hyperlink w:anchor="sub_0">
        <w:r>
          <w:rPr>
            <w:rStyle w:val="Style17"/>
            <w:rFonts w:cs="Times New Roman" w:ascii="Times New Roman" w:hAnsi="Times New Roman"/>
            <w:b w:val="false"/>
            <w:bCs w:val="false"/>
            <w:color w:val="000000"/>
          </w:rPr>
          <w:t>постановлению</w:t>
        </w:r>
      </w:hyperlink>
      <w:r>
        <w:rPr>
          <w:rStyle w:val="Style13"/>
          <w:rFonts w:cs="Times New Roman" w:ascii="Times New Roman" w:hAnsi="Times New Roman"/>
          <w:bCs/>
          <w:color w:val="000000"/>
        </w:rPr>
        <w:t xml:space="preserve"> </w:t>
      </w:r>
      <w:r>
        <w:rPr>
          <w:rStyle w:val="Style13"/>
          <w:rFonts w:cs="Times New Roman" w:ascii="Times New Roman" w:hAnsi="Times New Roman"/>
          <w:b w:val="false"/>
          <w:bCs/>
          <w:color w:val="000000"/>
        </w:rPr>
        <w:t>администрации</w:t>
      </w:r>
      <w:r>
        <w:rPr/>
        <w:br/>
      </w:r>
      <w:r>
        <w:rPr>
          <w:rStyle w:val="Style13"/>
          <w:rFonts w:cs="Times New Roman" w:ascii="Times New Roman" w:hAnsi="Times New Roman"/>
          <w:b w:val="false"/>
          <w:bCs/>
          <w:color w:val="000000"/>
        </w:rPr>
        <w:t xml:space="preserve"> Ядринского муниципального округа </w:t>
      </w:r>
      <w:r>
        <w:rPr/>
        <w:br/>
      </w:r>
      <w:r>
        <w:rPr>
          <w:rStyle w:val="Style13"/>
          <w:rFonts w:cs="Times New Roman" w:ascii="Times New Roman" w:hAnsi="Times New Roman"/>
          <w:b w:val="false"/>
          <w:bCs/>
          <w:color w:val="000000"/>
        </w:rPr>
        <w:t>Чувашской Республики</w:t>
      </w:r>
      <w:r>
        <w:rPr/>
        <w:br/>
      </w:r>
      <w:r>
        <w:rPr>
          <w:rStyle w:val="Style13"/>
          <w:rFonts w:cs="Times New Roman" w:ascii="Times New Roman" w:hAnsi="Times New Roman"/>
          <w:b w:val="false"/>
          <w:bCs/>
          <w:color w:val="000000"/>
        </w:rPr>
        <w:t xml:space="preserve">от 09.01.2024 №01      </w:t>
      </w:r>
    </w:p>
    <w:p>
      <w:pPr>
        <w:pStyle w:val="Normal"/>
        <w:ind w:left="0" w:right="0" w:firstLine="720"/>
        <w:rPr/>
      </w:pPr>
      <w:r>
        <w:rPr/>
      </w:r>
      <w:bookmarkStart w:id="8" w:name="sub_100031"/>
      <w:bookmarkStart w:id="9" w:name="sub_100022"/>
      <w:bookmarkStart w:id="10" w:name="sub_100023"/>
      <w:bookmarkStart w:id="11" w:name="sub_100021"/>
      <w:bookmarkStart w:id="12" w:name="sub_100031"/>
      <w:bookmarkStart w:id="13" w:name="sub_100022"/>
      <w:bookmarkStart w:id="14" w:name="sub_100023"/>
      <w:bookmarkStart w:id="15" w:name="sub_100021"/>
      <w:bookmarkEnd w:id="12"/>
      <w:bookmarkEnd w:id="13"/>
      <w:bookmarkEnd w:id="14"/>
      <w:bookmarkEnd w:id="15"/>
    </w:p>
    <w:p>
      <w:pPr>
        <w:pStyle w:val="1"/>
        <w:ind w:left="0" w:right="0" w:hanging="0"/>
        <w:rPr/>
      </w:pPr>
      <w:r>
        <w:rPr>
          <w:rFonts w:cs="Times New Roman" w:ascii="Times New Roman" w:hAnsi="Times New Roman"/>
        </w:rPr>
        <w:t>Правила</w:t>
      </w:r>
      <w:r>
        <w:rPr/>
        <w:br/>
      </w:r>
      <w:r>
        <w:rPr>
          <w:rFonts w:cs="Times New Roman" w:ascii="Times New Roman" w:hAnsi="Times New Roman"/>
        </w:rPr>
        <w:t>использования водных объектов общего пользования, расположенных на территории   Ядринского муниципального округа  Чувашской Республики, для личных и бытовых нужд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ind w:left="0" w:right="0" w:hanging="0"/>
        <w:rPr>
          <w:rFonts w:ascii="Times New Roman" w:hAnsi="Times New Roman" w:cs="Times New Roman"/>
        </w:rPr>
      </w:pPr>
      <w:bookmarkStart w:id="16" w:name="sub_1001"/>
      <w:bookmarkEnd w:id="16"/>
      <w:r>
        <w:rPr>
          <w:rFonts w:cs="Times New Roman" w:ascii="Times New Roman" w:hAnsi="Times New Roman"/>
        </w:rPr>
        <w:t>1. Общие положения</w:t>
      </w:r>
    </w:p>
    <w:p>
      <w:pPr>
        <w:pStyle w:val="Normal"/>
        <w:ind w:left="0" w:right="0" w:firstLine="720"/>
        <w:rPr/>
      </w:pPr>
      <w:r>
        <w:rPr/>
      </w:r>
      <w:bookmarkStart w:id="17" w:name="sub_10012"/>
      <w:bookmarkStart w:id="18" w:name="sub_100111"/>
      <w:bookmarkStart w:id="19" w:name="sub_100112"/>
      <w:bookmarkStart w:id="20" w:name="sub_10011"/>
      <w:bookmarkStart w:id="21" w:name="sub_10012"/>
      <w:bookmarkStart w:id="22" w:name="sub_100111"/>
      <w:bookmarkStart w:id="23" w:name="sub_100112"/>
      <w:bookmarkStart w:id="24" w:name="sub_10011"/>
      <w:bookmarkEnd w:id="21"/>
      <w:bookmarkEnd w:id="22"/>
      <w:bookmarkEnd w:id="23"/>
      <w:bookmarkEnd w:id="24"/>
    </w:p>
    <w:p>
      <w:pPr>
        <w:pStyle w:val="Normal"/>
        <w:ind w:left="0" w:right="0" w:firstLine="720"/>
        <w:rPr/>
      </w:pPr>
      <w:bookmarkStart w:id="25" w:name="sub_12"/>
      <w:bookmarkEnd w:id="25"/>
      <w:r>
        <w:rPr>
          <w:rFonts w:cs="Times New Roman" w:ascii="Times New Roman" w:hAnsi="Times New Roman"/>
        </w:rPr>
        <w:t xml:space="preserve">1.1. </w:t>
      </w:r>
      <w:r>
        <w:rPr>
          <w:rFonts w:cs="Times New Roman" w:ascii="Times New Roman" w:hAnsi="Times New Roman"/>
          <w:color w:val="000000"/>
        </w:rPr>
        <w:t xml:space="preserve">Настоящие Правила использования водных объектов общего пользования, расположенных на территории    Ядринского    муниципального округа Чувашской Республики, для личных и бытовых нужд (далее - Правила) разработаны в соответствии с Водным кодексом Российской Федерации, </w:t>
      </w:r>
      <w:hyperlink r:id="rId6">
        <w:r>
          <w:rPr>
            <w:rStyle w:val="Style17"/>
            <w:rFonts w:cs="Times New Roman" w:ascii="Times New Roman" w:hAnsi="Times New Roman"/>
            <w:b/>
            <w:color w:val="000000"/>
          </w:rPr>
          <w:t>пунком 28 части 1 статьи 15</w:t>
        </w:r>
      </w:hyperlink>
      <w:r>
        <w:rPr>
          <w:rFonts w:cs="Times New Roman" w:ascii="Times New Roman" w:hAnsi="Times New Roman"/>
          <w:color w:val="000000"/>
        </w:rPr>
        <w:t xml:space="preserve"> Федерального закона от 06 октября 2003 года N 131-ФЗ «Об общих принципах организации местного самоуправления в Российской Федерации».</w:t>
      </w:r>
    </w:p>
    <w:p>
      <w:pPr>
        <w:pStyle w:val="Normal"/>
        <w:ind w:left="0" w:right="0" w:firstLine="720"/>
        <w:rPr>
          <w:rFonts w:ascii="Times New Roman" w:hAnsi="Times New Roman" w:cs="Times New Roman"/>
          <w:color w:val="000000"/>
        </w:rPr>
      </w:pPr>
      <w:bookmarkStart w:id="26" w:name="sub_111"/>
      <w:bookmarkStart w:id="27" w:name="sub_11"/>
      <w:bookmarkEnd w:id="26"/>
      <w:bookmarkEnd w:id="27"/>
      <w:r>
        <w:rPr>
          <w:rFonts w:cs="Times New Roman" w:ascii="Times New Roman" w:hAnsi="Times New Roman"/>
          <w:color w:val="000000"/>
        </w:rPr>
        <w:t>1.2. Настоящие Правила устанавливают порядок использования водных объектов общего пользования, расположенных на территории      Ядринского    муниципального    округа Чувашской Республики, для личных и бытовых нужд и обязательны для исполнения всеми физическими и юридическими лицами.</w:t>
      </w:r>
    </w:p>
    <w:p>
      <w:pPr>
        <w:pStyle w:val="Normal"/>
        <w:ind w:left="0" w:right="0" w:firstLine="720"/>
        <w:rPr/>
      </w:pPr>
      <w:bookmarkStart w:id="28" w:name="sub_1211"/>
      <w:bookmarkStart w:id="29" w:name="sub_121"/>
      <w:bookmarkEnd w:id="28"/>
      <w:bookmarkEnd w:id="29"/>
      <w:r>
        <w:rPr>
          <w:rFonts w:cs="Times New Roman" w:ascii="Times New Roman" w:hAnsi="Times New Roman"/>
          <w:color w:val="000000"/>
        </w:rPr>
        <w:t xml:space="preserve">1.3. Использование водных объектов общего пользования осуществляется в соответствии с законодательством Российской Федерации, </w:t>
      </w:r>
      <w:hyperlink r:id="rId7">
        <w:r>
          <w:rPr>
            <w:rStyle w:val="Style17"/>
            <w:rFonts w:cs="Times New Roman" w:ascii="Times New Roman" w:hAnsi="Times New Roman"/>
            <w:b/>
            <w:color w:val="000000"/>
          </w:rPr>
          <w:t>Правилами</w:t>
        </w:r>
      </w:hyperlink>
      <w:r>
        <w:rPr>
          <w:rFonts w:cs="Times New Roman" w:ascii="Times New Roman" w:hAnsi="Times New Roman"/>
          <w:color w:val="000000"/>
        </w:rPr>
        <w:t xml:space="preserve"> охраны жизни людей на водных объектах, утвержденными </w:t>
      </w:r>
      <w:hyperlink r:id="rId8">
        <w:r>
          <w:rPr>
            <w:rStyle w:val="Style17"/>
            <w:rFonts w:cs="Times New Roman" w:ascii="Times New Roman" w:hAnsi="Times New Roman"/>
            <w:b/>
            <w:color w:val="000000"/>
          </w:rPr>
          <w:t>Постановлением</w:t>
        </w:r>
      </w:hyperlink>
      <w:r>
        <w:rPr>
          <w:rFonts w:cs="Times New Roman" w:ascii="Times New Roman" w:hAnsi="Times New Roman"/>
          <w:color w:val="000000"/>
        </w:rPr>
        <w:t xml:space="preserve"> Ка</w:t>
      </w:r>
      <w:r>
        <w:rPr>
          <w:rFonts w:cs="Times New Roman" w:ascii="Times New Roman" w:hAnsi="Times New Roman"/>
        </w:rPr>
        <w:t>бинета министров Чувашской Республики от 26 мая 2006 года N 139 «Об утверждении Правил охраны жизни людей на водных объектах в Чувашской Республике», и настоящими Правилами.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30" w:name="sub_131"/>
      <w:bookmarkStart w:id="31" w:name="sub_13"/>
      <w:bookmarkEnd w:id="30"/>
      <w:bookmarkEnd w:id="31"/>
      <w:r>
        <w:rPr>
          <w:rFonts w:cs="Times New Roman" w:ascii="Times New Roman" w:hAnsi="Times New Roman"/>
        </w:rPr>
        <w:t>1.4. Основные понятия, используемые в настоящих Правилах:</w:t>
      </w:r>
    </w:p>
    <w:p>
      <w:pPr>
        <w:pStyle w:val="Normal"/>
        <w:ind w:left="0" w:right="0" w:firstLine="720"/>
        <w:rPr/>
      </w:pPr>
      <w:bookmarkStart w:id="32" w:name="sub_132"/>
      <w:bookmarkEnd w:id="32"/>
      <w:r>
        <w:rPr>
          <w:rStyle w:val="Style13"/>
          <w:rFonts w:cs="Times New Roman" w:ascii="Times New Roman" w:hAnsi="Times New Roman"/>
          <w:bCs/>
        </w:rPr>
        <w:t>акватория</w:t>
      </w:r>
      <w:r>
        <w:rPr>
          <w:rFonts w:cs="Times New Roman" w:ascii="Times New Roman" w:hAnsi="Times New Roman"/>
        </w:rPr>
        <w:t xml:space="preserve"> - водное пространство в пределах естественных, искусственных или условных границ;</w:t>
      </w:r>
    </w:p>
    <w:p>
      <w:pPr>
        <w:pStyle w:val="Normal"/>
        <w:ind w:left="0" w:right="0" w:firstLine="720"/>
        <w:rPr/>
      </w:pPr>
      <w:r>
        <w:rPr>
          <w:rStyle w:val="Style13"/>
          <w:rFonts w:cs="Times New Roman" w:ascii="Times New Roman" w:hAnsi="Times New Roman"/>
          <w:bCs/>
        </w:rPr>
        <w:t>водный объект</w:t>
      </w:r>
      <w:r>
        <w:rPr>
          <w:rFonts w:cs="Times New Roman" w:ascii="Times New Roman" w:hAnsi="Times New Roman"/>
        </w:rPr>
        <w:t xml:space="preserve"> - природный или искусственный водоем, водоток, либо иной объект, постоянное или временное сосредоточение вод в котором имеет характерные формы и признаки водного режима;</w:t>
      </w:r>
    </w:p>
    <w:p>
      <w:pPr>
        <w:pStyle w:val="Normal"/>
        <w:ind w:left="0" w:right="0" w:firstLine="720"/>
        <w:rPr/>
      </w:pPr>
      <w:r>
        <w:rPr>
          <w:rStyle w:val="Style13"/>
          <w:rFonts w:cs="Times New Roman" w:ascii="Times New Roman" w:hAnsi="Times New Roman"/>
          <w:bCs/>
        </w:rPr>
        <w:t>водные объекты общего пользования</w:t>
      </w:r>
      <w:r>
        <w:rPr>
          <w:rFonts w:cs="Times New Roman" w:ascii="Times New Roman" w:hAnsi="Times New Roman"/>
        </w:rPr>
        <w:t xml:space="preserve"> - поверхностные водные объекты, находящиеся в государственной или муниципальной собственности, доступные для бесплатного использования гражданами для личных и бытовых нужд, если иное не предусмотрено </w:t>
      </w:r>
      <w:hyperlink r:id="rId9">
        <w:r>
          <w:rPr>
            <w:rStyle w:val="Style17"/>
            <w:rFonts w:cs="Times New Roman" w:ascii="Times New Roman" w:hAnsi="Times New Roman"/>
            <w:b/>
            <w:color w:val="000000"/>
          </w:rPr>
          <w:t>Водным кодексом</w:t>
        </w:r>
      </w:hyperlink>
      <w:r>
        <w:rPr>
          <w:rFonts w:cs="Times New Roman" w:ascii="Times New Roman" w:hAnsi="Times New Roman"/>
        </w:rPr>
        <w:t xml:space="preserve"> Российской Федерации;</w:t>
      </w:r>
    </w:p>
    <w:p>
      <w:pPr>
        <w:pStyle w:val="Normal"/>
        <w:ind w:left="0" w:right="0" w:firstLine="720"/>
        <w:rPr/>
      </w:pPr>
      <w:r>
        <w:rPr>
          <w:rStyle w:val="Style13"/>
          <w:rFonts w:cs="Times New Roman" w:ascii="Times New Roman" w:hAnsi="Times New Roman"/>
          <w:bCs/>
        </w:rPr>
        <w:t>водопользователь</w:t>
      </w:r>
      <w:r>
        <w:rPr>
          <w:rFonts w:cs="Times New Roman" w:ascii="Times New Roman" w:hAnsi="Times New Roman"/>
        </w:rPr>
        <w:t xml:space="preserve"> - физическое лицо или юридическое лицо, которым предоставлено право пользования водным объектом;</w:t>
      </w:r>
    </w:p>
    <w:p>
      <w:pPr>
        <w:pStyle w:val="Normal"/>
        <w:ind w:left="0" w:right="0" w:firstLine="720"/>
        <w:rPr/>
      </w:pPr>
      <w:r>
        <w:rPr>
          <w:rStyle w:val="Style13"/>
          <w:rFonts w:cs="Times New Roman" w:ascii="Times New Roman" w:hAnsi="Times New Roman"/>
          <w:bCs/>
        </w:rPr>
        <w:t>использование водных объектов (водопользование)</w:t>
      </w:r>
      <w:r>
        <w:rPr>
          <w:rFonts w:cs="Times New Roman" w:ascii="Times New Roman" w:hAnsi="Times New Roman"/>
        </w:rPr>
        <w:t xml:space="preserve">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>
      <w:pPr>
        <w:pStyle w:val="Normal"/>
        <w:ind w:left="0" w:right="0" w:firstLine="720"/>
        <w:rPr/>
      </w:pPr>
      <w:r>
        <w:rPr>
          <w:rStyle w:val="Style13"/>
          <w:rFonts w:cs="Times New Roman" w:ascii="Times New Roman" w:hAnsi="Times New Roman"/>
          <w:bCs/>
        </w:rPr>
        <w:t>личные и бытовые нужды</w:t>
      </w:r>
      <w:r>
        <w:rPr>
          <w:rFonts w:cs="Times New Roman" w:ascii="Times New Roman" w:hAnsi="Times New Roman"/>
        </w:rPr>
        <w:t xml:space="preserve"> - нужды, не связанные с осуществлением предпринимательской деятельности (не связанные с извлечением прибыли);</w:t>
      </w:r>
    </w:p>
    <w:p>
      <w:pPr>
        <w:pStyle w:val="Normal"/>
        <w:ind w:left="0" w:right="0" w:firstLine="720"/>
        <w:rPr/>
      </w:pPr>
      <w:r>
        <w:rPr>
          <w:rStyle w:val="Style13"/>
          <w:rFonts w:cs="Times New Roman" w:ascii="Times New Roman" w:hAnsi="Times New Roman"/>
          <w:bCs/>
        </w:rPr>
        <w:t>береговая полоса</w:t>
      </w:r>
      <w:r>
        <w:rPr>
          <w:rFonts w:cs="Times New Roman" w:ascii="Times New Roman" w:hAnsi="Times New Roman"/>
        </w:rPr>
        <w:t xml:space="preserve"> - полоса земли вдоль береговой линии водного объекта общего пользования, предназначенная для общего пользования. Ширина береговой полосы составляет 20 метров, за исключением береговой полосы каналов, а также рек и ручьев, протяженность которых от истока до устья не более чем 10 километров и составляет 5 метров для каналов, а также рек и ручьев, протяженность которых от истока до устья не более чем 10 километров.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33" w:name="sub_151"/>
      <w:bookmarkEnd w:id="33"/>
      <w:r>
        <w:rPr>
          <w:rFonts w:cs="Times New Roman" w:ascii="Times New Roman" w:hAnsi="Times New Roman"/>
        </w:rPr>
        <w:t>1.5. Понятие водоохранных зон и прибрежных защитных полос, их размеры.</w:t>
      </w:r>
    </w:p>
    <w:p>
      <w:pPr>
        <w:pStyle w:val="Normal"/>
        <w:ind w:left="0" w:right="0" w:firstLine="720"/>
        <w:rPr/>
      </w:pPr>
      <w:bookmarkStart w:id="34" w:name="sub_152"/>
      <w:bookmarkStart w:id="35" w:name="sub_15"/>
      <w:bookmarkEnd w:id="34"/>
      <w:bookmarkEnd w:id="35"/>
      <w:r>
        <w:rPr>
          <w:rFonts w:cs="Times New Roman" w:ascii="Times New Roman" w:hAnsi="Times New Roman"/>
        </w:rPr>
        <w:t xml:space="preserve">1.5.1. </w:t>
      </w:r>
      <w:r>
        <w:rPr>
          <w:rStyle w:val="Style13"/>
          <w:rFonts w:cs="Times New Roman" w:ascii="Times New Roman" w:hAnsi="Times New Roman"/>
          <w:bCs/>
        </w:rPr>
        <w:t>Водоохранные зоны</w:t>
      </w:r>
      <w:r>
        <w:rPr>
          <w:rFonts w:cs="Times New Roman" w:ascii="Times New Roman" w:hAnsi="Times New Roman"/>
        </w:rPr>
        <w:t xml:space="preserve"> -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36" w:name="sub_15111"/>
      <w:bookmarkStart w:id="37" w:name="sub_1511"/>
      <w:bookmarkEnd w:id="36"/>
      <w:bookmarkEnd w:id="37"/>
      <w:r>
        <w:rPr>
          <w:rFonts w:cs="Times New Roman" w:ascii="Times New Roman" w:hAnsi="Times New Roman"/>
        </w:rPr>
        <w:t>1.5.2.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>
      <w:pPr>
        <w:pStyle w:val="Normal"/>
        <w:ind w:left="0" w:right="0" w:firstLine="720"/>
        <w:rPr/>
      </w:pPr>
      <w:bookmarkStart w:id="38" w:name="sub_15211"/>
      <w:bookmarkStart w:id="39" w:name="sub_1521"/>
      <w:bookmarkEnd w:id="39"/>
      <w:r>
        <w:rPr>
          <w:rFonts w:cs="Times New Roman" w:ascii="Times New Roman" w:hAnsi="Times New Roman"/>
        </w:rPr>
        <w:t>1.5.3. За пределами территорий населенных пунктов ширина водоохранной зоны рек, ручьев, каналов, озер, водохранилищ и ширина их прибрежной защитной полосы устанавливаются от местоположения соответствующей береговой линии</w:t>
      </w:r>
      <w:bookmarkStart w:id="40" w:name="sub_153"/>
      <w:bookmarkEnd w:id="38"/>
      <w:r>
        <w:rPr>
          <w:rFonts w:cs="Times New Roman" w:ascii="Times New Roman" w:hAnsi="Times New Roman"/>
        </w:rPr>
        <w:t>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1.5.4. Ширина водоохранной зоны рек или ручьев устанавливается от их истока для рек или ручьев протяженностью: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End w:id="40"/>
      <w:r>
        <w:rPr>
          <w:rFonts w:cs="Times New Roman" w:ascii="Times New Roman" w:hAnsi="Times New Roman"/>
        </w:rPr>
        <w:t>до 10 километров - в размере 50 метров;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10 до 50 километров - в размере 100 метров;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50 километров и более - в размере 200 метров.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41" w:name="sub_156"/>
      <w:bookmarkEnd w:id="41"/>
      <w:r>
        <w:rPr>
          <w:rFonts w:cs="Times New Roman" w:ascii="Times New Roman" w:hAnsi="Times New Roman"/>
        </w:rPr>
        <w:t>1.5.5. Для реки, ручья протяженностью менее 10 километров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50 метров.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42" w:name="sub_1551"/>
      <w:bookmarkStart w:id="43" w:name="sub_155"/>
      <w:bookmarkEnd w:id="42"/>
      <w:bookmarkEnd w:id="43"/>
      <w:r>
        <w:rPr>
          <w:rFonts w:cs="Times New Roman" w:ascii="Times New Roman" w:hAnsi="Times New Roman"/>
        </w:rPr>
        <w:t>1.5.6. 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50 метров.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44" w:name="sub_15611"/>
      <w:bookmarkStart w:id="45" w:name="sub_1561"/>
      <w:bookmarkEnd w:id="44"/>
      <w:bookmarkEnd w:id="45"/>
      <w:r>
        <w:rPr>
          <w:rFonts w:cs="Times New Roman" w:ascii="Times New Roman" w:hAnsi="Times New Roman"/>
        </w:rPr>
        <w:t>1.5.7. Водоохранные зоны рек, их частей, помещенных в закрытые коллекторы, не устанавливаются.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46" w:name="sub_1581"/>
      <w:bookmarkStart w:id="47" w:name="sub_158"/>
      <w:bookmarkEnd w:id="46"/>
      <w:bookmarkEnd w:id="47"/>
      <w:r>
        <w:rPr>
          <w:rFonts w:cs="Times New Roman" w:ascii="Times New Roman" w:hAnsi="Times New Roman"/>
        </w:rPr>
        <w:t>1.5.8.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уклона, 40 метров для уклона до трех градусов и 50 метров для уклона три и более градуса.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48" w:name="sub_1591"/>
      <w:bookmarkStart w:id="49" w:name="sub_159"/>
      <w:bookmarkEnd w:id="48"/>
      <w:bookmarkEnd w:id="49"/>
      <w:r>
        <w:rPr>
          <w:rFonts w:cs="Times New Roman" w:ascii="Times New Roman" w:hAnsi="Times New Roman"/>
        </w:rPr>
        <w:t>1.5.9. 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50" w:name="sub_15101"/>
      <w:bookmarkStart w:id="51" w:name="sub_1510"/>
      <w:bookmarkEnd w:id="50"/>
      <w:bookmarkEnd w:id="51"/>
      <w:r>
        <w:rPr>
          <w:rFonts w:cs="Times New Roman" w:ascii="Times New Roman" w:hAnsi="Times New Roman"/>
        </w:rPr>
        <w:t>1.5.11. Ширина прибрежной защитной полосы реки, озера, водохранилища, имеющих особо ценное рыбохозяйственное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земель.</w:t>
      </w:r>
    </w:p>
    <w:p>
      <w:pPr>
        <w:pStyle w:val="Normal"/>
        <w:ind w:left="0" w:right="0" w:firstLine="720"/>
        <w:rPr/>
      </w:pPr>
      <w:r>
        <w:rPr/>
      </w:r>
      <w:bookmarkStart w:id="52" w:name="sub_15103"/>
      <w:bookmarkStart w:id="53" w:name="sub_151021"/>
      <w:bookmarkStart w:id="54" w:name="sub_151022"/>
      <w:bookmarkStart w:id="55" w:name="sub_15102"/>
      <w:bookmarkStart w:id="56" w:name="sub_15103"/>
      <w:bookmarkStart w:id="57" w:name="sub_151021"/>
      <w:bookmarkStart w:id="58" w:name="sub_151022"/>
      <w:bookmarkStart w:id="59" w:name="sub_15102"/>
      <w:bookmarkEnd w:id="56"/>
      <w:bookmarkEnd w:id="57"/>
      <w:bookmarkEnd w:id="58"/>
      <w:bookmarkEnd w:id="59"/>
    </w:p>
    <w:p>
      <w:pPr>
        <w:pStyle w:val="1"/>
        <w:ind w:left="0" w:right="0" w:hanging="0"/>
        <w:rPr>
          <w:rFonts w:ascii="Times New Roman" w:hAnsi="Times New Roman" w:cs="Times New Roman"/>
          <w:color w:val="auto"/>
        </w:rPr>
      </w:pPr>
      <w:bookmarkStart w:id="60" w:name="sub_1002"/>
      <w:bookmarkEnd w:id="60"/>
      <w:r>
        <w:rPr>
          <w:rFonts w:cs="Times New Roman" w:ascii="Times New Roman" w:hAnsi="Times New Roman"/>
          <w:color w:val="auto"/>
        </w:rPr>
        <w:t>2. Порядок использования водных объектов общего пользования для личных и бытовых нужд</w:t>
      </w:r>
    </w:p>
    <w:p>
      <w:pPr>
        <w:pStyle w:val="Normal"/>
        <w:ind w:left="0" w:right="0" w:firstLine="720"/>
        <w:rPr/>
      </w:pPr>
      <w:r>
        <w:rPr/>
      </w:r>
      <w:bookmarkStart w:id="61" w:name="sub_10022"/>
      <w:bookmarkStart w:id="62" w:name="sub_100211"/>
      <w:bookmarkStart w:id="63" w:name="sub_100212"/>
      <w:bookmarkStart w:id="64" w:name="sub_10021"/>
      <w:bookmarkStart w:id="65" w:name="sub_10022"/>
      <w:bookmarkStart w:id="66" w:name="sub_100211"/>
      <w:bookmarkStart w:id="67" w:name="sub_100212"/>
      <w:bookmarkStart w:id="68" w:name="sub_10021"/>
      <w:bookmarkEnd w:id="65"/>
      <w:bookmarkEnd w:id="66"/>
      <w:bookmarkEnd w:id="67"/>
      <w:bookmarkEnd w:id="68"/>
    </w:p>
    <w:p>
      <w:pPr>
        <w:pStyle w:val="Normal"/>
        <w:ind w:left="0" w:right="0" w:firstLine="720"/>
        <w:rPr/>
      </w:pPr>
      <w:bookmarkStart w:id="69" w:name="sub_22"/>
      <w:bookmarkEnd w:id="69"/>
      <w:r>
        <w:rPr>
          <w:rFonts w:cs="Times New Roman" w:ascii="Times New Roman" w:hAnsi="Times New Roman"/>
        </w:rPr>
        <w:t xml:space="preserve">2.1.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</w:t>
      </w:r>
      <w:hyperlink r:id="rId10">
        <w:r>
          <w:rPr>
            <w:rStyle w:val="Style17"/>
            <w:rFonts w:cs="Times New Roman" w:ascii="Times New Roman" w:hAnsi="Times New Roman"/>
            <w:b/>
            <w:color w:val="000000"/>
          </w:rPr>
          <w:t>Водным кодексом</w:t>
        </w:r>
      </w:hyperlink>
      <w:r>
        <w:rPr>
          <w:rFonts w:cs="Times New Roman" w:ascii="Times New Roman" w:hAnsi="Times New Roman"/>
          <w:color w:val="000000"/>
        </w:rPr>
        <w:t xml:space="preserve"> Российской Федерации.</w:t>
      </w:r>
    </w:p>
    <w:p>
      <w:pPr>
        <w:pStyle w:val="Normal"/>
        <w:ind w:left="0" w:right="0" w:firstLine="720"/>
        <w:rPr/>
      </w:pPr>
      <w:bookmarkStart w:id="70" w:name="sub_211"/>
      <w:bookmarkStart w:id="71" w:name="sub_21"/>
      <w:bookmarkEnd w:id="70"/>
      <w:bookmarkEnd w:id="71"/>
      <w:r>
        <w:rPr>
          <w:rFonts w:cs="Times New Roman" w:ascii="Times New Roman" w:hAnsi="Times New Roman"/>
          <w:color w:val="000000"/>
        </w:rPr>
        <w:t xml:space="preserve">2.2.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</w:t>
      </w:r>
      <w:hyperlink r:id="rId11">
        <w:r>
          <w:rPr>
            <w:rStyle w:val="Style17"/>
            <w:rFonts w:cs="Times New Roman" w:ascii="Times New Roman" w:hAnsi="Times New Roman"/>
            <w:b/>
            <w:color w:val="000000"/>
          </w:rPr>
          <w:t>Водным кодексом</w:t>
        </w:r>
      </w:hyperlink>
      <w:r>
        <w:rPr>
          <w:rFonts w:cs="Times New Roman" w:ascii="Times New Roman" w:hAnsi="Times New Roman"/>
          <w:color w:val="000000"/>
        </w:rPr>
        <w:t xml:space="preserve"> Российской Федерации, другими федеральными законами.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72" w:name="sub_2211"/>
      <w:bookmarkStart w:id="73" w:name="sub_221"/>
      <w:bookmarkEnd w:id="72"/>
      <w:bookmarkEnd w:id="73"/>
      <w:r>
        <w:rPr>
          <w:rFonts w:cs="Times New Roman" w:ascii="Times New Roman" w:hAnsi="Times New Roman"/>
        </w:rPr>
        <w:t>2.3.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>
      <w:pPr>
        <w:pStyle w:val="Normal"/>
        <w:ind w:left="0" w:right="0" w:firstLine="720"/>
        <w:rPr/>
      </w:pPr>
      <w:bookmarkStart w:id="74" w:name="sub_231"/>
      <w:bookmarkStart w:id="75" w:name="sub_23"/>
      <w:bookmarkEnd w:id="74"/>
      <w:bookmarkEnd w:id="75"/>
      <w:r>
        <w:rPr>
          <w:rFonts w:cs="Times New Roman" w:ascii="Times New Roman" w:hAnsi="Times New Roman"/>
        </w:rPr>
        <w:t xml:space="preserve">2.4. Использование водных объектов общего пользования для рекреационных целей (отдых, туризм, спорт) осуществляется в соответствии с </w:t>
      </w:r>
      <w:hyperlink r:id="rId12">
        <w:r>
          <w:rPr>
            <w:rStyle w:val="Style17"/>
            <w:rFonts w:cs="Times New Roman" w:ascii="Times New Roman" w:hAnsi="Times New Roman"/>
            <w:b/>
            <w:color w:val="000000"/>
          </w:rPr>
          <w:t>Водным кодексом</w:t>
        </w:r>
      </w:hyperlink>
      <w:r>
        <w:rPr>
          <w:rFonts w:cs="Times New Roman" w:ascii="Times New Roman" w:hAnsi="Times New Roman"/>
          <w:color w:val="000000"/>
        </w:rPr>
        <w:t xml:space="preserve"> Российской Федерации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</w:t>
      </w:r>
    </w:p>
    <w:p>
      <w:pPr>
        <w:pStyle w:val="Normal"/>
        <w:ind w:left="0" w:right="0" w:firstLine="720"/>
        <w:rPr>
          <w:rFonts w:ascii="Times New Roman" w:hAnsi="Times New Roman" w:cs="Times New Roman"/>
          <w:color w:val="000000"/>
        </w:rPr>
      </w:pPr>
      <w:bookmarkStart w:id="76" w:name="sub_241"/>
      <w:bookmarkStart w:id="77" w:name="sub_24"/>
      <w:bookmarkEnd w:id="76"/>
      <w:bookmarkEnd w:id="77"/>
      <w:r>
        <w:rPr>
          <w:rFonts w:cs="Times New Roman" w:ascii="Times New Roman" w:hAnsi="Times New Roman"/>
          <w:color w:val="000000"/>
        </w:rPr>
        <w:t>2.5.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загрязнений. Купание в неустановленных местах запрещается.</w:t>
      </w:r>
    </w:p>
    <w:p>
      <w:pPr>
        <w:pStyle w:val="Normal"/>
        <w:ind w:left="0" w:right="0" w:firstLine="720"/>
        <w:rPr/>
      </w:pPr>
      <w:bookmarkStart w:id="78" w:name="sub_251"/>
      <w:bookmarkStart w:id="79" w:name="sub_25"/>
      <w:bookmarkEnd w:id="78"/>
      <w:bookmarkEnd w:id="79"/>
      <w:r>
        <w:rPr>
          <w:rFonts w:cs="Times New Roman" w:ascii="Times New Roman" w:hAnsi="Times New Roman"/>
          <w:color w:val="000000"/>
        </w:rPr>
        <w:t xml:space="preserve">2.6. Использование водных объектов рыбохозяйственного значения для целей рыболовства и аквакультуры (рыбоводства) осуществляется в соответствии с </w:t>
      </w:r>
      <w:hyperlink r:id="rId13">
        <w:r>
          <w:rPr>
            <w:rStyle w:val="Style17"/>
            <w:rFonts w:cs="Times New Roman" w:ascii="Times New Roman" w:hAnsi="Times New Roman"/>
            <w:b/>
            <w:color w:val="000000"/>
          </w:rPr>
          <w:t>Водным кодексом</w:t>
        </w:r>
      </w:hyperlink>
      <w:r>
        <w:rPr>
          <w:rFonts w:cs="Times New Roman" w:ascii="Times New Roman" w:hAnsi="Times New Roman"/>
          <w:color w:val="000000"/>
        </w:rPr>
        <w:t xml:space="preserve"> Российской Федерации, </w:t>
      </w:r>
      <w:hyperlink r:id="rId14">
        <w:r>
          <w:rPr>
            <w:rStyle w:val="Style17"/>
            <w:rFonts w:cs="Times New Roman" w:ascii="Times New Roman" w:hAnsi="Times New Roman"/>
            <w:b/>
            <w:color w:val="000000"/>
          </w:rPr>
          <w:t>законодательством</w:t>
        </w:r>
      </w:hyperlink>
      <w:r>
        <w:rPr>
          <w:rFonts w:cs="Times New Roman" w:ascii="Times New Roman" w:hAnsi="Times New Roman"/>
          <w:color w:val="000000"/>
        </w:rPr>
        <w:t xml:space="preserve"> о рыболовстве и сохранении водных биологических ресурсов и </w:t>
      </w:r>
      <w:hyperlink r:id="rId15">
        <w:r>
          <w:rPr>
            <w:rStyle w:val="Style17"/>
            <w:rFonts w:cs="Times New Roman" w:ascii="Times New Roman" w:hAnsi="Times New Roman"/>
            <w:b/>
            <w:color w:val="000000"/>
          </w:rPr>
          <w:t>законодательством</w:t>
        </w:r>
      </w:hyperlink>
      <w:r>
        <w:rPr>
          <w:rFonts w:cs="Times New Roman" w:ascii="Times New Roman" w:hAnsi="Times New Roman"/>
          <w:color w:val="000000"/>
        </w:rPr>
        <w:t xml:space="preserve"> Российской Федерации, регулирующим отношения в области аквакультуры (рыбоводства).</w:t>
      </w:r>
    </w:p>
    <w:p>
      <w:pPr>
        <w:pStyle w:val="Normal"/>
        <w:ind w:left="0" w:right="0" w:firstLine="720"/>
        <w:rPr/>
      </w:pPr>
      <w:bookmarkStart w:id="80" w:name="sub_261"/>
      <w:bookmarkStart w:id="81" w:name="sub_26"/>
      <w:bookmarkEnd w:id="80"/>
      <w:bookmarkEnd w:id="81"/>
      <w:r>
        <w:rPr>
          <w:rFonts w:cs="Times New Roman" w:ascii="Times New Roman" w:hAnsi="Times New Roman"/>
          <w:color w:val="000000"/>
        </w:rPr>
        <w:t xml:space="preserve">2.7. Использование водных объектов общего пользования для охоты осуществляется в соответствии с </w:t>
      </w:r>
      <w:hyperlink r:id="rId16">
        <w:r>
          <w:rPr>
            <w:rStyle w:val="Style17"/>
            <w:rFonts w:cs="Times New Roman" w:ascii="Times New Roman" w:hAnsi="Times New Roman"/>
            <w:b/>
            <w:color w:val="000000"/>
          </w:rPr>
          <w:t>водным законодательством</w:t>
        </w:r>
      </w:hyperlink>
      <w:r>
        <w:rPr>
          <w:rFonts w:cs="Times New Roman" w:ascii="Times New Roman" w:hAnsi="Times New Roman"/>
          <w:color w:val="000000"/>
        </w:rPr>
        <w:t xml:space="preserve">, </w:t>
      </w:r>
      <w:hyperlink r:id="rId17">
        <w:r>
          <w:rPr>
            <w:rStyle w:val="Style17"/>
            <w:rFonts w:cs="Times New Roman" w:ascii="Times New Roman" w:hAnsi="Times New Roman"/>
            <w:b/>
            <w:color w:val="000000"/>
          </w:rPr>
          <w:t>законодательством</w:t>
        </w:r>
      </w:hyperlink>
      <w:r>
        <w:rPr>
          <w:rFonts w:cs="Times New Roman" w:ascii="Times New Roman" w:hAnsi="Times New Roman"/>
          <w:color w:val="000000"/>
        </w:rPr>
        <w:t xml:space="preserve"> в области охоты и сохранения охотничьих ресурсов.</w:t>
      </w:r>
    </w:p>
    <w:p>
      <w:pPr>
        <w:pStyle w:val="Normal"/>
        <w:ind w:left="0" w:right="0" w:firstLine="720"/>
        <w:rPr/>
      </w:pPr>
      <w:bookmarkStart w:id="82" w:name="sub_271"/>
      <w:bookmarkStart w:id="83" w:name="sub_27"/>
      <w:bookmarkEnd w:id="82"/>
      <w:bookmarkEnd w:id="83"/>
      <w:r>
        <w:rPr>
          <w:rFonts w:cs="Times New Roman" w:ascii="Times New Roman" w:hAnsi="Times New Roman"/>
          <w:color w:val="000000"/>
        </w:rPr>
        <w:t>2.8. Водные объекты общего пользования могут использов</w:t>
      </w:r>
      <w:r>
        <w:rPr>
          <w:rFonts w:cs="Times New Roman" w:ascii="Times New Roman" w:hAnsi="Times New Roman"/>
        </w:rPr>
        <w:t>аться для плавания на маломерных плавательных средствах в порядке, установленном законодательством.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84" w:name="sub_281"/>
      <w:bookmarkStart w:id="85" w:name="sub_28"/>
      <w:bookmarkEnd w:id="84"/>
      <w:bookmarkEnd w:id="85"/>
      <w:r>
        <w:rPr>
          <w:rFonts w:cs="Times New Roman" w:ascii="Times New Roman" w:hAnsi="Times New Roman"/>
        </w:rPr>
        <w:t>2.9. При использовании водных объектов для личных и бытовых нужд граждане обязаны: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86" w:name="sub_282"/>
      <w:bookmarkEnd w:id="86"/>
      <w:r>
        <w:rPr>
          <w:rFonts w:cs="Times New Roman" w:ascii="Times New Roman" w:hAnsi="Times New Roman"/>
        </w:rPr>
        <w:t>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соблюдать требования Правил охраны жизни людей на водных объектах в Чувашской Республике, а также выполнять предписания должностных лиц федеральных органов исполнительной власти, действующих в пределах предоставленных им полномочий;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объектам: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входящим в состав особо охраняемых природных территорий;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расположенных на территории источников питьевого водоснабжения, в границах рыбохозяйственных, заповедных и рыбоохранных зон;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соблюдать установленный режим использования водного объекта общего пользования;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соблюдать Правила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соблюдать меры безопасности при проведении культурных, спортивных и развлекательных мероприятий на водоемах.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ind w:left="0" w:right="0" w:hanging="0"/>
        <w:rPr/>
      </w:pPr>
      <w:r>
        <w:rPr/>
      </w:r>
      <w:bookmarkStart w:id="87" w:name="sub_10031"/>
      <w:bookmarkStart w:id="88" w:name="sub_10032"/>
      <w:bookmarkStart w:id="89" w:name="sub_10033"/>
      <w:bookmarkStart w:id="90" w:name="sub_1003"/>
      <w:bookmarkStart w:id="91" w:name="sub_10031"/>
      <w:bookmarkStart w:id="92" w:name="sub_10032"/>
      <w:bookmarkStart w:id="93" w:name="sub_10033"/>
      <w:bookmarkStart w:id="94" w:name="sub_1003"/>
      <w:bookmarkEnd w:id="91"/>
      <w:bookmarkEnd w:id="92"/>
      <w:bookmarkEnd w:id="93"/>
      <w:bookmarkEnd w:id="94"/>
    </w:p>
    <w:p>
      <w:pPr>
        <w:pStyle w:val="1"/>
        <w:ind w:left="0" w:right="0" w:hanging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1"/>
        <w:ind w:left="0" w:right="0" w:hanging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3. Запреты, установленные при использовании водных объектов общего пользования</w:t>
      </w:r>
    </w:p>
    <w:p>
      <w:pPr>
        <w:pStyle w:val="Normal"/>
        <w:ind w:left="0" w:right="0" w:firstLine="720"/>
        <w:rPr/>
      </w:pPr>
      <w:r>
        <w:rPr/>
      </w:r>
      <w:bookmarkStart w:id="95" w:name="sub_100331"/>
      <w:bookmarkStart w:id="96" w:name="sub_100322"/>
      <w:bookmarkStart w:id="97" w:name="sub_100323"/>
      <w:bookmarkStart w:id="98" w:name="sub_100321"/>
      <w:bookmarkStart w:id="99" w:name="sub_100331"/>
      <w:bookmarkStart w:id="100" w:name="sub_100322"/>
      <w:bookmarkStart w:id="101" w:name="sub_100323"/>
      <w:bookmarkStart w:id="102" w:name="sub_100321"/>
      <w:bookmarkEnd w:id="99"/>
      <w:bookmarkEnd w:id="100"/>
      <w:bookmarkEnd w:id="101"/>
      <w:bookmarkEnd w:id="102"/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03" w:name="sub_32"/>
      <w:bookmarkEnd w:id="103"/>
      <w:r>
        <w:rPr>
          <w:rFonts w:cs="Times New Roman" w:ascii="Times New Roman" w:hAnsi="Times New Roman"/>
        </w:rPr>
        <w:t>3.1. На водных объектах общего пользования могут быть запрещены: забор (изъятие) водных ресурсов для целей питьевого и хозяйственно-бытового водоснабжения,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Чувашской Республики.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04" w:name="sub_311"/>
      <w:bookmarkStart w:id="105" w:name="sub_31"/>
      <w:bookmarkEnd w:id="104"/>
      <w:bookmarkEnd w:id="105"/>
      <w:r>
        <w:rPr>
          <w:rFonts w:cs="Times New Roman" w:ascii="Times New Roman" w:hAnsi="Times New Roman"/>
        </w:rPr>
        <w:t>3.2. При использовании водных объектов общего пользования для личных и бытовых нужд запрещается: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06" w:name="sub_312"/>
      <w:bookmarkEnd w:id="106"/>
      <w:r>
        <w:rPr>
          <w:rFonts w:cs="Times New Roman" w:ascii="Times New Roman" w:hAnsi="Times New Roman"/>
        </w:rPr>
        <w:t>размещение в пределах береговой полосы сооружений и устройств, ограничивающих свободный доступ к водному объекту;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размещение механизмов и оборудования, загрязняющих или засоряющих водные объекты либо береговую полосу водного объекта, а также влекущих за собой возникновение чрезвычайных ситуаций;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снятие, самовольная установка, повреждение оборудования и средств обозначения участков водных объектов, информационных, ограничительных, предупредительных и запретительных знаков и щитов;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уничтожение или повреждение почвенного покрова и объектов растительного мира в пределах прибрежной защитной полосы;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использование водных объектов, на которых водопользование ограничено, приостановлено или запрещено, для целей, на которые введены запреты;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применение источников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участков;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применение запрещенных орудий и способов добычи (вылова) объектов животного мира и водных биологических ресурсов;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осуществлять спуск воды водных объектов общего пользования или уничтожение источников его водоснабжения;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оставление на водных объектах несовершеннолетних детей без присмотра взрослых.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07" w:name="sub_331"/>
      <w:bookmarkEnd w:id="107"/>
      <w:r>
        <w:rPr>
          <w:rFonts w:cs="Times New Roman" w:ascii="Times New Roman" w:hAnsi="Times New Roman"/>
        </w:rPr>
        <w:t>3.3. В границах водоохранных зон запрещаются: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08" w:name="sub_332"/>
      <w:bookmarkStart w:id="109" w:name="sub_33"/>
      <w:bookmarkEnd w:id="108"/>
      <w:bookmarkEnd w:id="109"/>
      <w:r>
        <w:rPr>
          <w:rFonts w:cs="Times New Roman" w:ascii="Times New Roman" w:hAnsi="Times New Roman"/>
        </w:rPr>
        <w:t>1) использование сточных вод в целях регулирования плодородия почв;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10" w:name="sub_33111"/>
      <w:bookmarkStart w:id="111" w:name="sub_3311"/>
      <w:bookmarkEnd w:id="110"/>
      <w:bookmarkEnd w:id="111"/>
      <w:r>
        <w:rPr>
          <w:rFonts w:cs="Times New Roman" w:ascii="Times New Roman" w:hAnsi="Times New Roman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12" w:name="sub_3322"/>
      <w:bookmarkStart w:id="113" w:name="sub_3321"/>
      <w:bookmarkEnd w:id="112"/>
      <w:bookmarkEnd w:id="113"/>
      <w:r>
        <w:rPr>
          <w:rFonts w:cs="Times New Roman" w:ascii="Times New Roman" w:hAnsi="Times New Roman"/>
        </w:rPr>
        <w:t>3) осуществление авиационных мер по борьбе с вредными организмами;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14" w:name="sub_3331"/>
      <w:bookmarkStart w:id="115" w:name="sub_333"/>
      <w:bookmarkEnd w:id="114"/>
      <w:bookmarkEnd w:id="115"/>
      <w:r>
        <w:rPr>
          <w:rFonts w:cs="Times New Roman" w:ascii="Times New Roman" w:hAnsi="Times New Roman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16" w:name="sub_3341"/>
      <w:bookmarkStart w:id="117" w:name="sub_334"/>
      <w:bookmarkEnd w:id="116"/>
      <w:bookmarkEnd w:id="117"/>
      <w:r>
        <w:rPr>
          <w:rFonts w:cs="Times New Roman" w:ascii="Times New Roman" w:hAnsi="Times New Roman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18" w:name="sub_3351"/>
      <w:bookmarkStart w:id="119" w:name="sub_335"/>
      <w:bookmarkEnd w:id="118"/>
      <w:bookmarkEnd w:id="119"/>
      <w:r>
        <w:rPr>
          <w:rFonts w:cs="Times New Roman" w:ascii="Times New Roman" w:hAnsi="Times New Roman"/>
        </w:rPr>
        <w:t>6) размещение специализированных хранилищ пестицидов и агрохимикатов, применение пестицидов и агрохимикатов;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20" w:name="sub_3361"/>
      <w:bookmarkStart w:id="121" w:name="sub_336"/>
      <w:bookmarkEnd w:id="120"/>
      <w:bookmarkEnd w:id="121"/>
      <w:r>
        <w:rPr>
          <w:rFonts w:cs="Times New Roman" w:ascii="Times New Roman" w:hAnsi="Times New Roman"/>
        </w:rPr>
        <w:t>7) сброс сточных, в том числе дренажных, вод;</w:t>
      </w:r>
    </w:p>
    <w:p>
      <w:pPr>
        <w:pStyle w:val="Normal"/>
        <w:ind w:left="0" w:right="0" w:firstLine="720"/>
        <w:rPr/>
      </w:pPr>
      <w:bookmarkStart w:id="122" w:name="sub_3371"/>
      <w:bookmarkStart w:id="123" w:name="sub_337"/>
      <w:bookmarkEnd w:id="122"/>
      <w:bookmarkEnd w:id="123"/>
      <w:r>
        <w:rPr>
          <w:rFonts w:cs="Times New Roman" w:ascii="Times New Roman" w:hAnsi="Times New Roman"/>
        </w:rPr>
        <w:t xml:space="preserve">8)разведка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</w:t>
      </w:r>
      <w:r>
        <w:rPr>
          <w:rFonts w:cs="Times New Roman" w:ascii="Times New Roman" w:hAnsi="Times New Roman"/>
          <w:color w:val="000000"/>
        </w:rPr>
        <w:t xml:space="preserve">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8">
        <w:r>
          <w:rPr>
            <w:rStyle w:val="Style17"/>
            <w:rFonts w:cs="Times New Roman" w:ascii="Times New Roman" w:hAnsi="Times New Roman"/>
            <w:b/>
            <w:color w:val="000000"/>
          </w:rPr>
          <w:t>статьей 19.1</w:t>
        </w:r>
      </w:hyperlink>
      <w:r>
        <w:rPr>
          <w:rFonts w:cs="Times New Roman" w:ascii="Times New Roman" w:hAnsi="Times New Roman"/>
          <w:color w:val="000000"/>
        </w:rPr>
        <w:t xml:space="preserve"> Закона Российской Федерации от 21 февраля 1992 года N 2395-1 «О недрах»).</w:t>
      </w:r>
    </w:p>
    <w:p>
      <w:pPr>
        <w:pStyle w:val="Normal"/>
        <w:ind w:left="0" w:right="0" w:firstLine="720"/>
        <w:rPr/>
      </w:pPr>
      <w:bookmarkStart w:id="124" w:name="sub_3381"/>
      <w:bookmarkStart w:id="125" w:name="sub_338"/>
      <w:bookmarkEnd w:id="124"/>
      <w:bookmarkEnd w:id="125"/>
      <w:r>
        <w:rPr>
          <w:rFonts w:cs="Times New Roman" w:ascii="Times New Roman" w:hAnsi="Times New Roman"/>
          <w:color w:val="000000"/>
        </w:rPr>
        <w:t xml:space="preserve">3.4. В границах прибрежной защитной полосы водного объекта наряду с </w:t>
      </w:r>
      <w:hyperlink w:anchor="sub_33">
        <w:r>
          <w:rPr>
            <w:rStyle w:val="Style17"/>
            <w:rFonts w:cs="Times New Roman" w:ascii="Times New Roman" w:hAnsi="Times New Roman"/>
            <w:b/>
            <w:color w:val="000000"/>
          </w:rPr>
          <w:t>пунктом 3.3</w:t>
        </w:r>
      </w:hyperlink>
      <w:r>
        <w:rPr>
          <w:rFonts w:cs="Times New Roman" w:ascii="Times New Roman" w:hAnsi="Times New Roman"/>
          <w:color w:val="000000"/>
        </w:rPr>
        <w:t xml:space="preserve"> запрещается: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26" w:name="sub_3382"/>
      <w:bookmarkEnd w:id="126"/>
      <w:r>
        <w:rPr>
          <w:rFonts w:cs="Times New Roman" w:ascii="Times New Roman" w:hAnsi="Times New Roman"/>
        </w:rPr>
        <w:t>распашка земель;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выпас сельскохозяйственных животных, организация для них летних лагерей и ванн;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размещение отвалов размываемых грунтов.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ind w:left="0" w:right="0" w:hanging="0"/>
        <w:rPr>
          <w:rFonts w:ascii="Times New Roman" w:hAnsi="Times New Roman" w:cs="Times New Roman"/>
          <w:color w:val="auto"/>
        </w:rPr>
      </w:pPr>
      <w:bookmarkStart w:id="127" w:name="sub_1004"/>
      <w:bookmarkEnd w:id="127"/>
      <w:r>
        <w:rPr>
          <w:rFonts w:cs="Times New Roman" w:ascii="Times New Roman" w:hAnsi="Times New Roman"/>
          <w:color w:val="auto"/>
        </w:rPr>
        <w:t>4. Особенности использования водных объектов общего пользования для личных и бытовых нужд в рекреационных целях и в зимний период</w:t>
      </w:r>
    </w:p>
    <w:p>
      <w:pPr>
        <w:pStyle w:val="Normal"/>
        <w:ind w:left="0" w:right="0" w:firstLine="720"/>
        <w:rPr/>
      </w:pPr>
      <w:r>
        <w:rPr/>
      </w:r>
      <w:bookmarkStart w:id="128" w:name="sub_10042"/>
      <w:bookmarkStart w:id="129" w:name="sub_100411"/>
      <w:bookmarkStart w:id="130" w:name="sub_100412"/>
      <w:bookmarkStart w:id="131" w:name="sub_10041"/>
      <w:bookmarkStart w:id="132" w:name="sub_10042"/>
      <w:bookmarkStart w:id="133" w:name="sub_100411"/>
      <w:bookmarkStart w:id="134" w:name="sub_100412"/>
      <w:bookmarkStart w:id="135" w:name="sub_10041"/>
      <w:bookmarkEnd w:id="132"/>
      <w:bookmarkEnd w:id="133"/>
      <w:bookmarkEnd w:id="134"/>
      <w:bookmarkEnd w:id="135"/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36" w:name="sub_42"/>
      <w:bookmarkEnd w:id="136"/>
      <w:r>
        <w:rPr>
          <w:rFonts w:cs="Times New Roman" w:ascii="Times New Roman" w:hAnsi="Times New Roman"/>
        </w:rPr>
        <w:t>4.1. Ограничение, приостановление или запрещение использования водных объектов для купания, отдыха граждан, плавания на маломерных судах, нахождения на льду, любительского и спортивного рыболовства или других рекреационных целей осуществляются в соответствии с законодательством Российской Федерации и Чувашской Республики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37" w:name="sub_411"/>
      <w:bookmarkStart w:id="138" w:name="sub_41"/>
      <w:bookmarkEnd w:id="137"/>
      <w:bookmarkEnd w:id="138"/>
      <w:r>
        <w:rPr>
          <w:rFonts w:cs="Times New Roman" w:ascii="Times New Roman" w:hAnsi="Times New Roman"/>
        </w:rPr>
        <w:t>4.2. При купании запрещается: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39" w:name="sub_412"/>
      <w:bookmarkEnd w:id="139"/>
      <w:r>
        <w:rPr>
          <w:rFonts w:cs="Times New Roman" w:ascii="Times New Roman" w:hAnsi="Times New Roman"/>
        </w:rPr>
        <w:t>подплывать к моторным судам, весельным лодкам и др. плавательным средствам;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прыгать в воду с катеров, лодок, причалов, сооружений, неприспособленных для этих целей.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40" w:name="sub_43"/>
      <w:bookmarkEnd w:id="140"/>
      <w:r>
        <w:rPr>
          <w:rFonts w:cs="Times New Roman" w:ascii="Times New Roman" w:hAnsi="Times New Roman"/>
        </w:rPr>
        <w:t>4.3. Запрещается купание: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41" w:name="sub_431"/>
      <w:bookmarkEnd w:id="141"/>
      <w:r>
        <w:rPr>
          <w:rFonts w:cs="Times New Roman" w:ascii="Times New Roman" w:hAnsi="Times New Roman"/>
        </w:rPr>
        <w:t>в состоянии алкогольного опьянения;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необорудованных местах и если качество воды в водоеме не соответствует установленным нормативам.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42" w:name="sub_45"/>
      <w:bookmarkEnd w:id="142"/>
      <w:r>
        <w:rPr>
          <w:rFonts w:cs="Times New Roman" w:ascii="Times New Roman" w:hAnsi="Times New Roman"/>
        </w:rPr>
        <w:t>4.4. В зимний период водные объекты общего пользования могут использоваться гражданами для катания на коньках и лыжах, переходов по льду, подледного лова рыбы, зимнего купания, забора воды для личных и бытовых нужд с соблюдением соответствующих мер безопасности и при условии, что толщина льда составляет не менее 12 сантиметров, а при массовом пользовании водным объектом - не менее 25 сантиметров.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43" w:name="sub_441"/>
      <w:bookmarkStart w:id="144" w:name="sub_44"/>
      <w:bookmarkEnd w:id="143"/>
      <w:bookmarkEnd w:id="144"/>
      <w:r>
        <w:rPr>
          <w:rFonts w:cs="Times New Roman" w:ascii="Times New Roman" w:hAnsi="Times New Roman"/>
        </w:rPr>
        <w:t>4.5. Запрещен выход людей на лёд водных объектов с началом становления в осенне-зимний период и с началом разрушения ледового покрытия в весенний период.</w:t>
      </w:r>
    </w:p>
    <w:p>
      <w:pPr>
        <w:pStyle w:val="1"/>
        <w:ind w:left="0" w:right="0" w:hanging="0"/>
        <w:rPr/>
      </w:pPr>
      <w:r>
        <w:rPr/>
      </w:r>
      <w:bookmarkStart w:id="145" w:name="sub_4511"/>
      <w:bookmarkStart w:id="146" w:name="sub_451"/>
      <w:bookmarkStart w:id="147" w:name="sub_4513"/>
      <w:bookmarkStart w:id="148" w:name="sub_45121"/>
      <w:bookmarkStart w:id="149" w:name="sub_4514"/>
      <w:bookmarkStart w:id="150" w:name="sub_45122"/>
      <w:bookmarkStart w:id="151" w:name="sub_4515"/>
      <w:bookmarkStart w:id="152" w:name="sub_4512"/>
      <w:bookmarkStart w:id="153" w:name="sub_4511"/>
      <w:bookmarkStart w:id="154" w:name="sub_451"/>
      <w:bookmarkStart w:id="155" w:name="sub_4513"/>
      <w:bookmarkStart w:id="156" w:name="sub_45121"/>
      <w:bookmarkStart w:id="157" w:name="sub_4514"/>
      <w:bookmarkStart w:id="158" w:name="sub_45122"/>
      <w:bookmarkStart w:id="159" w:name="sub_4515"/>
      <w:bookmarkStart w:id="160" w:name="sub_451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>
      <w:pPr>
        <w:pStyle w:val="1"/>
        <w:ind w:left="0" w:right="0" w:hanging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5. Приостановление или ограничение водопользования</w:t>
      </w:r>
    </w:p>
    <w:p>
      <w:pPr>
        <w:pStyle w:val="Normal"/>
        <w:ind w:left="0" w:right="0" w:firstLine="720"/>
        <w:rPr/>
      </w:pPr>
      <w:r>
        <w:rPr/>
      </w:r>
      <w:bookmarkStart w:id="161" w:name="sub_45151"/>
      <w:bookmarkStart w:id="162" w:name="sub_45142"/>
      <w:bookmarkStart w:id="163" w:name="sub_45143"/>
      <w:bookmarkStart w:id="164" w:name="sub_45141"/>
      <w:bookmarkStart w:id="165" w:name="sub_45151"/>
      <w:bookmarkStart w:id="166" w:name="sub_45142"/>
      <w:bookmarkStart w:id="167" w:name="sub_45143"/>
      <w:bookmarkStart w:id="168" w:name="sub_45141"/>
      <w:bookmarkEnd w:id="165"/>
      <w:bookmarkEnd w:id="166"/>
      <w:bookmarkEnd w:id="167"/>
      <w:bookmarkEnd w:id="168"/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69" w:name="sub_51"/>
      <w:bookmarkEnd w:id="169"/>
      <w:r>
        <w:rPr>
          <w:rFonts w:cs="Times New Roman" w:ascii="Times New Roman" w:hAnsi="Times New Roman"/>
        </w:rPr>
        <w:t>5.1. Водопользование может быть приостановлено или ограничено в случае: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70" w:name="sub_511"/>
      <w:bookmarkEnd w:id="170"/>
      <w:r>
        <w:rPr>
          <w:rFonts w:cs="Times New Roman" w:ascii="Times New Roman" w:hAnsi="Times New Roman"/>
        </w:rPr>
        <w:t>угрозы причинения вреда жизни или здоровью человека;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возникновения радиационной аварии или иных чрезвычайных ситуаций природного или техногенного характера;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причинения вреда окружающей среде;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установления охранных зон гидроэнергетических объектов;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иных предусмотренных федеральными законами случаях.</w:t>
      </w:r>
    </w:p>
    <w:p>
      <w:pPr>
        <w:pStyle w:val="Normal"/>
        <w:ind w:left="0" w:right="0" w:firstLine="720"/>
        <w:rPr/>
      </w:pPr>
      <w:bookmarkStart w:id="171" w:name="sub_831"/>
      <w:bookmarkEnd w:id="171"/>
      <w:r>
        <w:rPr>
          <w:rFonts w:cs="Times New Roman" w:ascii="Times New Roman" w:hAnsi="Times New Roman"/>
          <w:color w:val="000000"/>
        </w:rPr>
        <w:t xml:space="preserve">5.2. Приостановление водопользования в случаях, предусмотренных </w:t>
      </w:r>
      <w:hyperlink r:id="rId19">
        <w:r>
          <w:rPr>
            <w:rStyle w:val="Style17"/>
            <w:rFonts w:cs="Times New Roman" w:ascii="Times New Roman" w:hAnsi="Times New Roman"/>
            <w:b/>
            <w:color w:val="000000"/>
          </w:rPr>
          <w:t>Кодексом Российской Федерации об административных правонарушениях</w:t>
        </w:r>
      </w:hyperlink>
      <w:r>
        <w:rPr>
          <w:rFonts w:cs="Times New Roman" w:ascii="Times New Roman" w:hAnsi="Times New Roman"/>
          <w:color w:val="000000"/>
        </w:rPr>
        <w:t>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</w:t>
      </w:r>
      <w:r>
        <w:rPr>
          <w:rFonts w:cs="Times New Roman" w:ascii="Times New Roman" w:hAnsi="Times New Roman"/>
        </w:rPr>
        <w:t xml:space="preserve"> самоуправления в пределах их компетенции в соответствии с федеральными законами.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72" w:name="sub_83"/>
      <w:bookmarkEnd w:id="172"/>
      <w:r>
        <w:rPr>
          <w:rFonts w:cs="Times New Roman" w:ascii="Times New Roman" w:hAnsi="Times New Roman"/>
        </w:rPr>
        <w:t>5.3. 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органов местного самоуправления или решением суда.</w:t>
      </w:r>
    </w:p>
    <w:p>
      <w:pPr>
        <w:pStyle w:val="Normal"/>
        <w:ind w:left="0" w:right="0" w:firstLine="720"/>
        <w:rPr/>
      </w:pPr>
      <w:r>
        <w:rPr/>
      </w:r>
      <w:bookmarkStart w:id="173" w:name="sub_833"/>
      <w:bookmarkStart w:id="174" w:name="sub_832"/>
      <w:bookmarkStart w:id="175" w:name="sub_835"/>
      <w:bookmarkStart w:id="176" w:name="sub_8341"/>
      <w:bookmarkStart w:id="177" w:name="sub_8321"/>
      <w:bookmarkStart w:id="178" w:name="sub_8342"/>
      <w:bookmarkStart w:id="179" w:name="sub_8322"/>
      <w:bookmarkStart w:id="180" w:name="sub_834"/>
      <w:bookmarkStart w:id="181" w:name="sub_833"/>
      <w:bookmarkStart w:id="182" w:name="sub_832"/>
      <w:bookmarkStart w:id="183" w:name="sub_835"/>
      <w:bookmarkStart w:id="184" w:name="sub_8341"/>
      <w:bookmarkStart w:id="185" w:name="sub_8321"/>
      <w:bookmarkStart w:id="186" w:name="sub_8342"/>
      <w:bookmarkStart w:id="187" w:name="sub_8322"/>
      <w:bookmarkStart w:id="188" w:name="sub_834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>
      <w:pPr>
        <w:pStyle w:val="1"/>
        <w:ind w:left="0" w:right="0" w:hanging="0"/>
        <w:rPr>
          <w:rFonts w:ascii="Times New Roman" w:hAnsi="Times New Roman" w:cs="Times New Roman"/>
          <w:color w:val="auto"/>
        </w:rPr>
      </w:pPr>
      <w:bookmarkStart w:id="189" w:name="sub_1006"/>
      <w:bookmarkEnd w:id="189"/>
      <w:r>
        <w:rPr>
          <w:rFonts w:cs="Times New Roman" w:ascii="Times New Roman" w:hAnsi="Times New Roman"/>
          <w:color w:val="auto"/>
        </w:rPr>
        <w:t>6. Полномочия администрации    Ядринского муниципального округа  Чувашской Республики в области водных отношений</w:t>
      </w:r>
    </w:p>
    <w:p>
      <w:pPr>
        <w:pStyle w:val="Normal"/>
        <w:ind w:left="0" w:right="0" w:firstLine="720"/>
        <w:rPr/>
      </w:pPr>
      <w:r>
        <w:rPr/>
      </w:r>
      <w:bookmarkStart w:id="190" w:name="sub_10062"/>
      <w:bookmarkStart w:id="191" w:name="sub_100611"/>
      <w:bookmarkStart w:id="192" w:name="sub_100612"/>
      <w:bookmarkStart w:id="193" w:name="sub_10061"/>
      <w:bookmarkStart w:id="194" w:name="sub_10062"/>
      <w:bookmarkStart w:id="195" w:name="sub_100611"/>
      <w:bookmarkStart w:id="196" w:name="sub_100612"/>
      <w:bookmarkStart w:id="197" w:name="sub_10061"/>
      <w:bookmarkEnd w:id="194"/>
      <w:bookmarkEnd w:id="195"/>
      <w:bookmarkEnd w:id="196"/>
      <w:bookmarkEnd w:id="197"/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98" w:name="sub_61"/>
      <w:bookmarkEnd w:id="198"/>
      <w:r>
        <w:rPr>
          <w:rFonts w:cs="Times New Roman" w:ascii="Times New Roman" w:hAnsi="Times New Roman"/>
        </w:rPr>
        <w:t>6.1. К полномочиям администрации    Ядринского  муниципального    округа Чувашской Республики в отношении водных объектов, находящихся в муниципальной собственности, относятся: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199" w:name="sub_611"/>
      <w:bookmarkEnd w:id="199"/>
      <w:r>
        <w:rPr>
          <w:rFonts w:cs="Times New Roman" w:ascii="Times New Roman" w:hAnsi="Times New Roman"/>
        </w:rPr>
        <w:t>владение, пользование, распоряжение такими водными объектами;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осуществление мер по предотвращению негативного воздействия вод и ликвидации его последствий;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осуществление мер по охране таких водных объектов;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установление ставок платы за пользование такими водными объектами, порядка расчета и взимания платы.</w:t>
      </w:r>
    </w:p>
    <w:p>
      <w:pPr>
        <w:pStyle w:val="Normal"/>
        <w:ind w:left="0" w:right="0" w:firstLine="720"/>
        <w:rPr/>
      </w:pPr>
      <w:bookmarkStart w:id="200" w:name="sub_62"/>
      <w:r>
        <w:rPr>
          <w:rFonts w:cs="Times New Roman" w:ascii="Times New Roman" w:hAnsi="Times New Roman"/>
        </w:rPr>
        <w:t xml:space="preserve">6.2. К полномочиям администрации    Ядринского   муниципального округа Чувашской Республики в области водных отношений, кроме полномочий собственника водных объектов, предусмотренных </w:t>
      </w:r>
      <w:hyperlink w:anchor="sub_61">
        <w:r>
          <w:rPr>
            <w:rStyle w:val="Style17"/>
            <w:rFonts w:cs="Times New Roman" w:ascii="Times New Roman" w:hAnsi="Times New Roman"/>
            <w:b/>
            <w:color w:val="000000"/>
          </w:rPr>
          <w:t>пунктом 6.1</w:t>
        </w:r>
      </w:hyperlink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</w:rPr>
        <w:t>настоящих Правил, относится установление правил использования водных объектов общего пользования, расположенных на территории    Ядринского муниципального    округа Чувашской Республики, для личных и бытовых нужд</w:t>
      </w:r>
      <w:bookmarkEnd w:id="200"/>
      <w:r>
        <w:rPr>
          <w:rFonts w:cs="Times New Roman" w:ascii="Times New Roman" w:hAnsi="Times New Roman"/>
        </w:rPr>
        <w:t>.</w:t>
      </w:r>
    </w:p>
    <w:p>
      <w:pPr>
        <w:pStyle w:val="1"/>
        <w:ind w:left="0" w:right="0" w:hanging="0"/>
        <w:rPr>
          <w:rFonts w:ascii="Times New Roman" w:hAnsi="Times New Roman" w:cs="Times New Roman"/>
          <w:color w:val="auto"/>
        </w:rPr>
      </w:pPr>
      <w:bookmarkStart w:id="201" w:name="sub_1007"/>
      <w:bookmarkEnd w:id="201"/>
      <w:r>
        <w:rPr>
          <w:rFonts w:cs="Times New Roman" w:ascii="Times New Roman" w:hAnsi="Times New Roman"/>
          <w:color w:val="auto"/>
        </w:rPr>
        <w:t>7. Ответственность за нарушение настоящих Правил</w:t>
      </w:r>
    </w:p>
    <w:p>
      <w:pPr>
        <w:pStyle w:val="Normal"/>
        <w:ind w:left="0" w:right="0" w:firstLine="720"/>
        <w:rPr/>
      </w:pPr>
      <w:r>
        <w:rPr/>
      </w:r>
      <w:bookmarkStart w:id="202" w:name="sub_10072"/>
      <w:bookmarkStart w:id="203" w:name="sub_100711"/>
      <w:bookmarkStart w:id="204" w:name="sub_100712"/>
      <w:bookmarkStart w:id="205" w:name="sub_10071"/>
      <w:bookmarkStart w:id="206" w:name="sub_10072"/>
      <w:bookmarkStart w:id="207" w:name="sub_100711"/>
      <w:bookmarkStart w:id="208" w:name="sub_100712"/>
      <w:bookmarkStart w:id="209" w:name="sub_10071"/>
      <w:bookmarkEnd w:id="206"/>
      <w:bookmarkEnd w:id="207"/>
      <w:bookmarkEnd w:id="208"/>
      <w:bookmarkEnd w:id="209"/>
    </w:p>
    <w:p>
      <w:pPr>
        <w:pStyle w:val="Normal"/>
        <w:ind w:left="0" w:right="0" w:hanging="0"/>
        <w:rPr>
          <w:rFonts w:ascii="Times New Roman" w:hAnsi="Times New Roman" w:cs="Times New Roman"/>
        </w:rPr>
      </w:pPr>
      <w:bookmarkStart w:id="210" w:name="sub_92"/>
      <w:bookmarkStart w:id="211" w:name="sub_1111"/>
      <w:bookmarkEnd w:id="210"/>
      <w:bookmarkEnd w:id="211"/>
      <w:r>
        <w:rPr>
          <w:rFonts w:cs="Times New Roman" w:ascii="Times New Roman" w:hAnsi="Times New Roman"/>
        </w:rPr>
        <w:t xml:space="preserve">                </w:t>
      </w:r>
      <w:r>
        <w:rPr>
          <w:rFonts w:cs="Times New Roman" w:ascii="Times New Roman" w:hAnsi="Times New Roman"/>
        </w:rPr>
        <w:t>7.1.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212" w:name="sub_911"/>
      <w:bookmarkStart w:id="213" w:name="sub_91"/>
      <w:bookmarkEnd w:id="212"/>
      <w:bookmarkEnd w:id="213"/>
      <w:r>
        <w:rPr>
          <w:rFonts w:cs="Times New Roman" w:ascii="Times New Roman" w:hAnsi="Times New Roman"/>
        </w:rPr>
        <w:t>7.2.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>
      <w:pPr>
        <w:pStyle w:val="Normal"/>
        <w:ind w:left="0" w:right="0" w:firstLine="720"/>
        <w:rPr>
          <w:rFonts w:ascii="Times New Roman" w:hAnsi="Times New Roman" w:cs="Times New Roman"/>
        </w:rPr>
      </w:pPr>
      <w:bookmarkStart w:id="214" w:name="sub_912"/>
      <w:bookmarkStart w:id="215" w:name="sub_9211"/>
      <w:bookmarkStart w:id="216" w:name="sub_921"/>
      <w:bookmarkEnd w:id="214"/>
      <w:bookmarkEnd w:id="215"/>
      <w:bookmarkEnd w:id="216"/>
      <w:r>
        <w:rPr>
          <w:rFonts w:cs="Times New Roman" w:ascii="Times New Roman" w:hAnsi="Times New Roman"/>
        </w:rPr>
        <w:t>7.3.Собственники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</w:t>
      </w:r>
    </w:p>
    <w:p>
      <w:pPr>
        <w:pStyle w:val="Normal"/>
        <w:ind w:left="0" w:right="0" w:firstLine="720"/>
        <w:rPr/>
      </w:pPr>
      <w:r>
        <w:rPr/>
      </w:r>
      <w:bookmarkStart w:id="217" w:name="sub_9213"/>
      <w:bookmarkStart w:id="218" w:name="sub_92121"/>
      <w:bookmarkStart w:id="219" w:name="sub_92122"/>
      <w:bookmarkStart w:id="220" w:name="sub_9212"/>
      <w:bookmarkStart w:id="221" w:name="sub_9213"/>
      <w:bookmarkStart w:id="222" w:name="sub_92121"/>
      <w:bookmarkStart w:id="223" w:name="sub_92122"/>
      <w:bookmarkStart w:id="224" w:name="sub_9212"/>
      <w:bookmarkEnd w:id="221"/>
      <w:bookmarkEnd w:id="222"/>
      <w:bookmarkEnd w:id="223"/>
      <w:bookmarkEnd w:id="224"/>
    </w:p>
    <w:p>
      <w:pPr>
        <w:pStyle w:val="Normal"/>
        <w:ind w:left="0" w:right="0" w:firstLine="720"/>
        <w:rPr/>
      </w:pPr>
      <w:r>
        <w:rPr/>
      </w:r>
    </w:p>
    <w:sectPr>
      <w:type w:val="nextPage"/>
      <w:pgSz w:w="11906" w:h="16800"/>
      <w:pgMar w:left="1701" w:right="851" w:header="0" w:top="56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 New Roman C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0" w:firstLine="720"/>
      <w:jc w:val="both"/>
      <w:textAlignment w:val="auto"/>
    </w:pPr>
    <w:rPr>
      <w:rFonts w:ascii="Arial" w:hAnsi="Arial" w:eastAsia="Times New Roman" w:cs="Arial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spacing w:before="108" w:after="108"/>
      <w:ind w:left="0" w:right="0" w:hanging="0"/>
      <w:jc w:val="center"/>
    </w:pPr>
    <w:rPr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cs="Times New Roman"/>
      <w:b/>
      <w:bCs/>
      <w:sz w:val="32"/>
      <w:szCs w:val="32"/>
    </w:rPr>
  </w:style>
  <w:style w:type="character" w:styleId="Style13">
    <w:name w:val="Цветовое выделение"/>
    <w:qFormat/>
    <w:rPr>
      <w:b/>
      <w:color w:val="26282F"/>
    </w:rPr>
  </w:style>
  <w:style w:type="character" w:styleId="Style14">
    <w:name w:val="Гипертекстовая ссылка"/>
    <w:basedOn w:val="Style13"/>
    <w:qFormat/>
    <w:rPr>
      <w:rFonts w:cs="Times New Roman"/>
      <w:b/>
      <w:color w:val="106BBE"/>
    </w:rPr>
  </w:style>
  <w:style w:type="character" w:styleId="Style15">
    <w:name w:val="Цветовое выделение для Текст"/>
    <w:qFormat/>
    <w:rPr/>
  </w:style>
  <w:style w:type="character" w:styleId="WW8Num14z6">
    <w:name w:val="WW8Num14z6"/>
    <w:qFormat/>
    <w:rPr/>
  </w:style>
  <w:style w:type="character" w:styleId="Style16">
    <w:name w:val="Основний текст_"/>
    <w:basedOn w:val="DefaultParagraphFont"/>
    <w:qFormat/>
    <w:rPr>
      <w:rFonts w:ascii="Times New Roman" w:hAnsi="Times New Roman" w:cs="Times New Roman"/>
      <w:sz w:val="27"/>
      <w:szCs w:val="27"/>
      <w:highlight w:val="whit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  <w:ind w:left="0" w:right="0" w:firstLine="7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  <w:ind w:left="0" w:right="0" w:firstLine="720"/>
    </w:pPr>
    <w:rPr/>
  </w:style>
  <w:style w:type="paragraph" w:styleId="Style20">
    <w:name w:val="List"/>
    <w:basedOn w:val="Style19"/>
    <w:pPr>
      <w:spacing w:lineRule="auto" w:line="276" w:before="0" w:after="140"/>
      <w:ind w:left="0" w:right="0" w:firstLine="720"/>
    </w:pPr>
    <w:rPr/>
  </w:style>
  <w:style w:type="paragraph" w:styleId="Style21">
    <w:name w:val="Caption"/>
    <w:basedOn w:val="Normal"/>
    <w:qFormat/>
    <w:pPr>
      <w:spacing w:before="120" w:after="120"/>
      <w:ind w:left="0" w:right="0" w:firstLine="720"/>
    </w:pPr>
    <w:rPr>
      <w:i/>
      <w:iCs/>
    </w:rPr>
  </w:style>
  <w:style w:type="paragraph" w:styleId="Style22">
    <w:name w:val="Указатель"/>
    <w:basedOn w:val="Normal"/>
    <w:qFormat/>
    <w:pPr>
      <w:ind w:left="0" w:right="0" w:firstLine="720"/>
    </w:pPr>
    <w:rPr/>
  </w:style>
  <w:style w:type="paragraph" w:styleId="NormalTable">
    <w:name w:val="Normal Table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3">
    <w:name w:val="Нормальный (таблица)"/>
    <w:basedOn w:val="Normal"/>
    <w:qFormat/>
    <w:pPr>
      <w:ind w:left="0" w:right="0" w:hanging="0"/>
    </w:pPr>
    <w:rPr/>
  </w:style>
  <w:style w:type="paragraph" w:styleId="Style24">
    <w:name w:val="Прижатый влево"/>
    <w:basedOn w:val="Normal"/>
    <w:qFormat/>
    <w:pPr>
      <w:ind w:left="0" w:right="0" w:hanging="0"/>
      <w:jc w:val="left"/>
    </w:pPr>
    <w:rPr/>
  </w:style>
  <w:style w:type="paragraph" w:styleId="Style25">
    <w:name w:val="Таблицы (моноширинный)"/>
    <w:basedOn w:val="Normal"/>
    <w:qFormat/>
    <w:pPr>
      <w:ind w:left="0" w:right="0" w:hanging="0"/>
      <w:jc w:val="left"/>
    </w:pPr>
    <w:rPr>
      <w:rFonts w:ascii="Courier New" w:hAnsi="Courier New" w:cs="Courier New"/>
    </w:rPr>
  </w:style>
  <w:style w:type="paragraph" w:styleId="Style26">
    <w:name w:val="Основний текст"/>
    <w:basedOn w:val="Normal"/>
    <w:qFormat/>
    <w:pPr>
      <w:widowControl/>
      <w:shd w:fill="FFFFFF" w:val="clear"/>
      <w:spacing w:lineRule="exact" w:line="322" w:before="240" w:after="240"/>
      <w:ind w:left="0" w:right="0" w:hanging="0"/>
    </w:pPr>
    <w:rPr>
      <w:rFonts w:ascii="Times New Roman" w:hAnsi="Times New Roman" w:cs="Times New Roman"/>
      <w:sz w:val="27"/>
      <w:szCs w:val="27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86367.0" TargetMode="External"/><Relationship Id="rId4" Type="http://schemas.openxmlformats.org/officeDocument/2006/relationships/hyperlink" Target="garantf1://12047594.0" TargetMode="External"/><Relationship Id="rId5" Type="http://schemas.openxmlformats.org/officeDocument/2006/relationships/hyperlink" Target="garantf1://404831442.0" TargetMode="External"/><Relationship Id="rId6" Type="http://schemas.openxmlformats.org/officeDocument/2006/relationships/hyperlink" Target="garantf1://86367.150128" TargetMode="External"/><Relationship Id="rId7" Type="http://schemas.openxmlformats.org/officeDocument/2006/relationships/hyperlink" Target="garantf1://17521836.10000" TargetMode="External"/><Relationship Id="rId8" Type="http://schemas.openxmlformats.org/officeDocument/2006/relationships/hyperlink" Target="garantf1://17521836.0" TargetMode="External"/><Relationship Id="rId9" Type="http://schemas.openxmlformats.org/officeDocument/2006/relationships/hyperlink" Target="garantf1://12047594.0" TargetMode="External"/><Relationship Id="rId10" Type="http://schemas.openxmlformats.org/officeDocument/2006/relationships/hyperlink" Target="garantf1://12047594.0" TargetMode="External"/><Relationship Id="rId11" Type="http://schemas.openxmlformats.org/officeDocument/2006/relationships/hyperlink" Target="garantf1://12047594.0" TargetMode="External"/><Relationship Id="rId12" Type="http://schemas.openxmlformats.org/officeDocument/2006/relationships/hyperlink" Target="garantf1://12047594.0" TargetMode="External"/><Relationship Id="rId13" Type="http://schemas.openxmlformats.org/officeDocument/2006/relationships/hyperlink" Target="garantf1://12047594.0" TargetMode="External"/><Relationship Id="rId14" Type="http://schemas.openxmlformats.org/officeDocument/2006/relationships/hyperlink" Target="garantf1://12038110.3" TargetMode="External"/><Relationship Id="rId15" Type="http://schemas.openxmlformats.org/officeDocument/2006/relationships/hyperlink" Target="garantf1://70305638.0" TargetMode="External"/><Relationship Id="rId16" Type="http://schemas.openxmlformats.org/officeDocument/2006/relationships/hyperlink" Target="garantf1://12047594.2" TargetMode="External"/><Relationship Id="rId17" Type="http://schemas.openxmlformats.org/officeDocument/2006/relationships/hyperlink" Target="garantf1://12068564.0" TargetMode="External"/><Relationship Id="rId18" Type="http://schemas.openxmlformats.org/officeDocument/2006/relationships/hyperlink" Target="garantf1://10004313.191" TargetMode="External"/><Relationship Id="rId19" Type="http://schemas.openxmlformats.org/officeDocument/2006/relationships/hyperlink" Target="garantf1://12025267.0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LibreOffice/6.1.2.1$Windows_x86 LibreOffice_project/65905a128db06ba48db947242809d14d3f9a93fe</Application>
  <Pages>7</Pages>
  <Words>2284</Words>
  <CharactersWithSpaces>19039</CharactersWithSpaces>
  <Paragraphs>125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2024-01-11T10:38:00Z</dcterms:created>
  <dc:creator>НПП "Гарант-Сервис"</dc:creator>
  <dc:description>Документ экспортирован из системы ГАРАНТ</dc:description>
  <dc:language>ru-RU</dc:language>
  <cp:lastModifiedBy/>
  <cp:lastPrinted>2023-12-29T14:45:00Z</cp:lastPrinted>
  <dcterms:modified xsi:type="dcterms:W3CDTF">2024-02-02T09:05:13Z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  <property fmtid="{D5CDD505-2E9C-101B-9397-08002B2CF9AE}" pid="3" name="Operator">
    <vt:lpwstr>yadrin_priroda</vt:lpwstr>
  </property>
</Properties>
</file>