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F1" w:rsidRDefault="00B03BF1" w:rsidP="00B85AD7">
      <w:pPr>
        <w:pStyle w:val="aff8"/>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proofErr w:type="spellStart"/>
            <w:r w:rsidRPr="001A56C0">
              <w:rPr>
                <w:rFonts w:ascii="Times New Roman" w:hAnsi="Times New Roman"/>
                <w:sz w:val="24"/>
                <w:szCs w:val="24"/>
              </w:rPr>
              <w:t>Чǎваш</w:t>
            </w:r>
            <w:proofErr w:type="spell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664DF2" w:rsidRDefault="00664DF2" w:rsidP="00664DF2">
            <w:pPr>
              <w:pStyle w:val="1b"/>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664DF2" w:rsidRPr="001A56C0" w:rsidRDefault="00664DF2" w:rsidP="00664DF2">
            <w:pPr>
              <w:pStyle w:val="1b"/>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w:t>
            </w:r>
            <w:proofErr w:type="gramStart"/>
            <w:r>
              <w:rPr>
                <w:rFonts w:ascii="Times New Roman" w:hAnsi="Times New Roman"/>
                <w:snapToGrid w:val="0"/>
                <w:sz w:val="24"/>
                <w:szCs w:val="24"/>
              </w:rPr>
              <w:t>_</w:t>
            </w:r>
            <w:r w:rsidR="00D65346">
              <w:rPr>
                <w:rFonts w:ascii="Times New Roman" w:hAnsi="Times New Roman"/>
                <w:snapToGrid w:val="0"/>
                <w:sz w:val="24"/>
                <w:szCs w:val="24"/>
              </w:rPr>
              <w:t>._</w:t>
            </w:r>
            <w:proofErr w:type="gramEnd"/>
            <w:r w:rsidR="00D65346">
              <w:rPr>
                <w:rFonts w:ascii="Times New Roman" w:hAnsi="Times New Roman"/>
                <w:snapToGrid w:val="0"/>
                <w:sz w:val="24"/>
                <w:szCs w:val="24"/>
              </w:rPr>
              <w:t>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23</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FA578E" w:rsidP="00664DF2">
            <w:pPr>
              <w:pStyle w:val="1b"/>
              <w:tabs>
                <w:tab w:val="left" w:pos="2940"/>
              </w:tabs>
              <w:jc w:val="center"/>
              <w:rPr>
                <w:rFonts w:ascii="Times New Roman" w:hAnsi="Times New Roman"/>
                <w:snapToGrid w:val="0"/>
                <w:sz w:val="24"/>
                <w:szCs w:val="24"/>
              </w:rPr>
            </w:pPr>
            <w:proofErr w:type="gramStart"/>
            <w:r>
              <w:rPr>
                <w:rFonts w:ascii="Times New Roman" w:hAnsi="Times New Roman"/>
                <w:snapToGrid w:val="0"/>
                <w:sz w:val="24"/>
                <w:szCs w:val="24"/>
              </w:rPr>
              <w:t>08</w:t>
            </w:r>
            <w:r w:rsidR="00D65346">
              <w:rPr>
                <w:rFonts w:ascii="Times New Roman" w:hAnsi="Times New Roman"/>
                <w:snapToGrid w:val="0"/>
                <w:sz w:val="24"/>
                <w:szCs w:val="24"/>
              </w:rPr>
              <w:t>.</w:t>
            </w:r>
            <w:r>
              <w:rPr>
                <w:rFonts w:ascii="Times New Roman" w:hAnsi="Times New Roman"/>
                <w:snapToGrid w:val="0"/>
                <w:sz w:val="24"/>
                <w:szCs w:val="24"/>
              </w:rPr>
              <w:t>02.</w:t>
            </w:r>
            <w:r w:rsidR="00664DF2" w:rsidRPr="001A56C0">
              <w:rPr>
                <w:rFonts w:ascii="Times New Roman" w:hAnsi="Times New Roman"/>
                <w:snapToGrid w:val="0"/>
                <w:sz w:val="24"/>
                <w:szCs w:val="24"/>
              </w:rPr>
              <w:t>20</w:t>
            </w:r>
            <w:r w:rsidR="00FA01A4">
              <w:rPr>
                <w:rFonts w:ascii="Times New Roman" w:hAnsi="Times New Roman"/>
                <w:snapToGrid w:val="0"/>
                <w:sz w:val="24"/>
                <w:szCs w:val="24"/>
              </w:rPr>
              <w:t xml:space="preserve">23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г.</w:t>
            </w:r>
            <w:proofErr w:type="gramEnd"/>
            <w:r w:rsidR="00664DF2" w:rsidRPr="001A56C0">
              <w:rPr>
                <w:rFonts w:ascii="Times New Roman" w:hAnsi="Times New Roman"/>
                <w:snapToGrid w:val="0"/>
                <w:sz w:val="24"/>
                <w:szCs w:val="24"/>
              </w:rPr>
              <w:t xml:space="preserve"> № </w:t>
            </w:r>
            <w:r>
              <w:rPr>
                <w:rFonts w:ascii="Times New Roman" w:hAnsi="Times New Roman"/>
                <w:snapToGrid w:val="0"/>
                <w:sz w:val="24"/>
                <w:szCs w:val="24"/>
              </w:rPr>
              <w:t>257</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301ACB" w:rsidRPr="00301ACB" w:rsidRDefault="00301ACB" w:rsidP="00301ACB">
      <w:pPr>
        <w:pStyle w:val="a5"/>
        <w:ind w:right="4619"/>
        <w:rPr>
          <w:rFonts w:ascii="Times New Roman" w:hAnsi="Times New Roman"/>
        </w:rPr>
      </w:pPr>
      <w:r w:rsidRPr="00301ACB">
        <w:rPr>
          <w:rFonts w:ascii="Times New Roman" w:hAnsi="Times New Roman"/>
        </w:rPr>
        <w:t xml:space="preserve">О муниципальной программе </w:t>
      </w:r>
      <w:bookmarkStart w:id="0" w:name="_GoBack"/>
      <w:bookmarkEnd w:id="0"/>
      <w:r w:rsidRPr="00301ACB">
        <w:rPr>
          <w:rFonts w:ascii="Times New Roman" w:hAnsi="Times New Roman"/>
        </w:rPr>
        <w:t xml:space="preserve">«Управление общественными финансами и  муниципальным долгом» </w:t>
      </w:r>
    </w:p>
    <w:p w:rsidR="0067113F" w:rsidRPr="0067113F" w:rsidRDefault="0067113F" w:rsidP="0067113F">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1654F8" w:rsidP="00FA6490">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proofErr w:type="spellStart"/>
      <w:r w:rsidR="00D83932">
        <w:rPr>
          <w:rFonts w:ascii="Times New Roman" w:eastAsia="Times New Roman" w:hAnsi="Times New Roman"/>
          <w:sz w:val="24"/>
          <w:szCs w:val="24"/>
          <w:lang w:eastAsia="ru-RU"/>
        </w:rPr>
        <w:t>Моргаушском</w:t>
      </w:r>
      <w:proofErr w:type="spellEnd"/>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Pr>
          <w:rFonts w:ascii="Times New Roman" w:hAnsi="Times New Roman"/>
          <w:sz w:val="24"/>
          <w:szCs w:val="24"/>
        </w:rPr>
        <w:t>а</w:t>
      </w:r>
      <w:r w:rsidR="00B03BF1" w:rsidRPr="00CD53F7">
        <w:rPr>
          <w:rFonts w:ascii="Times New Roman" w:hAnsi="Times New Roman"/>
          <w:sz w:val="24"/>
          <w:szCs w:val="24"/>
        </w:rPr>
        <w:t xml:space="preserve">дминистрация </w:t>
      </w:r>
      <w:r w:rsidR="00D83932">
        <w:rPr>
          <w:rFonts w:ascii="Times New Roman" w:hAnsi="Times New Roman"/>
          <w:sz w:val="24"/>
          <w:szCs w:val="24"/>
        </w:rPr>
        <w:t>Моргаушского</w:t>
      </w:r>
      <w:r w:rsidR="00B03BF1" w:rsidRPr="00CD53F7">
        <w:rPr>
          <w:rFonts w:ascii="Times New Roman" w:hAnsi="Times New Roman"/>
          <w:sz w:val="24"/>
          <w:szCs w:val="24"/>
        </w:rPr>
        <w:t xml:space="preserve"> </w:t>
      </w:r>
      <w:r w:rsidR="00525338">
        <w:rPr>
          <w:rFonts w:ascii="Times New Roman" w:hAnsi="Times New Roman"/>
          <w:sz w:val="24"/>
          <w:szCs w:val="24"/>
        </w:rPr>
        <w:t xml:space="preserve">муниципального </w:t>
      </w:r>
      <w:proofErr w:type="gramStart"/>
      <w:r w:rsidR="00525338">
        <w:rPr>
          <w:rFonts w:ascii="Times New Roman" w:hAnsi="Times New Roman"/>
          <w:sz w:val="24"/>
          <w:szCs w:val="24"/>
        </w:rPr>
        <w:t>округа</w:t>
      </w:r>
      <w:r w:rsidR="00B03BF1" w:rsidRPr="00CD53F7">
        <w:rPr>
          <w:rFonts w:ascii="Times New Roman" w:hAnsi="Times New Roman"/>
          <w:sz w:val="24"/>
          <w:szCs w:val="24"/>
        </w:rPr>
        <w:t xml:space="preserve">  </w:t>
      </w:r>
      <w:r w:rsidR="00FA6490">
        <w:rPr>
          <w:rFonts w:ascii="Times New Roman" w:hAnsi="Times New Roman"/>
          <w:sz w:val="24"/>
          <w:szCs w:val="24"/>
        </w:rPr>
        <w:t>Чувашской</w:t>
      </w:r>
      <w:proofErr w:type="gramEnd"/>
      <w:r w:rsidR="00FA6490">
        <w:rPr>
          <w:rFonts w:ascii="Times New Roman" w:hAnsi="Times New Roman"/>
          <w:sz w:val="24"/>
          <w:szCs w:val="24"/>
        </w:rPr>
        <w:t xml:space="preserve"> Республики </w:t>
      </w:r>
      <w:r w:rsidR="00FA6490" w:rsidRPr="00965344">
        <w:rPr>
          <w:rFonts w:ascii="Times New Roman" w:hAnsi="Times New Roman"/>
          <w:b/>
          <w:sz w:val="24"/>
          <w:szCs w:val="24"/>
        </w:rPr>
        <w:t>п</w:t>
      </w:r>
      <w:r w:rsidR="00B03BF1" w:rsidRPr="00965344">
        <w:rPr>
          <w:rFonts w:ascii="Times New Roman" w:hAnsi="Times New Roman"/>
          <w:b/>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525338" w:rsidRPr="00345613"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 xml:space="preserve">«Управление общественными финансами и муниципальным </w:t>
      </w:r>
      <w:proofErr w:type="gramStart"/>
      <w:r w:rsidR="00A335D9" w:rsidRPr="00345613">
        <w:rPr>
          <w:rFonts w:ascii="Times New Roman" w:hAnsi="Times New Roman" w:cs="Times New Roman"/>
          <w:sz w:val="24"/>
          <w:szCs w:val="24"/>
        </w:rPr>
        <w:t xml:space="preserve">долгом»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proofErr w:type="gramEnd"/>
      <w:r w:rsidR="00AD7210">
        <w:rPr>
          <w:rFonts w:ascii="Times New Roman" w:hAnsi="Times New Roman" w:cs="Times New Roman"/>
          <w:sz w:val="24"/>
          <w:szCs w:val="24"/>
        </w:rPr>
        <w:t xml:space="preserve">финансовый отдел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99230D"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Контроль за выполнением настоящего постановления возложить на </w:t>
      </w:r>
      <w:r w:rsidR="0067113F">
        <w:rPr>
          <w:rFonts w:ascii="Times New Roman" w:hAnsi="Times New Roman" w:cs="Times New Roman"/>
          <w:sz w:val="24"/>
          <w:szCs w:val="24"/>
        </w:rPr>
        <w:t>ф</w:t>
      </w:r>
      <w:r>
        <w:rPr>
          <w:rFonts w:ascii="Times New Roman" w:hAnsi="Times New Roman" w:cs="Times New Roman"/>
          <w:sz w:val="24"/>
          <w:szCs w:val="24"/>
        </w:rPr>
        <w:t xml:space="preserve">инансовый отдел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w:t>
      </w:r>
      <w:r w:rsidR="0099230D">
        <w:rPr>
          <w:rFonts w:ascii="Times New Roman" w:hAnsi="Times New Roman" w:cs="Times New Roman"/>
          <w:sz w:val="24"/>
          <w:szCs w:val="24"/>
        </w:rPr>
        <w:t xml:space="preserve"> Чувашской Республики</w:t>
      </w:r>
      <w:r w:rsidRPr="00525338">
        <w:rPr>
          <w:rFonts w:ascii="Times New Roman" w:hAnsi="Times New Roman" w:cs="Times New Roman"/>
          <w:sz w:val="24"/>
          <w:szCs w:val="24"/>
        </w:rPr>
        <w:t>.</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w:t>
      </w:r>
      <w:proofErr w:type="gramStart"/>
      <w:r>
        <w:rPr>
          <w:rFonts w:ascii="Times New Roman" w:hAnsi="Times New Roman" w:cs="Times New Roman"/>
          <w:sz w:val="24"/>
          <w:szCs w:val="24"/>
        </w:rPr>
        <w:t xml:space="preserve">от  </w:t>
      </w:r>
      <w:r w:rsidR="00301ACB">
        <w:rPr>
          <w:rFonts w:ascii="Times New Roman" w:hAnsi="Times New Roman" w:cs="Times New Roman"/>
          <w:sz w:val="24"/>
          <w:szCs w:val="24"/>
        </w:rPr>
        <w:t>30</w:t>
      </w:r>
      <w:r>
        <w:rPr>
          <w:rFonts w:ascii="Times New Roman" w:hAnsi="Times New Roman" w:cs="Times New Roman"/>
          <w:sz w:val="24"/>
          <w:szCs w:val="24"/>
        </w:rPr>
        <w:t>.</w:t>
      </w:r>
      <w:r w:rsidR="004C472F">
        <w:rPr>
          <w:rFonts w:ascii="Times New Roman" w:hAnsi="Times New Roman" w:cs="Times New Roman"/>
          <w:sz w:val="24"/>
          <w:szCs w:val="24"/>
        </w:rPr>
        <w:t>12</w:t>
      </w:r>
      <w:r>
        <w:rPr>
          <w:rFonts w:ascii="Times New Roman" w:hAnsi="Times New Roman" w:cs="Times New Roman"/>
          <w:sz w:val="24"/>
          <w:szCs w:val="24"/>
        </w:rPr>
        <w:t>.20</w:t>
      </w:r>
      <w:r w:rsidR="00301ACB">
        <w:rPr>
          <w:rFonts w:ascii="Times New Roman" w:hAnsi="Times New Roman" w:cs="Times New Roman"/>
          <w:sz w:val="24"/>
          <w:szCs w:val="24"/>
        </w:rPr>
        <w:t>22</w:t>
      </w:r>
      <w:proofErr w:type="gramEnd"/>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876582">
        <w:rPr>
          <w:rFonts w:ascii="Times New Roman" w:hAnsi="Times New Roman" w:cs="Times New Roman"/>
          <w:sz w:val="24"/>
          <w:szCs w:val="24"/>
        </w:rPr>
        <w:t>56</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r w:rsidR="004C472F">
        <w:rPr>
          <w:rFonts w:ascii="Times New Roman" w:hAnsi="Times New Roman"/>
          <w:sz w:val="24"/>
          <w:szCs w:val="24"/>
        </w:rPr>
        <w:t>Моргаушского</w:t>
      </w:r>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Pr="00CD53F7">
        <w:rPr>
          <w:rFonts w:ascii="Times New Roman" w:hAnsi="Times New Roman"/>
          <w:sz w:val="24"/>
          <w:szCs w:val="24"/>
        </w:rPr>
        <w:t xml:space="preserve">Управление общественными финансами и муниципальным долгом </w:t>
      </w:r>
      <w:r w:rsidR="004C472F">
        <w:rPr>
          <w:rFonts w:ascii="Times New Roman" w:hAnsi="Times New Roman"/>
          <w:sz w:val="24"/>
          <w:szCs w:val="24"/>
        </w:rPr>
        <w:t xml:space="preserve">Моргаушского </w:t>
      </w:r>
      <w:r w:rsidRPr="00CD53F7">
        <w:rPr>
          <w:rFonts w:ascii="Times New Roman" w:hAnsi="Times New Roman"/>
          <w:sz w:val="24"/>
          <w:szCs w:val="24"/>
        </w:rPr>
        <w:t xml:space="preserve"> </w:t>
      </w:r>
      <w:r w:rsidR="00876582">
        <w:rPr>
          <w:rFonts w:ascii="Times New Roman" w:hAnsi="Times New Roman"/>
          <w:sz w:val="24"/>
          <w:szCs w:val="24"/>
        </w:rPr>
        <w:t>муниципального</w:t>
      </w:r>
      <w:r w:rsidR="004C472F">
        <w:rPr>
          <w:rFonts w:ascii="Times New Roman" w:hAnsi="Times New Roman"/>
          <w:sz w:val="24"/>
          <w:szCs w:val="24"/>
        </w:rPr>
        <w:t xml:space="preserve"> </w:t>
      </w:r>
      <w:r w:rsidR="00876582">
        <w:rPr>
          <w:rFonts w:ascii="Times New Roman" w:hAnsi="Times New Roman"/>
          <w:sz w:val="24"/>
          <w:szCs w:val="24"/>
        </w:rPr>
        <w:t xml:space="preserve"> округа </w:t>
      </w:r>
      <w:r w:rsidR="004C472F">
        <w:rPr>
          <w:rFonts w:ascii="Times New Roman" w:hAnsi="Times New Roman"/>
          <w:sz w:val="24"/>
          <w:szCs w:val="24"/>
        </w:rPr>
        <w:t xml:space="preserve">Чувашской  Республики </w:t>
      </w:r>
      <w:r w:rsidR="00ED2436">
        <w:rPr>
          <w:rFonts w:ascii="Times New Roman" w:hAnsi="Times New Roman"/>
          <w:sz w:val="24"/>
          <w:szCs w:val="24"/>
        </w:rPr>
        <w:t>"</w:t>
      </w:r>
      <w:r>
        <w:rPr>
          <w:rFonts w:ascii="Times New Roman" w:hAnsi="Times New Roman"/>
          <w:sz w:val="24"/>
          <w:szCs w:val="24"/>
        </w:rPr>
        <w:t>;</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664DF2" w:rsidP="00664DF2">
            <w:pPr>
              <w:pStyle w:val="ConsPlusTitle"/>
              <w:jc w:val="center"/>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Pr="00CD53F7" w:rsidRDefault="00B03BF1"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FB60D3" w:rsidP="00F10642">
      <w:pPr>
        <w:ind w:left="5670"/>
        <w:jc w:val="both"/>
        <w:rPr>
          <w:rFonts w:ascii="Times New Roman" w:hAnsi="Times New Roman"/>
          <w:sz w:val="24"/>
          <w:szCs w:val="24"/>
        </w:rPr>
      </w:pPr>
      <w:r w:rsidRPr="00FB60D3">
        <w:rPr>
          <w:rFonts w:ascii="Times New Roman" w:hAnsi="Times New Roman"/>
          <w:sz w:val="24"/>
          <w:szCs w:val="24"/>
        </w:rPr>
        <w:t>__</w:t>
      </w:r>
      <w:proofErr w:type="gramStart"/>
      <w:r w:rsidRPr="00FB60D3">
        <w:rPr>
          <w:rFonts w:ascii="Times New Roman" w:hAnsi="Times New Roman"/>
          <w:sz w:val="24"/>
          <w:szCs w:val="24"/>
        </w:rPr>
        <w:t>_</w:t>
      </w:r>
      <w:r>
        <w:rPr>
          <w:rFonts w:ascii="Times New Roman" w:hAnsi="Times New Roman"/>
          <w:sz w:val="24"/>
          <w:szCs w:val="24"/>
        </w:rPr>
        <w:t>._</w:t>
      </w:r>
      <w:proofErr w:type="gramEnd"/>
      <w:r>
        <w:rPr>
          <w:rFonts w:ascii="Times New Roman" w:hAnsi="Times New Roman"/>
          <w:sz w:val="24"/>
          <w:szCs w:val="24"/>
        </w:rPr>
        <w:t>__.</w:t>
      </w:r>
      <w:r w:rsidR="006F0AF7" w:rsidRPr="00CD53F7">
        <w:rPr>
          <w:rFonts w:ascii="Times New Roman" w:hAnsi="Times New Roman"/>
          <w:sz w:val="24"/>
          <w:szCs w:val="24"/>
        </w:rPr>
        <w:t>20</w:t>
      </w:r>
      <w:r w:rsidR="00AE66DB">
        <w:rPr>
          <w:rFonts w:ascii="Times New Roman" w:hAnsi="Times New Roman"/>
          <w:sz w:val="24"/>
          <w:szCs w:val="24"/>
        </w:rPr>
        <w:t>2</w:t>
      </w:r>
      <w:r w:rsidR="00876582">
        <w:rPr>
          <w:rFonts w:ascii="Times New Roman" w:hAnsi="Times New Roman"/>
          <w:sz w:val="24"/>
          <w:szCs w:val="24"/>
        </w:rPr>
        <w:t>3</w:t>
      </w:r>
      <w:r w:rsidR="006F0AF7" w:rsidRPr="00CD53F7">
        <w:rPr>
          <w:rFonts w:ascii="Times New Roman" w:hAnsi="Times New Roman"/>
          <w:sz w:val="24"/>
          <w:szCs w:val="24"/>
        </w:rPr>
        <w:t xml:space="preserve">  № _____</w:t>
      </w: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287963" w:rsidRPr="00CD53F7">
        <w:rPr>
          <w:rFonts w:ascii="Times New Roman" w:eastAsia="Times New Roman" w:hAnsi="Times New Roman"/>
          <w:b/>
          <w:color w:val="000000"/>
          <w:sz w:val="24"/>
          <w:szCs w:val="24"/>
        </w:rPr>
        <w:t xml:space="preserve"> </w:t>
      </w:r>
    </w:p>
    <w:p w:rsidR="00CD1F0C"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00B81584">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670DD6" w:rsidRPr="00CD53F7">
        <w:rPr>
          <w:rFonts w:ascii="Times New Roman" w:eastAsia="Times New Roman" w:hAnsi="Times New Roman"/>
          <w:b/>
          <w:color w:val="000000"/>
          <w:sz w:val="24"/>
          <w:szCs w:val="24"/>
        </w:rPr>
        <w:t xml:space="preserve">МУНИЦИПАЛЬНЫМ </w:t>
      </w:r>
      <w:r w:rsidRPr="00CD53F7">
        <w:rPr>
          <w:rFonts w:ascii="Times New Roman" w:eastAsia="Times New Roman" w:hAnsi="Times New Roman"/>
          <w:b/>
          <w:color w:val="000000"/>
          <w:sz w:val="24"/>
          <w:szCs w:val="24"/>
        </w:rPr>
        <w:t>ДОЛГОМ</w:t>
      </w:r>
      <w:r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325994" w:rsidTr="00C14919">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p>
        </w:tc>
        <w:tc>
          <w:tcPr>
            <w:tcW w:w="5450" w:type="dxa"/>
            <w:tcBorders>
              <w:top w:val="nil"/>
              <w:left w:val="nil"/>
              <w:bottom w:val="nil"/>
              <w:right w:val="nil"/>
            </w:tcBorders>
          </w:tcPr>
          <w:p w:rsidR="00325994" w:rsidRPr="00325994" w:rsidRDefault="00AD7210" w:rsidP="00AD7210">
            <w:pPr>
              <w:pStyle w:val="ConsPlusNormal"/>
              <w:jc w:val="both"/>
              <w:rPr>
                <w:rFonts w:ascii="Times New Roman" w:hAnsi="Times New Roman" w:cs="Times New Roman"/>
                <w:sz w:val="24"/>
                <w:szCs w:val="24"/>
              </w:rPr>
            </w:pPr>
            <w:r>
              <w:rPr>
                <w:rFonts w:ascii="Times New Roman" w:hAnsi="Times New Roman" w:cs="Times New Roman"/>
                <w:sz w:val="24"/>
                <w:szCs w:val="24"/>
              </w:rPr>
              <w:t>Финансовый отдел администрации</w:t>
            </w:r>
            <w:r w:rsidR="004370A0">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325994">
              <w:rPr>
                <w:rFonts w:ascii="Times New Roman" w:hAnsi="Times New Roman" w:cs="Times New Roman"/>
                <w:sz w:val="24"/>
                <w:szCs w:val="24"/>
              </w:rPr>
              <w:t xml:space="preserve"> муниципального округа  </w:t>
            </w:r>
            <w:r w:rsidR="00325994" w:rsidRPr="00325994">
              <w:rPr>
                <w:rFonts w:ascii="Times New Roman" w:hAnsi="Times New Roman" w:cs="Times New Roman"/>
                <w:sz w:val="24"/>
                <w:szCs w:val="24"/>
              </w:rPr>
              <w:t xml:space="preserve"> Чувашской Республики</w:t>
            </w:r>
          </w:p>
        </w:tc>
      </w:tr>
      <w:tr w:rsidR="00325994" w:rsidTr="00C14919">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tc>
        <w:tc>
          <w:tcPr>
            <w:tcW w:w="5450" w:type="dxa"/>
            <w:tcBorders>
              <w:top w:val="nil"/>
              <w:left w:val="nil"/>
              <w:bottom w:val="nil"/>
              <w:right w:val="nil"/>
            </w:tcBorders>
          </w:tcPr>
          <w:p w:rsidR="00325994" w:rsidRPr="00325994" w:rsidRDefault="00325994" w:rsidP="00AF2F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F2FCE">
              <w:rPr>
                <w:rFonts w:ascii="Times New Roman" w:hAnsi="Times New Roman" w:cs="Times New Roman"/>
                <w:sz w:val="24"/>
                <w:szCs w:val="24"/>
              </w:rPr>
              <w:t>февраль</w:t>
            </w:r>
            <w:r w:rsidR="00876582">
              <w:rPr>
                <w:rFonts w:ascii="Times New Roman" w:hAnsi="Times New Roman" w:cs="Times New Roman"/>
                <w:sz w:val="24"/>
                <w:szCs w:val="24"/>
              </w:rPr>
              <w:t xml:space="preserve"> </w:t>
            </w:r>
            <w:r w:rsidR="00AC7F5B">
              <w:rPr>
                <w:rFonts w:ascii="Times New Roman" w:hAnsi="Times New Roman" w:cs="Times New Roman"/>
                <w:sz w:val="24"/>
                <w:szCs w:val="24"/>
              </w:rPr>
              <w:t xml:space="preserve"> 202</w:t>
            </w:r>
            <w:r w:rsidR="00876582">
              <w:rPr>
                <w:rFonts w:ascii="Times New Roman" w:hAnsi="Times New Roman" w:cs="Times New Roman"/>
                <w:sz w:val="24"/>
                <w:szCs w:val="24"/>
              </w:rPr>
              <w:t>3</w:t>
            </w:r>
            <w:r w:rsidR="00AC7F5B">
              <w:rPr>
                <w:rFonts w:ascii="Times New Roman" w:hAnsi="Times New Roman" w:cs="Times New Roman"/>
                <w:sz w:val="24"/>
                <w:szCs w:val="24"/>
              </w:rPr>
              <w:t xml:space="preserve"> года</w:t>
            </w:r>
          </w:p>
        </w:tc>
      </w:tr>
      <w:tr w:rsidR="00325994" w:rsidRPr="00DF48BD" w:rsidTr="00C14919">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p>
        </w:tc>
        <w:tc>
          <w:tcPr>
            <w:tcW w:w="5450" w:type="dxa"/>
            <w:tcBorders>
              <w:top w:val="nil"/>
              <w:left w:val="nil"/>
              <w:bottom w:val="nil"/>
              <w:right w:val="nil"/>
            </w:tcBorders>
          </w:tcPr>
          <w:p w:rsidR="00325994" w:rsidRPr="00C14919" w:rsidRDefault="00325994" w:rsidP="00BD7351">
            <w:pPr>
              <w:pStyle w:val="ConsPlusNormal"/>
              <w:jc w:val="both"/>
              <w:rPr>
                <w:rFonts w:ascii="Times New Roman" w:hAnsi="Times New Roman" w:cs="Times New Roman"/>
                <w:sz w:val="24"/>
                <w:szCs w:val="24"/>
              </w:rPr>
            </w:pPr>
          </w:p>
        </w:tc>
      </w:tr>
      <w:tr w:rsidR="00325994" w:rsidRPr="00DF48BD" w:rsidTr="00C14919">
        <w:tc>
          <w:tcPr>
            <w:tcW w:w="9985" w:type="dxa"/>
            <w:gridSpan w:val="2"/>
            <w:tcBorders>
              <w:top w:val="nil"/>
              <w:left w:val="nil"/>
              <w:bottom w:val="nil"/>
              <w:right w:val="nil"/>
            </w:tcBorders>
          </w:tcPr>
          <w:p w:rsidR="00325994" w:rsidRPr="00C14919" w:rsidRDefault="00325994"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DE06B5" w:rsidRPr="00CD53F7" w:rsidRDefault="00DE06B5" w:rsidP="00B85AD7">
      <w:pPr>
        <w:pStyle w:val="ConsPlusNormal"/>
        <w:widowControl/>
        <w:jc w:val="center"/>
        <w:outlineLvl w:val="1"/>
        <w:rPr>
          <w:rFonts w:ascii="Times New Roman" w:hAnsi="Times New Roman" w:cs="Times New Roman"/>
          <w:b/>
          <w:caps/>
          <w:color w:val="000000"/>
          <w:sz w:val="24"/>
          <w:szCs w:val="24"/>
        </w:rPr>
      </w:pPr>
      <w:r w:rsidRPr="00CD53F7">
        <w:rPr>
          <w:rFonts w:ascii="Times New Roman" w:hAnsi="Times New Roman" w:cs="Times New Roman"/>
          <w:b/>
          <w:caps/>
          <w:color w:val="000000"/>
          <w:sz w:val="24"/>
          <w:szCs w:val="24"/>
        </w:rPr>
        <w:t>П</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а</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с</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п</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о</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р</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т</w:t>
      </w:r>
    </w:p>
    <w:p w:rsidR="00DE06B5" w:rsidRPr="00CD53F7" w:rsidRDefault="00BB7789" w:rsidP="00B85AD7">
      <w:pPr>
        <w:pStyle w:val="ConsPlusNormal"/>
        <w:widowControl/>
        <w:jc w:val="center"/>
        <w:rPr>
          <w:rFonts w:ascii="Times New Roman" w:hAnsi="Times New Roman" w:cs="Times New Roman"/>
          <w:b/>
          <w:color w:val="000000"/>
          <w:sz w:val="24"/>
          <w:szCs w:val="24"/>
        </w:rPr>
      </w:pPr>
      <w:proofErr w:type="gramStart"/>
      <w:r w:rsidRPr="00CD53F7">
        <w:rPr>
          <w:rFonts w:ascii="Times New Roman" w:hAnsi="Times New Roman" w:cs="Times New Roman"/>
          <w:b/>
          <w:color w:val="000000"/>
          <w:sz w:val="24"/>
          <w:szCs w:val="24"/>
        </w:rPr>
        <w:t>М</w:t>
      </w:r>
      <w:r w:rsidR="00670DD6" w:rsidRPr="00CD53F7">
        <w:rPr>
          <w:rFonts w:ascii="Times New Roman" w:hAnsi="Times New Roman" w:cs="Times New Roman"/>
          <w:b/>
          <w:color w:val="000000"/>
          <w:sz w:val="24"/>
          <w:szCs w:val="24"/>
        </w:rPr>
        <w:t xml:space="preserve">униципальной </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программы</w:t>
      </w:r>
      <w:proofErr w:type="gramEnd"/>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 xml:space="preserve"> </w:t>
      </w:r>
    </w:p>
    <w:p w:rsidR="00DE06B5" w:rsidRPr="00CD53F7" w:rsidRDefault="00E73CAD"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w:t>
      </w:r>
      <w:r w:rsidR="00DE06B5" w:rsidRPr="00CD53F7">
        <w:rPr>
          <w:rFonts w:ascii="Times New Roman" w:hAnsi="Times New Roman" w:cs="Times New Roman"/>
          <w:b/>
          <w:color w:val="000000"/>
          <w:sz w:val="24"/>
          <w:szCs w:val="24"/>
        </w:rPr>
        <w:t>Управление</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общественными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финансами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и</w:t>
      </w:r>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муниципальным</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долгом</w:t>
      </w:r>
      <w:r w:rsidRPr="00CD53F7">
        <w:rPr>
          <w:rFonts w:ascii="Times New Roman" w:hAnsi="Times New Roman" w:cs="Times New Roman"/>
          <w:b/>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D55B41" w:rsidRPr="00CD53F7" w:rsidRDefault="00D55B41" w:rsidP="00B85AD7">
      <w:pPr>
        <w:pStyle w:val="ConsPlusNormal"/>
        <w:widowControl/>
        <w:jc w:val="both"/>
        <w:rPr>
          <w:rFonts w:ascii="Times New Roman" w:hAnsi="Times New Roman" w:cs="Times New Roman"/>
          <w:color w:val="000000"/>
          <w:sz w:val="24"/>
          <w:szCs w:val="24"/>
        </w:rPr>
      </w:pPr>
    </w:p>
    <w:tbl>
      <w:tblPr>
        <w:tblW w:w="5060" w:type="pct"/>
        <w:tblCellMar>
          <w:left w:w="62" w:type="dxa"/>
          <w:right w:w="62" w:type="dxa"/>
        </w:tblCellMar>
        <w:tblLook w:val="04A0" w:firstRow="1" w:lastRow="0" w:firstColumn="1" w:lastColumn="0" w:noHBand="0" w:noVBand="1"/>
      </w:tblPr>
      <w:tblGrid>
        <w:gridCol w:w="3348"/>
        <w:gridCol w:w="393"/>
        <w:gridCol w:w="6282"/>
      </w:tblGrid>
      <w:tr w:rsidR="00703FE6" w:rsidRPr="00CD53F7" w:rsidTr="00AD7210">
        <w:tc>
          <w:tcPr>
            <w:tcW w:w="1670" w:type="pct"/>
            <w:tcBorders>
              <w:top w:val="nil"/>
              <w:left w:val="nil"/>
              <w:bottom w:val="nil"/>
              <w:right w:val="nil"/>
            </w:tcBorders>
          </w:tcPr>
          <w:p w:rsidR="00DE06B5" w:rsidRPr="00CD53F7" w:rsidRDefault="00DE06B5"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Ответственный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исполнитель</w:t>
            </w:r>
            <w:r w:rsidR="00287963" w:rsidRPr="00CD53F7">
              <w:rPr>
                <w:rFonts w:ascii="Times New Roman" w:hAnsi="Times New Roman" w:cs="Times New Roman"/>
                <w:color w:val="000000"/>
                <w:sz w:val="24"/>
                <w:szCs w:val="24"/>
              </w:rPr>
              <w:t xml:space="preserve"> </w:t>
            </w:r>
            <w:r w:rsidR="00BB7789" w:rsidRPr="00CD53F7">
              <w:rPr>
                <w:rFonts w:ascii="Times New Roman" w:hAnsi="Times New Roman" w:cs="Times New Roman"/>
                <w:color w:val="000000"/>
                <w:sz w:val="24"/>
                <w:szCs w:val="24"/>
              </w:rPr>
              <w:t>М</w:t>
            </w:r>
            <w:r w:rsidR="00670DD6" w:rsidRPr="00CD53F7">
              <w:rPr>
                <w:rFonts w:ascii="Times New Roman" w:hAnsi="Times New Roman" w:cs="Times New Roman"/>
                <w:color w:val="000000"/>
                <w:sz w:val="24"/>
                <w:szCs w:val="24"/>
              </w:rPr>
              <w:t>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p>
          <w:p w:rsidR="00287963" w:rsidRPr="00CD53F7" w:rsidRDefault="00287963" w:rsidP="00B85AD7">
            <w:pPr>
              <w:pStyle w:val="ConsPlusNormal"/>
              <w:widowControl/>
              <w:jc w:val="both"/>
              <w:rPr>
                <w:rFonts w:ascii="Times New Roman" w:hAnsi="Times New Roman" w:cs="Times New Roman"/>
                <w:color w:val="000000"/>
                <w:sz w:val="24"/>
                <w:szCs w:val="24"/>
              </w:rPr>
            </w:pPr>
          </w:p>
        </w:tc>
        <w:tc>
          <w:tcPr>
            <w:tcW w:w="196" w:type="pct"/>
            <w:tcBorders>
              <w:top w:val="nil"/>
              <w:left w:val="nil"/>
              <w:bottom w:val="nil"/>
              <w:right w:val="nil"/>
            </w:tcBorders>
          </w:tcPr>
          <w:p w:rsidR="00DE06B5" w:rsidRPr="00CD53F7" w:rsidRDefault="00287963"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DE06B5" w:rsidRPr="00CD53F7" w:rsidRDefault="00AD7210" w:rsidP="0085529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отдел администрации</w:t>
            </w:r>
            <w:r w:rsidR="00670DD6"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00670DD6" w:rsidRPr="00CD53F7">
              <w:rPr>
                <w:rFonts w:ascii="Times New Roman" w:hAnsi="Times New Roman" w:cs="Times New Roman"/>
                <w:color w:val="000000"/>
                <w:sz w:val="24"/>
                <w:szCs w:val="24"/>
              </w:rPr>
              <w:t xml:space="preserve"> </w:t>
            </w:r>
            <w:r w:rsidR="00325994">
              <w:rPr>
                <w:rFonts w:ascii="Times New Roman" w:hAnsi="Times New Roman" w:cs="Times New Roman"/>
                <w:color w:val="000000"/>
                <w:sz w:val="24"/>
                <w:szCs w:val="24"/>
              </w:rPr>
              <w:t>муниципального округа</w:t>
            </w:r>
            <w:r w:rsidR="00287963"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p>
        </w:tc>
      </w:tr>
      <w:tr w:rsidR="00703FE6" w:rsidRPr="00CD53F7" w:rsidTr="00AD7210">
        <w:tc>
          <w:tcPr>
            <w:tcW w:w="1670" w:type="pct"/>
            <w:tcBorders>
              <w:top w:val="nil"/>
              <w:left w:val="nil"/>
              <w:bottom w:val="nil"/>
              <w:right w:val="nil"/>
            </w:tcBorders>
          </w:tcPr>
          <w:p w:rsidR="00DE06B5" w:rsidRPr="00CD53F7" w:rsidRDefault="00DE06B5" w:rsidP="00472860">
            <w:pPr>
              <w:pStyle w:val="ConsPlusNormal"/>
              <w:widowControl/>
              <w:jc w:val="both"/>
              <w:rPr>
                <w:rFonts w:ascii="Times New Roman" w:hAnsi="Times New Roman" w:cs="Times New Roman"/>
                <w:color w:val="000000"/>
                <w:sz w:val="24"/>
                <w:szCs w:val="24"/>
              </w:rPr>
            </w:pPr>
          </w:p>
        </w:tc>
        <w:tc>
          <w:tcPr>
            <w:tcW w:w="196" w:type="pct"/>
            <w:tcBorders>
              <w:top w:val="nil"/>
              <w:left w:val="nil"/>
              <w:bottom w:val="nil"/>
              <w:right w:val="nil"/>
            </w:tcBorders>
          </w:tcPr>
          <w:p w:rsidR="00DE06B5" w:rsidRPr="00CD53F7" w:rsidRDefault="00DE06B5" w:rsidP="00B85AD7">
            <w:pPr>
              <w:pStyle w:val="ConsPlusNormal"/>
              <w:widowControl/>
              <w:jc w:val="both"/>
              <w:rPr>
                <w:rFonts w:ascii="Times New Roman" w:hAnsi="Times New Roman" w:cs="Times New Roman"/>
                <w:color w:val="000000"/>
                <w:sz w:val="24"/>
                <w:szCs w:val="24"/>
              </w:rPr>
            </w:pPr>
          </w:p>
        </w:tc>
        <w:tc>
          <w:tcPr>
            <w:tcW w:w="3134" w:type="pct"/>
            <w:tcBorders>
              <w:top w:val="nil"/>
              <w:left w:val="nil"/>
              <w:bottom w:val="nil"/>
              <w:right w:val="nil"/>
            </w:tcBorders>
          </w:tcPr>
          <w:p w:rsidR="00D55B41" w:rsidRPr="00CD53F7" w:rsidRDefault="00D55B41" w:rsidP="00AD7210">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9C22B5">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Соисполнител</w:t>
            </w:r>
            <w:r>
              <w:rPr>
                <w:rFonts w:ascii="Times New Roman" w:hAnsi="Times New Roman" w:cs="Times New Roman"/>
                <w:color w:val="000000"/>
                <w:sz w:val="24"/>
                <w:szCs w:val="24"/>
              </w:rPr>
              <w:t>ь</w:t>
            </w:r>
            <w:r w:rsidRPr="00CD53F7">
              <w:rPr>
                <w:rFonts w:ascii="Times New Roman" w:hAnsi="Times New Roman" w:cs="Times New Roman"/>
                <w:color w:val="000000"/>
                <w:sz w:val="24"/>
                <w:szCs w:val="24"/>
              </w:rPr>
              <w:t xml:space="preserve"> Муниципальной программы</w:t>
            </w:r>
          </w:p>
        </w:tc>
        <w:tc>
          <w:tcPr>
            <w:tcW w:w="196" w:type="pct"/>
            <w:tcBorders>
              <w:top w:val="nil"/>
              <w:left w:val="nil"/>
              <w:bottom w:val="nil"/>
              <w:right w:val="nil"/>
            </w:tcBorders>
          </w:tcPr>
          <w:p w:rsidR="00AD7210" w:rsidRPr="00CD53F7" w:rsidRDefault="00AD7210" w:rsidP="009C22B5">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Default="00AD7210" w:rsidP="00472860">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образования, молодежной политики, физической культуры и спорта администрации Моргаушского муниципального округа Чувашской Республики;</w:t>
            </w:r>
          </w:p>
          <w:p w:rsidR="00AD7210" w:rsidRDefault="00AD7210" w:rsidP="00472860">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экономики и инвестиционной деятельности </w:t>
            </w:r>
            <w:r w:rsidRPr="00CD53F7">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AD7210" w:rsidRDefault="00AD7210" w:rsidP="00070A59">
            <w:pPr>
              <w:pStyle w:val="ConsPlusNormal"/>
              <w:widowControl/>
              <w:jc w:val="both"/>
              <w:rPr>
                <w:rFonts w:ascii="Times New Roman" w:hAnsi="Times New Roman" w:cs="Times New Roman"/>
                <w:color w:val="000000"/>
                <w:sz w:val="24"/>
                <w:szCs w:val="24"/>
              </w:rPr>
            </w:pPr>
          </w:p>
          <w:p w:rsidR="00AD7210" w:rsidRPr="00CD53F7" w:rsidRDefault="00AD7210" w:rsidP="00070A59">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Подпрограммы Муниципальной программы</w:t>
            </w:r>
          </w:p>
        </w:tc>
        <w:tc>
          <w:tcPr>
            <w:tcW w:w="196" w:type="pct"/>
            <w:tcBorders>
              <w:top w:val="nil"/>
              <w:left w:val="nil"/>
              <w:bottom w:val="nil"/>
              <w:right w:val="nil"/>
            </w:tcBorders>
          </w:tcPr>
          <w:p w:rsidR="00AD7210" w:rsidRPr="00AC3E65" w:rsidRDefault="00AD7210" w:rsidP="00B85AD7">
            <w:pPr>
              <w:pStyle w:val="ConsPlusNormal"/>
              <w:widowControl/>
              <w:jc w:val="both"/>
              <w:rPr>
                <w:rFonts w:ascii="Times New Roman" w:hAnsi="Times New Roman" w:cs="Times New Roman"/>
                <w:color w:val="000000"/>
                <w:sz w:val="24"/>
                <w:szCs w:val="24"/>
              </w:rPr>
            </w:pPr>
            <w:r w:rsidRPr="00AC3E65">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070A59" w:rsidRDefault="00AD7210" w:rsidP="00B85AD7">
            <w:pPr>
              <w:pStyle w:val="ConsPlusNormal"/>
              <w:widowControl/>
              <w:jc w:val="both"/>
              <w:rPr>
                <w:rFonts w:ascii="Times New Roman" w:hAnsi="Times New Roman" w:cs="Times New Roman"/>
                <w:color w:val="000000"/>
                <w:sz w:val="24"/>
                <w:szCs w:val="24"/>
              </w:rPr>
            </w:pPr>
            <w:r w:rsidRPr="00070A59">
              <w:rPr>
                <w:rFonts w:ascii="Times New Roman" w:hAnsi="Times New Roman" w:cs="Times New Roman"/>
                <w:color w:val="000000"/>
                <w:sz w:val="24"/>
                <w:szCs w:val="24"/>
              </w:rPr>
              <w:t>«Совершенствование бюджетной политики и обеспечение сбалансированности бюджета»;</w:t>
            </w:r>
          </w:p>
          <w:p w:rsidR="00AD7210" w:rsidRPr="00070A59" w:rsidRDefault="00AD7210" w:rsidP="00B85AD7">
            <w:pPr>
              <w:pStyle w:val="ConsPlusNormal"/>
              <w:widowControl/>
              <w:jc w:val="both"/>
              <w:rPr>
                <w:rFonts w:ascii="Times New Roman" w:hAnsi="Times New Roman" w:cs="Times New Roman"/>
                <w:color w:val="000000"/>
                <w:sz w:val="24"/>
                <w:szCs w:val="24"/>
              </w:rPr>
            </w:pPr>
            <w:r w:rsidRPr="00070A59">
              <w:rPr>
                <w:rFonts w:ascii="Times New Roman" w:hAnsi="Times New Roman" w:cs="Times New Roman"/>
                <w:sz w:val="24"/>
                <w:szCs w:val="24"/>
              </w:rPr>
              <w:t>«Повышение эффективности бюджетных расходов»;</w:t>
            </w:r>
          </w:p>
          <w:p w:rsidR="00AD7210" w:rsidRPr="00AC3E65" w:rsidRDefault="00AD7210" w:rsidP="00B85AD7">
            <w:pPr>
              <w:pStyle w:val="ConsPlusNormal"/>
              <w:widowControl/>
              <w:jc w:val="both"/>
              <w:rPr>
                <w:rFonts w:ascii="Times New Roman" w:hAnsi="Times New Roman" w:cs="Times New Roman"/>
                <w:color w:val="000000"/>
                <w:sz w:val="24"/>
                <w:szCs w:val="24"/>
              </w:rPr>
            </w:pPr>
            <w:r w:rsidRPr="00070A59">
              <w:rPr>
                <w:rFonts w:ascii="Times New Roman" w:hAnsi="Times New Roman" w:cs="Times New Roman"/>
                <w:color w:val="000000"/>
                <w:sz w:val="24"/>
                <w:szCs w:val="24"/>
              </w:rPr>
              <w:t>«Обеспечение реализации муниципальной программы</w:t>
            </w:r>
            <w:r>
              <w:rPr>
                <w:rFonts w:ascii="Times New Roman" w:hAnsi="Times New Roman" w:cs="Times New Roman"/>
                <w:color w:val="000000"/>
                <w:sz w:val="24"/>
                <w:szCs w:val="24"/>
              </w:rPr>
              <w:t xml:space="preserve"> </w:t>
            </w:r>
            <w:r w:rsidRPr="00070A59">
              <w:rPr>
                <w:rFonts w:ascii="Times New Roman" w:hAnsi="Times New Roman" w:cs="Times New Roman"/>
                <w:color w:val="000000"/>
                <w:sz w:val="24"/>
                <w:szCs w:val="24"/>
              </w:rPr>
              <w:t>«Управление общественными финансами и муниципальным долгом»</w:t>
            </w:r>
          </w:p>
          <w:p w:rsidR="00AD7210" w:rsidRPr="00AC3E65" w:rsidRDefault="00AD7210" w:rsidP="00B85AD7">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Цели Муниципальной программы</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обеспечение долгосрочной сбалансированности и устойчивости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повышение качества управления общественными финансами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AD7210" w:rsidRPr="00A61C84" w:rsidRDefault="00AD7210" w:rsidP="00A61C84">
            <w:pPr>
              <w:pStyle w:val="ConsPlusNormal"/>
              <w:widowControl/>
              <w:jc w:val="both"/>
              <w:rPr>
                <w:rFonts w:ascii="Times New Roman" w:hAnsi="Times New Roman" w:cs="Times New Roman"/>
                <w:strike/>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Задачи Муниципальной программы</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w:t>
            </w:r>
            <w:r>
              <w:rPr>
                <w:rFonts w:ascii="Times New Roman" w:hAnsi="Times New Roman" w:cs="Times New Roman"/>
                <w:sz w:val="24"/>
                <w:szCs w:val="24"/>
              </w:rPr>
              <w:t xml:space="preserve"> Моргаушского муниципального округа</w:t>
            </w:r>
            <w:r w:rsidRPr="00A61C84">
              <w:rPr>
                <w:rFonts w:ascii="Times New Roman" w:hAnsi="Times New Roman" w:cs="Times New Roman"/>
                <w:sz w:val="24"/>
                <w:szCs w:val="24"/>
              </w:rPr>
              <w:t xml:space="preserve"> Чувашской Республики, росту собственных доходов бюджета</w:t>
            </w:r>
            <w:r>
              <w:rPr>
                <w:rFonts w:ascii="Times New Roman" w:hAnsi="Times New Roman" w:cs="Times New Roman"/>
                <w:sz w:val="24"/>
                <w:szCs w:val="24"/>
              </w:rPr>
              <w:t xml:space="preserve"> Моргаушского муниципального округа</w:t>
            </w:r>
            <w:r w:rsidRPr="00A61C84">
              <w:rPr>
                <w:rFonts w:ascii="Times New Roman" w:hAnsi="Times New Roman" w:cs="Times New Roman"/>
                <w:sz w:val="24"/>
                <w:szCs w:val="24"/>
              </w:rPr>
              <w:t xml:space="preserve"> Чувашской Республики;</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повышение эффективности использования средств бюджета</w:t>
            </w:r>
            <w:r>
              <w:rPr>
                <w:rFonts w:ascii="Times New Roman" w:hAnsi="Times New Roman" w:cs="Times New Roman"/>
                <w:sz w:val="24"/>
                <w:szCs w:val="24"/>
              </w:rPr>
              <w:t xml:space="preserve"> Моргаушского муниципального округа</w:t>
            </w:r>
            <w:r w:rsidRPr="00A61C84">
              <w:rPr>
                <w:rFonts w:ascii="Times New Roman" w:hAnsi="Times New Roman" w:cs="Times New Roman"/>
                <w:sz w:val="24"/>
                <w:szCs w:val="24"/>
              </w:rPr>
              <w:t xml:space="preserve"> Чувашской Республики, развитие гибкой и комплексной системы управления бюджетными расходами, увязанной с системой </w:t>
            </w:r>
            <w:r>
              <w:rPr>
                <w:rFonts w:ascii="Times New Roman" w:hAnsi="Times New Roman" w:cs="Times New Roman"/>
                <w:sz w:val="24"/>
                <w:szCs w:val="24"/>
              </w:rPr>
              <w:t>муниципального</w:t>
            </w:r>
            <w:r w:rsidRPr="00A61C84">
              <w:rPr>
                <w:rFonts w:ascii="Times New Roman" w:hAnsi="Times New Roman" w:cs="Times New Roman"/>
                <w:sz w:val="24"/>
                <w:szCs w:val="24"/>
              </w:rPr>
              <w:t xml:space="preserve"> стратегического управления;</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 xml:space="preserve">эффективное управление </w:t>
            </w:r>
            <w:r>
              <w:rPr>
                <w:rFonts w:ascii="Times New Roman" w:hAnsi="Times New Roman" w:cs="Times New Roman"/>
                <w:sz w:val="24"/>
                <w:szCs w:val="24"/>
              </w:rPr>
              <w:t>муниципальным</w:t>
            </w:r>
            <w:r w:rsidRPr="00A61C84">
              <w:rPr>
                <w:rFonts w:ascii="Times New Roman" w:hAnsi="Times New Roman" w:cs="Times New Roman"/>
                <w:sz w:val="24"/>
                <w:szCs w:val="24"/>
              </w:rPr>
              <w:t xml:space="preserve"> долгом </w:t>
            </w:r>
            <w:r>
              <w:rPr>
                <w:rFonts w:ascii="Times New Roman" w:hAnsi="Times New Roman" w:cs="Times New Roman"/>
                <w:sz w:val="24"/>
                <w:szCs w:val="24"/>
              </w:rPr>
              <w:t xml:space="preserve">Моргаушского муниципального округа </w:t>
            </w:r>
            <w:r w:rsidRPr="00A61C84">
              <w:rPr>
                <w:rFonts w:ascii="Times New Roman" w:hAnsi="Times New Roman" w:cs="Times New Roman"/>
                <w:sz w:val="24"/>
                <w:szCs w:val="24"/>
              </w:rPr>
              <w:t xml:space="preserve">Чувашской </w:t>
            </w:r>
            <w:r w:rsidRPr="00A61C84">
              <w:rPr>
                <w:rFonts w:ascii="Times New Roman" w:hAnsi="Times New Roman" w:cs="Times New Roman"/>
                <w:sz w:val="24"/>
                <w:szCs w:val="24"/>
              </w:rPr>
              <w:lastRenderedPageBreak/>
              <w:t xml:space="preserve">Республики, обеспечение своевременного исполнения долговых обязательств </w:t>
            </w:r>
            <w:r>
              <w:rPr>
                <w:rFonts w:ascii="Times New Roman" w:hAnsi="Times New Roman" w:cs="Times New Roman"/>
                <w:sz w:val="24"/>
                <w:szCs w:val="24"/>
              </w:rPr>
              <w:t xml:space="preserve">Моргаушского муниципального округа </w:t>
            </w:r>
            <w:r w:rsidRPr="00A61C84">
              <w:rPr>
                <w:rFonts w:ascii="Times New Roman" w:hAnsi="Times New Roman" w:cs="Times New Roman"/>
                <w:sz w:val="24"/>
                <w:szCs w:val="24"/>
              </w:rPr>
              <w:t>Чувашской Республики;</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 xml:space="preserve">оптимизация структуры и объема </w:t>
            </w:r>
            <w:r>
              <w:rPr>
                <w:rFonts w:ascii="Times New Roman" w:hAnsi="Times New Roman" w:cs="Times New Roman"/>
                <w:sz w:val="24"/>
                <w:szCs w:val="24"/>
              </w:rPr>
              <w:t>муниципального</w:t>
            </w:r>
            <w:r w:rsidRPr="00A61C84">
              <w:rPr>
                <w:rFonts w:ascii="Times New Roman" w:hAnsi="Times New Roman" w:cs="Times New Roman"/>
                <w:sz w:val="24"/>
                <w:szCs w:val="24"/>
              </w:rPr>
              <w:t xml:space="preserve"> долга</w:t>
            </w:r>
            <w:r>
              <w:rPr>
                <w:rFonts w:ascii="Times New Roman" w:hAnsi="Times New Roman" w:cs="Times New Roman"/>
                <w:sz w:val="24"/>
                <w:szCs w:val="24"/>
              </w:rPr>
              <w:t xml:space="preserve"> Моргаушского муниципального округа</w:t>
            </w:r>
            <w:r w:rsidRPr="00A61C84">
              <w:rPr>
                <w:rFonts w:ascii="Times New Roman" w:hAnsi="Times New Roman" w:cs="Times New Roman"/>
                <w:sz w:val="24"/>
                <w:szCs w:val="24"/>
              </w:rPr>
              <w:t xml:space="preserve"> Чувашской Республики, расходов на его обслуживание, осуществление заимствований в пределах ограничений, установленных Бюджетным </w:t>
            </w:r>
            <w:hyperlink r:id="rId9" w:history="1">
              <w:r w:rsidRPr="00A61C84">
                <w:rPr>
                  <w:rFonts w:ascii="Times New Roman" w:hAnsi="Times New Roman" w:cs="Times New Roman"/>
                  <w:sz w:val="24"/>
                  <w:szCs w:val="24"/>
                </w:rPr>
                <w:t>кодексом</w:t>
              </w:r>
            </w:hyperlink>
            <w:r w:rsidRPr="00A61C84">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p w:rsidR="00AD7210" w:rsidRPr="00A61C84" w:rsidRDefault="00AD7210" w:rsidP="00A61C84">
            <w:pPr>
              <w:pStyle w:val="ConsPlusNormal"/>
              <w:jc w:val="both"/>
              <w:rPr>
                <w:rFonts w:ascii="Times New Roman" w:hAnsi="Times New Roman" w:cs="Times New Roman"/>
                <w:sz w:val="24"/>
                <w:szCs w:val="24"/>
              </w:rPr>
            </w:pPr>
            <w:r w:rsidRPr="00A61C84">
              <w:rPr>
                <w:rFonts w:ascii="Times New Roman" w:hAnsi="Times New Roman" w:cs="Times New Roman"/>
                <w:sz w:val="24"/>
                <w:szCs w:val="24"/>
              </w:rPr>
              <w:t>обеспечение открытости и доступности информации об исполнении бюджета</w:t>
            </w:r>
            <w:r>
              <w:rPr>
                <w:rFonts w:ascii="Times New Roman" w:hAnsi="Times New Roman" w:cs="Times New Roman"/>
                <w:sz w:val="24"/>
                <w:szCs w:val="24"/>
              </w:rPr>
              <w:t xml:space="preserve"> Моргаушского муниципального округа Чувашской Республики</w:t>
            </w:r>
          </w:p>
          <w:p w:rsidR="00AD7210" w:rsidRPr="00CD53F7" w:rsidRDefault="00AD7210" w:rsidP="00B85AD7">
            <w:pPr>
              <w:autoSpaceDE w:val="0"/>
              <w:autoSpaceDN w:val="0"/>
              <w:adjustRightInd w:val="0"/>
              <w:spacing w:after="0" w:line="240" w:lineRule="auto"/>
              <w:jc w:val="both"/>
              <w:rPr>
                <w:rFonts w:ascii="Times New Roman" w:hAnsi="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Целевые индикаторы и показатели Муниципальной программы</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0F5F08" w:rsidRDefault="00AD7210" w:rsidP="000F5F08">
            <w:pPr>
              <w:pStyle w:val="ConsPlusNormal"/>
              <w:jc w:val="both"/>
              <w:rPr>
                <w:rFonts w:ascii="Times New Roman" w:hAnsi="Times New Roman" w:cs="Times New Roman"/>
                <w:sz w:val="24"/>
                <w:szCs w:val="24"/>
              </w:rPr>
            </w:pPr>
            <w:r w:rsidRPr="000F5F08">
              <w:rPr>
                <w:rFonts w:ascii="Times New Roman" w:hAnsi="Times New Roman" w:cs="Times New Roman"/>
                <w:sz w:val="24"/>
                <w:szCs w:val="24"/>
              </w:rPr>
              <w:t>достижение к 2036 году следующих целевых показателей (индикаторов):</w:t>
            </w:r>
          </w:p>
          <w:p w:rsidR="00AD7210" w:rsidRPr="001C5C24" w:rsidRDefault="00AD7210" w:rsidP="001C5C24">
            <w:pPr>
              <w:spacing w:after="0" w:line="240" w:lineRule="auto"/>
              <w:jc w:val="both"/>
              <w:rPr>
                <w:rFonts w:ascii="Times New Roman" w:hAnsi="Times New Roman"/>
                <w:color w:val="000000"/>
                <w:sz w:val="24"/>
                <w:szCs w:val="24"/>
              </w:rPr>
            </w:pPr>
            <w:r w:rsidRPr="00CD53F7">
              <w:rPr>
                <w:rFonts w:ascii="Times New Roman" w:hAnsi="Times New Roman"/>
                <w:color w:val="000000"/>
                <w:sz w:val="24"/>
                <w:szCs w:val="24"/>
              </w:rPr>
              <w:t xml:space="preserve">отношение </w:t>
            </w:r>
            <w:proofErr w:type="gramStart"/>
            <w:r w:rsidRPr="00CD53F7">
              <w:rPr>
                <w:rFonts w:ascii="Times New Roman" w:hAnsi="Times New Roman"/>
                <w:color w:val="000000"/>
                <w:sz w:val="24"/>
                <w:szCs w:val="24"/>
              </w:rPr>
              <w:t>дефицита  бюджета</w:t>
            </w:r>
            <w:proofErr w:type="gramEnd"/>
            <w:r w:rsidRPr="00CD53F7">
              <w:rPr>
                <w:rFonts w:ascii="Times New Roman" w:hAnsi="Times New Roman"/>
                <w:color w:val="000000"/>
                <w:sz w:val="24"/>
                <w:szCs w:val="24"/>
              </w:rPr>
              <w:t xml:space="preserve"> </w:t>
            </w:r>
            <w:r>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Pr>
                <w:rFonts w:ascii="Times New Roman" w:hAnsi="Times New Roman"/>
                <w:color w:val="000000"/>
                <w:sz w:val="24"/>
                <w:szCs w:val="24"/>
              </w:rPr>
              <w:t>муниципального округа Чувашской Республики</w:t>
            </w:r>
            <w:r w:rsidRPr="00CD53F7">
              <w:rPr>
                <w:rFonts w:ascii="Times New Roman" w:hAnsi="Times New Roman"/>
                <w:color w:val="000000"/>
                <w:sz w:val="24"/>
                <w:szCs w:val="24"/>
              </w:rPr>
              <w:t xml:space="preserve"> к доходам бюджета </w:t>
            </w:r>
            <w:r>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Pr>
                <w:rFonts w:ascii="Times New Roman" w:hAnsi="Times New Roman"/>
                <w:color w:val="000000"/>
                <w:sz w:val="24"/>
                <w:szCs w:val="24"/>
              </w:rPr>
              <w:t xml:space="preserve">муниципального округа Чувашской Республики </w:t>
            </w:r>
            <w:r w:rsidRPr="00CD53F7">
              <w:rPr>
                <w:rFonts w:ascii="Times New Roman" w:hAnsi="Times New Roman"/>
                <w:color w:val="000000"/>
                <w:sz w:val="24"/>
                <w:szCs w:val="24"/>
              </w:rPr>
              <w:t xml:space="preserve"> (без учета безвозмездных поступлений) – не более 5,0 </w:t>
            </w:r>
            <w:r>
              <w:rPr>
                <w:rFonts w:ascii="Times New Roman" w:hAnsi="Times New Roman"/>
                <w:color w:val="000000"/>
                <w:sz w:val="24"/>
                <w:szCs w:val="24"/>
              </w:rPr>
              <w:t>про</w:t>
            </w:r>
            <w:r>
              <w:rPr>
                <w:rFonts w:ascii="Times New Roman" w:hAnsi="Times New Roman"/>
                <w:color w:val="000000"/>
                <w:sz w:val="24"/>
                <w:szCs w:val="24"/>
              </w:rPr>
              <w:softHyphen/>
              <w:t>цента;</w:t>
            </w:r>
            <w:r>
              <w:t xml:space="preserve"> </w:t>
            </w:r>
          </w:p>
          <w:p w:rsidR="00AD7210" w:rsidRPr="00CD53F7" w:rsidRDefault="00AD7210" w:rsidP="001C5C2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муниципального долга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к </w:t>
            </w:r>
            <w:proofErr w:type="gramStart"/>
            <w:r w:rsidRPr="00CD53F7">
              <w:rPr>
                <w:rFonts w:ascii="Times New Roman" w:hAnsi="Times New Roman" w:cs="Times New Roman"/>
                <w:color w:val="000000"/>
                <w:sz w:val="24"/>
                <w:szCs w:val="24"/>
              </w:rPr>
              <w:t>доходам  бюджета</w:t>
            </w:r>
            <w:proofErr w:type="gram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 xml:space="preserve"> (без учета безвозмездных поступлений) – не более 50,0 процента;</w:t>
            </w:r>
          </w:p>
          <w:p w:rsidR="00AD7210" w:rsidRPr="00CD53F7" w:rsidRDefault="00AD7210" w:rsidP="001C5C2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объема просроченной задолженности по долговым обязательствам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Чувашской Республики </w:t>
            </w:r>
            <w:r w:rsidRPr="00CD53F7">
              <w:rPr>
                <w:rFonts w:ascii="Times New Roman" w:hAnsi="Times New Roman" w:cs="Times New Roman"/>
                <w:color w:val="000000"/>
                <w:sz w:val="24"/>
                <w:szCs w:val="24"/>
              </w:rPr>
              <w:t xml:space="preserve">к общему объему задолженности по долговым обязательствам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 xml:space="preserve">  – </w:t>
            </w:r>
            <w:r w:rsidRPr="00CD53F7">
              <w:rPr>
                <w:rFonts w:ascii="Times New Roman" w:hAnsi="Times New Roman" w:cs="Times New Roman"/>
                <w:color w:val="000000"/>
                <w:sz w:val="24"/>
                <w:szCs w:val="24"/>
              </w:rPr>
              <w:br/>
              <w:t>0,0 процента;</w:t>
            </w:r>
          </w:p>
          <w:p w:rsidR="00AD7210" w:rsidRPr="00CD53F7" w:rsidRDefault="00AD7210" w:rsidP="001C5C2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объема просроченной кредиторской задолженности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к объему расходов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округа Чувашкой Республики </w:t>
            </w:r>
            <w:r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br/>
              <w:t>0,0 процента</w:t>
            </w:r>
          </w:p>
          <w:p w:rsidR="00AD7210" w:rsidRPr="00CD53F7" w:rsidRDefault="00AD7210" w:rsidP="001C5C24">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Срок и этапы реализации Муниципальной программы</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–2035 годы:</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1 этап – 20</w:t>
            </w:r>
            <w:r>
              <w:rPr>
                <w:rFonts w:ascii="Times New Roman" w:hAnsi="Times New Roman" w:cs="Times New Roman"/>
                <w:color w:val="000000"/>
                <w:sz w:val="24"/>
                <w:szCs w:val="24"/>
              </w:rPr>
              <w:t>23</w:t>
            </w:r>
            <w:r w:rsidRPr="00CD53F7">
              <w:rPr>
                <w:rFonts w:ascii="Times New Roman" w:hAnsi="Times New Roman" w:cs="Times New Roman"/>
                <w:color w:val="000000"/>
                <w:sz w:val="24"/>
                <w:szCs w:val="24"/>
              </w:rPr>
              <w:t>–2025 годы;</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2 этап – 2026–2030 годы;</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3 этап – 2031–2035 годы</w:t>
            </w:r>
          </w:p>
          <w:p w:rsidR="00AD7210" w:rsidRPr="00CD53F7" w:rsidRDefault="00AD7210" w:rsidP="00B85AD7">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675933" w:rsidRDefault="00AD7210" w:rsidP="00B85AD7">
            <w:pPr>
              <w:pStyle w:val="ConsPlusNormal"/>
              <w:widowControl/>
              <w:jc w:val="both"/>
              <w:rPr>
                <w:rFonts w:ascii="Times New Roman" w:hAnsi="Times New Roman" w:cs="Times New Roman"/>
                <w:color w:val="000000"/>
                <w:sz w:val="24"/>
                <w:szCs w:val="24"/>
              </w:rPr>
            </w:pPr>
            <w:r w:rsidRPr="00675933">
              <w:rPr>
                <w:rFonts w:ascii="Times New Roman" w:hAnsi="Times New Roman" w:cs="Times New Roman"/>
                <w:color w:val="000000"/>
                <w:sz w:val="24"/>
                <w:szCs w:val="24"/>
              </w:rPr>
              <w:t>прогнозируемый объем финансирования муниципальной программы в 2023–2035 годах составляет 261 114,9 тыс. рублей, в том числе:</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2023 году – 36 677,6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18 941,2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22 832,9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2026–2030 годах – 91 331,6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91 331,6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из них средства:</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lastRenderedPageBreak/>
              <w:t>федерального бюджета –  21 215,5 тыс. рублей, в том числе:</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2023 году – 1 788,6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1 885,0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1 949,1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2026–2030 годах – 7 796,4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7 796,4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республиканского бюджета Чувашской Республики – </w:t>
            </w:r>
            <w:r>
              <w:rPr>
                <w:rFonts w:ascii="Times New Roman" w:eastAsia="Times New Roman" w:hAnsi="Times New Roman"/>
                <w:color w:val="000000"/>
                <w:sz w:val="24"/>
                <w:szCs w:val="24"/>
              </w:rPr>
              <w:t>13 565,3</w:t>
            </w:r>
            <w:r w:rsidRPr="00675933">
              <w:rPr>
                <w:rFonts w:ascii="Times New Roman" w:eastAsia="Times New Roman" w:hAnsi="Times New Roman"/>
                <w:color w:val="000000"/>
                <w:sz w:val="24"/>
                <w:szCs w:val="24"/>
              </w:rPr>
              <w:t xml:space="preserve"> тыс. рублей, в том числе:</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w:t>
            </w:r>
            <w:r>
              <w:rPr>
                <w:rFonts w:ascii="Times New Roman" w:eastAsia="Times New Roman" w:hAnsi="Times New Roman"/>
                <w:color w:val="000000"/>
                <w:sz w:val="24"/>
                <w:szCs w:val="24"/>
              </w:rPr>
              <w:t>3</w:t>
            </w:r>
            <w:r w:rsidRPr="00675933">
              <w:rPr>
                <w:rFonts w:ascii="Times New Roman" w:eastAsia="Times New Roman" w:hAnsi="Times New Roman"/>
                <w:color w:val="000000"/>
                <w:sz w:val="24"/>
                <w:szCs w:val="24"/>
              </w:rPr>
              <w:t xml:space="preserve"> году – </w:t>
            </w:r>
            <w:r>
              <w:rPr>
                <w:rFonts w:ascii="Times New Roman" w:eastAsia="Times New Roman" w:hAnsi="Times New Roman"/>
                <w:color w:val="000000"/>
                <w:sz w:val="24"/>
                <w:szCs w:val="24"/>
              </w:rPr>
              <w:t>13 565,3</w:t>
            </w:r>
            <w:r w:rsidRPr="00675933">
              <w:rPr>
                <w:rFonts w:ascii="Times New Roman" w:eastAsia="Times New Roman" w:hAnsi="Times New Roman"/>
                <w:color w:val="000000"/>
                <w:sz w:val="24"/>
                <w:szCs w:val="24"/>
              </w:rPr>
              <w:t xml:space="preserve">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2024 году – 0,0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2025 году – 0,0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2026–2030 годах – 0,0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в 2031–2035 годах – 0,0 тыс. рублей;</w:t>
            </w:r>
          </w:p>
          <w:p w:rsidR="00AD7210" w:rsidRPr="00675933"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75933">
              <w:rPr>
                <w:rFonts w:ascii="Times New Roman" w:eastAsia="Times New Roman" w:hAnsi="Times New Roman"/>
                <w:color w:val="000000"/>
                <w:sz w:val="24"/>
                <w:szCs w:val="24"/>
              </w:rPr>
              <w:t xml:space="preserve">бюджета Моргаушского муниципального округа Чувашской </w:t>
            </w:r>
            <w:proofErr w:type="gramStart"/>
            <w:r w:rsidRPr="00675933">
              <w:rPr>
                <w:rFonts w:ascii="Times New Roman" w:eastAsia="Times New Roman" w:hAnsi="Times New Roman"/>
                <w:color w:val="000000"/>
                <w:sz w:val="24"/>
                <w:szCs w:val="24"/>
              </w:rPr>
              <w:t>Республики  –</w:t>
            </w:r>
            <w:proofErr w:type="gramEnd"/>
            <w:r w:rsidRPr="0067593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226 334,1</w:t>
            </w:r>
            <w:r w:rsidRPr="00675933">
              <w:rPr>
                <w:rFonts w:ascii="Times New Roman" w:eastAsia="Times New Roman" w:hAnsi="Times New Roman"/>
                <w:color w:val="000000"/>
                <w:sz w:val="24"/>
                <w:szCs w:val="24"/>
              </w:rPr>
              <w:t xml:space="preserve"> тыс. рублей, в том числе:</w:t>
            </w:r>
          </w:p>
          <w:p w:rsidR="00AD7210" w:rsidRPr="002B0E50"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21 323,7</w:t>
            </w:r>
            <w:r w:rsidRPr="002B0E50">
              <w:rPr>
                <w:rFonts w:ascii="Times New Roman" w:eastAsia="Times New Roman" w:hAnsi="Times New Roman"/>
                <w:color w:val="000000"/>
                <w:sz w:val="24"/>
                <w:szCs w:val="24"/>
              </w:rPr>
              <w:t xml:space="preserve"> тыс. рублей;</w:t>
            </w:r>
          </w:p>
          <w:p w:rsidR="00AD7210" w:rsidRPr="002B0E50"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2024 году – 17 056,2 тыс. рублей;</w:t>
            </w:r>
          </w:p>
          <w:p w:rsidR="00AD7210" w:rsidRPr="002B0E50"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2025 году – 20 883,8 тыс. рублей;</w:t>
            </w:r>
          </w:p>
          <w:p w:rsidR="00AD7210" w:rsidRPr="002B0E50"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2026–2030 годах – 83 535,2 тыс. рублей;</w:t>
            </w:r>
          </w:p>
          <w:p w:rsidR="00AD7210" w:rsidRPr="002B0E50" w:rsidRDefault="00AD7210"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2B0E50">
              <w:rPr>
                <w:rFonts w:ascii="Times New Roman" w:eastAsia="Times New Roman" w:hAnsi="Times New Roman"/>
                <w:color w:val="000000"/>
                <w:sz w:val="24"/>
                <w:szCs w:val="24"/>
              </w:rPr>
              <w:t>в 2031–2035 годах – 83 535,2 тыс. рублей</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2B0E50">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AD7210" w:rsidRPr="00CD53F7" w:rsidRDefault="00AD7210" w:rsidP="00B85AD7">
            <w:pPr>
              <w:pStyle w:val="ConsPlusNormal"/>
              <w:widowControl/>
              <w:jc w:val="both"/>
              <w:rPr>
                <w:rFonts w:ascii="Times New Roman" w:hAnsi="Times New Roman" w:cs="Times New Roman"/>
                <w:color w:val="000000"/>
                <w:sz w:val="24"/>
                <w:szCs w:val="24"/>
              </w:rPr>
            </w:pPr>
          </w:p>
        </w:tc>
      </w:tr>
      <w:tr w:rsidR="00AD7210" w:rsidRPr="00CD53F7" w:rsidTr="00AD7210">
        <w:tc>
          <w:tcPr>
            <w:tcW w:w="1670"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96"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реализация </w:t>
            </w:r>
            <w:proofErr w:type="gramStart"/>
            <w:r w:rsidRPr="00CD53F7">
              <w:rPr>
                <w:rFonts w:ascii="Times New Roman" w:hAnsi="Times New Roman" w:cs="Times New Roman"/>
                <w:color w:val="000000"/>
                <w:sz w:val="24"/>
                <w:szCs w:val="24"/>
              </w:rPr>
              <w:t>Муниципальной  программы</w:t>
            </w:r>
            <w:proofErr w:type="gramEnd"/>
            <w:r w:rsidRPr="00CD53F7">
              <w:rPr>
                <w:rFonts w:ascii="Times New Roman" w:hAnsi="Times New Roman" w:cs="Times New Roman"/>
                <w:color w:val="000000"/>
                <w:sz w:val="24"/>
                <w:szCs w:val="24"/>
              </w:rPr>
              <w:t xml:space="preserve"> позволит:</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сбалансированность и </w:t>
            </w:r>
            <w:proofErr w:type="gramStart"/>
            <w:r w:rsidRPr="00CD53F7">
              <w:rPr>
                <w:rFonts w:ascii="Times New Roman" w:hAnsi="Times New Roman" w:cs="Times New Roman"/>
                <w:color w:val="000000"/>
                <w:sz w:val="24"/>
                <w:szCs w:val="24"/>
              </w:rPr>
              <w:t>устойчивость  бюджета</w:t>
            </w:r>
            <w:proofErr w:type="gram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AD7210" w:rsidRPr="00CD53F7" w:rsidRDefault="00AD7210"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рост собственной доходной базы   бюджета </w:t>
            </w:r>
            <w:r>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AD7210" w:rsidRPr="00CD53F7" w:rsidRDefault="00AD7210" w:rsidP="007831C2">
            <w:pPr>
              <w:pStyle w:val="ConsPlusNormal"/>
              <w:widowControl/>
              <w:jc w:val="both"/>
              <w:rPr>
                <w:rFonts w:ascii="Times New Roman" w:hAnsi="Times New Roman" w:cs="Times New Roman"/>
                <w:color w:val="000000"/>
                <w:sz w:val="24"/>
                <w:szCs w:val="24"/>
              </w:rPr>
            </w:pPr>
          </w:p>
        </w:tc>
      </w:tr>
    </w:tbl>
    <w:p w:rsidR="004A6388" w:rsidRDefault="004A6388" w:rsidP="004A6388">
      <w:pPr>
        <w:pStyle w:val="ConsPlusTitle"/>
        <w:jc w:val="center"/>
        <w:outlineLvl w:val="1"/>
        <w:rPr>
          <w:rFonts w:ascii="Times New Roman" w:hAnsi="Times New Roman" w:cs="Times New Roman"/>
          <w:sz w:val="24"/>
          <w:szCs w:val="24"/>
        </w:rPr>
      </w:pPr>
      <w:r w:rsidRPr="004A6388">
        <w:rPr>
          <w:rFonts w:ascii="Times New Roman" w:hAnsi="Times New Roman" w:cs="Times New Roman"/>
          <w:sz w:val="24"/>
          <w:szCs w:val="24"/>
        </w:rPr>
        <w:t>Раздел I.</w:t>
      </w:r>
    </w:p>
    <w:p w:rsidR="004A6388" w:rsidRPr="004A6388" w:rsidRDefault="004A6388" w:rsidP="004A6388">
      <w:pPr>
        <w:pStyle w:val="ConsPlusTitle"/>
        <w:jc w:val="center"/>
        <w:outlineLvl w:val="1"/>
        <w:rPr>
          <w:rFonts w:ascii="Times New Roman" w:hAnsi="Times New Roman" w:cs="Times New Roman"/>
          <w:sz w:val="24"/>
          <w:szCs w:val="24"/>
        </w:rPr>
      </w:pPr>
      <w:r w:rsidRPr="004A6388">
        <w:rPr>
          <w:rFonts w:ascii="Times New Roman" w:hAnsi="Times New Roman" w:cs="Times New Roman"/>
          <w:sz w:val="24"/>
          <w:szCs w:val="24"/>
        </w:rPr>
        <w:t xml:space="preserve"> ПРИОРИТЕТЫ </w:t>
      </w:r>
      <w:r>
        <w:rPr>
          <w:rFonts w:ascii="Times New Roman" w:hAnsi="Times New Roman" w:cs="Times New Roman"/>
          <w:sz w:val="24"/>
          <w:szCs w:val="24"/>
        </w:rPr>
        <w:t>МУНИЦИПАЛЬНОЙ</w:t>
      </w:r>
      <w:r w:rsidRPr="004A6388">
        <w:rPr>
          <w:rFonts w:ascii="Times New Roman" w:hAnsi="Times New Roman" w:cs="Times New Roman"/>
          <w:sz w:val="24"/>
          <w:szCs w:val="24"/>
        </w:rPr>
        <w:t xml:space="preserve"> ПОЛИТИКИ В СФЕРЕ</w:t>
      </w:r>
    </w:p>
    <w:p w:rsidR="004A6388" w:rsidRPr="004A6388" w:rsidRDefault="004A6388" w:rsidP="004A6388">
      <w:pPr>
        <w:pStyle w:val="ConsPlusTitle"/>
        <w:jc w:val="center"/>
        <w:rPr>
          <w:rFonts w:ascii="Times New Roman" w:hAnsi="Times New Roman" w:cs="Times New Roman"/>
          <w:sz w:val="24"/>
          <w:szCs w:val="24"/>
        </w:rPr>
      </w:pPr>
      <w:r w:rsidRPr="004A6388">
        <w:rPr>
          <w:rFonts w:ascii="Times New Roman" w:hAnsi="Times New Roman" w:cs="Times New Roman"/>
          <w:sz w:val="24"/>
          <w:szCs w:val="24"/>
        </w:rPr>
        <w:t xml:space="preserve">РЕАЛИЗАЦИИ </w:t>
      </w:r>
      <w:r>
        <w:rPr>
          <w:rFonts w:ascii="Times New Roman" w:hAnsi="Times New Roman" w:cs="Times New Roman"/>
          <w:sz w:val="24"/>
          <w:szCs w:val="24"/>
        </w:rPr>
        <w:t>МУНИЦИПАЛЬНОЙ</w:t>
      </w:r>
      <w:r w:rsidRPr="004A6388">
        <w:rPr>
          <w:rFonts w:ascii="Times New Roman" w:hAnsi="Times New Roman" w:cs="Times New Roman"/>
          <w:sz w:val="24"/>
          <w:szCs w:val="24"/>
        </w:rPr>
        <w:t xml:space="preserve"> ПРОГРАММЫ, ЦЕЛИ, ЗАДАЧИ, ОПИСАНИЕ</w:t>
      </w:r>
      <w:r>
        <w:rPr>
          <w:rFonts w:ascii="Times New Roman" w:hAnsi="Times New Roman" w:cs="Times New Roman"/>
          <w:sz w:val="24"/>
          <w:szCs w:val="24"/>
        </w:rPr>
        <w:t xml:space="preserve"> </w:t>
      </w:r>
      <w:r w:rsidRPr="004A6388">
        <w:rPr>
          <w:rFonts w:ascii="Times New Roman" w:hAnsi="Times New Roman" w:cs="Times New Roman"/>
          <w:sz w:val="24"/>
          <w:szCs w:val="24"/>
        </w:rPr>
        <w:t xml:space="preserve">СРОКОВ И ЭТАПОВ РЕАЛИЗАЦИИ </w:t>
      </w:r>
      <w:r>
        <w:rPr>
          <w:rFonts w:ascii="Times New Roman" w:hAnsi="Times New Roman" w:cs="Times New Roman"/>
          <w:sz w:val="24"/>
          <w:szCs w:val="24"/>
        </w:rPr>
        <w:t>МУНИЦИПАЛЬНОЙ</w:t>
      </w:r>
      <w:r w:rsidRPr="004A6388">
        <w:rPr>
          <w:rFonts w:ascii="Times New Roman" w:hAnsi="Times New Roman" w:cs="Times New Roman"/>
          <w:sz w:val="24"/>
          <w:szCs w:val="24"/>
        </w:rPr>
        <w:t xml:space="preserve"> ПРОГРАММЫ</w:t>
      </w:r>
    </w:p>
    <w:p w:rsidR="004A6388" w:rsidRPr="00B3192F" w:rsidRDefault="004A6388" w:rsidP="004A6388">
      <w:pPr>
        <w:pStyle w:val="ConsPlusNormal"/>
        <w:jc w:val="both"/>
        <w:rPr>
          <w:highlight w:val="yellow"/>
        </w:rPr>
      </w:pPr>
    </w:p>
    <w:p w:rsidR="002709B4" w:rsidRPr="009A0E86" w:rsidRDefault="00D9710F" w:rsidP="002709B4">
      <w:pPr>
        <w:pStyle w:val="affa"/>
        <w:jc w:val="both"/>
        <w:rPr>
          <w:rFonts w:ascii="Times New Roman" w:hAnsi="Times New Roman"/>
          <w:color w:val="000000"/>
          <w:sz w:val="24"/>
          <w:szCs w:val="24"/>
        </w:rPr>
      </w:pPr>
      <w:r>
        <w:rPr>
          <w:rFonts w:ascii="Times New Roman" w:hAnsi="Times New Roman"/>
          <w:sz w:val="24"/>
          <w:szCs w:val="24"/>
        </w:rPr>
        <w:t xml:space="preserve">           </w:t>
      </w:r>
      <w:r w:rsidR="004A6388" w:rsidRPr="00D9710F">
        <w:rPr>
          <w:rFonts w:ascii="Times New Roman" w:hAnsi="Times New Roman"/>
          <w:sz w:val="24"/>
          <w:szCs w:val="24"/>
        </w:rPr>
        <w:t xml:space="preserve">Приоритеты муниципальной политики в сфере управления общественными финансами и муниципальным долгом </w:t>
      </w:r>
      <w:r w:rsidR="00DF48BD">
        <w:rPr>
          <w:rFonts w:ascii="Times New Roman" w:hAnsi="Times New Roman"/>
          <w:sz w:val="24"/>
          <w:szCs w:val="24"/>
        </w:rPr>
        <w:t>Моргаушского</w:t>
      </w:r>
      <w:r w:rsidR="004A6388" w:rsidRPr="00D9710F">
        <w:rPr>
          <w:rFonts w:ascii="Times New Roman" w:hAnsi="Times New Roman"/>
          <w:sz w:val="24"/>
          <w:szCs w:val="24"/>
        </w:rPr>
        <w:t xml:space="preserve"> муниципального округа Чувашской Республики определены </w:t>
      </w:r>
      <w:hyperlink r:id="rId10" w:history="1">
        <w:r w:rsidR="004A6388" w:rsidRPr="00D9710F">
          <w:rPr>
            <w:rFonts w:ascii="Times New Roman" w:hAnsi="Times New Roman"/>
            <w:sz w:val="24"/>
            <w:szCs w:val="24"/>
          </w:rPr>
          <w:t>Законом</w:t>
        </w:r>
      </w:hyperlink>
      <w:r w:rsidR="004A6388" w:rsidRPr="00D9710F">
        <w:rPr>
          <w:rFonts w:ascii="Times New Roman" w:hAnsi="Times New Roman"/>
          <w:sz w:val="24"/>
          <w:szCs w:val="24"/>
        </w:rPr>
        <w:t xml:space="preserve"> Чувашской Республики "О Стратегии социально-экономического развития Чувашской Республики до </w:t>
      </w:r>
      <w:r w:rsidR="004A6388" w:rsidRPr="005B27EB">
        <w:rPr>
          <w:rFonts w:ascii="Times New Roman" w:hAnsi="Times New Roman"/>
          <w:sz w:val="24"/>
          <w:szCs w:val="24"/>
        </w:rPr>
        <w:t xml:space="preserve">2035 года", </w:t>
      </w:r>
      <w:r w:rsidR="002709B4" w:rsidRPr="002025A7">
        <w:rPr>
          <w:rFonts w:ascii="Times New Roman" w:hAnsi="Times New Roman"/>
          <w:sz w:val="24"/>
          <w:szCs w:val="24"/>
        </w:rPr>
        <w:t xml:space="preserve">Стратегией социально- экономического развития Моргаушского района Чувашской Республики  до 2035 года, </w:t>
      </w:r>
      <w:r w:rsidR="002709B4" w:rsidRPr="00A644A7">
        <w:rPr>
          <w:rFonts w:ascii="Times New Roman" w:hAnsi="Times New Roman"/>
          <w:sz w:val="24"/>
          <w:szCs w:val="24"/>
        </w:rPr>
        <w:t>утвержденного Решением Собрания депутатов Моргаушского района Чувашской Республики от 28.05.2019</w:t>
      </w:r>
      <w:r w:rsidR="002709B4">
        <w:rPr>
          <w:rFonts w:ascii="Times New Roman" w:hAnsi="Times New Roman"/>
          <w:sz w:val="24"/>
          <w:szCs w:val="24"/>
        </w:rPr>
        <w:t xml:space="preserve"> года</w:t>
      </w:r>
      <w:r w:rsidR="002709B4" w:rsidRPr="00A644A7">
        <w:rPr>
          <w:rFonts w:ascii="Times New Roman" w:hAnsi="Times New Roman"/>
          <w:sz w:val="24"/>
          <w:szCs w:val="24"/>
        </w:rPr>
        <w:t xml:space="preserve"> № С-35/5</w:t>
      </w:r>
      <w:r w:rsidR="002709B4" w:rsidRPr="002025A7">
        <w:rPr>
          <w:rFonts w:ascii="Times New Roman" w:hAnsi="Times New Roman"/>
          <w:sz w:val="24"/>
          <w:szCs w:val="24"/>
        </w:rPr>
        <w:t>,</w:t>
      </w:r>
      <w:r w:rsidR="002709B4" w:rsidRPr="002025A7">
        <w:rPr>
          <w:rFonts w:ascii="Times New Roman" w:hAnsi="Times New Roman"/>
          <w:color w:val="000000"/>
          <w:sz w:val="24"/>
          <w:szCs w:val="24"/>
        </w:rPr>
        <w:t xml:space="preserve"> </w:t>
      </w:r>
      <w:r w:rsidR="002709B4">
        <w:rPr>
          <w:rFonts w:ascii="Times New Roman" w:hAnsi="Times New Roman"/>
          <w:color w:val="000000"/>
          <w:sz w:val="24"/>
          <w:szCs w:val="24"/>
        </w:rPr>
        <w:t>о</w:t>
      </w:r>
      <w:r w:rsidR="002709B4" w:rsidRPr="002025A7">
        <w:rPr>
          <w:rFonts w:ascii="Times New Roman" w:hAnsi="Times New Roman"/>
          <w:color w:val="000000"/>
          <w:sz w:val="24"/>
          <w:szCs w:val="24"/>
        </w:rPr>
        <w:t>сновными направлениями бюджетной и налоговой политики Моргаушского муниципального округа Чувашской Республики на очередной ф</w:t>
      </w:r>
      <w:r w:rsidR="002709B4">
        <w:rPr>
          <w:rFonts w:ascii="Times New Roman" w:hAnsi="Times New Roman"/>
          <w:color w:val="000000"/>
          <w:sz w:val="24"/>
          <w:szCs w:val="24"/>
        </w:rPr>
        <w:t>инансовый год и плановый период, утвержденного постановлением администрации Моргаушского района Чувашской Республики № 1144А от 18.10.2022 года.</w:t>
      </w:r>
    </w:p>
    <w:p w:rsidR="004A6388" w:rsidRPr="00D9710F" w:rsidRDefault="00D9710F" w:rsidP="00D9710F">
      <w:pPr>
        <w:pStyle w:val="affa"/>
        <w:jc w:val="both"/>
        <w:rPr>
          <w:rFonts w:ascii="Times New Roman" w:hAnsi="Times New Roman"/>
          <w:sz w:val="24"/>
          <w:szCs w:val="24"/>
        </w:rPr>
      </w:pPr>
      <w:r>
        <w:rPr>
          <w:rFonts w:ascii="Times New Roman" w:hAnsi="Times New Roman"/>
          <w:sz w:val="24"/>
          <w:szCs w:val="24"/>
        </w:rPr>
        <w:t xml:space="preserve">          </w:t>
      </w:r>
      <w:r w:rsidR="004A6388" w:rsidRPr="00D9710F">
        <w:rPr>
          <w:rFonts w:ascii="Times New Roman" w:hAnsi="Times New Roman"/>
          <w:sz w:val="24"/>
          <w:szCs w:val="24"/>
        </w:rPr>
        <w:t xml:space="preserve">Основным стратегическим приоритетом муниципальной политики в сфере управления общественными финансами, муниципальным долгом </w:t>
      </w:r>
      <w:r w:rsidR="00DF48BD">
        <w:rPr>
          <w:rFonts w:ascii="Times New Roman" w:hAnsi="Times New Roman"/>
          <w:sz w:val="24"/>
          <w:szCs w:val="24"/>
        </w:rPr>
        <w:t>Моргаушского</w:t>
      </w:r>
      <w:r w:rsidR="004A6388" w:rsidRPr="00D9710F">
        <w:rPr>
          <w:rFonts w:ascii="Times New Roman" w:hAnsi="Times New Roman"/>
          <w:sz w:val="24"/>
          <w:szCs w:val="24"/>
        </w:rPr>
        <w:t xml:space="preserve"> муниципального округа Чувашской Республики является эффективное использование бюджетных ресурсов для обеспечения динамичного развития экономики</w:t>
      </w:r>
      <w:r w:rsidRPr="00D9710F">
        <w:rPr>
          <w:rFonts w:ascii="Times New Roman" w:hAnsi="Times New Roman"/>
          <w:sz w:val="24"/>
          <w:szCs w:val="24"/>
        </w:rPr>
        <w:t>.</w:t>
      </w:r>
    </w:p>
    <w:p w:rsidR="004A6388" w:rsidRPr="00D9710F" w:rsidRDefault="00D9710F" w:rsidP="00D9710F">
      <w:pPr>
        <w:pStyle w:val="affa"/>
        <w:jc w:val="both"/>
        <w:rPr>
          <w:rFonts w:ascii="Times New Roman" w:hAnsi="Times New Roman"/>
          <w:sz w:val="24"/>
          <w:szCs w:val="24"/>
        </w:rPr>
      </w:pPr>
      <w:r>
        <w:rPr>
          <w:rFonts w:ascii="Times New Roman" w:hAnsi="Times New Roman"/>
          <w:sz w:val="24"/>
          <w:szCs w:val="24"/>
        </w:rPr>
        <w:lastRenderedPageBreak/>
        <w:t xml:space="preserve">          </w:t>
      </w:r>
      <w:r w:rsidR="004A6388" w:rsidRPr="00D9710F">
        <w:rPr>
          <w:rFonts w:ascii="Times New Roman" w:hAnsi="Times New Roman"/>
          <w:sz w:val="24"/>
          <w:szCs w:val="24"/>
        </w:rPr>
        <w:t xml:space="preserve">Приоритетными направлениями </w:t>
      </w:r>
      <w:r w:rsidRPr="00D9710F">
        <w:rPr>
          <w:rFonts w:ascii="Times New Roman" w:hAnsi="Times New Roman"/>
          <w:sz w:val="24"/>
          <w:szCs w:val="24"/>
        </w:rPr>
        <w:t xml:space="preserve">муниципальной </w:t>
      </w:r>
      <w:r w:rsidR="004A6388" w:rsidRPr="00D9710F">
        <w:rPr>
          <w:rFonts w:ascii="Times New Roman" w:hAnsi="Times New Roman"/>
          <w:sz w:val="24"/>
          <w:szCs w:val="24"/>
        </w:rPr>
        <w:t xml:space="preserve">политики в сфере управления общественными финансами и </w:t>
      </w:r>
      <w:r w:rsidRPr="00D9710F">
        <w:rPr>
          <w:rFonts w:ascii="Times New Roman" w:hAnsi="Times New Roman"/>
          <w:sz w:val="24"/>
          <w:szCs w:val="24"/>
        </w:rPr>
        <w:t>муниципальным</w:t>
      </w:r>
      <w:r w:rsidR="004A6388" w:rsidRPr="00D9710F">
        <w:rPr>
          <w:rFonts w:ascii="Times New Roman" w:hAnsi="Times New Roman"/>
          <w:sz w:val="24"/>
          <w:szCs w:val="24"/>
        </w:rPr>
        <w:t xml:space="preserve"> долгом</w:t>
      </w:r>
      <w:r w:rsidRPr="00D9710F">
        <w:rPr>
          <w:rFonts w:ascii="Times New Roman" w:hAnsi="Times New Roman"/>
          <w:sz w:val="24"/>
          <w:szCs w:val="24"/>
        </w:rPr>
        <w:t xml:space="preserve"> </w:t>
      </w:r>
      <w:r w:rsidR="00DF48BD">
        <w:rPr>
          <w:rFonts w:ascii="Times New Roman" w:hAnsi="Times New Roman"/>
          <w:sz w:val="24"/>
          <w:szCs w:val="24"/>
        </w:rPr>
        <w:t>Моргаушского</w:t>
      </w:r>
      <w:r w:rsidRPr="00D9710F">
        <w:rPr>
          <w:rFonts w:ascii="Times New Roman" w:hAnsi="Times New Roman"/>
          <w:sz w:val="24"/>
          <w:szCs w:val="24"/>
        </w:rPr>
        <w:t xml:space="preserve"> муниципального округа</w:t>
      </w:r>
      <w:r w:rsidR="004A6388" w:rsidRPr="00D9710F">
        <w:rPr>
          <w:rFonts w:ascii="Times New Roman" w:hAnsi="Times New Roman"/>
          <w:sz w:val="24"/>
          <w:szCs w:val="24"/>
        </w:rPr>
        <w:t xml:space="preserve"> Чувашской Республики являются:</w:t>
      </w:r>
    </w:p>
    <w:p w:rsidR="004A6388" w:rsidRPr="00D9710F" w:rsidRDefault="004A6388" w:rsidP="00D1369A">
      <w:pPr>
        <w:pStyle w:val="affa"/>
        <w:ind w:firstLine="567"/>
        <w:jc w:val="both"/>
        <w:rPr>
          <w:rFonts w:ascii="Times New Roman" w:hAnsi="Times New Roman"/>
          <w:sz w:val="24"/>
          <w:szCs w:val="24"/>
        </w:rPr>
      </w:pPr>
      <w:r w:rsidRPr="00D9710F">
        <w:rPr>
          <w:rFonts w:ascii="Times New Roman" w:hAnsi="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w:t>
      </w:r>
      <w:r w:rsidR="00D9710F" w:rsidRPr="00D9710F">
        <w:rPr>
          <w:rFonts w:ascii="Times New Roman" w:hAnsi="Times New Roman"/>
          <w:sz w:val="24"/>
          <w:szCs w:val="24"/>
        </w:rPr>
        <w:t xml:space="preserve">а </w:t>
      </w:r>
      <w:r w:rsidR="00DF48BD">
        <w:rPr>
          <w:rFonts w:ascii="Times New Roman" w:hAnsi="Times New Roman"/>
          <w:sz w:val="24"/>
          <w:szCs w:val="24"/>
        </w:rPr>
        <w:t>Моргаушского</w:t>
      </w:r>
      <w:r w:rsidR="00D9710F" w:rsidRPr="00D9710F">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Республики, созданию условий для ускорения темпов экономического роста, укреплению финансовой стабильности в </w:t>
      </w:r>
      <w:proofErr w:type="spellStart"/>
      <w:r w:rsidR="0072394B">
        <w:rPr>
          <w:rFonts w:ascii="Times New Roman" w:hAnsi="Times New Roman"/>
          <w:sz w:val="24"/>
          <w:szCs w:val="24"/>
        </w:rPr>
        <w:t>Моргаушском</w:t>
      </w:r>
      <w:proofErr w:type="spellEnd"/>
      <w:r w:rsidR="00D9710F" w:rsidRPr="00D9710F">
        <w:rPr>
          <w:rFonts w:ascii="Times New Roman" w:hAnsi="Times New Roman"/>
          <w:sz w:val="24"/>
          <w:szCs w:val="24"/>
        </w:rPr>
        <w:t xml:space="preserve"> муниципальном округе </w:t>
      </w:r>
      <w:r w:rsidR="00B14C20">
        <w:rPr>
          <w:rFonts w:ascii="Times New Roman" w:hAnsi="Times New Roman"/>
          <w:sz w:val="24"/>
          <w:szCs w:val="24"/>
        </w:rPr>
        <w:t>Чувашской Республики</w:t>
      </w:r>
      <w:r w:rsidRPr="00D9710F">
        <w:rPr>
          <w:rFonts w:ascii="Times New Roman" w:hAnsi="Times New Roman"/>
          <w:sz w:val="24"/>
          <w:szCs w:val="24"/>
        </w:rPr>
        <w:t>;</w:t>
      </w:r>
    </w:p>
    <w:p w:rsidR="004A6388" w:rsidRPr="00D9710F" w:rsidRDefault="004A6388" w:rsidP="00D1369A">
      <w:pPr>
        <w:pStyle w:val="affa"/>
        <w:ind w:firstLine="567"/>
        <w:jc w:val="both"/>
        <w:rPr>
          <w:rFonts w:ascii="Times New Roman" w:hAnsi="Times New Roman"/>
          <w:sz w:val="24"/>
          <w:szCs w:val="24"/>
        </w:rPr>
      </w:pPr>
      <w:r w:rsidRPr="00D9710F">
        <w:rPr>
          <w:rFonts w:ascii="Times New Roman" w:hAnsi="Times New Roman"/>
          <w:sz w:val="24"/>
          <w:szCs w:val="24"/>
        </w:rPr>
        <w:t>обеспечение роста собственных доходов бюджет</w:t>
      </w:r>
      <w:r w:rsidR="00D9710F" w:rsidRPr="00D9710F">
        <w:rPr>
          <w:rFonts w:ascii="Times New Roman" w:hAnsi="Times New Roman"/>
          <w:sz w:val="24"/>
          <w:szCs w:val="24"/>
        </w:rPr>
        <w:t xml:space="preserve">а </w:t>
      </w:r>
      <w:r w:rsidR="00DF48BD">
        <w:rPr>
          <w:rFonts w:ascii="Times New Roman" w:hAnsi="Times New Roman"/>
          <w:sz w:val="24"/>
          <w:szCs w:val="24"/>
        </w:rPr>
        <w:t>Моргаушского</w:t>
      </w:r>
      <w:r w:rsidR="00D9710F" w:rsidRPr="00D9710F">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Республики, эффективное использование бюджетных ресурсов;</w:t>
      </w:r>
    </w:p>
    <w:p w:rsidR="004A6388" w:rsidRPr="00D9710F" w:rsidRDefault="004A6388" w:rsidP="00D1369A">
      <w:pPr>
        <w:pStyle w:val="affa"/>
        <w:ind w:firstLine="567"/>
        <w:jc w:val="both"/>
        <w:rPr>
          <w:rFonts w:ascii="Times New Roman" w:hAnsi="Times New Roman"/>
          <w:sz w:val="24"/>
          <w:szCs w:val="24"/>
        </w:rPr>
      </w:pPr>
      <w:r w:rsidRPr="00D9710F">
        <w:rPr>
          <w:rFonts w:ascii="Times New Roman" w:hAnsi="Times New Roman"/>
          <w:sz w:val="24"/>
          <w:szCs w:val="24"/>
        </w:rPr>
        <w:t xml:space="preserve">формирование оптимальной структуры </w:t>
      </w:r>
      <w:r w:rsidR="00D9710F" w:rsidRPr="00D9710F">
        <w:rPr>
          <w:rFonts w:ascii="Times New Roman" w:hAnsi="Times New Roman"/>
          <w:sz w:val="24"/>
          <w:szCs w:val="24"/>
        </w:rPr>
        <w:t>муниципального</w:t>
      </w:r>
      <w:r w:rsidRPr="00D9710F">
        <w:rPr>
          <w:rFonts w:ascii="Times New Roman" w:hAnsi="Times New Roman"/>
          <w:sz w:val="24"/>
          <w:szCs w:val="24"/>
        </w:rPr>
        <w:t xml:space="preserve"> долга</w:t>
      </w:r>
      <w:r w:rsidR="00D9710F" w:rsidRPr="00D9710F">
        <w:rPr>
          <w:rFonts w:ascii="Times New Roman" w:hAnsi="Times New Roman"/>
          <w:sz w:val="24"/>
          <w:szCs w:val="24"/>
        </w:rPr>
        <w:t xml:space="preserve"> </w:t>
      </w:r>
      <w:r w:rsidR="00DF48BD">
        <w:rPr>
          <w:rFonts w:ascii="Times New Roman" w:hAnsi="Times New Roman"/>
          <w:sz w:val="24"/>
          <w:szCs w:val="24"/>
        </w:rPr>
        <w:t>Моргаушского</w:t>
      </w:r>
      <w:r w:rsidR="00D9710F" w:rsidRPr="00D9710F">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Республики, позволяющей минимизировать расходы бюджета </w:t>
      </w:r>
      <w:r w:rsidR="00DF48BD">
        <w:rPr>
          <w:rFonts w:ascii="Times New Roman" w:hAnsi="Times New Roman"/>
          <w:sz w:val="24"/>
          <w:szCs w:val="24"/>
        </w:rPr>
        <w:t>Моргаушского</w:t>
      </w:r>
      <w:r w:rsidR="00D9710F" w:rsidRPr="00D9710F">
        <w:rPr>
          <w:rFonts w:ascii="Times New Roman" w:hAnsi="Times New Roman"/>
          <w:sz w:val="24"/>
          <w:szCs w:val="24"/>
        </w:rPr>
        <w:t xml:space="preserve"> муниципального округа </w:t>
      </w:r>
      <w:r w:rsidRPr="00D9710F">
        <w:rPr>
          <w:rFonts w:ascii="Times New Roman" w:hAnsi="Times New Roman"/>
          <w:sz w:val="24"/>
          <w:szCs w:val="24"/>
        </w:rPr>
        <w:t>Чувашской Республики на его обслуживание.</w:t>
      </w:r>
    </w:p>
    <w:p w:rsidR="004A6388" w:rsidRPr="00D9710F" w:rsidRDefault="00D9710F" w:rsidP="00D9710F">
      <w:pPr>
        <w:pStyle w:val="affa"/>
        <w:jc w:val="both"/>
        <w:rPr>
          <w:rFonts w:ascii="Times New Roman" w:hAnsi="Times New Roman"/>
          <w:sz w:val="24"/>
          <w:szCs w:val="24"/>
        </w:rPr>
      </w:pPr>
      <w:r>
        <w:rPr>
          <w:rFonts w:ascii="Times New Roman" w:hAnsi="Times New Roman"/>
          <w:sz w:val="24"/>
          <w:szCs w:val="24"/>
        </w:rPr>
        <w:t xml:space="preserve">        </w:t>
      </w:r>
      <w:r w:rsidRPr="00D9710F">
        <w:rPr>
          <w:rFonts w:ascii="Times New Roman" w:hAnsi="Times New Roman"/>
          <w:sz w:val="24"/>
          <w:szCs w:val="24"/>
        </w:rPr>
        <w:t>Муниципальная</w:t>
      </w:r>
      <w:r w:rsidR="004A6388" w:rsidRPr="00D9710F">
        <w:rPr>
          <w:rFonts w:ascii="Times New Roman" w:hAnsi="Times New Roman"/>
          <w:sz w:val="24"/>
          <w:szCs w:val="24"/>
        </w:rPr>
        <w:t xml:space="preserve"> программа направлена на достижение следующих целей:</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обеспечение долгосрочной сбалансированности и устойчивости бюджета</w:t>
      </w:r>
      <w:r w:rsidR="00D9710F">
        <w:rPr>
          <w:rFonts w:ascii="Times New Roman" w:hAnsi="Times New Roman"/>
          <w:sz w:val="24"/>
          <w:szCs w:val="24"/>
        </w:rPr>
        <w:t xml:space="preserve">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w:t>
      </w:r>
      <w:proofErr w:type="gramStart"/>
      <w:r w:rsidR="00D9710F">
        <w:rPr>
          <w:rFonts w:ascii="Times New Roman" w:hAnsi="Times New Roman"/>
          <w:sz w:val="24"/>
          <w:szCs w:val="24"/>
        </w:rPr>
        <w:t xml:space="preserve">округа </w:t>
      </w:r>
      <w:r w:rsidRPr="00D9710F">
        <w:rPr>
          <w:rFonts w:ascii="Times New Roman" w:hAnsi="Times New Roman"/>
          <w:sz w:val="24"/>
          <w:szCs w:val="24"/>
        </w:rPr>
        <w:t xml:space="preserve"> Чувашской</w:t>
      </w:r>
      <w:proofErr w:type="gramEnd"/>
      <w:r w:rsidRPr="00D9710F">
        <w:rPr>
          <w:rFonts w:ascii="Times New Roman" w:hAnsi="Times New Roman"/>
          <w:sz w:val="24"/>
          <w:szCs w:val="24"/>
        </w:rPr>
        <w:t xml:space="preserve"> Республики;</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 xml:space="preserve">повышение качества управления общественными финансами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округа Чувашской Республики.</w:t>
      </w:r>
    </w:p>
    <w:p w:rsidR="004A6388" w:rsidRPr="00D9710F" w:rsidRDefault="00D9710F" w:rsidP="00D9710F">
      <w:pPr>
        <w:pStyle w:val="affa"/>
        <w:jc w:val="both"/>
        <w:rPr>
          <w:rFonts w:ascii="Times New Roman" w:hAnsi="Times New Roman"/>
          <w:sz w:val="24"/>
          <w:szCs w:val="24"/>
        </w:rPr>
      </w:pPr>
      <w:r>
        <w:rPr>
          <w:rFonts w:ascii="Times New Roman" w:hAnsi="Times New Roman"/>
          <w:sz w:val="24"/>
          <w:szCs w:val="24"/>
        </w:rPr>
        <w:t xml:space="preserve">         </w:t>
      </w:r>
      <w:r w:rsidR="004A6388" w:rsidRPr="00D9710F">
        <w:rPr>
          <w:rFonts w:ascii="Times New Roman" w:hAnsi="Times New Roman"/>
          <w:sz w:val="24"/>
          <w:szCs w:val="24"/>
        </w:rPr>
        <w:t xml:space="preserve">Для достижения указанных целей в рамках реализации </w:t>
      </w:r>
      <w:r>
        <w:rPr>
          <w:rFonts w:ascii="Times New Roman" w:hAnsi="Times New Roman"/>
          <w:sz w:val="24"/>
          <w:szCs w:val="24"/>
        </w:rPr>
        <w:t xml:space="preserve">Муниципальной </w:t>
      </w:r>
      <w:r w:rsidR="004A6388" w:rsidRPr="00D9710F">
        <w:rPr>
          <w:rFonts w:ascii="Times New Roman" w:hAnsi="Times New Roman"/>
          <w:sz w:val="24"/>
          <w:szCs w:val="24"/>
        </w:rPr>
        <w:t>программы предусматривается решение следующих задач:</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w:t>
      </w:r>
      <w:r w:rsidR="00D9710F">
        <w:rPr>
          <w:rFonts w:ascii="Times New Roman" w:hAnsi="Times New Roman"/>
          <w:sz w:val="24"/>
          <w:szCs w:val="24"/>
        </w:rPr>
        <w:t xml:space="preserve">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Республики, росту собственных доходов бюджета</w:t>
      </w:r>
      <w:r w:rsidR="00D9710F">
        <w:rPr>
          <w:rFonts w:ascii="Times New Roman" w:hAnsi="Times New Roman"/>
          <w:sz w:val="24"/>
          <w:szCs w:val="24"/>
        </w:rPr>
        <w:t xml:space="preserve">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Республики;</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 xml:space="preserve">повышение эффективности использования средств бюджета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округа </w:t>
      </w:r>
      <w:r w:rsidRPr="00D9710F">
        <w:rPr>
          <w:rFonts w:ascii="Times New Roman" w:hAnsi="Times New Roman"/>
          <w:sz w:val="24"/>
          <w:szCs w:val="24"/>
        </w:rPr>
        <w:t xml:space="preserve">Чувашской Республики, развитие гибкой и комплексной системы управления бюджетными расходами, увязанной с системой </w:t>
      </w:r>
      <w:r w:rsidR="00D9710F">
        <w:rPr>
          <w:rFonts w:ascii="Times New Roman" w:hAnsi="Times New Roman"/>
          <w:sz w:val="24"/>
          <w:szCs w:val="24"/>
        </w:rPr>
        <w:t>муниципального</w:t>
      </w:r>
      <w:r w:rsidRPr="00D9710F">
        <w:rPr>
          <w:rFonts w:ascii="Times New Roman" w:hAnsi="Times New Roman"/>
          <w:sz w:val="24"/>
          <w:szCs w:val="24"/>
        </w:rPr>
        <w:t xml:space="preserve"> стратегического управления;</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ориентация бюджетных расходов на достижение конечных социально-экономических результатов;</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 xml:space="preserve">эффективное управление </w:t>
      </w:r>
      <w:r w:rsidR="00D9710F">
        <w:rPr>
          <w:rFonts w:ascii="Times New Roman" w:hAnsi="Times New Roman"/>
          <w:sz w:val="24"/>
          <w:szCs w:val="24"/>
        </w:rPr>
        <w:t>муниципальным</w:t>
      </w:r>
      <w:r w:rsidRPr="00D9710F">
        <w:rPr>
          <w:rFonts w:ascii="Times New Roman" w:hAnsi="Times New Roman"/>
          <w:sz w:val="24"/>
          <w:szCs w:val="24"/>
        </w:rPr>
        <w:t xml:space="preserve"> долгом </w:t>
      </w:r>
      <w:r w:rsidR="00DF48BD">
        <w:rPr>
          <w:rFonts w:ascii="Times New Roman" w:hAnsi="Times New Roman"/>
          <w:sz w:val="24"/>
          <w:szCs w:val="24"/>
        </w:rPr>
        <w:t>Моргаушского</w:t>
      </w:r>
      <w:r w:rsidR="00D9710F">
        <w:rPr>
          <w:rFonts w:ascii="Times New Roman" w:hAnsi="Times New Roman"/>
          <w:sz w:val="24"/>
          <w:szCs w:val="24"/>
        </w:rPr>
        <w:t xml:space="preserve"> муниципального округа </w:t>
      </w:r>
      <w:r w:rsidRPr="00D9710F">
        <w:rPr>
          <w:rFonts w:ascii="Times New Roman" w:hAnsi="Times New Roman"/>
          <w:sz w:val="24"/>
          <w:szCs w:val="24"/>
        </w:rPr>
        <w:t xml:space="preserve">Чувашской Республики, обеспечение своевременного исполнения долговых обязательств </w:t>
      </w:r>
      <w:r w:rsidR="00DF48BD">
        <w:rPr>
          <w:rFonts w:ascii="Times New Roman" w:hAnsi="Times New Roman"/>
          <w:sz w:val="24"/>
          <w:szCs w:val="24"/>
        </w:rPr>
        <w:t>Моргаушского</w:t>
      </w:r>
      <w:r w:rsidR="00C313FA">
        <w:rPr>
          <w:rFonts w:ascii="Times New Roman" w:hAnsi="Times New Roman"/>
          <w:sz w:val="24"/>
          <w:szCs w:val="24"/>
        </w:rPr>
        <w:t xml:space="preserve"> муниципального округа </w:t>
      </w:r>
      <w:r w:rsidRPr="00D9710F">
        <w:rPr>
          <w:rFonts w:ascii="Times New Roman" w:hAnsi="Times New Roman"/>
          <w:sz w:val="24"/>
          <w:szCs w:val="24"/>
        </w:rPr>
        <w:t>Чувашской Республики;</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 xml:space="preserve">оптимизация структуры и объема </w:t>
      </w:r>
      <w:r w:rsidR="00C313FA">
        <w:rPr>
          <w:rFonts w:ascii="Times New Roman" w:hAnsi="Times New Roman"/>
          <w:sz w:val="24"/>
          <w:szCs w:val="24"/>
        </w:rPr>
        <w:t>муниципального</w:t>
      </w:r>
      <w:r w:rsidRPr="00D9710F">
        <w:rPr>
          <w:rFonts w:ascii="Times New Roman" w:hAnsi="Times New Roman"/>
          <w:sz w:val="24"/>
          <w:szCs w:val="24"/>
        </w:rPr>
        <w:t xml:space="preserve"> долга </w:t>
      </w:r>
      <w:r w:rsidR="00DF48BD">
        <w:rPr>
          <w:rFonts w:ascii="Times New Roman" w:hAnsi="Times New Roman"/>
          <w:sz w:val="24"/>
          <w:szCs w:val="24"/>
        </w:rPr>
        <w:t>Моргаушского</w:t>
      </w:r>
      <w:r w:rsidR="00C313FA">
        <w:rPr>
          <w:rFonts w:ascii="Times New Roman" w:hAnsi="Times New Roman"/>
          <w:sz w:val="24"/>
          <w:szCs w:val="24"/>
        </w:rPr>
        <w:t xml:space="preserve"> муниципального округа </w:t>
      </w:r>
      <w:r w:rsidRPr="00D9710F">
        <w:rPr>
          <w:rFonts w:ascii="Times New Roman" w:hAnsi="Times New Roman"/>
          <w:sz w:val="24"/>
          <w:szCs w:val="24"/>
        </w:rPr>
        <w:t xml:space="preserve">Чувашской Республики, расходов на его обслуживание, осуществление заимствований в пределах ограничений, установленных Бюджетным </w:t>
      </w:r>
      <w:hyperlink r:id="rId11" w:history="1">
        <w:r w:rsidRPr="00C313FA">
          <w:rPr>
            <w:rFonts w:ascii="Times New Roman" w:hAnsi="Times New Roman"/>
            <w:sz w:val="24"/>
            <w:szCs w:val="24"/>
          </w:rPr>
          <w:t>кодексом</w:t>
        </w:r>
      </w:hyperlink>
      <w:r w:rsidRPr="00C313FA">
        <w:rPr>
          <w:rFonts w:ascii="Times New Roman" w:hAnsi="Times New Roman"/>
          <w:sz w:val="24"/>
          <w:szCs w:val="24"/>
        </w:rPr>
        <w:t xml:space="preserve"> </w:t>
      </w:r>
      <w:r w:rsidRPr="00D9710F">
        <w:rPr>
          <w:rFonts w:ascii="Times New Roman" w:hAnsi="Times New Roman"/>
          <w:sz w:val="24"/>
          <w:szCs w:val="24"/>
        </w:rPr>
        <w:t>Российской Федерации, эффективное использование рыночных механизмов заимствований;</w:t>
      </w:r>
    </w:p>
    <w:p w:rsidR="004A6388" w:rsidRPr="00D9710F" w:rsidRDefault="004A6388" w:rsidP="0095682A">
      <w:pPr>
        <w:pStyle w:val="affa"/>
        <w:ind w:firstLine="567"/>
        <w:jc w:val="both"/>
        <w:rPr>
          <w:rFonts w:ascii="Times New Roman" w:hAnsi="Times New Roman"/>
          <w:sz w:val="24"/>
          <w:szCs w:val="24"/>
        </w:rPr>
      </w:pPr>
      <w:r w:rsidRPr="00D9710F">
        <w:rPr>
          <w:rFonts w:ascii="Times New Roman" w:hAnsi="Times New Roman"/>
          <w:sz w:val="24"/>
          <w:szCs w:val="24"/>
        </w:rPr>
        <w:t>обеспечение открытости и доступности информации об исполнении бюджета</w:t>
      </w:r>
      <w:r w:rsidR="00C313FA">
        <w:rPr>
          <w:rFonts w:ascii="Times New Roman" w:hAnsi="Times New Roman"/>
          <w:sz w:val="24"/>
          <w:szCs w:val="24"/>
        </w:rPr>
        <w:t xml:space="preserve"> </w:t>
      </w:r>
      <w:r w:rsidR="00DF48BD">
        <w:rPr>
          <w:rFonts w:ascii="Times New Roman" w:hAnsi="Times New Roman"/>
          <w:sz w:val="24"/>
          <w:szCs w:val="24"/>
        </w:rPr>
        <w:t>Моргаушского</w:t>
      </w:r>
      <w:r w:rsidR="00C313FA">
        <w:rPr>
          <w:rFonts w:ascii="Times New Roman" w:hAnsi="Times New Roman"/>
          <w:sz w:val="24"/>
          <w:szCs w:val="24"/>
        </w:rPr>
        <w:t xml:space="preserve"> муниципального округа</w:t>
      </w:r>
      <w:r w:rsidRPr="00D9710F">
        <w:rPr>
          <w:rFonts w:ascii="Times New Roman" w:hAnsi="Times New Roman"/>
          <w:sz w:val="24"/>
          <w:szCs w:val="24"/>
        </w:rPr>
        <w:t xml:space="preserve"> Чувашской Республ</w:t>
      </w:r>
      <w:r w:rsidR="00C313FA">
        <w:rPr>
          <w:rFonts w:ascii="Times New Roman" w:hAnsi="Times New Roman"/>
          <w:sz w:val="24"/>
          <w:szCs w:val="24"/>
        </w:rPr>
        <w:t>ики.</w:t>
      </w:r>
    </w:p>
    <w:p w:rsidR="004A6388" w:rsidRPr="00C313FA" w:rsidRDefault="00C313FA" w:rsidP="00C313FA">
      <w:pPr>
        <w:pStyle w:val="affa"/>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Муниципальная </w:t>
      </w:r>
      <w:r w:rsidR="004A6388" w:rsidRPr="00C313FA">
        <w:rPr>
          <w:rFonts w:ascii="Times New Roman" w:hAnsi="Times New Roman"/>
          <w:sz w:val="24"/>
          <w:szCs w:val="24"/>
        </w:rPr>
        <w:t xml:space="preserve"> программа</w:t>
      </w:r>
      <w:proofErr w:type="gramEnd"/>
      <w:r w:rsidR="004A6388" w:rsidRPr="00C313FA">
        <w:rPr>
          <w:rFonts w:ascii="Times New Roman" w:hAnsi="Times New Roman"/>
          <w:sz w:val="24"/>
          <w:szCs w:val="24"/>
        </w:rPr>
        <w:t xml:space="preserve"> будет реализовываться в 20</w:t>
      </w:r>
      <w:r>
        <w:rPr>
          <w:rFonts w:ascii="Times New Roman" w:hAnsi="Times New Roman"/>
          <w:sz w:val="24"/>
          <w:szCs w:val="24"/>
        </w:rPr>
        <w:t>2</w:t>
      </w:r>
      <w:r w:rsidR="00BF2828">
        <w:rPr>
          <w:rFonts w:ascii="Times New Roman" w:hAnsi="Times New Roman"/>
          <w:sz w:val="24"/>
          <w:szCs w:val="24"/>
        </w:rPr>
        <w:t>3</w:t>
      </w:r>
      <w:r w:rsidR="004A6388" w:rsidRPr="00C313FA">
        <w:rPr>
          <w:rFonts w:ascii="Times New Roman" w:hAnsi="Times New Roman"/>
          <w:sz w:val="24"/>
          <w:szCs w:val="24"/>
        </w:rPr>
        <w:t xml:space="preserve"> - 2035 годах в три этапа:</w:t>
      </w:r>
    </w:p>
    <w:p w:rsidR="004A6388" w:rsidRPr="00C313FA" w:rsidRDefault="004A6388" w:rsidP="0095682A">
      <w:pPr>
        <w:pStyle w:val="affa"/>
        <w:ind w:left="567"/>
        <w:jc w:val="both"/>
        <w:rPr>
          <w:rFonts w:ascii="Times New Roman" w:hAnsi="Times New Roman"/>
          <w:sz w:val="24"/>
          <w:szCs w:val="24"/>
        </w:rPr>
      </w:pPr>
      <w:r w:rsidRPr="00C313FA">
        <w:rPr>
          <w:rFonts w:ascii="Times New Roman" w:hAnsi="Times New Roman"/>
          <w:sz w:val="24"/>
          <w:szCs w:val="24"/>
        </w:rPr>
        <w:t>1 этап - 20</w:t>
      </w:r>
      <w:r w:rsidR="00C313FA">
        <w:rPr>
          <w:rFonts w:ascii="Times New Roman" w:hAnsi="Times New Roman"/>
          <w:sz w:val="24"/>
          <w:szCs w:val="24"/>
        </w:rPr>
        <w:t>2</w:t>
      </w:r>
      <w:r w:rsidR="00FA6490">
        <w:rPr>
          <w:rFonts w:ascii="Times New Roman" w:hAnsi="Times New Roman"/>
          <w:sz w:val="24"/>
          <w:szCs w:val="24"/>
        </w:rPr>
        <w:t>3</w:t>
      </w:r>
      <w:r w:rsidRPr="00C313FA">
        <w:rPr>
          <w:rFonts w:ascii="Times New Roman" w:hAnsi="Times New Roman"/>
          <w:sz w:val="24"/>
          <w:szCs w:val="24"/>
        </w:rPr>
        <w:t xml:space="preserve"> - 2025 годы;</w:t>
      </w:r>
    </w:p>
    <w:p w:rsidR="004A6388" w:rsidRPr="00C313FA" w:rsidRDefault="004A6388" w:rsidP="0095682A">
      <w:pPr>
        <w:pStyle w:val="affa"/>
        <w:ind w:left="567"/>
        <w:jc w:val="both"/>
        <w:rPr>
          <w:rFonts w:ascii="Times New Roman" w:hAnsi="Times New Roman"/>
          <w:sz w:val="24"/>
          <w:szCs w:val="24"/>
        </w:rPr>
      </w:pPr>
      <w:r w:rsidRPr="00C313FA">
        <w:rPr>
          <w:rFonts w:ascii="Times New Roman" w:hAnsi="Times New Roman"/>
          <w:sz w:val="24"/>
          <w:szCs w:val="24"/>
        </w:rPr>
        <w:t>2 этап - 2026 - 2030 годы;</w:t>
      </w:r>
    </w:p>
    <w:p w:rsidR="004A6388" w:rsidRPr="00C313FA" w:rsidRDefault="004A6388" w:rsidP="0095682A">
      <w:pPr>
        <w:pStyle w:val="affa"/>
        <w:ind w:left="567"/>
        <w:jc w:val="both"/>
        <w:rPr>
          <w:rFonts w:ascii="Times New Roman" w:hAnsi="Times New Roman"/>
          <w:sz w:val="24"/>
          <w:szCs w:val="24"/>
        </w:rPr>
      </w:pPr>
      <w:r w:rsidRPr="00C313FA">
        <w:rPr>
          <w:rFonts w:ascii="Times New Roman" w:hAnsi="Times New Roman"/>
          <w:sz w:val="24"/>
          <w:szCs w:val="24"/>
        </w:rPr>
        <w:t>3 этап - 2031 - 2035 годы.</w:t>
      </w:r>
    </w:p>
    <w:p w:rsidR="004A6388" w:rsidRPr="00C313FA" w:rsidRDefault="00C313FA" w:rsidP="00C313FA">
      <w:pPr>
        <w:pStyle w:val="affa"/>
        <w:jc w:val="both"/>
        <w:rPr>
          <w:rFonts w:ascii="Times New Roman" w:hAnsi="Times New Roman"/>
          <w:sz w:val="24"/>
          <w:szCs w:val="24"/>
        </w:rPr>
      </w:pPr>
      <w:r>
        <w:rPr>
          <w:rFonts w:ascii="Times New Roman" w:hAnsi="Times New Roman"/>
          <w:sz w:val="24"/>
          <w:szCs w:val="24"/>
        </w:rPr>
        <w:t xml:space="preserve">         </w:t>
      </w:r>
      <w:r w:rsidR="004A6388" w:rsidRPr="00C313FA">
        <w:rPr>
          <w:rFonts w:ascii="Times New Roman" w:hAnsi="Times New Roman"/>
          <w:sz w:val="24"/>
          <w:szCs w:val="24"/>
        </w:rPr>
        <w:t xml:space="preserve">Каждый из этапов отличается условиями и факторами социально-экономического развития, а также приоритетами </w:t>
      </w:r>
      <w:r>
        <w:rPr>
          <w:rFonts w:ascii="Times New Roman" w:hAnsi="Times New Roman"/>
          <w:sz w:val="24"/>
          <w:szCs w:val="24"/>
        </w:rPr>
        <w:t>муниципальной</w:t>
      </w:r>
      <w:r w:rsidR="004A6388" w:rsidRPr="00C313FA">
        <w:rPr>
          <w:rFonts w:ascii="Times New Roman" w:hAnsi="Times New Roman"/>
          <w:sz w:val="24"/>
          <w:szCs w:val="24"/>
        </w:rPr>
        <w:t xml:space="preserve"> политики на </w:t>
      </w:r>
      <w:r>
        <w:rPr>
          <w:rFonts w:ascii="Times New Roman" w:hAnsi="Times New Roman"/>
          <w:sz w:val="24"/>
          <w:szCs w:val="24"/>
        </w:rPr>
        <w:t>республиканском</w:t>
      </w:r>
      <w:r w:rsidR="004A6388" w:rsidRPr="00C313FA">
        <w:rPr>
          <w:rFonts w:ascii="Times New Roman" w:hAnsi="Times New Roman"/>
          <w:sz w:val="24"/>
          <w:szCs w:val="24"/>
        </w:rPr>
        <w:t xml:space="preserve"> уровне с учетом особенностей </w:t>
      </w:r>
      <w:r w:rsidR="00DF48BD">
        <w:rPr>
          <w:rFonts w:ascii="Times New Roman" w:hAnsi="Times New Roman"/>
          <w:sz w:val="24"/>
          <w:szCs w:val="24"/>
        </w:rPr>
        <w:t>Моргаушского</w:t>
      </w:r>
      <w:r>
        <w:rPr>
          <w:rFonts w:ascii="Times New Roman" w:hAnsi="Times New Roman"/>
          <w:sz w:val="24"/>
          <w:szCs w:val="24"/>
        </w:rPr>
        <w:t xml:space="preserve"> </w:t>
      </w:r>
      <w:r w:rsidR="00B14C20">
        <w:rPr>
          <w:rFonts w:ascii="Times New Roman" w:hAnsi="Times New Roman"/>
          <w:sz w:val="24"/>
          <w:szCs w:val="24"/>
        </w:rPr>
        <w:t xml:space="preserve">муниципального </w:t>
      </w:r>
      <w:r>
        <w:rPr>
          <w:rFonts w:ascii="Times New Roman" w:hAnsi="Times New Roman"/>
          <w:sz w:val="24"/>
          <w:szCs w:val="24"/>
        </w:rPr>
        <w:t>округа</w:t>
      </w:r>
      <w:r w:rsidR="0095682A">
        <w:rPr>
          <w:rFonts w:ascii="Times New Roman" w:hAnsi="Times New Roman"/>
          <w:sz w:val="24"/>
          <w:szCs w:val="24"/>
        </w:rPr>
        <w:t xml:space="preserve"> Чувашской Республики</w:t>
      </w:r>
      <w:r w:rsidR="004A6388" w:rsidRPr="00C313FA">
        <w:rPr>
          <w:rFonts w:ascii="Times New Roman" w:hAnsi="Times New Roman"/>
          <w:sz w:val="24"/>
          <w:szCs w:val="24"/>
        </w:rPr>
        <w:t>.</w:t>
      </w:r>
    </w:p>
    <w:p w:rsidR="004A6388" w:rsidRPr="00C313FA" w:rsidRDefault="00C313FA" w:rsidP="00C313FA">
      <w:pPr>
        <w:pStyle w:val="affa"/>
        <w:jc w:val="both"/>
        <w:rPr>
          <w:rFonts w:ascii="Times New Roman" w:hAnsi="Times New Roman"/>
          <w:sz w:val="24"/>
          <w:szCs w:val="24"/>
        </w:rPr>
      </w:pPr>
      <w:r>
        <w:rPr>
          <w:rFonts w:ascii="Times New Roman" w:hAnsi="Times New Roman"/>
          <w:sz w:val="24"/>
          <w:szCs w:val="24"/>
        </w:rPr>
        <w:t xml:space="preserve">         </w:t>
      </w:r>
      <w:r w:rsidR="004A6388" w:rsidRPr="00C313FA">
        <w:rPr>
          <w:rFonts w:ascii="Times New Roman" w:hAnsi="Times New Roman"/>
          <w:sz w:val="24"/>
          <w:szCs w:val="24"/>
        </w:rPr>
        <w:t>В рамках 1 этапа будет продолжена реализация ранее начатых мероприятий, направленных на обеспечение финансовой устойчивости бюджета</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4A6388" w:rsidRPr="00C313FA">
        <w:rPr>
          <w:rFonts w:ascii="Times New Roman" w:hAnsi="Times New Roman"/>
          <w:sz w:val="24"/>
          <w:szCs w:val="24"/>
        </w:rPr>
        <w:t xml:space="preserve"> Чувашской Республики, а также ориентацию бюджетных расходов на достижение задач, определенных </w:t>
      </w:r>
      <w:hyperlink r:id="rId12" w:history="1">
        <w:r w:rsidR="004A6388" w:rsidRPr="00C313FA">
          <w:rPr>
            <w:rFonts w:ascii="Times New Roman" w:hAnsi="Times New Roman"/>
            <w:sz w:val="24"/>
            <w:szCs w:val="24"/>
          </w:rPr>
          <w:t>Указом</w:t>
        </w:r>
      </w:hyperlink>
      <w:r w:rsidR="004A6388" w:rsidRPr="00C313FA">
        <w:rPr>
          <w:rFonts w:ascii="Times New Roman" w:hAnsi="Times New Roman"/>
          <w:sz w:val="24"/>
          <w:szCs w:val="24"/>
        </w:rPr>
        <w:t xml:space="preserve"> Президента Российской Федерации от 7 мая 2018 г. </w:t>
      </w:r>
      <w:r w:rsidR="004A6388" w:rsidRPr="00C313FA">
        <w:rPr>
          <w:rFonts w:ascii="Times New Roman" w:hAnsi="Times New Roman"/>
          <w:sz w:val="24"/>
          <w:szCs w:val="24"/>
        </w:rPr>
        <w:lastRenderedPageBreak/>
        <w:t>N 204 "О национальных целях и стратегических задачах развития Российской Федерации на период до 2024 года".</w:t>
      </w:r>
    </w:p>
    <w:p w:rsidR="004A6388" w:rsidRPr="00C313FA" w:rsidRDefault="00C313FA" w:rsidP="00C313FA">
      <w:pPr>
        <w:pStyle w:val="affa"/>
        <w:jc w:val="both"/>
        <w:rPr>
          <w:rFonts w:ascii="Times New Roman" w:hAnsi="Times New Roman"/>
          <w:sz w:val="24"/>
          <w:szCs w:val="24"/>
        </w:rPr>
      </w:pPr>
      <w:r>
        <w:rPr>
          <w:rFonts w:ascii="Times New Roman" w:hAnsi="Times New Roman"/>
          <w:sz w:val="24"/>
          <w:szCs w:val="24"/>
        </w:rPr>
        <w:t xml:space="preserve">          </w:t>
      </w:r>
      <w:r w:rsidR="004A6388" w:rsidRPr="00C313FA">
        <w:rPr>
          <w:rFonts w:ascii="Times New Roman" w:hAnsi="Times New Roman"/>
          <w:sz w:val="24"/>
          <w:szCs w:val="24"/>
        </w:rPr>
        <w:t xml:space="preserve">На 2 и 3 этапах планируется продолжить работу по совершенствованию бюджетного процесса, повысить эффективность управления </w:t>
      </w:r>
      <w:r>
        <w:rPr>
          <w:rFonts w:ascii="Times New Roman" w:hAnsi="Times New Roman"/>
          <w:sz w:val="24"/>
          <w:szCs w:val="24"/>
        </w:rPr>
        <w:t>муниципальным</w:t>
      </w:r>
      <w:r w:rsidR="004A6388" w:rsidRPr="00C313FA">
        <w:rPr>
          <w:rFonts w:ascii="Times New Roman" w:hAnsi="Times New Roman"/>
          <w:sz w:val="24"/>
          <w:szCs w:val="24"/>
        </w:rPr>
        <w:t xml:space="preserve"> долгом</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4A6388" w:rsidRPr="00C313FA">
        <w:rPr>
          <w:rFonts w:ascii="Times New Roman" w:hAnsi="Times New Roman"/>
          <w:sz w:val="24"/>
          <w:szCs w:val="24"/>
        </w:rPr>
        <w:t xml:space="preserve"> Чувашской Республики, обеспечить долгосрочную сбалансированность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A6388" w:rsidRPr="00C313FA">
        <w:rPr>
          <w:rFonts w:ascii="Times New Roman" w:hAnsi="Times New Roman"/>
          <w:sz w:val="24"/>
          <w:szCs w:val="24"/>
        </w:rPr>
        <w:t xml:space="preserve">Чувашской Республики, создать условия для ускорения темпов экономического роста и укрепления финансовой стабильности в </w:t>
      </w:r>
      <w:proofErr w:type="spellStart"/>
      <w:proofErr w:type="gramStart"/>
      <w:r w:rsidR="00971507">
        <w:rPr>
          <w:rFonts w:ascii="Times New Roman" w:hAnsi="Times New Roman"/>
          <w:sz w:val="24"/>
          <w:szCs w:val="24"/>
        </w:rPr>
        <w:t>Моргаушском</w:t>
      </w:r>
      <w:proofErr w:type="spellEnd"/>
      <w:r w:rsidR="00971507">
        <w:rPr>
          <w:rFonts w:ascii="Times New Roman" w:hAnsi="Times New Roman"/>
          <w:sz w:val="24"/>
          <w:szCs w:val="24"/>
        </w:rPr>
        <w:t xml:space="preserve"> </w:t>
      </w:r>
      <w:r>
        <w:rPr>
          <w:rFonts w:ascii="Times New Roman" w:hAnsi="Times New Roman"/>
          <w:sz w:val="24"/>
          <w:szCs w:val="24"/>
        </w:rPr>
        <w:t xml:space="preserve"> муниципальном</w:t>
      </w:r>
      <w:proofErr w:type="gramEnd"/>
      <w:r>
        <w:rPr>
          <w:rFonts w:ascii="Times New Roman" w:hAnsi="Times New Roman"/>
          <w:sz w:val="24"/>
          <w:szCs w:val="24"/>
        </w:rPr>
        <w:t xml:space="preserve"> округе </w:t>
      </w:r>
      <w:r w:rsidR="00B14C20">
        <w:rPr>
          <w:rFonts w:ascii="Times New Roman" w:hAnsi="Times New Roman"/>
          <w:sz w:val="24"/>
          <w:szCs w:val="24"/>
        </w:rPr>
        <w:t>Чувашской Республики</w:t>
      </w:r>
      <w:r w:rsidR="004A6388" w:rsidRPr="00C313FA">
        <w:rPr>
          <w:rFonts w:ascii="Times New Roman" w:hAnsi="Times New Roman"/>
          <w:sz w:val="24"/>
          <w:szCs w:val="24"/>
        </w:rPr>
        <w:t>.</w:t>
      </w:r>
    </w:p>
    <w:p w:rsidR="004A6388" w:rsidRPr="00B3192F" w:rsidRDefault="00C313FA" w:rsidP="00167401">
      <w:pPr>
        <w:pStyle w:val="affa"/>
        <w:jc w:val="both"/>
        <w:rPr>
          <w:highlight w:val="yellow"/>
        </w:rPr>
      </w:pPr>
      <w:r>
        <w:rPr>
          <w:rFonts w:ascii="Times New Roman" w:hAnsi="Times New Roman"/>
          <w:sz w:val="24"/>
          <w:szCs w:val="24"/>
        </w:rPr>
        <w:t xml:space="preserve">        </w:t>
      </w:r>
      <w:r w:rsidR="004A6388" w:rsidRPr="00C313FA">
        <w:rPr>
          <w:rFonts w:ascii="Times New Roman" w:hAnsi="Times New Roman"/>
          <w:sz w:val="24"/>
          <w:szCs w:val="24"/>
        </w:rPr>
        <w:t xml:space="preserve">Состав целевых показателей (индикаторов) </w:t>
      </w:r>
      <w:r>
        <w:rPr>
          <w:rFonts w:ascii="Times New Roman" w:hAnsi="Times New Roman"/>
          <w:sz w:val="24"/>
          <w:szCs w:val="24"/>
        </w:rPr>
        <w:t>Муниципальной</w:t>
      </w:r>
      <w:r w:rsidR="004A6388" w:rsidRPr="00C313FA">
        <w:rPr>
          <w:rFonts w:ascii="Times New Roman" w:hAnsi="Times New Roman"/>
          <w:sz w:val="24"/>
          <w:szCs w:val="24"/>
        </w:rPr>
        <w:t xml:space="preserve"> программы определен исходя из принципа необходимости и достаточности информации для характеристики достижения целей и решения задач, определенных </w:t>
      </w:r>
      <w:r>
        <w:rPr>
          <w:rFonts w:ascii="Times New Roman" w:hAnsi="Times New Roman"/>
          <w:sz w:val="24"/>
          <w:szCs w:val="24"/>
        </w:rPr>
        <w:t>Муниципальной</w:t>
      </w:r>
      <w:r w:rsidR="004A6388" w:rsidRPr="00C313FA">
        <w:rPr>
          <w:rFonts w:ascii="Times New Roman" w:hAnsi="Times New Roman"/>
          <w:sz w:val="24"/>
          <w:szCs w:val="24"/>
        </w:rPr>
        <w:t xml:space="preserve"> программой. Такой подход использован также при определении состава целевых показателей (индикаторов) подпрограмм, включенных в состав </w:t>
      </w:r>
      <w:r>
        <w:rPr>
          <w:rFonts w:ascii="Times New Roman" w:hAnsi="Times New Roman"/>
          <w:sz w:val="24"/>
          <w:szCs w:val="24"/>
        </w:rPr>
        <w:t>Муниципальной</w:t>
      </w:r>
      <w:r w:rsidR="004A6388" w:rsidRPr="00C313FA">
        <w:rPr>
          <w:rFonts w:ascii="Times New Roman" w:hAnsi="Times New Roman"/>
          <w:sz w:val="24"/>
          <w:szCs w:val="24"/>
        </w:rPr>
        <w:t xml:space="preserve"> программы (табл. 1).</w:t>
      </w:r>
    </w:p>
    <w:p w:rsidR="004A6388" w:rsidRPr="00C313FA" w:rsidRDefault="004A6388" w:rsidP="00C313FA">
      <w:pPr>
        <w:pStyle w:val="ConsPlusNormal"/>
        <w:jc w:val="right"/>
        <w:outlineLvl w:val="2"/>
        <w:rPr>
          <w:rFonts w:ascii="Times New Roman" w:hAnsi="Times New Roman" w:cs="Times New Roman"/>
          <w:sz w:val="24"/>
          <w:szCs w:val="24"/>
        </w:rPr>
      </w:pPr>
      <w:r w:rsidRPr="00C313FA">
        <w:rPr>
          <w:rFonts w:ascii="Times New Roman" w:hAnsi="Times New Roman" w:cs="Times New Roman"/>
          <w:sz w:val="24"/>
          <w:szCs w:val="24"/>
        </w:rPr>
        <w:t>Таблица 1</w:t>
      </w:r>
    </w:p>
    <w:p w:rsidR="004A6388" w:rsidRPr="00C313FA" w:rsidRDefault="004A6388" w:rsidP="00C313FA">
      <w:pPr>
        <w:pStyle w:val="ConsPlusNormal"/>
        <w:jc w:val="both"/>
        <w:rPr>
          <w:rFonts w:ascii="Times New Roman" w:hAnsi="Times New Roman" w:cs="Times New Roman"/>
          <w:sz w:val="24"/>
          <w:szCs w:val="24"/>
        </w:rPr>
      </w:pPr>
    </w:p>
    <w:tbl>
      <w:tblPr>
        <w:tblW w:w="10127"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4287"/>
        <w:gridCol w:w="3686"/>
      </w:tblGrid>
      <w:tr w:rsidR="004A6388" w:rsidRPr="00C313FA" w:rsidTr="00320964">
        <w:tc>
          <w:tcPr>
            <w:tcW w:w="2154" w:type="dxa"/>
            <w:tcBorders>
              <w:top w:val="single" w:sz="4" w:space="0" w:color="auto"/>
              <w:left w:val="nil"/>
              <w:bottom w:val="single" w:sz="4" w:space="0" w:color="auto"/>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Цели </w:t>
            </w:r>
            <w:r w:rsidR="00A46A81">
              <w:rPr>
                <w:rFonts w:ascii="Times New Roman" w:hAnsi="Times New Roman" w:cs="Times New Roman"/>
                <w:sz w:val="24"/>
                <w:szCs w:val="24"/>
              </w:rPr>
              <w:t>Муниципальной</w:t>
            </w:r>
            <w:r w:rsidRPr="00C313FA">
              <w:rPr>
                <w:rFonts w:ascii="Times New Roman" w:hAnsi="Times New Roman" w:cs="Times New Roman"/>
                <w:sz w:val="24"/>
                <w:szCs w:val="24"/>
              </w:rPr>
              <w:t xml:space="preserve"> программы</w:t>
            </w:r>
          </w:p>
        </w:tc>
        <w:tc>
          <w:tcPr>
            <w:tcW w:w="4287" w:type="dxa"/>
            <w:tcBorders>
              <w:top w:val="single" w:sz="4" w:space="0" w:color="auto"/>
              <w:bottom w:val="single" w:sz="4" w:space="0" w:color="auto"/>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Задачи </w:t>
            </w:r>
            <w:r w:rsidR="00A46A81">
              <w:rPr>
                <w:rFonts w:ascii="Times New Roman" w:hAnsi="Times New Roman" w:cs="Times New Roman"/>
                <w:sz w:val="24"/>
                <w:szCs w:val="24"/>
              </w:rPr>
              <w:t>Муниципальной</w:t>
            </w:r>
            <w:r w:rsidRPr="00C313FA">
              <w:rPr>
                <w:rFonts w:ascii="Times New Roman" w:hAnsi="Times New Roman" w:cs="Times New Roman"/>
                <w:sz w:val="24"/>
                <w:szCs w:val="24"/>
              </w:rPr>
              <w:t xml:space="preserve"> программы</w:t>
            </w:r>
          </w:p>
        </w:tc>
        <w:tc>
          <w:tcPr>
            <w:tcW w:w="3686" w:type="dxa"/>
            <w:tcBorders>
              <w:top w:val="single" w:sz="4" w:space="0" w:color="auto"/>
              <w:bottom w:val="single" w:sz="4" w:space="0" w:color="auto"/>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Целевые показатели (индикаторы) </w:t>
            </w:r>
            <w:r w:rsidR="00A46A81">
              <w:rPr>
                <w:rFonts w:ascii="Times New Roman" w:hAnsi="Times New Roman" w:cs="Times New Roman"/>
                <w:sz w:val="24"/>
                <w:szCs w:val="24"/>
              </w:rPr>
              <w:t>Муниципальной</w:t>
            </w:r>
            <w:r w:rsidRPr="00C313FA">
              <w:rPr>
                <w:rFonts w:ascii="Times New Roman" w:hAnsi="Times New Roman" w:cs="Times New Roman"/>
                <w:sz w:val="24"/>
                <w:szCs w:val="24"/>
              </w:rPr>
              <w:t xml:space="preserve"> программы</w:t>
            </w:r>
          </w:p>
        </w:tc>
      </w:tr>
      <w:tr w:rsidR="004A6388" w:rsidRPr="00C313FA" w:rsidTr="00320964">
        <w:tc>
          <w:tcPr>
            <w:tcW w:w="2154" w:type="dxa"/>
            <w:tcBorders>
              <w:top w:val="single" w:sz="4" w:space="0" w:color="auto"/>
              <w:left w:val="nil"/>
              <w:bottom w:val="single" w:sz="4" w:space="0" w:color="auto"/>
            </w:tcBorders>
          </w:tcPr>
          <w:p w:rsidR="004A6388" w:rsidRPr="00C313FA" w:rsidRDefault="004A6388" w:rsidP="00A46A81">
            <w:pPr>
              <w:pStyle w:val="ConsPlusNormal"/>
              <w:jc w:val="center"/>
              <w:rPr>
                <w:rFonts w:ascii="Times New Roman" w:hAnsi="Times New Roman" w:cs="Times New Roman"/>
                <w:sz w:val="24"/>
                <w:szCs w:val="24"/>
              </w:rPr>
            </w:pPr>
            <w:r w:rsidRPr="00C313FA">
              <w:rPr>
                <w:rFonts w:ascii="Times New Roman" w:hAnsi="Times New Roman" w:cs="Times New Roman"/>
                <w:sz w:val="24"/>
                <w:szCs w:val="24"/>
              </w:rPr>
              <w:t>1</w:t>
            </w:r>
          </w:p>
        </w:tc>
        <w:tc>
          <w:tcPr>
            <w:tcW w:w="4287" w:type="dxa"/>
            <w:tcBorders>
              <w:top w:val="single" w:sz="4" w:space="0" w:color="auto"/>
              <w:bottom w:val="single" w:sz="4" w:space="0" w:color="auto"/>
            </w:tcBorders>
          </w:tcPr>
          <w:p w:rsidR="004A6388" w:rsidRPr="00C313FA" w:rsidRDefault="004A6388" w:rsidP="00A46A81">
            <w:pPr>
              <w:pStyle w:val="ConsPlusNormal"/>
              <w:jc w:val="center"/>
              <w:rPr>
                <w:rFonts w:ascii="Times New Roman" w:hAnsi="Times New Roman" w:cs="Times New Roman"/>
                <w:sz w:val="24"/>
                <w:szCs w:val="24"/>
              </w:rPr>
            </w:pPr>
            <w:r w:rsidRPr="00C313FA">
              <w:rPr>
                <w:rFonts w:ascii="Times New Roman" w:hAnsi="Times New Roman" w:cs="Times New Roman"/>
                <w:sz w:val="24"/>
                <w:szCs w:val="24"/>
              </w:rPr>
              <w:t>2</w:t>
            </w:r>
          </w:p>
        </w:tc>
        <w:tc>
          <w:tcPr>
            <w:tcW w:w="3686" w:type="dxa"/>
            <w:tcBorders>
              <w:top w:val="single" w:sz="4" w:space="0" w:color="auto"/>
              <w:bottom w:val="single" w:sz="4" w:space="0" w:color="auto"/>
              <w:right w:val="nil"/>
            </w:tcBorders>
          </w:tcPr>
          <w:p w:rsidR="004A6388" w:rsidRPr="00C313FA" w:rsidRDefault="004A6388" w:rsidP="00A46A81">
            <w:pPr>
              <w:pStyle w:val="ConsPlusNormal"/>
              <w:jc w:val="center"/>
              <w:rPr>
                <w:rFonts w:ascii="Times New Roman" w:hAnsi="Times New Roman" w:cs="Times New Roman"/>
                <w:sz w:val="24"/>
                <w:szCs w:val="24"/>
              </w:rPr>
            </w:pPr>
            <w:r w:rsidRPr="00C313FA">
              <w:rPr>
                <w:rFonts w:ascii="Times New Roman" w:hAnsi="Times New Roman" w:cs="Times New Roman"/>
                <w:sz w:val="24"/>
                <w:szCs w:val="24"/>
              </w:rPr>
              <w:t>3</w:t>
            </w:r>
          </w:p>
        </w:tc>
      </w:tr>
      <w:tr w:rsidR="004A6388" w:rsidRPr="00C313FA" w:rsidTr="00320964">
        <w:tblPrEx>
          <w:tblBorders>
            <w:insideV w:val="none" w:sz="0" w:space="0" w:color="auto"/>
          </w:tblBorders>
        </w:tblPrEx>
        <w:tc>
          <w:tcPr>
            <w:tcW w:w="2154" w:type="dxa"/>
            <w:vMerge w:val="restart"/>
            <w:tcBorders>
              <w:top w:val="single" w:sz="4" w:space="0" w:color="auto"/>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Обеспечение долгосрочной сбалансированности и устойчивости бюджета </w:t>
            </w:r>
            <w:r w:rsidR="00DF48BD">
              <w:rPr>
                <w:rFonts w:ascii="Times New Roman" w:hAnsi="Times New Roman" w:cs="Times New Roman"/>
                <w:sz w:val="24"/>
                <w:szCs w:val="24"/>
              </w:rPr>
              <w:t>Моргаушского</w:t>
            </w:r>
            <w:r w:rsidR="00C313FA">
              <w:rPr>
                <w:rFonts w:ascii="Times New Roman" w:hAnsi="Times New Roman" w:cs="Times New Roman"/>
                <w:sz w:val="24"/>
                <w:szCs w:val="24"/>
              </w:rPr>
              <w:t xml:space="preserve"> муниципального округа </w:t>
            </w:r>
            <w:r w:rsidR="00F75906">
              <w:rPr>
                <w:rFonts w:ascii="Times New Roman" w:hAnsi="Times New Roman" w:cs="Times New Roman"/>
                <w:sz w:val="24"/>
                <w:szCs w:val="24"/>
              </w:rPr>
              <w:t>Чувашской Республики</w:t>
            </w:r>
          </w:p>
        </w:tc>
        <w:tc>
          <w:tcPr>
            <w:tcW w:w="4287" w:type="dxa"/>
            <w:tcBorders>
              <w:top w:val="single" w:sz="4" w:space="0" w:color="auto"/>
              <w:left w:val="nil"/>
              <w:bottom w:val="nil"/>
              <w:right w:val="nil"/>
            </w:tcBorders>
          </w:tcPr>
          <w:p w:rsidR="004A6388" w:rsidRPr="00C313FA" w:rsidRDefault="004A6388" w:rsidP="00C313FA">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686" w:type="dxa"/>
            <w:vMerge w:val="restart"/>
            <w:tcBorders>
              <w:top w:val="single" w:sz="4" w:space="0" w:color="auto"/>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отношение дефицита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00F75906">
              <w:rPr>
                <w:rFonts w:ascii="Times New Roman" w:hAnsi="Times New Roman" w:cs="Times New Roman"/>
                <w:sz w:val="24"/>
                <w:szCs w:val="24"/>
              </w:rPr>
              <w:t xml:space="preserve"> Чувашской Республики</w:t>
            </w:r>
            <w:r w:rsidRPr="00C313FA">
              <w:rPr>
                <w:rFonts w:ascii="Times New Roman" w:hAnsi="Times New Roman" w:cs="Times New Roman"/>
                <w:sz w:val="24"/>
                <w:szCs w:val="24"/>
              </w:rPr>
              <w:t xml:space="preserve"> к доходам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00F75906">
              <w:rPr>
                <w:rFonts w:ascii="Times New Roman" w:hAnsi="Times New Roman" w:cs="Times New Roman"/>
                <w:sz w:val="24"/>
                <w:szCs w:val="24"/>
              </w:rPr>
              <w:t xml:space="preserve"> Чувашской Республики</w:t>
            </w:r>
            <w:r w:rsidR="00A46A81">
              <w:rPr>
                <w:rFonts w:ascii="Times New Roman" w:hAnsi="Times New Roman" w:cs="Times New Roman"/>
                <w:sz w:val="24"/>
                <w:szCs w:val="24"/>
              </w:rPr>
              <w:t xml:space="preserve"> </w:t>
            </w:r>
            <w:r w:rsidRPr="00C313FA">
              <w:rPr>
                <w:rFonts w:ascii="Times New Roman" w:hAnsi="Times New Roman" w:cs="Times New Roman"/>
                <w:sz w:val="24"/>
                <w:szCs w:val="24"/>
              </w:rPr>
              <w:t xml:space="preserve">(без учета безвозмездных поступлений) - не более </w:t>
            </w:r>
            <w:r w:rsidR="00A46A81">
              <w:rPr>
                <w:rFonts w:ascii="Times New Roman" w:hAnsi="Times New Roman" w:cs="Times New Roman"/>
                <w:sz w:val="24"/>
                <w:szCs w:val="24"/>
              </w:rPr>
              <w:t>5</w:t>
            </w:r>
            <w:r w:rsidRPr="00C313FA">
              <w:rPr>
                <w:rFonts w:ascii="Times New Roman" w:hAnsi="Times New Roman" w:cs="Times New Roman"/>
                <w:sz w:val="24"/>
                <w:szCs w:val="24"/>
              </w:rPr>
              <w:t>,0 процента</w:t>
            </w:r>
          </w:p>
        </w:tc>
      </w:tr>
      <w:tr w:rsidR="004A6388" w:rsidRPr="00C313FA" w:rsidTr="00320964">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4A6388" w:rsidRPr="00C313FA" w:rsidRDefault="004A6388" w:rsidP="00C313FA">
            <w:pPr>
              <w:jc w:val="both"/>
              <w:rPr>
                <w:rFonts w:ascii="Times New Roman" w:hAnsi="Times New Roman"/>
                <w:sz w:val="24"/>
                <w:szCs w:val="24"/>
              </w:rPr>
            </w:pPr>
          </w:p>
        </w:tc>
        <w:tc>
          <w:tcPr>
            <w:tcW w:w="4287" w:type="dxa"/>
            <w:tcBorders>
              <w:top w:val="nil"/>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Pr="00C313FA">
              <w:rPr>
                <w:rFonts w:ascii="Times New Roman" w:hAnsi="Times New Roman" w:cs="Times New Roman"/>
                <w:sz w:val="24"/>
                <w:szCs w:val="24"/>
              </w:rPr>
              <w:t xml:space="preserve"> Чувашской Республики, росту собственных доходов  бюджета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Pr="00C313FA">
              <w:rPr>
                <w:rFonts w:ascii="Times New Roman" w:hAnsi="Times New Roman" w:cs="Times New Roman"/>
                <w:sz w:val="24"/>
                <w:szCs w:val="24"/>
              </w:rPr>
              <w:t>Чувашской Республики;</w:t>
            </w:r>
          </w:p>
        </w:tc>
        <w:tc>
          <w:tcPr>
            <w:tcW w:w="3686" w:type="dxa"/>
            <w:vMerge/>
            <w:tcBorders>
              <w:top w:val="single" w:sz="4" w:space="0" w:color="auto"/>
              <w:left w:val="nil"/>
              <w:bottom w:val="nil"/>
              <w:right w:val="nil"/>
            </w:tcBorders>
          </w:tcPr>
          <w:p w:rsidR="004A6388" w:rsidRPr="00C313FA" w:rsidRDefault="004A6388" w:rsidP="00C313FA">
            <w:pPr>
              <w:jc w:val="both"/>
              <w:rPr>
                <w:rFonts w:ascii="Times New Roman" w:hAnsi="Times New Roman"/>
                <w:sz w:val="24"/>
                <w:szCs w:val="24"/>
              </w:rPr>
            </w:pPr>
          </w:p>
        </w:tc>
      </w:tr>
      <w:tr w:rsidR="004A6388" w:rsidRPr="00C313FA" w:rsidTr="00320964">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4A6388" w:rsidRPr="00C313FA" w:rsidRDefault="004A6388" w:rsidP="00C313FA">
            <w:pPr>
              <w:jc w:val="both"/>
              <w:rPr>
                <w:rFonts w:ascii="Times New Roman" w:hAnsi="Times New Roman"/>
                <w:sz w:val="24"/>
                <w:szCs w:val="24"/>
              </w:rPr>
            </w:pPr>
          </w:p>
        </w:tc>
        <w:tc>
          <w:tcPr>
            <w:tcW w:w="4287" w:type="dxa"/>
            <w:tcBorders>
              <w:top w:val="nil"/>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эффективное управление </w:t>
            </w:r>
            <w:r w:rsidR="00A46A81">
              <w:rPr>
                <w:rFonts w:ascii="Times New Roman" w:hAnsi="Times New Roman" w:cs="Times New Roman"/>
                <w:sz w:val="24"/>
                <w:szCs w:val="24"/>
              </w:rPr>
              <w:t>муниципальным</w:t>
            </w:r>
            <w:r w:rsidRPr="00C313FA">
              <w:rPr>
                <w:rFonts w:ascii="Times New Roman" w:hAnsi="Times New Roman" w:cs="Times New Roman"/>
                <w:sz w:val="24"/>
                <w:szCs w:val="24"/>
              </w:rPr>
              <w:t xml:space="preserve"> долгом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Pr="00C313FA">
              <w:rPr>
                <w:rFonts w:ascii="Times New Roman" w:hAnsi="Times New Roman" w:cs="Times New Roman"/>
                <w:sz w:val="24"/>
                <w:szCs w:val="24"/>
              </w:rPr>
              <w:t xml:space="preserve">Чувашской Республики, обеспечение своевременного исполнения долговых обязательств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Pr="00C313FA">
              <w:rPr>
                <w:rFonts w:ascii="Times New Roman" w:hAnsi="Times New Roman" w:cs="Times New Roman"/>
                <w:sz w:val="24"/>
                <w:szCs w:val="24"/>
              </w:rPr>
              <w:t>Чувашской Республики;</w:t>
            </w:r>
          </w:p>
        </w:tc>
        <w:tc>
          <w:tcPr>
            <w:tcW w:w="3686" w:type="dxa"/>
            <w:tcBorders>
              <w:top w:val="nil"/>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отношение </w:t>
            </w:r>
            <w:r w:rsidR="00A46A81">
              <w:rPr>
                <w:rFonts w:ascii="Times New Roman" w:hAnsi="Times New Roman" w:cs="Times New Roman"/>
                <w:sz w:val="24"/>
                <w:szCs w:val="24"/>
              </w:rPr>
              <w:t>муниципального</w:t>
            </w:r>
            <w:r w:rsidRPr="00C313FA">
              <w:rPr>
                <w:rFonts w:ascii="Times New Roman" w:hAnsi="Times New Roman" w:cs="Times New Roman"/>
                <w:sz w:val="24"/>
                <w:szCs w:val="24"/>
              </w:rPr>
              <w:t xml:space="preserve"> долга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Pr="00C313FA">
              <w:rPr>
                <w:rFonts w:ascii="Times New Roman" w:hAnsi="Times New Roman" w:cs="Times New Roman"/>
                <w:sz w:val="24"/>
                <w:szCs w:val="24"/>
              </w:rPr>
              <w:t xml:space="preserve"> </w:t>
            </w:r>
            <w:r w:rsidR="00F75906">
              <w:rPr>
                <w:rFonts w:ascii="Times New Roman" w:hAnsi="Times New Roman" w:cs="Times New Roman"/>
                <w:sz w:val="24"/>
                <w:szCs w:val="24"/>
              </w:rPr>
              <w:t xml:space="preserve">Чувашской Республики </w:t>
            </w:r>
            <w:r w:rsidRPr="00C313FA">
              <w:rPr>
                <w:rFonts w:ascii="Times New Roman" w:hAnsi="Times New Roman" w:cs="Times New Roman"/>
                <w:sz w:val="24"/>
                <w:szCs w:val="24"/>
              </w:rPr>
              <w:t>к доходам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00F75906">
              <w:rPr>
                <w:rFonts w:ascii="Times New Roman" w:hAnsi="Times New Roman" w:cs="Times New Roman"/>
                <w:sz w:val="24"/>
                <w:szCs w:val="24"/>
              </w:rPr>
              <w:t xml:space="preserve"> Чувашской Республики</w:t>
            </w:r>
            <w:r w:rsidRPr="00C313FA">
              <w:rPr>
                <w:rFonts w:ascii="Times New Roman" w:hAnsi="Times New Roman" w:cs="Times New Roman"/>
                <w:sz w:val="24"/>
                <w:szCs w:val="24"/>
              </w:rPr>
              <w:t xml:space="preserve"> (без учета безвозмездных поступлений) - не более 50,0 процента</w:t>
            </w:r>
          </w:p>
        </w:tc>
      </w:tr>
      <w:tr w:rsidR="004A6388" w:rsidRPr="00C313FA" w:rsidTr="00320964">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4A6388" w:rsidRPr="00C313FA" w:rsidRDefault="004A6388" w:rsidP="00C313FA">
            <w:pPr>
              <w:jc w:val="both"/>
              <w:rPr>
                <w:rFonts w:ascii="Times New Roman" w:hAnsi="Times New Roman"/>
                <w:sz w:val="24"/>
                <w:szCs w:val="24"/>
              </w:rPr>
            </w:pPr>
          </w:p>
        </w:tc>
        <w:tc>
          <w:tcPr>
            <w:tcW w:w="4287" w:type="dxa"/>
            <w:tcBorders>
              <w:top w:val="nil"/>
              <w:left w:val="nil"/>
              <w:bottom w:val="nil"/>
              <w:right w:val="nil"/>
            </w:tcBorders>
          </w:tcPr>
          <w:p w:rsidR="004A6388" w:rsidRPr="00C313FA" w:rsidRDefault="00A46A81" w:rsidP="00A46A81">
            <w:pPr>
              <w:pStyle w:val="ConsPlusNormal"/>
              <w:jc w:val="both"/>
              <w:rPr>
                <w:rFonts w:ascii="Times New Roman" w:hAnsi="Times New Roman" w:cs="Times New Roman"/>
                <w:sz w:val="24"/>
                <w:szCs w:val="24"/>
              </w:rPr>
            </w:pPr>
            <w:r>
              <w:rPr>
                <w:rFonts w:ascii="Times New Roman" w:hAnsi="Times New Roman" w:cs="Times New Roman"/>
                <w:sz w:val="24"/>
                <w:szCs w:val="24"/>
              </w:rPr>
              <w:t>оптимизация структуры и объема муниципального</w:t>
            </w:r>
            <w:r w:rsidR="004A6388" w:rsidRPr="00C313FA">
              <w:rPr>
                <w:rFonts w:ascii="Times New Roman" w:hAnsi="Times New Roman" w:cs="Times New Roman"/>
                <w:sz w:val="24"/>
                <w:szCs w:val="24"/>
              </w:rPr>
              <w:t xml:space="preserve"> долга </w:t>
            </w:r>
            <w:r w:rsidR="00DF48BD">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 </w:t>
            </w:r>
            <w:r w:rsidR="004A6388" w:rsidRPr="00C313FA">
              <w:rPr>
                <w:rFonts w:ascii="Times New Roman" w:hAnsi="Times New Roman" w:cs="Times New Roman"/>
                <w:sz w:val="24"/>
                <w:szCs w:val="24"/>
              </w:rPr>
              <w:t xml:space="preserve">Чувашской Республики, расходов на его обслуживание, осуществление </w:t>
            </w:r>
            <w:r w:rsidR="004A6388" w:rsidRPr="00C313FA">
              <w:rPr>
                <w:rFonts w:ascii="Times New Roman" w:hAnsi="Times New Roman" w:cs="Times New Roman"/>
                <w:sz w:val="24"/>
                <w:szCs w:val="24"/>
              </w:rPr>
              <w:lastRenderedPageBreak/>
              <w:t xml:space="preserve">заимствований в пределах ограничений, установленных Бюджетным </w:t>
            </w:r>
            <w:hyperlink r:id="rId13" w:history="1">
              <w:r w:rsidR="004A6388" w:rsidRPr="00A46A81">
                <w:rPr>
                  <w:rFonts w:ascii="Times New Roman" w:hAnsi="Times New Roman" w:cs="Times New Roman"/>
                  <w:sz w:val="24"/>
                  <w:szCs w:val="24"/>
                </w:rPr>
                <w:t>кодексом</w:t>
              </w:r>
            </w:hyperlink>
            <w:r w:rsidR="004A6388" w:rsidRPr="00A46A81">
              <w:rPr>
                <w:rFonts w:ascii="Times New Roman" w:hAnsi="Times New Roman" w:cs="Times New Roman"/>
                <w:sz w:val="24"/>
                <w:szCs w:val="24"/>
              </w:rPr>
              <w:t xml:space="preserve"> </w:t>
            </w:r>
            <w:r w:rsidR="004A6388" w:rsidRPr="00C313FA">
              <w:rPr>
                <w:rFonts w:ascii="Times New Roman" w:hAnsi="Times New Roman" w:cs="Times New Roman"/>
                <w:sz w:val="24"/>
                <w:szCs w:val="24"/>
              </w:rPr>
              <w:t>Российской Федерации, эффективное использование рыночных механизмов заимствований</w:t>
            </w:r>
          </w:p>
        </w:tc>
        <w:tc>
          <w:tcPr>
            <w:tcW w:w="3686" w:type="dxa"/>
            <w:tcBorders>
              <w:top w:val="nil"/>
              <w:left w:val="nil"/>
              <w:bottom w:val="nil"/>
              <w:right w:val="nil"/>
            </w:tcBorders>
          </w:tcPr>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lastRenderedPageBreak/>
              <w:t xml:space="preserve">отношение объема просроченной задолженности по долговым обязательствам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00F75906">
              <w:rPr>
                <w:rFonts w:ascii="Times New Roman" w:hAnsi="Times New Roman" w:cs="Times New Roman"/>
                <w:sz w:val="24"/>
                <w:szCs w:val="24"/>
              </w:rPr>
              <w:t xml:space="preserve">Чувашской Республики </w:t>
            </w:r>
            <w:r w:rsidRPr="00C313FA">
              <w:rPr>
                <w:rFonts w:ascii="Times New Roman" w:hAnsi="Times New Roman" w:cs="Times New Roman"/>
                <w:sz w:val="24"/>
                <w:szCs w:val="24"/>
              </w:rPr>
              <w:t xml:space="preserve">к общему </w:t>
            </w:r>
            <w:r w:rsidRPr="00C313FA">
              <w:rPr>
                <w:rFonts w:ascii="Times New Roman" w:hAnsi="Times New Roman" w:cs="Times New Roman"/>
                <w:sz w:val="24"/>
                <w:szCs w:val="24"/>
              </w:rPr>
              <w:lastRenderedPageBreak/>
              <w:t xml:space="preserve">объему задолженности по долговым обязательствам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00F75906">
              <w:rPr>
                <w:rFonts w:ascii="Times New Roman" w:hAnsi="Times New Roman" w:cs="Times New Roman"/>
                <w:sz w:val="24"/>
                <w:szCs w:val="24"/>
              </w:rPr>
              <w:t xml:space="preserve"> Чувашской Республики</w:t>
            </w:r>
            <w:r w:rsidRPr="00C313FA">
              <w:rPr>
                <w:rFonts w:ascii="Times New Roman" w:hAnsi="Times New Roman" w:cs="Times New Roman"/>
                <w:sz w:val="24"/>
                <w:szCs w:val="24"/>
              </w:rPr>
              <w:t>- 0,0 процента</w:t>
            </w:r>
          </w:p>
        </w:tc>
      </w:tr>
      <w:tr w:rsidR="004A6388" w:rsidRPr="00C313FA" w:rsidTr="00320964">
        <w:tblPrEx>
          <w:tblBorders>
            <w:insideH w:val="none" w:sz="0" w:space="0" w:color="auto"/>
            <w:insideV w:val="none" w:sz="0" w:space="0" w:color="auto"/>
          </w:tblBorders>
        </w:tblPrEx>
        <w:tc>
          <w:tcPr>
            <w:tcW w:w="2154" w:type="dxa"/>
            <w:tcBorders>
              <w:top w:val="nil"/>
              <w:left w:val="nil"/>
              <w:bottom w:val="nil"/>
              <w:right w:val="nil"/>
            </w:tcBorders>
          </w:tcPr>
          <w:p w:rsidR="004A6388" w:rsidRPr="00C313FA" w:rsidRDefault="004A6388" w:rsidP="00C313FA">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lastRenderedPageBreak/>
              <w:t xml:space="preserve">Повышение качества управления общественными финансами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 </w:t>
            </w:r>
            <w:r w:rsidRPr="00C313FA">
              <w:rPr>
                <w:rFonts w:ascii="Times New Roman" w:hAnsi="Times New Roman" w:cs="Times New Roman"/>
                <w:sz w:val="24"/>
                <w:szCs w:val="24"/>
              </w:rPr>
              <w:t>Чувашской Республики</w:t>
            </w:r>
          </w:p>
        </w:tc>
        <w:tc>
          <w:tcPr>
            <w:tcW w:w="4287" w:type="dxa"/>
            <w:tcBorders>
              <w:top w:val="nil"/>
              <w:left w:val="nil"/>
              <w:bottom w:val="nil"/>
              <w:right w:val="nil"/>
            </w:tcBorders>
          </w:tcPr>
          <w:p w:rsidR="004A6388" w:rsidRPr="00C313FA" w:rsidRDefault="004A6388" w:rsidP="00C313FA">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повышение эффективности использования средств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Pr="00C313FA">
              <w:rPr>
                <w:rFonts w:ascii="Times New Roman" w:hAnsi="Times New Roman" w:cs="Times New Roman"/>
                <w:sz w:val="24"/>
                <w:szCs w:val="24"/>
              </w:rPr>
              <w:t xml:space="preserve"> Чувашской Республики, развитие гибкой и комплексной системы управления бюджетными расходами, увязанной с системой </w:t>
            </w:r>
            <w:r w:rsidR="00A46A81">
              <w:rPr>
                <w:rFonts w:ascii="Times New Roman" w:hAnsi="Times New Roman" w:cs="Times New Roman"/>
                <w:sz w:val="24"/>
                <w:szCs w:val="24"/>
              </w:rPr>
              <w:t>муниципального</w:t>
            </w:r>
            <w:r w:rsidRPr="00C313FA">
              <w:rPr>
                <w:rFonts w:ascii="Times New Roman" w:hAnsi="Times New Roman" w:cs="Times New Roman"/>
                <w:sz w:val="24"/>
                <w:szCs w:val="24"/>
              </w:rPr>
              <w:t xml:space="preserve"> стратегического управления;</w:t>
            </w:r>
          </w:p>
          <w:p w:rsidR="004A6388" w:rsidRPr="00C313FA" w:rsidRDefault="004A6388" w:rsidP="00C313FA">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4A6388" w:rsidRPr="00C313FA" w:rsidRDefault="004A6388" w:rsidP="00A46A8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обеспечение открытости и доступности информации об исполнении бюджета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Pr="00C313FA">
              <w:rPr>
                <w:rFonts w:ascii="Times New Roman" w:hAnsi="Times New Roman" w:cs="Times New Roman"/>
                <w:sz w:val="24"/>
                <w:szCs w:val="24"/>
              </w:rPr>
              <w:t xml:space="preserve"> Чувашской Республики</w:t>
            </w:r>
          </w:p>
        </w:tc>
        <w:tc>
          <w:tcPr>
            <w:tcW w:w="3686" w:type="dxa"/>
            <w:tcBorders>
              <w:top w:val="nil"/>
              <w:left w:val="nil"/>
              <w:bottom w:val="nil"/>
              <w:right w:val="nil"/>
            </w:tcBorders>
          </w:tcPr>
          <w:p w:rsidR="004A6388" w:rsidRPr="00C313FA" w:rsidRDefault="004A6388" w:rsidP="00167401">
            <w:pPr>
              <w:pStyle w:val="ConsPlusNormal"/>
              <w:jc w:val="both"/>
              <w:rPr>
                <w:rFonts w:ascii="Times New Roman" w:hAnsi="Times New Roman" w:cs="Times New Roman"/>
                <w:sz w:val="24"/>
                <w:szCs w:val="24"/>
              </w:rPr>
            </w:pPr>
            <w:r w:rsidRPr="00C313FA">
              <w:rPr>
                <w:rFonts w:ascii="Times New Roman" w:hAnsi="Times New Roman" w:cs="Times New Roman"/>
                <w:sz w:val="24"/>
                <w:szCs w:val="24"/>
              </w:rPr>
              <w:t xml:space="preserve">отношение объема просроченной кредиторской задолженности </w:t>
            </w:r>
            <w:r w:rsidR="00A46A81">
              <w:rPr>
                <w:rFonts w:ascii="Times New Roman" w:hAnsi="Times New Roman" w:cs="Times New Roman"/>
                <w:sz w:val="24"/>
                <w:szCs w:val="24"/>
              </w:rPr>
              <w:t>б</w:t>
            </w:r>
            <w:r w:rsidRPr="00C313FA">
              <w:rPr>
                <w:rFonts w:ascii="Times New Roman" w:hAnsi="Times New Roman" w:cs="Times New Roman"/>
                <w:sz w:val="24"/>
                <w:szCs w:val="24"/>
              </w:rPr>
              <w:t>юджета</w:t>
            </w:r>
            <w:r w:rsidR="00A46A8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A46A81">
              <w:rPr>
                <w:rFonts w:ascii="Times New Roman" w:hAnsi="Times New Roman" w:cs="Times New Roman"/>
                <w:sz w:val="24"/>
                <w:szCs w:val="24"/>
              </w:rPr>
              <w:t xml:space="preserve"> муниципального округа</w:t>
            </w:r>
            <w:r w:rsidRPr="00C313FA">
              <w:rPr>
                <w:rFonts w:ascii="Times New Roman" w:hAnsi="Times New Roman" w:cs="Times New Roman"/>
                <w:sz w:val="24"/>
                <w:szCs w:val="24"/>
              </w:rPr>
              <w:t xml:space="preserve"> Чувашской Республики к объему расходов бюджета</w:t>
            </w:r>
            <w:r w:rsidR="0016740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167401">
              <w:rPr>
                <w:rFonts w:ascii="Times New Roman" w:hAnsi="Times New Roman" w:cs="Times New Roman"/>
                <w:sz w:val="24"/>
                <w:szCs w:val="24"/>
              </w:rPr>
              <w:t xml:space="preserve"> муниципального округа</w:t>
            </w:r>
            <w:r w:rsidR="003B395F">
              <w:rPr>
                <w:rFonts w:ascii="Times New Roman" w:hAnsi="Times New Roman" w:cs="Times New Roman"/>
                <w:sz w:val="24"/>
                <w:szCs w:val="24"/>
              </w:rPr>
              <w:t xml:space="preserve"> Чувашской Республики</w:t>
            </w:r>
            <w:r w:rsidRPr="00C313FA">
              <w:rPr>
                <w:rFonts w:ascii="Times New Roman" w:hAnsi="Times New Roman" w:cs="Times New Roman"/>
                <w:sz w:val="24"/>
                <w:szCs w:val="24"/>
              </w:rPr>
              <w:t xml:space="preserve"> - 0,0 процента</w:t>
            </w:r>
          </w:p>
        </w:tc>
      </w:tr>
    </w:tbl>
    <w:p w:rsidR="004A6388" w:rsidRPr="00167401" w:rsidRDefault="00167401" w:rsidP="00167401">
      <w:pPr>
        <w:pStyle w:val="affa"/>
        <w:jc w:val="both"/>
        <w:rPr>
          <w:rFonts w:ascii="Times New Roman" w:hAnsi="Times New Roman"/>
          <w:sz w:val="24"/>
          <w:szCs w:val="24"/>
        </w:rPr>
      </w:pPr>
      <w:r w:rsidRPr="00167401">
        <w:rPr>
          <w:rFonts w:ascii="Times New Roman" w:hAnsi="Times New Roman"/>
          <w:sz w:val="24"/>
          <w:szCs w:val="24"/>
        </w:rPr>
        <w:t xml:space="preserve">        </w:t>
      </w:r>
      <w:hyperlink w:anchor="P456" w:history="1">
        <w:r w:rsidR="004A6388" w:rsidRPr="00167401">
          <w:rPr>
            <w:rFonts w:ascii="Times New Roman" w:hAnsi="Times New Roman"/>
            <w:sz w:val="24"/>
            <w:szCs w:val="24"/>
          </w:rPr>
          <w:t>Сведения</w:t>
        </w:r>
      </w:hyperlink>
      <w:r w:rsidR="004A6388" w:rsidRPr="00167401">
        <w:rPr>
          <w:rFonts w:ascii="Times New Roman" w:hAnsi="Times New Roman"/>
          <w:sz w:val="24"/>
          <w:szCs w:val="24"/>
        </w:rPr>
        <w:t xml:space="preserve"> о целевых показателях (индикаторах) </w:t>
      </w:r>
      <w:r>
        <w:rPr>
          <w:rFonts w:ascii="Times New Roman" w:hAnsi="Times New Roman"/>
          <w:sz w:val="24"/>
          <w:szCs w:val="24"/>
        </w:rPr>
        <w:t>Муниципальной</w:t>
      </w:r>
      <w:r w:rsidR="004A6388" w:rsidRPr="00167401">
        <w:rPr>
          <w:rFonts w:ascii="Times New Roman" w:hAnsi="Times New Roman"/>
          <w:sz w:val="24"/>
          <w:szCs w:val="24"/>
        </w:rPr>
        <w:t xml:space="preserve"> программы, подпрограмм </w:t>
      </w:r>
      <w:r>
        <w:rPr>
          <w:rFonts w:ascii="Times New Roman" w:hAnsi="Times New Roman"/>
          <w:sz w:val="24"/>
          <w:szCs w:val="24"/>
        </w:rPr>
        <w:t>Муниципальной</w:t>
      </w:r>
      <w:r w:rsidR="004A6388" w:rsidRPr="00167401">
        <w:rPr>
          <w:rFonts w:ascii="Times New Roman" w:hAnsi="Times New Roman"/>
          <w:sz w:val="24"/>
          <w:szCs w:val="24"/>
        </w:rPr>
        <w:t xml:space="preserve"> программы и их значениях приведены в приложении </w:t>
      </w:r>
      <w:r>
        <w:rPr>
          <w:rFonts w:ascii="Times New Roman" w:hAnsi="Times New Roman"/>
          <w:sz w:val="24"/>
          <w:szCs w:val="24"/>
        </w:rPr>
        <w:t>№</w:t>
      </w:r>
      <w:r w:rsidR="004A6388" w:rsidRPr="00167401">
        <w:rPr>
          <w:rFonts w:ascii="Times New Roman" w:hAnsi="Times New Roman"/>
          <w:sz w:val="24"/>
          <w:szCs w:val="24"/>
        </w:rPr>
        <w:t xml:space="preserve"> 1 к </w:t>
      </w:r>
      <w:r>
        <w:rPr>
          <w:rFonts w:ascii="Times New Roman" w:hAnsi="Times New Roman"/>
          <w:sz w:val="24"/>
          <w:szCs w:val="24"/>
        </w:rPr>
        <w:t>Муниципальной</w:t>
      </w:r>
      <w:r w:rsidR="004A6388" w:rsidRPr="00167401">
        <w:rPr>
          <w:rFonts w:ascii="Times New Roman" w:hAnsi="Times New Roman"/>
          <w:sz w:val="24"/>
          <w:szCs w:val="24"/>
        </w:rPr>
        <w:t xml:space="preserve"> программе.</w:t>
      </w:r>
    </w:p>
    <w:p w:rsidR="004A6388" w:rsidRPr="00167401" w:rsidRDefault="00167401" w:rsidP="00167401">
      <w:pPr>
        <w:pStyle w:val="affa"/>
        <w:jc w:val="both"/>
        <w:rPr>
          <w:rFonts w:ascii="Times New Roman" w:hAnsi="Times New Roman"/>
          <w:sz w:val="24"/>
          <w:szCs w:val="24"/>
        </w:rPr>
      </w:pPr>
      <w:r>
        <w:rPr>
          <w:rFonts w:ascii="Times New Roman" w:hAnsi="Times New Roman"/>
          <w:sz w:val="24"/>
          <w:szCs w:val="24"/>
        </w:rPr>
        <w:t xml:space="preserve">        </w:t>
      </w:r>
      <w:r w:rsidR="004A6388" w:rsidRPr="00167401">
        <w:rPr>
          <w:rFonts w:ascii="Times New Roman" w:hAnsi="Times New Roman"/>
          <w:sz w:val="24"/>
          <w:szCs w:val="24"/>
        </w:rP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w:t>
      </w:r>
      <w:r>
        <w:rPr>
          <w:rFonts w:ascii="Times New Roman" w:hAnsi="Times New Roman"/>
          <w:sz w:val="24"/>
          <w:szCs w:val="24"/>
        </w:rPr>
        <w:t>муниципальной</w:t>
      </w:r>
      <w:r w:rsidR="004A6388" w:rsidRPr="00167401">
        <w:rPr>
          <w:rFonts w:ascii="Times New Roman" w:hAnsi="Times New Roman"/>
          <w:sz w:val="24"/>
          <w:szCs w:val="24"/>
        </w:rPr>
        <w:t xml:space="preserve"> политики в сфере управления общественными финансами и </w:t>
      </w:r>
      <w:r>
        <w:rPr>
          <w:rFonts w:ascii="Times New Roman" w:hAnsi="Times New Roman"/>
          <w:sz w:val="24"/>
          <w:szCs w:val="24"/>
        </w:rPr>
        <w:t xml:space="preserve">муниципальным </w:t>
      </w:r>
      <w:r w:rsidR="004A6388" w:rsidRPr="00167401">
        <w:rPr>
          <w:rFonts w:ascii="Times New Roman" w:hAnsi="Times New Roman"/>
          <w:sz w:val="24"/>
          <w:szCs w:val="24"/>
        </w:rPr>
        <w:t xml:space="preserve">долгом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A6388" w:rsidRPr="00167401">
        <w:rPr>
          <w:rFonts w:ascii="Times New Roman" w:hAnsi="Times New Roman"/>
          <w:sz w:val="24"/>
          <w:szCs w:val="24"/>
        </w:rPr>
        <w:t>Чувашской Республики, а также изменений законодательства Российской Федерации</w:t>
      </w:r>
      <w:r>
        <w:rPr>
          <w:rFonts w:ascii="Times New Roman" w:hAnsi="Times New Roman"/>
          <w:sz w:val="24"/>
          <w:szCs w:val="24"/>
        </w:rPr>
        <w:t>,</w:t>
      </w:r>
      <w:r w:rsidR="004A6388" w:rsidRPr="00167401">
        <w:rPr>
          <w:rFonts w:ascii="Times New Roman" w:hAnsi="Times New Roman"/>
          <w:sz w:val="24"/>
          <w:szCs w:val="24"/>
        </w:rPr>
        <w:t xml:space="preserve"> законодательства Чувашской Республики,</w:t>
      </w:r>
      <w:r>
        <w:rPr>
          <w:rFonts w:ascii="Times New Roman" w:hAnsi="Times New Roman"/>
          <w:sz w:val="24"/>
          <w:szCs w:val="24"/>
        </w:rPr>
        <w:t xml:space="preserve"> нормативно правовых актов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3B395F">
        <w:rPr>
          <w:rFonts w:ascii="Times New Roman" w:hAnsi="Times New Roman"/>
          <w:sz w:val="24"/>
          <w:szCs w:val="24"/>
        </w:rPr>
        <w:t xml:space="preserve"> Чувашской Республики</w:t>
      </w:r>
      <w:r>
        <w:rPr>
          <w:rFonts w:ascii="Times New Roman" w:hAnsi="Times New Roman"/>
          <w:sz w:val="24"/>
          <w:szCs w:val="24"/>
        </w:rPr>
        <w:t xml:space="preserve"> </w:t>
      </w:r>
      <w:r w:rsidR="004A6388" w:rsidRPr="00167401">
        <w:rPr>
          <w:rFonts w:ascii="Times New Roman" w:hAnsi="Times New Roman"/>
          <w:sz w:val="24"/>
          <w:szCs w:val="24"/>
        </w:rPr>
        <w:t xml:space="preserve"> влияющих на расчет данных показателей.</w:t>
      </w:r>
    </w:p>
    <w:p w:rsidR="004A6388" w:rsidRDefault="004A6388" w:rsidP="004A6388">
      <w:pPr>
        <w:pStyle w:val="ConsPlusNormal"/>
        <w:jc w:val="both"/>
      </w:pPr>
    </w:p>
    <w:p w:rsidR="00185301" w:rsidRDefault="00185301" w:rsidP="00185301">
      <w:pPr>
        <w:pStyle w:val="affa"/>
        <w:jc w:val="center"/>
        <w:rPr>
          <w:rFonts w:ascii="Times New Roman" w:hAnsi="Times New Roman"/>
          <w:b/>
          <w:sz w:val="24"/>
          <w:szCs w:val="24"/>
        </w:rPr>
      </w:pPr>
      <w:r w:rsidRPr="00185301">
        <w:rPr>
          <w:rFonts w:ascii="Times New Roman" w:hAnsi="Times New Roman"/>
          <w:b/>
          <w:sz w:val="24"/>
          <w:szCs w:val="24"/>
        </w:rPr>
        <w:t xml:space="preserve">Раздел II. </w:t>
      </w:r>
    </w:p>
    <w:p w:rsidR="00185301" w:rsidRPr="00185301" w:rsidRDefault="00185301" w:rsidP="00185301">
      <w:pPr>
        <w:pStyle w:val="affa"/>
        <w:jc w:val="center"/>
        <w:rPr>
          <w:rFonts w:ascii="Times New Roman" w:hAnsi="Times New Roman"/>
          <w:b/>
          <w:sz w:val="24"/>
          <w:szCs w:val="24"/>
        </w:rPr>
      </w:pPr>
      <w:r w:rsidRPr="00185301">
        <w:rPr>
          <w:rFonts w:ascii="Times New Roman" w:hAnsi="Times New Roman"/>
          <w:b/>
          <w:sz w:val="24"/>
          <w:szCs w:val="24"/>
        </w:rPr>
        <w:t>ОБОБЩЕННАЯ ХАРАКТЕРИСТИКА ОСНОВНЫХ МЕРОПРИЯТИЙ</w:t>
      </w:r>
    </w:p>
    <w:p w:rsidR="00185301" w:rsidRPr="00185301" w:rsidRDefault="00185301" w:rsidP="00185301">
      <w:pPr>
        <w:pStyle w:val="affa"/>
        <w:jc w:val="center"/>
        <w:rPr>
          <w:rFonts w:ascii="Times New Roman" w:hAnsi="Times New Roman"/>
          <w:b/>
          <w:sz w:val="24"/>
          <w:szCs w:val="24"/>
        </w:rPr>
      </w:pPr>
      <w:r w:rsidRPr="00185301">
        <w:rPr>
          <w:rFonts w:ascii="Times New Roman" w:hAnsi="Times New Roman"/>
          <w:b/>
          <w:sz w:val="24"/>
          <w:szCs w:val="24"/>
        </w:rPr>
        <w:t xml:space="preserve">ПОДПРОГРАММ </w:t>
      </w:r>
      <w:r>
        <w:rPr>
          <w:rFonts w:ascii="Times New Roman" w:hAnsi="Times New Roman"/>
          <w:b/>
          <w:sz w:val="24"/>
          <w:szCs w:val="24"/>
        </w:rPr>
        <w:t>МУНИЦИПАЛЬНОЙ</w:t>
      </w:r>
      <w:r w:rsidRPr="00185301">
        <w:rPr>
          <w:rFonts w:ascii="Times New Roman" w:hAnsi="Times New Roman"/>
          <w:b/>
          <w:sz w:val="24"/>
          <w:szCs w:val="24"/>
        </w:rPr>
        <w:t xml:space="preserve"> ПРОГРАММЫ</w:t>
      </w:r>
    </w:p>
    <w:p w:rsidR="00185301" w:rsidRPr="00185301" w:rsidRDefault="00185301" w:rsidP="00185301">
      <w:pPr>
        <w:pStyle w:val="affa"/>
        <w:jc w:val="both"/>
        <w:rPr>
          <w:rFonts w:ascii="Times New Roman" w:hAnsi="Times New Roman"/>
          <w:sz w:val="24"/>
          <w:szCs w:val="24"/>
        </w:rPr>
      </w:pPr>
    </w:p>
    <w:p w:rsidR="00185301" w:rsidRPr="00185301" w:rsidRDefault="00185301" w:rsidP="007C0D78">
      <w:pPr>
        <w:pStyle w:val="ConsPlusNormal"/>
        <w:widowControl/>
        <w:jc w:val="both"/>
        <w:rPr>
          <w:rFonts w:ascii="Times New Roman" w:hAnsi="Times New Roman"/>
          <w:sz w:val="24"/>
          <w:szCs w:val="24"/>
        </w:rPr>
      </w:pPr>
      <w:r>
        <w:rPr>
          <w:rFonts w:ascii="Times New Roman" w:hAnsi="Times New Roman"/>
          <w:sz w:val="24"/>
          <w:szCs w:val="24"/>
        </w:rPr>
        <w:t xml:space="preserve">           </w:t>
      </w:r>
      <w:r w:rsidRPr="00185301">
        <w:rPr>
          <w:rFonts w:ascii="Times New Roman" w:hAnsi="Times New Roman"/>
          <w:sz w:val="24"/>
          <w:szCs w:val="24"/>
        </w:rPr>
        <w:t xml:space="preserve">Достижение целей и решение задач </w:t>
      </w:r>
      <w:r>
        <w:rPr>
          <w:rFonts w:ascii="Times New Roman" w:hAnsi="Times New Roman"/>
          <w:sz w:val="24"/>
          <w:szCs w:val="24"/>
        </w:rPr>
        <w:t>Муниципальной</w:t>
      </w:r>
      <w:r w:rsidRPr="00185301">
        <w:rPr>
          <w:rFonts w:ascii="Times New Roman" w:hAnsi="Times New Roman"/>
          <w:sz w:val="24"/>
          <w:szCs w:val="24"/>
        </w:rPr>
        <w:t xml:space="preserve"> программы будут осуществляться в рамках реализации следующих подпрограмм </w:t>
      </w:r>
      <w:r>
        <w:rPr>
          <w:rFonts w:ascii="Times New Roman" w:hAnsi="Times New Roman"/>
          <w:sz w:val="24"/>
          <w:szCs w:val="24"/>
        </w:rPr>
        <w:t>Муниципальной</w:t>
      </w:r>
      <w:r w:rsidRPr="00185301">
        <w:rPr>
          <w:rFonts w:ascii="Times New Roman" w:hAnsi="Times New Roman"/>
          <w:sz w:val="24"/>
          <w:szCs w:val="24"/>
        </w:rPr>
        <w:t xml:space="preserve"> программы: </w:t>
      </w:r>
      <w:r>
        <w:rPr>
          <w:rFonts w:ascii="Times New Roman" w:hAnsi="Times New Roman"/>
          <w:sz w:val="24"/>
          <w:szCs w:val="24"/>
        </w:rPr>
        <w:t>«</w:t>
      </w:r>
      <w:r w:rsidRPr="00185301">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w:t>
      </w:r>
      <w:r w:rsidRPr="00185301">
        <w:rPr>
          <w:rFonts w:ascii="Times New Roman" w:hAnsi="Times New Roman"/>
          <w:sz w:val="24"/>
          <w:szCs w:val="24"/>
        </w:rPr>
        <w:t xml:space="preserve">, </w:t>
      </w:r>
      <w:r w:rsidR="007C0D78" w:rsidRPr="00AC3E65">
        <w:rPr>
          <w:rFonts w:ascii="Times New Roman" w:hAnsi="Times New Roman" w:cs="Times New Roman"/>
          <w:sz w:val="24"/>
          <w:szCs w:val="24"/>
        </w:rPr>
        <w:t>«Повышение эффективности бюджетных расходов</w:t>
      </w:r>
      <w:r w:rsidR="007C0D78">
        <w:rPr>
          <w:rFonts w:ascii="Times New Roman" w:hAnsi="Times New Roman" w:cs="Times New Roman"/>
          <w:sz w:val="24"/>
          <w:szCs w:val="24"/>
        </w:rPr>
        <w:t>»,</w:t>
      </w:r>
      <w:r w:rsidR="007C0D78">
        <w:rPr>
          <w:rFonts w:ascii="Times New Roman" w:hAnsi="Times New Roman"/>
          <w:sz w:val="24"/>
          <w:szCs w:val="24"/>
        </w:rPr>
        <w:t xml:space="preserve"> </w:t>
      </w:r>
      <w:r>
        <w:rPr>
          <w:rFonts w:ascii="Times New Roman" w:hAnsi="Times New Roman"/>
          <w:sz w:val="24"/>
          <w:szCs w:val="24"/>
        </w:rPr>
        <w:t>«</w:t>
      </w:r>
      <w:r w:rsidRPr="00185301">
        <w:rPr>
          <w:rFonts w:ascii="Times New Roman" w:hAnsi="Times New Roman"/>
          <w:sz w:val="24"/>
          <w:szCs w:val="24"/>
        </w:rPr>
        <w:t xml:space="preserve">Обеспечение реализации </w:t>
      </w:r>
      <w:r>
        <w:rPr>
          <w:rFonts w:ascii="Times New Roman" w:hAnsi="Times New Roman"/>
          <w:sz w:val="24"/>
          <w:szCs w:val="24"/>
        </w:rPr>
        <w:t>муниципальной</w:t>
      </w:r>
      <w:r w:rsidRPr="00185301">
        <w:rPr>
          <w:rFonts w:ascii="Times New Roman" w:hAnsi="Times New Roman"/>
          <w:sz w:val="24"/>
          <w:szCs w:val="24"/>
        </w:rPr>
        <w:t xml:space="preserve"> программы "Управление общественными финансами и </w:t>
      </w:r>
      <w:r>
        <w:rPr>
          <w:rFonts w:ascii="Times New Roman" w:hAnsi="Times New Roman"/>
          <w:sz w:val="24"/>
          <w:szCs w:val="24"/>
        </w:rPr>
        <w:t>муниципальным</w:t>
      </w:r>
      <w:r w:rsidRPr="00185301">
        <w:rPr>
          <w:rFonts w:ascii="Times New Roman" w:hAnsi="Times New Roman"/>
          <w:sz w:val="24"/>
          <w:szCs w:val="24"/>
        </w:rPr>
        <w:t xml:space="preserve"> долгом</w:t>
      </w:r>
      <w:r>
        <w:rPr>
          <w:rFonts w:ascii="Times New Roman" w:hAnsi="Times New Roman"/>
          <w:sz w:val="24"/>
          <w:szCs w:val="24"/>
        </w:rPr>
        <w:t>»</w:t>
      </w:r>
      <w:r w:rsidRPr="00185301">
        <w:rPr>
          <w:rFonts w:ascii="Times New Roman" w:hAnsi="Times New Roman"/>
          <w:sz w:val="24"/>
          <w:szCs w:val="24"/>
        </w:rPr>
        <w:t>.</w:t>
      </w:r>
    </w:p>
    <w:p w:rsidR="00185301" w:rsidRPr="008944A6" w:rsidRDefault="00185301" w:rsidP="00185301">
      <w:pPr>
        <w:pStyle w:val="affa"/>
        <w:jc w:val="both"/>
        <w:rPr>
          <w:rFonts w:ascii="Times New Roman" w:hAnsi="Times New Roman"/>
          <w:b/>
          <w:sz w:val="24"/>
          <w:szCs w:val="24"/>
        </w:rPr>
      </w:pPr>
      <w:r w:rsidRPr="00185301">
        <w:rPr>
          <w:rFonts w:ascii="Times New Roman" w:hAnsi="Times New Roman"/>
          <w:sz w:val="24"/>
          <w:szCs w:val="24"/>
        </w:rPr>
        <w:t xml:space="preserve">         </w:t>
      </w:r>
      <w:hyperlink w:anchor="P2368" w:history="1">
        <w:r w:rsidRPr="008944A6">
          <w:rPr>
            <w:rFonts w:ascii="Times New Roman" w:hAnsi="Times New Roman"/>
            <w:b/>
            <w:sz w:val="24"/>
            <w:szCs w:val="24"/>
          </w:rPr>
          <w:t>Подпрограмма</w:t>
        </w:r>
      </w:hyperlink>
      <w:r w:rsidRPr="008944A6">
        <w:rPr>
          <w:rFonts w:ascii="Times New Roman" w:hAnsi="Times New Roman"/>
          <w:b/>
          <w:sz w:val="24"/>
          <w:szCs w:val="24"/>
        </w:rPr>
        <w:t xml:space="preserve"> «Совершенствование бюджетной политики и обеспечение сбалансированности</w:t>
      </w:r>
      <w:r w:rsidR="0052338B">
        <w:rPr>
          <w:rFonts w:ascii="Times New Roman" w:hAnsi="Times New Roman"/>
          <w:b/>
          <w:sz w:val="24"/>
          <w:szCs w:val="24"/>
        </w:rPr>
        <w:t xml:space="preserve"> </w:t>
      </w:r>
      <w:r w:rsidRPr="008944A6">
        <w:rPr>
          <w:rFonts w:ascii="Times New Roman" w:hAnsi="Times New Roman"/>
          <w:b/>
          <w:sz w:val="24"/>
          <w:szCs w:val="24"/>
        </w:rPr>
        <w:t xml:space="preserve">бюджета» предусматривает выполнение </w:t>
      </w:r>
      <w:r w:rsidR="00A65CF5">
        <w:rPr>
          <w:rFonts w:ascii="Times New Roman" w:hAnsi="Times New Roman"/>
          <w:b/>
          <w:sz w:val="24"/>
          <w:szCs w:val="24"/>
        </w:rPr>
        <w:t>пяти</w:t>
      </w:r>
      <w:r w:rsidRPr="008944A6">
        <w:rPr>
          <w:rFonts w:ascii="Times New Roman" w:hAnsi="Times New Roman"/>
          <w:b/>
          <w:sz w:val="24"/>
          <w:szCs w:val="24"/>
        </w:rPr>
        <w:t xml:space="preserve"> основн</w:t>
      </w:r>
      <w:r w:rsidR="00406CC9" w:rsidRPr="008944A6">
        <w:rPr>
          <w:rFonts w:ascii="Times New Roman" w:hAnsi="Times New Roman"/>
          <w:b/>
          <w:sz w:val="24"/>
          <w:szCs w:val="24"/>
        </w:rPr>
        <w:t>ых</w:t>
      </w:r>
      <w:r w:rsidRPr="008944A6">
        <w:rPr>
          <w:rFonts w:ascii="Times New Roman" w:hAnsi="Times New Roman"/>
          <w:b/>
          <w:sz w:val="24"/>
          <w:szCs w:val="24"/>
        </w:rPr>
        <w:t xml:space="preserve"> мероприяти</w:t>
      </w:r>
      <w:r w:rsidR="00406CC9" w:rsidRPr="008944A6">
        <w:rPr>
          <w:rFonts w:ascii="Times New Roman" w:hAnsi="Times New Roman"/>
          <w:b/>
          <w:sz w:val="24"/>
          <w:szCs w:val="24"/>
        </w:rPr>
        <w:t>й</w:t>
      </w:r>
      <w:r w:rsidRPr="008944A6">
        <w:rPr>
          <w:rFonts w:ascii="Times New Roman" w:hAnsi="Times New Roman"/>
          <w:b/>
          <w:sz w:val="24"/>
          <w:szCs w:val="24"/>
        </w:rPr>
        <w:t>.</w:t>
      </w:r>
    </w:p>
    <w:p w:rsidR="00185301" w:rsidRPr="00A430C0" w:rsidRDefault="00A430C0" w:rsidP="00185301">
      <w:pPr>
        <w:pStyle w:val="affa"/>
        <w:jc w:val="both"/>
        <w:rPr>
          <w:rFonts w:ascii="Times New Roman" w:hAnsi="Times New Roman"/>
          <w:b/>
          <w:i/>
          <w:sz w:val="24"/>
          <w:szCs w:val="24"/>
        </w:rPr>
      </w:pPr>
      <w:r>
        <w:rPr>
          <w:rFonts w:ascii="Times New Roman" w:hAnsi="Times New Roman"/>
          <w:b/>
          <w:i/>
          <w:sz w:val="24"/>
          <w:szCs w:val="24"/>
        </w:rPr>
        <w:t xml:space="preserve">        </w:t>
      </w:r>
      <w:r w:rsidR="00185301" w:rsidRPr="00A430C0">
        <w:rPr>
          <w:rFonts w:ascii="Times New Roman" w:hAnsi="Times New Roman"/>
          <w:b/>
          <w:i/>
          <w:sz w:val="24"/>
          <w:szCs w:val="24"/>
        </w:rPr>
        <w:t xml:space="preserve">Основное мероприятие 1. Развитие бюджетного планирования, формирование бюджета </w:t>
      </w:r>
      <w:r w:rsidR="00DF48BD">
        <w:rPr>
          <w:rFonts w:ascii="Times New Roman" w:hAnsi="Times New Roman"/>
          <w:b/>
          <w:i/>
          <w:sz w:val="24"/>
          <w:szCs w:val="24"/>
        </w:rPr>
        <w:t>Моргаушского</w:t>
      </w:r>
      <w:r>
        <w:rPr>
          <w:rFonts w:ascii="Times New Roman" w:hAnsi="Times New Roman"/>
          <w:b/>
          <w:i/>
          <w:sz w:val="24"/>
          <w:szCs w:val="24"/>
        </w:rPr>
        <w:t xml:space="preserve"> муниципального округа </w:t>
      </w:r>
      <w:r w:rsidR="00185301" w:rsidRPr="00A430C0">
        <w:rPr>
          <w:rFonts w:ascii="Times New Roman" w:hAnsi="Times New Roman"/>
          <w:b/>
          <w:i/>
          <w:sz w:val="24"/>
          <w:szCs w:val="24"/>
        </w:rPr>
        <w:t>Чувашской Республики на очередной финансовый год и плановый период.</w:t>
      </w:r>
    </w:p>
    <w:p w:rsidR="00185301" w:rsidRPr="00185301" w:rsidRDefault="00A430C0" w:rsidP="00185301">
      <w:pPr>
        <w:pStyle w:val="affa"/>
        <w:jc w:val="both"/>
        <w:rPr>
          <w:rFonts w:ascii="Times New Roman" w:hAnsi="Times New Roman"/>
          <w:sz w:val="24"/>
          <w:szCs w:val="24"/>
        </w:rPr>
      </w:pPr>
      <w:r>
        <w:rPr>
          <w:rFonts w:ascii="Times New Roman" w:hAnsi="Times New Roman"/>
          <w:sz w:val="24"/>
          <w:szCs w:val="24"/>
        </w:rPr>
        <w:t xml:space="preserve">        </w:t>
      </w:r>
      <w:r w:rsidR="00185301" w:rsidRPr="00185301">
        <w:rPr>
          <w:rFonts w:ascii="Times New Roman" w:hAnsi="Times New Roman"/>
          <w:sz w:val="24"/>
          <w:szCs w:val="24"/>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w:t>
      </w:r>
      <w:r w:rsidR="00185301" w:rsidRPr="00185301">
        <w:rPr>
          <w:rFonts w:ascii="Times New Roman" w:hAnsi="Times New Roman"/>
          <w:sz w:val="24"/>
          <w:szCs w:val="24"/>
        </w:rPr>
        <w:lastRenderedPageBreak/>
        <w:t xml:space="preserve">их оперативности, а также развития отдельных элементов интегрированной системы управления общественными финансами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185301" w:rsidRPr="00185301">
        <w:rPr>
          <w:rFonts w:ascii="Times New Roman" w:hAnsi="Times New Roman"/>
          <w:sz w:val="24"/>
          <w:szCs w:val="24"/>
        </w:rPr>
        <w:t>Чувашской Республик</w:t>
      </w:r>
      <w:r w:rsidR="00B14C20">
        <w:rPr>
          <w:rFonts w:ascii="Times New Roman" w:hAnsi="Times New Roman"/>
          <w:sz w:val="24"/>
          <w:szCs w:val="24"/>
        </w:rPr>
        <w:t>и</w:t>
      </w:r>
      <w:r w:rsidR="00185301" w:rsidRPr="00185301">
        <w:rPr>
          <w:rFonts w:ascii="Times New Roman" w:hAnsi="Times New Roman"/>
          <w:sz w:val="24"/>
          <w:szCs w:val="24"/>
        </w:rPr>
        <w:t>.</w:t>
      </w:r>
    </w:p>
    <w:p w:rsidR="00185301" w:rsidRPr="00185301" w:rsidRDefault="00A430C0" w:rsidP="00185301">
      <w:pPr>
        <w:pStyle w:val="affa"/>
        <w:jc w:val="both"/>
        <w:rPr>
          <w:rFonts w:ascii="Times New Roman" w:hAnsi="Times New Roman"/>
          <w:sz w:val="24"/>
          <w:szCs w:val="24"/>
        </w:rPr>
      </w:pPr>
      <w:r>
        <w:rPr>
          <w:rFonts w:ascii="Times New Roman" w:hAnsi="Times New Roman"/>
          <w:sz w:val="24"/>
          <w:szCs w:val="24"/>
        </w:rPr>
        <w:t xml:space="preserve">        </w:t>
      </w:r>
      <w:r w:rsidR="00185301" w:rsidRPr="00185301">
        <w:rPr>
          <w:rFonts w:ascii="Times New Roman" w:hAnsi="Times New Roman"/>
          <w:sz w:val="24"/>
          <w:szCs w:val="24"/>
        </w:rPr>
        <w:t xml:space="preserve">В рамках данного мероприятия </w:t>
      </w:r>
      <w:r>
        <w:rPr>
          <w:rFonts w:ascii="Times New Roman" w:hAnsi="Times New Roman"/>
          <w:sz w:val="24"/>
          <w:szCs w:val="24"/>
        </w:rPr>
        <w:t>Финансовым отделом</w:t>
      </w:r>
      <w:r w:rsidR="00185301" w:rsidRPr="00185301">
        <w:rPr>
          <w:rFonts w:ascii="Times New Roman" w:hAnsi="Times New Roman"/>
          <w:sz w:val="24"/>
          <w:szCs w:val="24"/>
        </w:rPr>
        <w:t xml:space="preserve"> будут проводиться анализ предложений </w:t>
      </w:r>
      <w:r>
        <w:rPr>
          <w:rFonts w:ascii="Times New Roman" w:hAnsi="Times New Roman"/>
          <w:sz w:val="24"/>
          <w:szCs w:val="24"/>
        </w:rPr>
        <w:t xml:space="preserve">главных распорядителей бюджетных средств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85301" w:rsidRPr="00185301">
        <w:rPr>
          <w:rFonts w:ascii="Times New Roman" w:hAnsi="Times New Roman"/>
          <w:sz w:val="24"/>
          <w:szCs w:val="24"/>
        </w:rPr>
        <w:t xml:space="preserve"> </w:t>
      </w:r>
      <w:r w:rsidR="003B395F">
        <w:rPr>
          <w:rFonts w:ascii="Times New Roman" w:hAnsi="Times New Roman"/>
          <w:sz w:val="24"/>
          <w:szCs w:val="24"/>
        </w:rPr>
        <w:t xml:space="preserve">Чувашской Республики </w:t>
      </w:r>
      <w:r w:rsidR="00185301" w:rsidRPr="00185301">
        <w:rPr>
          <w:rFonts w:ascii="Times New Roman" w:hAnsi="Times New Roman"/>
          <w:sz w:val="24"/>
          <w:szCs w:val="24"/>
        </w:rPr>
        <w:t xml:space="preserve">по бюджетным проектировкам, осуществление при необходимости согласительных процедур, формирование проекта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3B395F">
        <w:rPr>
          <w:rFonts w:ascii="Times New Roman" w:hAnsi="Times New Roman"/>
          <w:sz w:val="24"/>
          <w:szCs w:val="24"/>
        </w:rPr>
        <w:t xml:space="preserve"> </w:t>
      </w:r>
      <w:r w:rsidR="003B395F" w:rsidRPr="00185301">
        <w:rPr>
          <w:rFonts w:ascii="Times New Roman" w:hAnsi="Times New Roman"/>
          <w:sz w:val="24"/>
          <w:szCs w:val="24"/>
        </w:rPr>
        <w:t>Чувашской Республики</w:t>
      </w:r>
      <w:r>
        <w:rPr>
          <w:rFonts w:ascii="Times New Roman" w:hAnsi="Times New Roman"/>
          <w:sz w:val="24"/>
          <w:szCs w:val="24"/>
        </w:rPr>
        <w:t xml:space="preserve"> </w:t>
      </w:r>
      <w:r w:rsidR="00185301" w:rsidRPr="00185301">
        <w:rPr>
          <w:rFonts w:ascii="Times New Roman" w:hAnsi="Times New Roman"/>
          <w:sz w:val="24"/>
          <w:szCs w:val="24"/>
        </w:rPr>
        <w:t>о  бюджете</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85301" w:rsidRPr="00185301">
        <w:rPr>
          <w:rFonts w:ascii="Times New Roman" w:hAnsi="Times New Roman"/>
          <w:sz w:val="24"/>
          <w:szCs w:val="24"/>
        </w:rPr>
        <w:t xml:space="preserve"> Чувашской Республики на очередной финансовый год и плановый период и внесение в него в установленном порядке изменений.</w:t>
      </w:r>
    </w:p>
    <w:p w:rsidR="00185301" w:rsidRPr="00185301" w:rsidRDefault="00A430C0" w:rsidP="00185301">
      <w:pPr>
        <w:pStyle w:val="affa"/>
        <w:jc w:val="both"/>
        <w:rPr>
          <w:rFonts w:ascii="Times New Roman" w:hAnsi="Times New Roman"/>
          <w:sz w:val="24"/>
          <w:szCs w:val="24"/>
        </w:rPr>
      </w:pPr>
      <w:r>
        <w:rPr>
          <w:rFonts w:ascii="Times New Roman" w:hAnsi="Times New Roman"/>
          <w:sz w:val="24"/>
          <w:szCs w:val="24"/>
        </w:rPr>
        <w:t xml:space="preserve">       </w:t>
      </w:r>
      <w:r w:rsidR="00185301" w:rsidRPr="00185301">
        <w:rPr>
          <w:rFonts w:ascii="Times New Roman" w:hAnsi="Times New Roman"/>
          <w:sz w:val="24"/>
          <w:szCs w:val="24"/>
        </w:rPr>
        <w:t xml:space="preserve">Результатом реализации данного мероприятия является принятие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3B395F">
        <w:rPr>
          <w:rFonts w:ascii="Times New Roman" w:hAnsi="Times New Roman"/>
          <w:sz w:val="24"/>
          <w:szCs w:val="24"/>
        </w:rPr>
        <w:t xml:space="preserve"> </w:t>
      </w:r>
      <w:r w:rsidR="003B395F" w:rsidRPr="00185301">
        <w:rPr>
          <w:rFonts w:ascii="Times New Roman" w:hAnsi="Times New Roman"/>
          <w:sz w:val="24"/>
          <w:szCs w:val="24"/>
        </w:rPr>
        <w:t>Чувашской Республики</w:t>
      </w:r>
      <w:r>
        <w:rPr>
          <w:rFonts w:ascii="Times New Roman" w:hAnsi="Times New Roman"/>
          <w:sz w:val="24"/>
          <w:szCs w:val="24"/>
        </w:rPr>
        <w:t xml:space="preserve"> </w:t>
      </w:r>
      <w:r w:rsidR="00185301" w:rsidRPr="00185301">
        <w:rPr>
          <w:rFonts w:ascii="Times New Roman" w:hAnsi="Times New Roman"/>
          <w:sz w:val="24"/>
          <w:szCs w:val="24"/>
        </w:rPr>
        <w:t>о бюджете</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85301" w:rsidRPr="00185301">
        <w:rPr>
          <w:rFonts w:ascii="Times New Roman" w:hAnsi="Times New Roman"/>
          <w:sz w:val="24"/>
          <w:szCs w:val="24"/>
        </w:rPr>
        <w:t xml:space="preserve"> Чувашской Республики на очередной финансовый год и плановый период, обеспечивающего финансирование всех принятых расходных обязательств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185301">
        <w:rPr>
          <w:rFonts w:ascii="Times New Roman" w:hAnsi="Times New Roman"/>
          <w:sz w:val="24"/>
          <w:szCs w:val="24"/>
        </w:rPr>
        <w:t>Чувашской Республики.</w:t>
      </w:r>
    </w:p>
    <w:p w:rsidR="00185301" w:rsidRPr="00A430C0" w:rsidRDefault="00A430C0" w:rsidP="00185301">
      <w:pPr>
        <w:pStyle w:val="affa"/>
        <w:jc w:val="both"/>
        <w:rPr>
          <w:rFonts w:ascii="Times New Roman" w:hAnsi="Times New Roman"/>
          <w:b/>
          <w:i/>
          <w:sz w:val="24"/>
          <w:szCs w:val="24"/>
        </w:rPr>
      </w:pPr>
      <w:r>
        <w:rPr>
          <w:rFonts w:ascii="Times New Roman" w:hAnsi="Times New Roman"/>
          <w:b/>
          <w:i/>
          <w:sz w:val="24"/>
          <w:szCs w:val="24"/>
        </w:rPr>
        <w:t xml:space="preserve">        </w:t>
      </w:r>
      <w:r w:rsidR="00185301" w:rsidRPr="00A430C0">
        <w:rPr>
          <w:rFonts w:ascii="Times New Roman" w:hAnsi="Times New Roman"/>
          <w:b/>
          <w:i/>
          <w:sz w:val="24"/>
          <w:szCs w:val="24"/>
        </w:rPr>
        <w:t xml:space="preserve">Основное мероприятие 2. Повышение доходной базы, уточнение бюджета </w:t>
      </w:r>
      <w:r w:rsidR="00DF48BD">
        <w:rPr>
          <w:rFonts w:ascii="Times New Roman" w:hAnsi="Times New Roman"/>
          <w:b/>
          <w:i/>
          <w:sz w:val="24"/>
          <w:szCs w:val="24"/>
        </w:rPr>
        <w:t>Моргаушского</w:t>
      </w:r>
      <w:r>
        <w:rPr>
          <w:rFonts w:ascii="Times New Roman" w:hAnsi="Times New Roman"/>
          <w:b/>
          <w:i/>
          <w:sz w:val="24"/>
          <w:szCs w:val="24"/>
        </w:rPr>
        <w:t xml:space="preserve"> муниципального округа </w:t>
      </w:r>
      <w:r w:rsidR="00185301" w:rsidRPr="00A430C0">
        <w:rPr>
          <w:rFonts w:ascii="Times New Roman" w:hAnsi="Times New Roman"/>
          <w:b/>
          <w:i/>
          <w:sz w:val="24"/>
          <w:szCs w:val="24"/>
        </w:rPr>
        <w:t xml:space="preserve">Чувашской Республики в ходе его исполнения с учетом поступлений доходов в бюджет </w:t>
      </w:r>
      <w:r w:rsidR="00DF48BD">
        <w:rPr>
          <w:rFonts w:ascii="Times New Roman" w:hAnsi="Times New Roman"/>
          <w:b/>
          <w:i/>
          <w:sz w:val="24"/>
          <w:szCs w:val="24"/>
        </w:rPr>
        <w:t>Моргаушского</w:t>
      </w:r>
      <w:r>
        <w:rPr>
          <w:rFonts w:ascii="Times New Roman" w:hAnsi="Times New Roman"/>
          <w:b/>
          <w:i/>
          <w:sz w:val="24"/>
          <w:szCs w:val="24"/>
        </w:rPr>
        <w:t xml:space="preserve"> муниципального округа </w:t>
      </w:r>
      <w:r w:rsidR="00185301" w:rsidRPr="00A430C0">
        <w:rPr>
          <w:rFonts w:ascii="Times New Roman" w:hAnsi="Times New Roman"/>
          <w:b/>
          <w:i/>
          <w:sz w:val="24"/>
          <w:szCs w:val="24"/>
        </w:rPr>
        <w:t>Чувашской Республики.</w:t>
      </w:r>
    </w:p>
    <w:p w:rsidR="00185301" w:rsidRPr="00185301" w:rsidRDefault="00A430C0" w:rsidP="00185301">
      <w:pPr>
        <w:pStyle w:val="affa"/>
        <w:jc w:val="both"/>
        <w:rPr>
          <w:rFonts w:ascii="Times New Roman" w:hAnsi="Times New Roman"/>
          <w:sz w:val="24"/>
          <w:szCs w:val="24"/>
        </w:rPr>
      </w:pPr>
      <w:r>
        <w:rPr>
          <w:rFonts w:ascii="Times New Roman" w:hAnsi="Times New Roman"/>
          <w:sz w:val="24"/>
          <w:szCs w:val="24"/>
        </w:rPr>
        <w:t xml:space="preserve">            </w:t>
      </w:r>
      <w:r w:rsidR="00185301" w:rsidRPr="00185301">
        <w:rPr>
          <w:rFonts w:ascii="Times New Roman" w:hAnsi="Times New Roman"/>
          <w:sz w:val="24"/>
          <w:szCs w:val="24"/>
        </w:rPr>
        <w:t xml:space="preserve">В рамках данного мероприятия предполагаются осуществление ежедневного мониторинга поступлений налоговых и неналоговых доходов </w:t>
      </w:r>
      <w:proofErr w:type="gramStart"/>
      <w:r w:rsidR="00185301" w:rsidRPr="00185301">
        <w:rPr>
          <w:rFonts w:ascii="Times New Roman" w:hAnsi="Times New Roman"/>
          <w:sz w:val="24"/>
          <w:szCs w:val="24"/>
        </w:rPr>
        <w:t>в  бюджет</w:t>
      </w:r>
      <w:proofErr w:type="gramEnd"/>
      <w:r w:rsidR="00185301" w:rsidRPr="00185301">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185301">
        <w:rPr>
          <w:rFonts w:ascii="Times New Roman" w:hAnsi="Times New Roman"/>
          <w:sz w:val="24"/>
          <w:szCs w:val="24"/>
        </w:rPr>
        <w:t>Чувашской Республики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185301" w:rsidRDefault="00A430C0" w:rsidP="00A430C0">
      <w:pPr>
        <w:pStyle w:val="affa"/>
        <w:jc w:val="both"/>
        <w:rPr>
          <w:rFonts w:ascii="Times New Roman" w:hAnsi="Times New Roman"/>
          <w:sz w:val="24"/>
          <w:szCs w:val="24"/>
        </w:rPr>
      </w:pPr>
      <w:r>
        <w:rPr>
          <w:rFonts w:ascii="Times New Roman" w:hAnsi="Times New Roman"/>
          <w:sz w:val="24"/>
          <w:szCs w:val="24"/>
        </w:rPr>
        <w:t xml:space="preserve">         </w:t>
      </w:r>
      <w:r w:rsidR="00185301" w:rsidRPr="00A430C0">
        <w:rPr>
          <w:rFonts w:ascii="Times New Roman" w:hAnsi="Times New Roman"/>
          <w:sz w:val="24"/>
          <w:szCs w:val="24"/>
        </w:rPr>
        <w:t xml:space="preserve">В ходе исполнения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A430C0">
        <w:rPr>
          <w:rFonts w:ascii="Times New Roman" w:hAnsi="Times New Roman"/>
          <w:sz w:val="24"/>
          <w:szCs w:val="24"/>
        </w:rPr>
        <w:t>Чувашской Республики с учетом анализа поступлений в текущем году доходов в бюджет</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85301" w:rsidRPr="00A430C0">
        <w:rPr>
          <w:rFonts w:ascii="Times New Roman" w:hAnsi="Times New Roman"/>
          <w:sz w:val="24"/>
          <w:szCs w:val="24"/>
        </w:rPr>
        <w:t xml:space="preserve">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D509C8">
        <w:rPr>
          <w:rFonts w:ascii="Times New Roman" w:hAnsi="Times New Roman"/>
          <w:sz w:val="24"/>
          <w:szCs w:val="24"/>
        </w:rPr>
        <w:t xml:space="preserve"> </w:t>
      </w:r>
      <w:r w:rsidR="00D509C8" w:rsidRPr="00185301">
        <w:rPr>
          <w:rFonts w:ascii="Times New Roman" w:hAnsi="Times New Roman"/>
          <w:sz w:val="24"/>
          <w:szCs w:val="24"/>
        </w:rPr>
        <w:t>Чувашской Республики</w:t>
      </w:r>
      <w:r>
        <w:rPr>
          <w:rFonts w:ascii="Times New Roman" w:hAnsi="Times New Roman"/>
          <w:sz w:val="24"/>
          <w:szCs w:val="24"/>
        </w:rPr>
        <w:t xml:space="preserve"> </w:t>
      </w:r>
      <w:r w:rsidR="00185301" w:rsidRPr="00A430C0">
        <w:rPr>
          <w:rFonts w:ascii="Times New Roman" w:hAnsi="Times New Roman"/>
          <w:sz w:val="24"/>
          <w:szCs w:val="24"/>
        </w:rPr>
        <w:t xml:space="preserve"> о внесении изменений в </w:t>
      </w:r>
      <w:r w:rsidR="00124EFE">
        <w:rPr>
          <w:rFonts w:ascii="Times New Roman" w:hAnsi="Times New Roman"/>
          <w:sz w:val="24"/>
          <w:szCs w:val="24"/>
        </w:rPr>
        <w:t xml:space="preserve">Решение Собрания депутатов </w:t>
      </w:r>
      <w:r w:rsidR="00DF48BD">
        <w:rPr>
          <w:rFonts w:ascii="Times New Roman" w:hAnsi="Times New Roman"/>
          <w:sz w:val="24"/>
          <w:szCs w:val="24"/>
        </w:rPr>
        <w:t>Моргаушского</w:t>
      </w:r>
      <w:r w:rsidR="00124EFE">
        <w:rPr>
          <w:rFonts w:ascii="Times New Roman" w:hAnsi="Times New Roman"/>
          <w:sz w:val="24"/>
          <w:szCs w:val="24"/>
        </w:rPr>
        <w:t xml:space="preserve"> муниципального округа </w:t>
      </w:r>
      <w:r w:rsidR="00D509C8">
        <w:rPr>
          <w:rFonts w:ascii="Times New Roman" w:hAnsi="Times New Roman"/>
          <w:sz w:val="24"/>
          <w:szCs w:val="24"/>
        </w:rPr>
        <w:t xml:space="preserve"> </w:t>
      </w:r>
      <w:r w:rsidR="00D509C8" w:rsidRPr="00185301">
        <w:rPr>
          <w:rFonts w:ascii="Times New Roman" w:hAnsi="Times New Roman"/>
          <w:sz w:val="24"/>
          <w:szCs w:val="24"/>
        </w:rPr>
        <w:t xml:space="preserve">Чувашской Республики </w:t>
      </w:r>
      <w:r w:rsidR="00185301" w:rsidRPr="00A430C0">
        <w:rPr>
          <w:rFonts w:ascii="Times New Roman" w:hAnsi="Times New Roman"/>
          <w:sz w:val="24"/>
          <w:szCs w:val="24"/>
        </w:rPr>
        <w:t>о  бюджете</w:t>
      </w:r>
      <w:r w:rsidR="00124EFE">
        <w:rPr>
          <w:rFonts w:ascii="Times New Roman" w:hAnsi="Times New Roman"/>
          <w:sz w:val="24"/>
          <w:szCs w:val="24"/>
        </w:rPr>
        <w:t xml:space="preserve"> </w:t>
      </w:r>
      <w:r w:rsidR="00DF48BD">
        <w:rPr>
          <w:rFonts w:ascii="Times New Roman" w:hAnsi="Times New Roman"/>
          <w:sz w:val="24"/>
          <w:szCs w:val="24"/>
        </w:rPr>
        <w:t>Моргаушского</w:t>
      </w:r>
      <w:r w:rsidR="00124EFE">
        <w:rPr>
          <w:rFonts w:ascii="Times New Roman" w:hAnsi="Times New Roman"/>
          <w:sz w:val="24"/>
          <w:szCs w:val="24"/>
        </w:rPr>
        <w:t xml:space="preserve"> муниципального округа</w:t>
      </w:r>
      <w:r w:rsidR="00185301" w:rsidRPr="00A430C0">
        <w:rPr>
          <w:rFonts w:ascii="Times New Roman" w:hAnsi="Times New Roman"/>
          <w:sz w:val="24"/>
          <w:szCs w:val="24"/>
        </w:rPr>
        <w:t xml:space="preserve"> Чувашской Республики на очередной финансовый год и плановый период.</w:t>
      </w:r>
    </w:p>
    <w:p w:rsidR="008944A6" w:rsidRDefault="008944A6" w:rsidP="008944A6">
      <w:pPr>
        <w:pStyle w:val="affa"/>
        <w:ind w:firstLine="709"/>
        <w:jc w:val="both"/>
        <w:rPr>
          <w:rFonts w:ascii="Times New Roman" w:hAnsi="Times New Roman"/>
          <w:b/>
          <w:i/>
          <w:sz w:val="24"/>
          <w:szCs w:val="24"/>
        </w:rPr>
      </w:pPr>
      <w:r w:rsidRPr="001541EA">
        <w:rPr>
          <w:rFonts w:ascii="Times New Roman" w:hAnsi="Times New Roman"/>
          <w:b/>
          <w:i/>
          <w:sz w:val="24"/>
          <w:szCs w:val="24"/>
        </w:rPr>
        <w:t>Основное мероприятие 3. Организация исполнения и подготовка отчетов об исполнении бюджета Моргаушского муниципального округа Чувашской Республики.</w:t>
      </w:r>
    </w:p>
    <w:p w:rsidR="008944A6" w:rsidRPr="00EB52CA" w:rsidRDefault="008944A6" w:rsidP="008944A6">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EB52CA">
        <w:rPr>
          <w:rFonts w:ascii="Times New Roman" w:hAnsi="Times New Roman" w:cs="Times New Roman"/>
          <w:sz w:val="24"/>
          <w:szCs w:val="24"/>
        </w:rPr>
        <w:t xml:space="preserve">В рамках данного мероприятия предусматриваются: реализация комплекса мер по организации исполнения бюджета </w:t>
      </w:r>
      <w:r>
        <w:rPr>
          <w:rFonts w:ascii="Times New Roman" w:hAnsi="Times New Roman" w:cs="Times New Roman"/>
          <w:sz w:val="24"/>
          <w:szCs w:val="24"/>
        </w:rPr>
        <w:t>Моргаушского</w:t>
      </w:r>
      <w:r w:rsidRPr="00EB52CA">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Pr="00EB52CA">
        <w:rPr>
          <w:rFonts w:ascii="Times New Roman" w:hAnsi="Times New Roman" w:cs="Times New Roman"/>
          <w:sz w:val="24"/>
          <w:szCs w:val="24"/>
        </w:rPr>
        <w:t xml:space="preserve">, своевременное выполнение обязательств по исполнению судебных актов по обращению взыскания на средства бюджета </w:t>
      </w:r>
      <w:r>
        <w:rPr>
          <w:rFonts w:ascii="Times New Roman" w:hAnsi="Times New Roman" w:cs="Times New Roman"/>
          <w:sz w:val="24"/>
          <w:szCs w:val="24"/>
        </w:rPr>
        <w:t>Моргаушского</w:t>
      </w:r>
      <w:r w:rsidRPr="00EB52CA">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Pr="00EB52CA">
        <w:rPr>
          <w:rFonts w:ascii="Times New Roman" w:hAnsi="Times New Roman" w:cs="Times New Roman"/>
          <w:sz w:val="24"/>
          <w:szCs w:val="24"/>
        </w:rPr>
        <w:t xml:space="preserve">, составление и представление финансовым отделом администрации бюджетной отчетности </w:t>
      </w:r>
      <w:r>
        <w:rPr>
          <w:rFonts w:ascii="Times New Roman" w:hAnsi="Times New Roman" w:cs="Times New Roman"/>
          <w:sz w:val="24"/>
          <w:szCs w:val="24"/>
        </w:rPr>
        <w:t>Моргаушского</w:t>
      </w:r>
      <w:r w:rsidRPr="00EB52CA">
        <w:rPr>
          <w:rFonts w:ascii="Times New Roman" w:hAnsi="Times New Roman" w:cs="Times New Roman"/>
          <w:sz w:val="24"/>
          <w:szCs w:val="24"/>
        </w:rPr>
        <w:t xml:space="preserve"> муниципального округа в Минфин Чувашии.</w:t>
      </w:r>
    </w:p>
    <w:p w:rsidR="00185301" w:rsidRPr="00406CC9" w:rsidRDefault="00406CC9" w:rsidP="00406CC9">
      <w:pPr>
        <w:pStyle w:val="affa"/>
        <w:jc w:val="both"/>
        <w:rPr>
          <w:rFonts w:ascii="Times New Roman" w:hAnsi="Times New Roman"/>
          <w:b/>
          <w:i/>
          <w:sz w:val="24"/>
          <w:szCs w:val="24"/>
        </w:rPr>
      </w:pPr>
      <w:r w:rsidRPr="005B1796">
        <w:rPr>
          <w:rFonts w:ascii="Times New Roman" w:hAnsi="Times New Roman"/>
          <w:b/>
          <w:i/>
          <w:sz w:val="24"/>
          <w:szCs w:val="24"/>
        </w:rPr>
        <w:t xml:space="preserve">         </w:t>
      </w:r>
      <w:r w:rsidR="00185301" w:rsidRPr="00406CC9">
        <w:rPr>
          <w:rFonts w:ascii="Times New Roman" w:hAnsi="Times New Roman"/>
          <w:b/>
          <w:i/>
          <w:sz w:val="24"/>
          <w:szCs w:val="24"/>
        </w:rPr>
        <w:t xml:space="preserve">Основное мероприятие </w:t>
      </w:r>
      <w:r w:rsidR="008944A6">
        <w:rPr>
          <w:rFonts w:ascii="Times New Roman" w:hAnsi="Times New Roman"/>
          <w:b/>
          <w:i/>
          <w:sz w:val="24"/>
          <w:szCs w:val="24"/>
        </w:rPr>
        <w:t>4</w:t>
      </w:r>
      <w:r w:rsidR="00185301" w:rsidRPr="00406CC9">
        <w:rPr>
          <w:rFonts w:ascii="Times New Roman" w:hAnsi="Times New Roman"/>
          <w:b/>
          <w:i/>
          <w:sz w:val="24"/>
          <w:szCs w:val="24"/>
        </w:rPr>
        <w:t>.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p w:rsidR="00406CC9" w:rsidRDefault="00406CC9" w:rsidP="00406CC9">
      <w:pPr>
        <w:pStyle w:val="ConsPlusNormal"/>
        <w:widowControl/>
        <w:spacing w:line="245" w:lineRule="auto"/>
        <w:ind w:firstLine="709"/>
        <w:jc w:val="both"/>
        <w:rPr>
          <w:rFonts w:ascii="Times New Roman" w:hAnsi="Times New Roman" w:cs="Times New Roman"/>
          <w:color w:val="000000"/>
          <w:sz w:val="24"/>
          <w:szCs w:val="24"/>
        </w:rPr>
      </w:pPr>
      <w:r w:rsidRPr="008334BC">
        <w:rPr>
          <w:rFonts w:ascii="Times New Roman" w:hAnsi="Times New Roman" w:cs="Times New Roman"/>
          <w:color w:val="000000"/>
          <w:sz w:val="24"/>
          <w:szCs w:val="24"/>
        </w:rPr>
        <w:t xml:space="preserve">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бюджета </w:t>
      </w:r>
      <w:r w:rsidR="00DF48BD">
        <w:rPr>
          <w:rFonts w:ascii="Times New Roman" w:hAnsi="Times New Roman" w:cs="Times New Roman"/>
          <w:color w:val="000000"/>
          <w:sz w:val="24"/>
          <w:szCs w:val="24"/>
        </w:rPr>
        <w:t>Моргаушского</w:t>
      </w:r>
      <w:r w:rsidRPr="00833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8334BC">
        <w:rPr>
          <w:rFonts w:ascii="Times New Roman" w:hAnsi="Times New Roman" w:cs="Times New Roman"/>
          <w:color w:val="000000"/>
          <w:sz w:val="24"/>
          <w:szCs w:val="24"/>
        </w:rPr>
        <w:t xml:space="preserve">, </w:t>
      </w:r>
      <w:r w:rsidRPr="00406CC9">
        <w:rPr>
          <w:rFonts w:ascii="Times New Roman" w:hAnsi="Times New Roman" w:cs="Times New Roman"/>
          <w:sz w:val="24"/>
          <w:szCs w:val="24"/>
        </w:rPr>
        <w:t>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r w:rsidR="00B14C20">
        <w:rPr>
          <w:rFonts w:ascii="Times New Roman" w:hAnsi="Times New Roman" w:cs="Times New Roman"/>
          <w:sz w:val="24"/>
          <w:szCs w:val="24"/>
        </w:rPr>
        <w:t>.</w:t>
      </w:r>
    </w:p>
    <w:p w:rsidR="00406CC9" w:rsidRPr="008334BC" w:rsidRDefault="00406CC9" w:rsidP="00406CC9">
      <w:pPr>
        <w:pStyle w:val="ConsPlusNormal"/>
        <w:widowControl/>
        <w:spacing w:line="245" w:lineRule="auto"/>
        <w:ind w:firstLine="709"/>
        <w:jc w:val="both"/>
        <w:rPr>
          <w:rFonts w:ascii="Times New Roman" w:hAnsi="Times New Roman" w:cs="Times New Roman"/>
          <w:color w:val="000000"/>
          <w:sz w:val="24"/>
          <w:szCs w:val="24"/>
        </w:rPr>
      </w:pPr>
      <w:r w:rsidRPr="008334BC">
        <w:rPr>
          <w:rFonts w:ascii="Times New Roman" w:hAnsi="Times New Roman" w:cs="Times New Roman"/>
          <w:color w:val="000000"/>
          <w:sz w:val="24"/>
          <w:szCs w:val="24"/>
        </w:rPr>
        <w:t>Предусматривается также предоставление субвенций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406CC9" w:rsidRDefault="00406CC9" w:rsidP="00406CC9">
      <w:pPr>
        <w:pStyle w:val="affa"/>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334BC">
        <w:rPr>
          <w:rFonts w:ascii="Times New Roman" w:hAnsi="Times New Roman"/>
          <w:color w:val="000000"/>
          <w:sz w:val="24"/>
          <w:szCs w:val="24"/>
        </w:rPr>
        <w:t>Предусматривается предоставление субсидий бюджетным,</w:t>
      </w:r>
      <w:r>
        <w:rPr>
          <w:rFonts w:ascii="Times New Roman" w:hAnsi="Times New Roman"/>
          <w:color w:val="000000"/>
          <w:sz w:val="24"/>
          <w:szCs w:val="24"/>
        </w:rPr>
        <w:t xml:space="preserve"> автономным учреждениям, финансируемых из бюджета </w:t>
      </w:r>
      <w:r w:rsidR="00DF48BD">
        <w:rPr>
          <w:rFonts w:ascii="Times New Roman" w:hAnsi="Times New Roman"/>
          <w:color w:val="000000"/>
          <w:sz w:val="24"/>
          <w:szCs w:val="24"/>
        </w:rPr>
        <w:t>Моргаушского</w:t>
      </w:r>
      <w:r>
        <w:rPr>
          <w:rFonts w:ascii="Times New Roman" w:hAnsi="Times New Roman"/>
          <w:color w:val="000000"/>
          <w:sz w:val="24"/>
          <w:szCs w:val="24"/>
        </w:rPr>
        <w:t xml:space="preserve"> муниципального округа</w:t>
      </w:r>
      <w:r w:rsidR="00F50BBE">
        <w:rPr>
          <w:rFonts w:ascii="Times New Roman" w:hAnsi="Times New Roman"/>
          <w:color w:val="000000"/>
          <w:sz w:val="24"/>
          <w:szCs w:val="24"/>
        </w:rPr>
        <w:t xml:space="preserve"> </w:t>
      </w:r>
      <w:r w:rsidR="00F50BBE" w:rsidRPr="00185301">
        <w:rPr>
          <w:rFonts w:ascii="Times New Roman" w:hAnsi="Times New Roman"/>
          <w:sz w:val="24"/>
          <w:szCs w:val="24"/>
        </w:rPr>
        <w:t>Чувашской Республики</w:t>
      </w:r>
      <w:r>
        <w:rPr>
          <w:rFonts w:ascii="Times New Roman" w:hAnsi="Times New Roman"/>
          <w:color w:val="000000"/>
          <w:sz w:val="24"/>
          <w:szCs w:val="24"/>
        </w:rPr>
        <w:t xml:space="preserve"> на реализацию вопросов местного значения в сфере образования, физической культуры и спорта.</w:t>
      </w:r>
    </w:p>
    <w:p w:rsidR="00185301" w:rsidRPr="00406CC9" w:rsidRDefault="00406CC9" w:rsidP="00406CC9">
      <w:pPr>
        <w:pStyle w:val="affa"/>
        <w:jc w:val="both"/>
        <w:rPr>
          <w:rFonts w:ascii="Times New Roman" w:hAnsi="Times New Roman"/>
          <w:b/>
          <w:i/>
          <w:sz w:val="24"/>
          <w:szCs w:val="24"/>
        </w:rPr>
      </w:pPr>
      <w:r>
        <w:t xml:space="preserve">           </w:t>
      </w:r>
      <w:r>
        <w:rPr>
          <w:rFonts w:ascii="Times New Roman" w:hAnsi="Times New Roman"/>
          <w:b/>
          <w:i/>
          <w:sz w:val="24"/>
          <w:szCs w:val="24"/>
        </w:rPr>
        <w:t xml:space="preserve">Основное мероприятие </w:t>
      </w:r>
      <w:r w:rsidR="008944A6">
        <w:rPr>
          <w:rFonts w:ascii="Times New Roman" w:hAnsi="Times New Roman"/>
          <w:b/>
          <w:i/>
          <w:sz w:val="24"/>
          <w:szCs w:val="24"/>
        </w:rPr>
        <w:t>5</w:t>
      </w:r>
      <w:r w:rsidR="00185301" w:rsidRPr="00406CC9">
        <w:rPr>
          <w:rFonts w:ascii="Times New Roman" w:hAnsi="Times New Roman"/>
          <w:b/>
          <w:i/>
          <w:sz w:val="24"/>
          <w:szCs w:val="24"/>
        </w:rPr>
        <w:t xml:space="preserve">. Обеспечение долгосрочной устойчивости и сбалансированности бюджетной системы в </w:t>
      </w:r>
      <w:proofErr w:type="spellStart"/>
      <w:r w:rsidR="00FA6490">
        <w:rPr>
          <w:rFonts w:ascii="Times New Roman" w:hAnsi="Times New Roman"/>
          <w:b/>
          <w:i/>
          <w:sz w:val="24"/>
          <w:szCs w:val="24"/>
        </w:rPr>
        <w:t>Моргаушском</w:t>
      </w:r>
      <w:proofErr w:type="spellEnd"/>
      <w:r>
        <w:rPr>
          <w:rFonts w:ascii="Times New Roman" w:hAnsi="Times New Roman"/>
          <w:b/>
          <w:i/>
          <w:sz w:val="24"/>
          <w:szCs w:val="24"/>
        </w:rPr>
        <w:t xml:space="preserve"> муниципальном округе </w:t>
      </w:r>
      <w:r w:rsidR="00185301" w:rsidRPr="00406CC9">
        <w:rPr>
          <w:rFonts w:ascii="Times New Roman" w:hAnsi="Times New Roman"/>
          <w:b/>
          <w:i/>
          <w:sz w:val="24"/>
          <w:szCs w:val="24"/>
        </w:rPr>
        <w:t>Чувашской Республик</w:t>
      </w:r>
      <w:r w:rsidR="00B14C20">
        <w:rPr>
          <w:rFonts w:ascii="Times New Roman" w:hAnsi="Times New Roman"/>
          <w:b/>
          <w:i/>
          <w:sz w:val="24"/>
          <w:szCs w:val="24"/>
        </w:rPr>
        <w:t>и</w:t>
      </w:r>
      <w:r w:rsidR="00185301" w:rsidRPr="00406CC9">
        <w:rPr>
          <w:rFonts w:ascii="Times New Roman" w:hAnsi="Times New Roman"/>
          <w:b/>
          <w:i/>
          <w:sz w:val="24"/>
          <w:szCs w:val="24"/>
        </w:rPr>
        <w:t>.</w:t>
      </w:r>
    </w:p>
    <w:p w:rsidR="00185301" w:rsidRPr="00406CC9" w:rsidRDefault="00406CC9" w:rsidP="00406CC9">
      <w:pPr>
        <w:pStyle w:val="affa"/>
        <w:jc w:val="both"/>
        <w:rPr>
          <w:rFonts w:ascii="Times New Roman" w:hAnsi="Times New Roman"/>
          <w:sz w:val="24"/>
          <w:szCs w:val="24"/>
        </w:rPr>
      </w:pPr>
      <w:r>
        <w:rPr>
          <w:rFonts w:ascii="Times New Roman" w:hAnsi="Times New Roman"/>
          <w:sz w:val="24"/>
          <w:szCs w:val="24"/>
        </w:rPr>
        <w:t xml:space="preserve">         </w:t>
      </w:r>
      <w:r w:rsidR="00185301" w:rsidRPr="00406CC9">
        <w:rPr>
          <w:rFonts w:ascii="Times New Roman" w:hAnsi="Times New Roman"/>
          <w:sz w:val="24"/>
          <w:szCs w:val="24"/>
        </w:rPr>
        <w:t xml:space="preserve">Долгосрочная сбалансированность и устойчивость бюджетной системы являются важным условием сохранения макроэкономической стабильности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B14C20">
        <w:rPr>
          <w:rFonts w:ascii="Times New Roman" w:hAnsi="Times New Roman"/>
          <w:sz w:val="24"/>
          <w:szCs w:val="24"/>
        </w:rPr>
        <w:t>Чувашской Республики</w:t>
      </w:r>
      <w:r w:rsidR="00185301" w:rsidRPr="00406CC9">
        <w:rPr>
          <w:rFonts w:ascii="Times New Roman" w:hAnsi="Times New Roman"/>
          <w:sz w:val="24"/>
          <w:szCs w:val="24"/>
        </w:rPr>
        <w:t xml:space="preserve"> обеспечения экономического роста, улучшения инвестиционного климата</w:t>
      </w:r>
      <w:r w:rsidR="00AC3E65">
        <w:rPr>
          <w:rFonts w:ascii="Times New Roman" w:hAnsi="Times New Roman"/>
          <w:sz w:val="24"/>
          <w:szCs w:val="24"/>
        </w:rPr>
        <w:t>.</w:t>
      </w:r>
    </w:p>
    <w:p w:rsidR="00185301" w:rsidRPr="00406CC9" w:rsidRDefault="00AC3E65" w:rsidP="00406CC9">
      <w:pPr>
        <w:pStyle w:val="affa"/>
        <w:jc w:val="both"/>
        <w:rPr>
          <w:rFonts w:ascii="Times New Roman" w:hAnsi="Times New Roman"/>
          <w:sz w:val="24"/>
          <w:szCs w:val="24"/>
        </w:rPr>
      </w:pPr>
      <w:r>
        <w:rPr>
          <w:rFonts w:ascii="Times New Roman" w:hAnsi="Times New Roman"/>
          <w:sz w:val="24"/>
          <w:szCs w:val="24"/>
        </w:rPr>
        <w:t xml:space="preserve">         </w:t>
      </w:r>
      <w:r w:rsidR="00185301" w:rsidRPr="00406CC9">
        <w:rPr>
          <w:rFonts w:ascii="Times New Roman" w:hAnsi="Times New Roman"/>
          <w:sz w:val="24"/>
          <w:szCs w:val="24"/>
        </w:rP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406CC9">
        <w:rPr>
          <w:rFonts w:ascii="Times New Roman" w:hAnsi="Times New Roman"/>
          <w:sz w:val="24"/>
          <w:szCs w:val="24"/>
        </w:rPr>
        <w:t>Чувашской Республики и реалистичности (консервативности) оценок, положенных в основу бюджетного планирования.</w:t>
      </w:r>
    </w:p>
    <w:p w:rsidR="00185301" w:rsidRPr="00406CC9" w:rsidRDefault="00AC3E65" w:rsidP="00406CC9">
      <w:pPr>
        <w:pStyle w:val="affa"/>
        <w:jc w:val="both"/>
        <w:rPr>
          <w:rFonts w:ascii="Times New Roman" w:hAnsi="Times New Roman"/>
          <w:sz w:val="24"/>
          <w:szCs w:val="24"/>
        </w:rPr>
      </w:pPr>
      <w:r>
        <w:rPr>
          <w:rFonts w:ascii="Times New Roman" w:hAnsi="Times New Roman"/>
          <w:sz w:val="24"/>
          <w:szCs w:val="24"/>
        </w:rPr>
        <w:t xml:space="preserve">         </w:t>
      </w:r>
      <w:r w:rsidR="00185301" w:rsidRPr="00406CC9">
        <w:rPr>
          <w:rFonts w:ascii="Times New Roman" w:hAnsi="Times New Roman"/>
          <w:sz w:val="24"/>
          <w:szCs w:val="24"/>
        </w:rPr>
        <w:t xml:space="preserve">В целях повышения </w:t>
      </w:r>
      <w:proofErr w:type="spellStart"/>
      <w:r w:rsidR="00185301" w:rsidRPr="00406CC9">
        <w:rPr>
          <w:rFonts w:ascii="Times New Roman" w:hAnsi="Times New Roman"/>
          <w:sz w:val="24"/>
          <w:szCs w:val="24"/>
        </w:rPr>
        <w:t>скоординированности</w:t>
      </w:r>
      <w:proofErr w:type="spellEnd"/>
      <w:r w:rsidR="00185301" w:rsidRPr="00406CC9">
        <w:rPr>
          <w:rFonts w:ascii="Times New Roman" w:hAnsi="Times New Roman"/>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w:t>
      </w:r>
      <w:r>
        <w:rPr>
          <w:rFonts w:ascii="Times New Roman" w:hAnsi="Times New Roman"/>
          <w:sz w:val="24"/>
          <w:szCs w:val="24"/>
        </w:rPr>
        <w:t xml:space="preserve">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w:t>
      </w:r>
      <w:r w:rsidR="00340818">
        <w:rPr>
          <w:rFonts w:ascii="Times New Roman" w:hAnsi="Times New Roman"/>
          <w:sz w:val="24"/>
          <w:szCs w:val="24"/>
        </w:rPr>
        <w:t xml:space="preserve"> Чувашской Республики</w:t>
      </w:r>
      <w:r w:rsidR="00185301" w:rsidRPr="00406CC9">
        <w:rPr>
          <w:rFonts w:ascii="Times New Roman" w:hAnsi="Times New Roman"/>
          <w:sz w:val="24"/>
          <w:szCs w:val="24"/>
        </w:rPr>
        <w:t xml:space="preserve"> предусматривается формирование бюджетного прогноза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406CC9">
        <w:rPr>
          <w:rFonts w:ascii="Times New Roman" w:hAnsi="Times New Roman"/>
          <w:sz w:val="24"/>
          <w:szCs w:val="24"/>
        </w:rPr>
        <w:t xml:space="preserve">Чувашской Республики на долгосрочный период на основе прогноза социально-экономического развития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406CC9">
        <w:rPr>
          <w:rFonts w:ascii="Times New Roman" w:hAnsi="Times New Roman"/>
          <w:sz w:val="24"/>
          <w:szCs w:val="24"/>
        </w:rPr>
        <w:t>Чувашской Республики на долгосрочный период.</w:t>
      </w:r>
    </w:p>
    <w:p w:rsidR="00185301" w:rsidRPr="00406CC9" w:rsidRDefault="00AC3E65" w:rsidP="00406CC9">
      <w:pPr>
        <w:pStyle w:val="affa"/>
        <w:jc w:val="both"/>
        <w:rPr>
          <w:rFonts w:ascii="Times New Roman" w:hAnsi="Times New Roman"/>
          <w:sz w:val="24"/>
          <w:szCs w:val="24"/>
        </w:rPr>
      </w:pPr>
      <w:r>
        <w:rPr>
          <w:rFonts w:ascii="Times New Roman" w:hAnsi="Times New Roman"/>
          <w:sz w:val="24"/>
          <w:szCs w:val="24"/>
        </w:rPr>
        <w:t xml:space="preserve">         </w:t>
      </w:r>
      <w:r w:rsidR="00185301" w:rsidRPr="00406CC9">
        <w:rPr>
          <w:rFonts w:ascii="Times New Roman" w:hAnsi="Times New Roman"/>
          <w:sz w:val="24"/>
          <w:szCs w:val="24"/>
        </w:rPr>
        <w:t xml:space="preserve">Повышению сбалансированности и устойчивости бюджетной системы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185301" w:rsidRPr="00406CC9">
        <w:rPr>
          <w:rFonts w:ascii="Times New Roman" w:hAnsi="Times New Roman"/>
          <w:sz w:val="24"/>
          <w:szCs w:val="24"/>
        </w:rPr>
        <w:t>Чувашской Республик</w:t>
      </w:r>
      <w:r w:rsidR="00340818">
        <w:rPr>
          <w:rFonts w:ascii="Times New Roman" w:hAnsi="Times New Roman"/>
          <w:sz w:val="24"/>
          <w:szCs w:val="24"/>
        </w:rPr>
        <w:t>и</w:t>
      </w:r>
      <w:r w:rsidR="00185301" w:rsidRPr="00406CC9">
        <w:rPr>
          <w:rFonts w:ascii="Times New Roman" w:hAnsi="Times New Roman"/>
          <w:sz w:val="24"/>
          <w:szCs w:val="24"/>
        </w:rPr>
        <w:t xml:space="preserve"> будет способствовать также реализация Программы оздоровления государственных финансов Чувашской Республики.</w:t>
      </w:r>
    </w:p>
    <w:p w:rsidR="00185301" w:rsidRPr="008944A6" w:rsidRDefault="00AC3E65" w:rsidP="00AC3E65">
      <w:pPr>
        <w:pStyle w:val="affa"/>
        <w:jc w:val="both"/>
        <w:rPr>
          <w:rFonts w:ascii="Times New Roman" w:hAnsi="Times New Roman"/>
          <w:b/>
          <w:sz w:val="24"/>
          <w:szCs w:val="24"/>
        </w:rPr>
      </w:pPr>
      <w:r>
        <w:rPr>
          <w:rFonts w:ascii="Times New Roman" w:hAnsi="Times New Roman"/>
          <w:sz w:val="24"/>
          <w:szCs w:val="24"/>
        </w:rPr>
        <w:t xml:space="preserve">         </w:t>
      </w:r>
      <w:hyperlink w:anchor="P7661" w:history="1">
        <w:r w:rsidR="00185301" w:rsidRPr="008944A6">
          <w:rPr>
            <w:rFonts w:ascii="Times New Roman" w:hAnsi="Times New Roman"/>
            <w:b/>
            <w:sz w:val="24"/>
            <w:szCs w:val="24"/>
          </w:rPr>
          <w:t>Подпрограмма</w:t>
        </w:r>
      </w:hyperlink>
      <w:r w:rsidRPr="008944A6">
        <w:rPr>
          <w:rFonts w:ascii="Times New Roman" w:hAnsi="Times New Roman"/>
          <w:b/>
          <w:sz w:val="24"/>
          <w:szCs w:val="24"/>
        </w:rPr>
        <w:t xml:space="preserve"> «</w:t>
      </w:r>
      <w:r w:rsidR="00185301" w:rsidRPr="008944A6">
        <w:rPr>
          <w:rFonts w:ascii="Times New Roman" w:hAnsi="Times New Roman"/>
          <w:b/>
          <w:sz w:val="24"/>
          <w:szCs w:val="24"/>
        </w:rPr>
        <w:t>Повышение эффективности бюджетных расходов</w:t>
      </w:r>
      <w:r w:rsidRPr="008944A6">
        <w:rPr>
          <w:rFonts w:ascii="Times New Roman" w:hAnsi="Times New Roman"/>
          <w:b/>
          <w:sz w:val="24"/>
          <w:szCs w:val="24"/>
        </w:rPr>
        <w:t>»</w:t>
      </w:r>
      <w:r w:rsidR="00185301" w:rsidRPr="008944A6">
        <w:rPr>
          <w:rFonts w:ascii="Times New Roman" w:hAnsi="Times New Roman"/>
          <w:b/>
          <w:sz w:val="24"/>
          <w:szCs w:val="24"/>
        </w:rPr>
        <w:t xml:space="preserve"> предусматривает выполнение </w:t>
      </w:r>
      <w:r w:rsidR="007C0D78" w:rsidRPr="008944A6">
        <w:rPr>
          <w:rFonts w:ascii="Times New Roman" w:hAnsi="Times New Roman"/>
          <w:b/>
          <w:sz w:val="24"/>
          <w:szCs w:val="24"/>
        </w:rPr>
        <w:t>трех</w:t>
      </w:r>
      <w:r w:rsidR="00185301" w:rsidRPr="008944A6">
        <w:rPr>
          <w:rFonts w:ascii="Times New Roman" w:hAnsi="Times New Roman"/>
          <w:b/>
          <w:sz w:val="24"/>
          <w:szCs w:val="24"/>
        </w:rPr>
        <w:t xml:space="preserve"> основных мероприятий.</w:t>
      </w:r>
    </w:p>
    <w:p w:rsidR="00185301" w:rsidRPr="00AC3E65" w:rsidRDefault="00AC3E65" w:rsidP="00AC3E65">
      <w:pPr>
        <w:pStyle w:val="affa"/>
        <w:jc w:val="both"/>
        <w:rPr>
          <w:rFonts w:ascii="Times New Roman" w:hAnsi="Times New Roman"/>
          <w:b/>
          <w:i/>
          <w:sz w:val="24"/>
          <w:szCs w:val="24"/>
        </w:rPr>
      </w:pPr>
      <w:r w:rsidRPr="00AC3E65">
        <w:rPr>
          <w:rFonts w:ascii="Times New Roman" w:hAnsi="Times New Roman"/>
          <w:b/>
          <w:i/>
          <w:sz w:val="24"/>
          <w:szCs w:val="24"/>
        </w:rPr>
        <w:t xml:space="preserve">         </w:t>
      </w:r>
      <w:r w:rsidR="00185301" w:rsidRPr="00AC3E65">
        <w:rPr>
          <w:rFonts w:ascii="Times New Roman" w:hAnsi="Times New Roman"/>
          <w:b/>
          <w:i/>
          <w:sz w:val="24"/>
          <w:szCs w:val="24"/>
        </w:rPr>
        <w:t>Основное мероприятие 1. Совершенствование бюджетного процесса в условиях внедрения программно-целевых методов управления.</w:t>
      </w:r>
    </w:p>
    <w:p w:rsidR="00185301" w:rsidRPr="00AC3E65" w:rsidRDefault="00AC3E65" w:rsidP="00AC3E65">
      <w:pPr>
        <w:pStyle w:val="affa"/>
        <w:jc w:val="both"/>
        <w:rPr>
          <w:rFonts w:ascii="Times New Roman" w:hAnsi="Times New Roman"/>
          <w:sz w:val="24"/>
          <w:szCs w:val="24"/>
        </w:rPr>
      </w:pPr>
      <w:r>
        <w:rPr>
          <w:rFonts w:ascii="Times New Roman" w:hAnsi="Times New Roman"/>
          <w:sz w:val="24"/>
          <w:szCs w:val="24"/>
        </w:rPr>
        <w:t xml:space="preserve">          </w:t>
      </w:r>
      <w:r w:rsidR="00185301" w:rsidRPr="00AC3E65">
        <w:rPr>
          <w:rFonts w:ascii="Times New Roman" w:hAnsi="Times New Roman"/>
          <w:sz w:val="24"/>
          <w:szCs w:val="24"/>
        </w:rPr>
        <w:t xml:space="preserve">Предусматриваются дальнейшее развитие и совершенствование механизмов программно-целевого управления, интеграция в </w:t>
      </w:r>
      <w:r>
        <w:rPr>
          <w:rFonts w:ascii="Times New Roman" w:hAnsi="Times New Roman"/>
          <w:sz w:val="24"/>
          <w:szCs w:val="24"/>
        </w:rPr>
        <w:t>муниципальные</w:t>
      </w:r>
      <w:r w:rsidR="00185301" w:rsidRPr="00AC3E65">
        <w:rPr>
          <w:rFonts w:ascii="Times New Roman" w:hAnsi="Times New Roman"/>
          <w:sz w:val="24"/>
          <w:szCs w:val="24"/>
        </w:rPr>
        <w:t xml:space="preserve"> программы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AC3E65">
        <w:rPr>
          <w:rFonts w:ascii="Times New Roman" w:hAnsi="Times New Roman"/>
          <w:sz w:val="24"/>
          <w:szCs w:val="24"/>
        </w:rPr>
        <w:t xml:space="preserve">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4" w:history="1">
        <w:r w:rsidR="00185301" w:rsidRPr="00AC3E65">
          <w:rPr>
            <w:rFonts w:ascii="Times New Roman" w:hAnsi="Times New Roman"/>
            <w:sz w:val="24"/>
            <w:szCs w:val="24"/>
          </w:rPr>
          <w:t>Указом</w:t>
        </w:r>
      </w:hyperlink>
      <w:r w:rsidR="00185301" w:rsidRPr="00AC3E65">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185301" w:rsidRPr="00AC3E65" w:rsidRDefault="00AC3E65" w:rsidP="00AC3E65">
      <w:pPr>
        <w:pStyle w:val="affa"/>
        <w:jc w:val="both"/>
        <w:rPr>
          <w:rFonts w:ascii="Times New Roman" w:hAnsi="Times New Roman"/>
          <w:sz w:val="24"/>
          <w:szCs w:val="24"/>
        </w:rPr>
      </w:pPr>
      <w:r>
        <w:rPr>
          <w:rFonts w:ascii="Times New Roman" w:hAnsi="Times New Roman"/>
          <w:sz w:val="24"/>
          <w:szCs w:val="24"/>
        </w:rPr>
        <w:t xml:space="preserve">         </w:t>
      </w:r>
      <w:r w:rsidR="00185301" w:rsidRPr="00AC3E65">
        <w:rPr>
          <w:rFonts w:ascii="Times New Roman" w:hAnsi="Times New Roman"/>
          <w:sz w:val="24"/>
          <w:szCs w:val="24"/>
        </w:rP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340818">
        <w:rPr>
          <w:rFonts w:ascii="Times New Roman" w:hAnsi="Times New Roman"/>
          <w:sz w:val="24"/>
          <w:szCs w:val="24"/>
        </w:rPr>
        <w:t>Чувашской Республики</w:t>
      </w:r>
      <w:r w:rsidR="00185301" w:rsidRPr="00AC3E65">
        <w:rPr>
          <w:rFonts w:ascii="Times New Roman" w:hAnsi="Times New Roman"/>
          <w:sz w:val="24"/>
          <w:szCs w:val="24"/>
        </w:rPr>
        <w:t xml:space="preserve">, охватывающей бюджет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AC3E65">
        <w:rPr>
          <w:rFonts w:ascii="Times New Roman" w:hAnsi="Times New Roman"/>
          <w:sz w:val="24"/>
          <w:szCs w:val="24"/>
        </w:rPr>
        <w:t>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185301" w:rsidRPr="00AC3E65" w:rsidRDefault="00AC3E65" w:rsidP="00AC3E65">
      <w:pPr>
        <w:pStyle w:val="affa"/>
        <w:jc w:val="both"/>
        <w:rPr>
          <w:rFonts w:ascii="Times New Roman" w:hAnsi="Times New Roman"/>
          <w:b/>
          <w:i/>
          <w:sz w:val="24"/>
          <w:szCs w:val="24"/>
        </w:rPr>
      </w:pPr>
      <w:r w:rsidRPr="00AC3E65">
        <w:rPr>
          <w:rFonts w:ascii="Times New Roman" w:hAnsi="Times New Roman"/>
          <w:b/>
          <w:i/>
          <w:sz w:val="24"/>
          <w:szCs w:val="24"/>
        </w:rPr>
        <w:t xml:space="preserve">       </w:t>
      </w:r>
      <w:r w:rsidR="00185301" w:rsidRPr="00AC3E65">
        <w:rPr>
          <w:rFonts w:ascii="Times New Roman" w:hAnsi="Times New Roman"/>
          <w:b/>
          <w:i/>
          <w:sz w:val="24"/>
          <w:szCs w:val="24"/>
        </w:rPr>
        <w:t xml:space="preserve">Основное мероприятие </w:t>
      </w:r>
      <w:r w:rsidRPr="00AC3E65">
        <w:rPr>
          <w:rFonts w:ascii="Times New Roman" w:hAnsi="Times New Roman"/>
          <w:b/>
          <w:i/>
          <w:sz w:val="24"/>
          <w:szCs w:val="24"/>
        </w:rPr>
        <w:t>2</w:t>
      </w:r>
      <w:r w:rsidR="00185301" w:rsidRPr="00AC3E65">
        <w:rPr>
          <w:rFonts w:ascii="Times New Roman" w:hAnsi="Times New Roman"/>
          <w:b/>
          <w:i/>
          <w:sz w:val="24"/>
          <w:szCs w:val="24"/>
        </w:rPr>
        <w:t>. Развитие системы внутреннего муниципального финансового контроля.</w:t>
      </w:r>
    </w:p>
    <w:p w:rsidR="00185301" w:rsidRPr="00AC3E65" w:rsidRDefault="00AC3E65" w:rsidP="00AC3E65">
      <w:pPr>
        <w:pStyle w:val="affa"/>
        <w:jc w:val="both"/>
        <w:rPr>
          <w:rFonts w:ascii="Times New Roman" w:hAnsi="Times New Roman"/>
          <w:sz w:val="24"/>
          <w:szCs w:val="24"/>
        </w:rPr>
      </w:pPr>
      <w:r>
        <w:rPr>
          <w:rFonts w:ascii="Times New Roman" w:hAnsi="Times New Roman"/>
          <w:sz w:val="24"/>
          <w:szCs w:val="24"/>
        </w:rPr>
        <w:t xml:space="preserve">         </w:t>
      </w:r>
      <w:r w:rsidR="00185301" w:rsidRPr="00AC3E65">
        <w:rPr>
          <w:rFonts w:ascii="Times New Roman" w:hAnsi="Times New Roman"/>
          <w:sz w:val="24"/>
          <w:szCs w:val="24"/>
        </w:rP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w:t>
      </w:r>
      <w:proofErr w:type="spellStart"/>
      <w:r w:rsidR="00FA6490">
        <w:rPr>
          <w:rFonts w:ascii="Times New Roman" w:hAnsi="Times New Roman"/>
          <w:sz w:val="24"/>
          <w:szCs w:val="24"/>
        </w:rPr>
        <w:t>Моргаушском</w:t>
      </w:r>
      <w:proofErr w:type="spellEnd"/>
      <w:r w:rsidR="00DB567D">
        <w:rPr>
          <w:rFonts w:ascii="Times New Roman" w:hAnsi="Times New Roman"/>
          <w:sz w:val="24"/>
          <w:szCs w:val="24"/>
        </w:rPr>
        <w:t xml:space="preserve"> муниципальном округе </w:t>
      </w:r>
      <w:r w:rsidR="00185301" w:rsidRPr="00AC3E65">
        <w:rPr>
          <w:rFonts w:ascii="Times New Roman" w:hAnsi="Times New Roman"/>
          <w:sz w:val="24"/>
          <w:szCs w:val="24"/>
        </w:rPr>
        <w:t>Чувашской Республике.</w:t>
      </w:r>
    </w:p>
    <w:p w:rsidR="00185301" w:rsidRPr="00DB567D" w:rsidRDefault="00DB567D" w:rsidP="00DB567D">
      <w:pPr>
        <w:pStyle w:val="affa"/>
        <w:jc w:val="both"/>
        <w:rPr>
          <w:rFonts w:ascii="Times New Roman" w:hAnsi="Times New Roman"/>
          <w:b/>
          <w:i/>
          <w:sz w:val="24"/>
          <w:szCs w:val="24"/>
        </w:rPr>
      </w:pPr>
      <w:r w:rsidRPr="00DB567D">
        <w:rPr>
          <w:rFonts w:ascii="Times New Roman" w:hAnsi="Times New Roman"/>
          <w:b/>
          <w:i/>
          <w:sz w:val="24"/>
          <w:szCs w:val="24"/>
        </w:rPr>
        <w:lastRenderedPageBreak/>
        <w:t xml:space="preserve">          </w:t>
      </w:r>
      <w:r w:rsidR="00185301" w:rsidRPr="00DB567D">
        <w:rPr>
          <w:rFonts w:ascii="Times New Roman" w:hAnsi="Times New Roman"/>
          <w:b/>
          <w:i/>
          <w:sz w:val="24"/>
          <w:szCs w:val="24"/>
        </w:rPr>
        <w:t xml:space="preserve">Основное мероприятие </w:t>
      </w:r>
      <w:r w:rsidR="007C0D78">
        <w:rPr>
          <w:rFonts w:ascii="Times New Roman" w:hAnsi="Times New Roman"/>
          <w:b/>
          <w:i/>
          <w:sz w:val="24"/>
          <w:szCs w:val="24"/>
        </w:rPr>
        <w:t>3</w:t>
      </w:r>
      <w:r w:rsidR="00185301" w:rsidRPr="00DB567D">
        <w:rPr>
          <w:rFonts w:ascii="Times New Roman" w:hAnsi="Times New Roman"/>
          <w:b/>
          <w:i/>
          <w:sz w:val="24"/>
          <w:szCs w:val="24"/>
        </w:rPr>
        <w:t xml:space="preserve">. Обеспечение открытости и прозрачности общественных финансов </w:t>
      </w:r>
      <w:r w:rsidR="00DF48BD">
        <w:rPr>
          <w:rFonts w:ascii="Times New Roman" w:hAnsi="Times New Roman"/>
          <w:b/>
          <w:i/>
          <w:sz w:val="24"/>
          <w:szCs w:val="24"/>
        </w:rPr>
        <w:t>Моргаушского</w:t>
      </w:r>
      <w:r>
        <w:rPr>
          <w:rFonts w:ascii="Times New Roman" w:hAnsi="Times New Roman"/>
          <w:b/>
          <w:i/>
          <w:sz w:val="24"/>
          <w:szCs w:val="24"/>
        </w:rPr>
        <w:t xml:space="preserve"> муниципального округа </w:t>
      </w:r>
      <w:r w:rsidR="00185301" w:rsidRPr="00DB567D">
        <w:rPr>
          <w:rFonts w:ascii="Times New Roman" w:hAnsi="Times New Roman"/>
          <w:b/>
          <w:i/>
          <w:sz w:val="24"/>
          <w:szCs w:val="24"/>
        </w:rPr>
        <w:t>Чувашской Республики.</w:t>
      </w:r>
    </w:p>
    <w:p w:rsidR="00185301" w:rsidRPr="00DB567D" w:rsidRDefault="00DB567D" w:rsidP="00DB567D">
      <w:pPr>
        <w:pStyle w:val="affa"/>
        <w:jc w:val="both"/>
        <w:rPr>
          <w:rFonts w:ascii="Times New Roman" w:hAnsi="Times New Roman"/>
          <w:sz w:val="24"/>
          <w:szCs w:val="24"/>
        </w:rPr>
      </w:pPr>
      <w:r>
        <w:rPr>
          <w:rFonts w:ascii="Times New Roman" w:hAnsi="Times New Roman"/>
          <w:sz w:val="24"/>
          <w:szCs w:val="24"/>
        </w:rPr>
        <w:t xml:space="preserve">           </w:t>
      </w:r>
      <w:r w:rsidR="00185301" w:rsidRPr="00DB567D">
        <w:rPr>
          <w:rFonts w:ascii="Times New Roman" w:hAnsi="Times New Roman"/>
          <w:sz w:val="24"/>
          <w:szCs w:val="24"/>
        </w:rP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p>
    <w:p w:rsidR="00185301" w:rsidRPr="00DB567D" w:rsidRDefault="00DB567D" w:rsidP="00DB567D">
      <w:pPr>
        <w:pStyle w:val="affa"/>
        <w:jc w:val="both"/>
        <w:rPr>
          <w:rFonts w:ascii="Times New Roman" w:hAnsi="Times New Roman"/>
          <w:sz w:val="24"/>
          <w:szCs w:val="24"/>
        </w:rPr>
      </w:pPr>
      <w:r>
        <w:rPr>
          <w:rFonts w:ascii="Times New Roman" w:hAnsi="Times New Roman"/>
          <w:sz w:val="24"/>
          <w:szCs w:val="24"/>
        </w:rPr>
        <w:t xml:space="preserve">           </w:t>
      </w:r>
      <w:r w:rsidR="00185301" w:rsidRPr="00DB567D">
        <w:rPr>
          <w:rFonts w:ascii="Times New Roman" w:hAnsi="Times New Roman"/>
          <w:sz w:val="24"/>
          <w:szCs w:val="24"/>
        </w:rPr>
        <w:t xml:space="preserve">Данное основное мероприятие включает работу по подготовке и размещению </w:t>
      </w:r>
      <w:r>
        <w:rPr>
          <w:rFonts w:ascii="Times New Roman" w:hAnsi="Times New Roman"/>
          <w:sz w:val="24"/>
          <w:szCs w:val="24"/>
        </w:rPr>
        <w:t xml:space="preserve">на сайте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DB567D">
        <w:rPr>
          <w:rFonts w:ascii="Times New Roman" w:hAnsi="Times New Roman"/>
          <w:sz w:val="24"/>
          <w:szCs w:val="24"/>
        </w:rPr>
        <w:t xml:space="preserve">в информационно-телекоммуникационной сети "Интернет"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DB567D">
        <w:rPr>
          <w:rFonts w:ascii="Times New Roman" w:hAnsi="Times New Roman"/>
          <w:sz w:val="24"/>
          <w:szCs w:val="24"/>
        </w:rPr>
        <w:t xml:space="preserve">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w:t>
      </w:r>
      <w:r>
        <w:rPr>
          <w:rFonts w:ascii="Times New Roman" w:hAnsi="Times New Roman"/>
          <w:sz w:val="24"/>
          <w:szCs w:val="24"/>
        </w:rPr>
        <w:t>муниципальных</w:t>
      </w:r>
      <w:r w:rsidR="00185301" w:rsidRPr="00DB567D">
        <w:rPr>
          <w:rFonts w:ascii="Times New Roman" w:hAnsi="Times New Roman"/>
          <w:sz w:val="24"/>
          <w:szCs w:val="24"/>
        </w:rPr>
        <w:t xml:space="preserve"> программ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DB567D">
        <w:rPr>
          <w:rFonts w:ascii="Times New Roman" w:hAnsi="Times New Roman"/>
          <w:sz w:val="24"/>
          <w:szCs w:val="24"/>
        </w:rPr>
        <w:t xml:space="preserve">Чувашской Республики, размещение информации о бюджете и бюджетном процессе на едином портале бюджетной системы Российской Федерации, размещение информации о деятельности </w:t>
      </w:r>
      <w:r>
        <w:rPr>
          <w:rFonts w:ascii="Times New Roman" w:hAnsi="Times New Roman"/>
          <w:sz w:val="24"/>
          <w:szCs w:val="24"/>
        </w:rPr>
        <w:t>муниципальных</w:t>
      </w:r>
      <w:r w:rsidR="00185301" w:rsidRPr="00DB567D">
        <w:rPr>
          <w:rFonts w:ascii="Times New Roman" w:hAnsi="Times New Roman"/>
          <w:sz w:val="24"/>
          <w:szCs w:val="24"/>
        </w:rPr>
        <w:t xml:space="preserve"> учреждений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5301" w:rsidRPr="00DB567D">
        <w:rPr>
          <w:rFonts w:ascii="Times New Roman" w:hAnsi="Times New Roman"/>
          <w:sz w:val="24"/>
          <w:szCs w:val="24"/>
        </w:rPr>
        <w:t>Чувашской Республики на официальном сайте Российской Федерации</w:t>
      </w:r>
      <w:r w:rsidR="00340818" w:rsidRPr="00340818">
        <w:rPr>
          <w:rFonts w:ascii="Times New Roman" w:hAnsi="Times New Roman"/>
          <w:sz w:val="24"/>
          <w:szCs w:val="24"/>
        </w:rPr>
        <w:t xml:space="preserve"> </w:t>
      </w:r>
      <w:r w:rsidR="00340818">
        <w:rPr>
          <w:rFonts w:ascii="Times New Roman" w:hAnsi="Times New Roman"/>
          <w:sz w:val="24"/>
          <w:szCs w:val="24"/>
        </w:rPr>
        <w:t>размещения информации о государственных (муниципальных) учреждениях</w:t>
      </w:r>
      <w:r w:rsidR="00185301" w:rsidRPr="00DB567D">
        <w:rPr>
          <w:rFonts w:ascii="Times New Roman" w:hAnsi="Times New Roman"/>
          <w:sz w:val="24"/>
          <w:szCs w:val="24"/>
        </w:rPr>
        <w:t xml:space="preserve"> в информационно-телекоммуникационной сети "Интернет" www.bus.gov.ru</w:t>
      </w:r>
      <w:r>
        <w:rPr>
          <w:rFonts w:ascii="Times New Roman" w:hAnsi="Times New Roman"/>
          <w:sz w:val="24"/>
          <w:szCs w:val="24"/>
        </w:rPr>
        <w:t>.</w:t>
      </w:r>
    </w:p>
    <w:p w:rsidR="00DE06B5" w:rsidRPr="00CD53F7" w:rsidRDefault="00DE06B5" w:rsidP="00B85AD7">
      <w:pPr>
        <w:pStyle w:val="ConsPlusNormal"/>
        <w:widowControl/>
        <w:spacing w:line="233" w:lineRule="auto"/>
        <w:ind w:firstLine="709"/>
        <w:jc w:val="both"/>
        <w:rPr>
          <w:rFonts w:ascii="Times New Roman" w:hAnsi="Times New Roman" w:cs="Times New Roman"/>
          <w:color w:val="000000"/>
          <w:sz w:val="24"/>
          <w:szCs w:val="24"/>
        </w:rPr>
      </w:pPr>
    </w:p>
    <w:p w:rsidR="00F85772" w:rsidRPr="00CD53F7" w:rsidRDefault="00E7667C"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F76A4C">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proofErr w:type="gramStart"/>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r w:rsidR="00F76A4C">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proofErr w:type="gramEnd"/>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xml:space="preserve">, бюджета </w:t>
      </w:r>
      <w:r w:rsidR="00DF48BD">
        <w:rPr>
          <w:rFonts w:ascii="Times New Roman" w:hAnsi="Times New Roman" w:cs="Times New Roman"/>
          <w:color w:val="000000"/>
          <w:sz w:val="24"/>
          <w:szCs w:val="24"/>
        </w:rPr>
        <w:t>Моргаушского</w:t>
      </w:r>
      <w:r w:rsidR="00793C74">
        <w:rPr>
          <w:rFonts w:ascii="Times New Roman" w:hAnsi="Times New Roman" w:cs="Times New Roman"/>
          <w:color w:val="000000"/>
          <w:sz w:val="24"/>
          <w:szCs w:val="24"/>
        </w:rPr>
        <w:t xml:space="preserve"> муниципального округа</w:t>
      </w:r>
      <w:r w:rsidR="00F76A4C">
        <w:rPr>
          <w:rFonts w:ascii="Times New Roman" w:hAnsi="Times New Roman" w:cs="Times New Roman"/>
          <w:color w:val="000000"/>
          <w:sz w:val="24"/>
          <w:szCs w:val="24"/>
        </w:rPr>
        <w:t xml:space="preserve"> </w:t>
      </w:r>
      <w:r w:rsidR="00F76A4C" w:rsidRPr="00185301">
        <w:rPr>
          <w:rFonts w:ascii="Times New Roman" w:hAnsi="Times New Roman"/>
          <w:sz w:val="24"/>
          <w:szCs w:val="24"/>
        </w:rPr>
        <w:t>Чувашской Республики</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w:t>
      </w:r>
      <w:r w:rsidR="00FA6490">
        <w:rPr>
          <w:rFonts w:ascii="Times New Roman" w:hAnsi="Times New Roman" w:cs="Times New Roman"/>
          <w:color w:val="000000"/>
          <w:sz w:val="24"/>
          <w:szCs w:val="24"/>
        </w:rPr>
        <w:t>3</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DE6BF3" w:rsidRPr="00856687">
        <w:rPr>
          <w:rFonts w:ascii="Times New Roman" w:hAnsi="Times New Roman" w:cs="Times New Roman"/>
          <w:b/>
          <w:color w:val="000000"/>
          <w:sz w:val="24"/>
          <w:szCs w:val="24"/>
        </w:rPr>
        <w:t xml:space="preserve">261 114,9 </w:t>
      </w:r>
      <w:r w:rsidR="00FE4A32" w:rsidRPr="00856687">
        <w:rPr>
          <w:rFonts w:ascii="Times New Roman" w:hAnsi="Times New Roman" w:cs="Times New Roman"/>
          <w:b/>
          <w:color w:val="000000"/>
          <w:sz w:val="24"/>
          <w:szCs w:val="24"/>
        </w:rPr>
        <w:t>тыс.</w:t>
      </w:r>
      <w:r w:rsidR="00287963" w:rsidRPr="00856687">
        <w:rPr>
          <w:rFonts w:ascii="Times New Roman" w:hAnsi="Times New Roman" w:cs="Times New Roman"/>
          <w:b/>
          <w:color w:val="000000"/>
          <w:sz w:val="24"/>
          <w:szCs w:val="24"/>
        </w:rPr>
        <w:t xml:space="preserve"> </w:t>
      </w:r>
      <w:r w:rsidR="00FE4A32" w:rsidRPr="00856687">
        <w:rPr>
          <w:rFonts w:ascii="Times New Roman" w:hAnsi="Times New Roman" w:cs="Times New Roman"/>
          <w:b/>
          <w:color w:val="000000"/>
          <w:sz w:val="24"/>
          <w:szCs w:val="24"/>
        </w:rPr>
        <w:t>рублей</w:t>
      </w:r>
      <w:r w:rsidRPr="00856687">
        <w:rPr>
          <w:rFonts w:ascii="Times New Roman" w:hAnsi="Times New Roman" w:cs="Times New Roman"/>
          <w:b/>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DE6BF3">
        <w:rPr>
          <w:rFonts w:ascii="Times New Roman" w:hAnsi="Times New Roman" w:cs="Times New Roman"/>
          <w:color w:val="000000"/>
          <w:sz w:val="24"/>
          <w:szCs w:val="24"/>
        </w:rPr>
        <w:t>21 215,5</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5B4E64">
        <w:rPr>
          <w:rFonts w:ascii="Times New Roman" w:hAnsi="Times New Roman" w:cs="Times New Roman"/>
          <w:color w:val="000000"/>
          <w:sz w:val="24"/>
          <w:szCs w:val="24"/>
        </w:rPr>
        <w:t>13 565,3</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00893C5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муниципального округа</w:t>
      </w:r>
      <w:r w:rsidR="00F76A4C">
        <w:rPr>
          <w:rFonts w:ascii="Times New Roman" w:hAnsi="Times New Roman" w:cs="Times New Roman"/>
          <w:color w:val="000000"/>
          <w:sz w:val="24"/>
          <w:szCs w:val="24"/>
        </w:rPr>
        <w:t xml:space="preserve"> </w:t>
      </w:r>
      <w:r w:rsidR="00F76A4C" w:rsidRPr="00185301">
        <w:rPr>
          <w:rFonts w:ascii="Times New Roman" w:hAnsi="Times New Roman"/>
          <w:sz w:val="24"/>
          <w:szCs w:val="24"/>
        </w:rPr>
        <w:t xml:space="preserve">Чувашской </w:t>
      </w:r>
      <w:proofErr w:type="gramStart"/>
      <w:r w:rsidR="00F76A4C" w:rsidRPr="00185301">
        <w:rPr>
          <w:rFonts w:ascii="Times New Roman" w:hAnsi="Times New Roman"/>
          <w:sz w:val="24"/>
          <w:szCs w:val="24"/>
        </w:rPr>
        <w:t>Республики</w:t>
      </w:r>
      <w:r w:rsidR="00793C7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proofErr w:type="gramEnd"/>
      <w:r w:rsidRPr="00CD53F7">
        <w:rPr>
          <w:rFonts w:ascii="Times New Roman" w:hAnsi="Times New Roman" w:cs="Times New Roman"/>
          <w:color w:val="000000"/>
          <w:sz w:val="24"/>
          <w:szCs w:val="24"/>
        </w:rPr>
        <w:t xml:space="preserve"> </w:t>
      </w:r>
      <w:r w:rsidR="005B4E64">
        <w:rPr>
          <w:rFonts w:ascii="Times New Roman" w:hAnsi="Times New Roman" w:cs="Times New Roman"/>
          <w:color w:val="000000"/>
          <w:sz w:val="24"/>
          <w:szCs w:val="24"/>
        </w:rPr>
        <w:t>226 334,1</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proofErr w:type="gramStart"/>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136677">
        <w:rPr>
          <w:rFonts w:ascii="Times New Roman" w:eastAsia="Times New Roman" w:hAnsi="Times New Roman"/>
          <w:color w:val="000000"/>
          <w:sz w:val="24"/>
          <w:szCs w:val="24"/>
          <w:lang w:eastAsia="ru-RU"/>
        </w:rPr>
        <w:t>78</w:t>
      </w:r>
      <w:proofErr w:type="gramEnd"/>
      <w:r w:rsidR="00136677">
        <w:rPr>
          <w:rFonts w:ascii="Times New Roman" w:eastAsia="Times New Roman" w:hAnsi="Times New Roman"/>
          <w:color w:val="000000"/>
          <w:sz w:val="24"/>
          <w:szCs w:val="24"/>
          <w:lang w:eastAsia="ru-RU"/>
        </w:rPr>
        <w:t xml:space="preserve"> 451,7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136677">
        <w:rPr>
          <w:rFonts w:ascii="Times New Roman" w:eastAsia="Times New Roman" w:hAnsi="Times New Roman"/>
          <w:color w:val="000000"/>
          <w:sz w:val="24"/>
          <w:szCs w:val="24"/>
        </w:rPr>
        <w:t>36 677,6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36677">
        <w:rPr>
          <w:rFonts w:ascii="Times New Roman" w:eastAsia="Times New Roman" w:hAnsi="Times New Roman"/>
          <w:color w:val="000000"/>
          <w:sz w:val="24"/>
          <w:szCs w:val="24"/>
        </w:rPr>
        <w:t>18 941,2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36677">
        <w:rPr>
          <w:rFonts w:ascii="Times New Roman" w:eastAsia="Times New Roman" w:hAnsi="Times New Roman"/>
          <w:color w:val="000000"/>
          <w:sz w:val="24"/>
          <w:szCs w:val="24"/>
        </w:rPr>
        <w:t>22 832,9</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0867F0">
        <w:rPr>
          <w:rFonts w:ascii="Times New Roman" w:eastAsia="Times New Roman" w:hAnsi="Times New Roman"/>
          <w:color w:val="000000"/>
          <w:sz w:val="24"/>
          <w:szCs w:val="24"/>
          <w:lang w:eastAsia="ru-RU"/>
        </w:rPr>
        <w:t>5 622,7</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0867F0">
        <w:rPr>
          <w:rFonts w:ascii="Times New Roman" w:eastAsia="Times New Roman" w:hAnsi="Times New Roman"/>
          <w:color w:val="000000"/>
          <w:sz w:val="24"/>
          <w:szCs w:val="24"/>
        </w:rPr>
        <w:t>1 788,6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0867F0">
        <w:rPr>
          <w:rFonts w:ascii="Times New Roman" w:eastAsia="Times New Roman" w:hAnsi="Times New Roman"/>
          <w:color w:val="000000"/>
          <w:sz w:val="24"/>
          <w:szCs w:val="24"/>
        </w:rPr>
        <w:t xml:space="preserve">1 885,0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0867F0">
        <w:rPr>
          <w:rFonts w:ascii="Times New Roman" w:eastAsia="Times New Roman" w:hAnsi="Times New Roman"/>
          <w:color w:val="000000"/>
          <w:sz w:val="24"/>
          <w:szCs w:val="24"/>
        </w:rPr>
        <w:t>1 949,1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5B4E64">
        <w:rPr>
          <w:rFonts w:ascii="Times New Roman" w:eastAsia="Times New Roman" w:hAnsi="Times New Roman"/>
          <w:color w:val="000000"/>
          <w:sz w:val="24"/>
          <w:szCs w:val="24"/>
          <w:lang w:eastAsia="ru-RU"/>
        </w:rPr>
        <w:t>13 565,3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5B4E64">
        <w:rPr>
          <w:rFonts w:ascii="Times New Roman" w:eastAsia="Times New Roman" w:hAnsi="Times New Roman"/>
          <w:color w:val="000000"/>
          <w:sz w:val="24"/>
          <w:szCs w:val="24"/>
        </w:rPr>
        <w:t>13 565,3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w:t>
      </w:r>
      <w:r w:rsidR="00DF48BD">
        <w:rPr>
          <w:rFonts w:ascii="Times New Roman" w:eastAsia="Times New Roman" w:hAnsi="Times New Roman"/>
          <w:color w:val="000000"/>
          <w:sz w:val="24"/>
          <w:szCs w:val="24"/>
        </w:rPr>
        <w:t>Моргаушского</w:t>
      </w:r>
      <w:r w:rsidR="00893C5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муниципального округа</w:t>
      </w:r>
      <w:r w:rsidR="000867F0">
        <w:rPr>
          <w:rFonts w:ascii="Times New Roman" w:eastAsia="Times New Roman" w:hAnsi="Times New Roman"/>
          <w:color w:val="000000"/>
          <w:sz w:val="24"/>
          <w:szCs w:val="24"/>
        </w:rPr>
        <w:t xml:space="preserve"> </w:t>
      </w:r>
      <w:r w:rsidR="000867F0" w:rsidRPr="00185301">
        <w:rPr>
          <w:rFonts w:ascii="Times New Roman" w:hAnsi="Times New Roman"/>
          <w:sz w:val="24"/>
          <w:szCs w:val="24"/>
        </w:rPr>
        <w:t>Чувашской Республики</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5B4E64">
        <w:rPr>
          <w:rFonts w:ascii="Times New Roman" w:eastAsia="Times New Roman" w:hAnsi="Times New Roman"/>
          <w:color w:val="000000"/>
          <w:sz w:val="24"/>
          <w:szCs w:val="24"/>
        </w:rPr>
        <w:t>59 263,7</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5B4E64">
        <w:rPr>
          <w:rFonts w:ascii="Times New Roman" w:eastAsia="Times New Roman" w:hAnsi="Times New Roman"/>
          <w:color w:val="000000"/>
          <w:sz w:val="24"/>
          <w:szCs w:val="24"/>
        </w:rPr>
        <w:t>21 323,7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0867F0">
        <w:rPr>
          <w:rFonts w:ascii="Times New Roman" w:eastAsia="Times New Roman" w:hAnsi="Times New Roman"/>
          <w:color w:val="000000"/>
          <w:sz w:val="24"/>
          <w:szCs w:val="24"/>
        </w:rPr>
        <w:t>17 056,2</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0867F0">
        <w:rPr>
          <w:rFonts w:ascii="Times New Roman" w:eastAsia="Times New Roman" w:hAnsi="Times New Roman"/>
          <w:color w:val="000000"/>
          <w:sz w:val="24"/>
          <w:szCs w:val="24"/>
        </w:rPr>
        <w:t>20 883,8</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1D6869">
        <w:rPr>
          <w:rFonts w:ascii="Times New Roman" w:eastAsia="Times New Roman" w:hAnsi="Times New Roman"/>
          <w:color w:val="000000"/>
          <w:sz w:val="24"/>
          <w:szCs w:val="24"/>
          <w:lang w:eastAsia="ru-RU"/>
        </w:rPr>
        <w:t>91 331,6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1D6869">
        <w:rPr>
          <w:rFonts w:ascii="Times New Roman" w:eastAsia="Times New Roman" w:hAnsi="Times New Roman"/>
          <w:color w:val="000000"/>
          <w:sz w:val="24"/>
          <w:szCs w:val="24"/>
          <w:lang w:eastAsia="ru-RU"/>
        </w:rPr>
        <w:t>7 796,4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w:t>
      </w:r>
      <w:r w:rsidR="00DF48BD">
        <w:rPr>
          <w:rFonts w:ascii="Times New Roman" w:eastAsia="Times New Roman" w:hAnsi="Times New Roman"/>
          <w:color w:val="000000"/>
          <w:sz w:val="24"/>
          <w:szCs w:val="24"/>
          <w:lang w:eastAsia="ru-RU"/>
        </w:rPr>
        <w:t>Моргаушского</w:t>
      </w:r>
      <w:r w:rsidR="00893C5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D6869">
        <w:rPr>
          <w:rFonts w:ascii="Times New Roman" w:eastAsia="Times New Roman" w:hAnsi="Times New Roman"/>
          <w:color w:val="000000"/>
          <w:sz w:val="24"/>
          <w:szCs w:val="24"/>
          <w:lang w:eastAsia="ru-RU"/>
        </w:rPr>
        <w:t>83 535,2</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1D6869">
        <w:rPr>
          <w:rFonts w:ascii="Times New Roman" w:eastAsia="Times New Roman" w:hAnsi="Times New Roman"/>
          <w:color w:val="000000"/>
          <w:sz w:val="24"/>
          <w:szCs w:val="24"/>
          <w:lang w:eastAsia="ru-RU"/>
        </w:rPr>
        <w:t>91 331,6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1D6869">
        <w:rPr>
          <w:rFonts w:ascii="Times New Roman" w:eastAsia="Times New Roman" w:hAnsi="Times New Roman"/>
          <w:color w:val="000000"/>
          <w:sz w:val="24"/>
          <w:szCs w:val="24"/>
          <w:lang w:eastAsia="ru-RU"/>
        </w:rPr>
        <w:t>7 796,4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00893C5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D6869">
        <w:rPr>
          <w:rFonts w:ascii="Times New Roman" w:hAnsi="Times New Roman" w:cs="Times New Roman"/>
          <w:color w:val="000000"/>
          <w:sz w:val="24"/>
          <w:szCs w:val="24"/>
        </w:rPr>
        <w:t>83 535,2</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spacing w:after="0" w:line="240" w:lineRule="auto"/>
        <w:jc w:val="center"/>
        <w:rPr>
          <w:rFonts w:ascii="Times New Roman" w:hAnsi="Times New Roman"/>
          <w:sz w:val="26"/>
        </w:rPr>
      </w:pPr>
      <w:r w:rsidRPr="003775CE">
        <w:rPr>
          <w:rFonts w:ascii="Times New Roman" w:hAnsi="Times New Roman"/>
          <w:sz w:val="26"/>
        </w:rPr>
        <w:t>_____________</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664DF2">
          <w:headerReference w:type="even" r:id="rId15"/>
          <w:headerReference w:type="default" r:id="rId16"/>
          <w:footerReference w:type="even" r:id="rId17"/>
          <w:footerReference w:type="default" r:id="rId18"/>
          <w:footerReference w:type="first" r:id="rId19"/>
          <w:pgSz w:w="11906" w:h="16838"/>
          <w:pgMar w:top="426" w:right="850" w:bottom="426" w:left="1276" w:header="709" w:footer="709" w:gutter="0"/>
          <w:cols w:space="708"/>
          <w:titlePg/>
          <w:docGrid w:linePitch="360"/>
        </w:sectPr>
      </w:pPr>
    </w:p>
    <w:p w:rsidR="00F95568" w:rsidRPr="00CD53F7" w:rsidRDefault="00F95568" w:rsidP="00B85AD7">
      <w:pPr>
        <w:autoSpaceDE w:val="0"/>
        <w:autoSpaceDN w:val="0"/>
        <w:spacing w:after="0" w:line="240" w:lineRule="auto"/>
        <w:ind w:left="9790"/>
        <w:jc w:val="center"/>
        <w:outlineLvl w:val="1"/>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Приложение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p>
    <w:p w:rsidR="00843B5A" w:rsidRPr="00CD53F7" w:rsidRDefault="00F95568"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к</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proofErr w:type="gramStart"/>
      <w:r w:rsidRPr="00CD53F7">
        <w:rPr>
          <w:rFonts w:ascii="Times New Roman" w:eastAsia="Times New Roman" w:hAnsi="Times New Roman"/>
          <w:color w:val="000000"/>
          <w:sz w:val="24"/>
          <w:szCs w:val="24"/>
          <w:lang w:eastAsia="ru-RU"/>
        </w:rPr>
        <w:t>программе</w:t>
      </w:r>
      <w:r w:rsidR="00FA6490">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proofErr w:type="gramEnd"/>
      <w:r w:rsidRPr="00CD53F7">
        <w:rPr>
          <w:rFonts w:ascii="Times New Roman" w:eastAsia="Times New Roman" w:hAnsi="Times New Roman"/>
          <w:color w:val="000000"/>
          <w:sz w:val="24"/>
          <w:szCs w:val="24"/>
          <w:lang w:eastAsia="ru-RU"/>
        </w:rPr>
        <w:t>Управление</w:t>
      </w:r>
      <w:r w:rsidR="00287963" w:rsidRPr="00CD53F7">
        <w:rPr>
          <w:rFonts w:ascii="Times New Roman" w:eastAsia="Times New Roman" w:hAnsi="Times New Roman"/>
          <w:color w:val="000000"/>
          <w:sz w:val="24"/>
          <w:szCs w:val="24"/>
          <w:lang w:eastAsia="ru-RU"/>
        </w:rPr>
        <w:t xml:space="preserve"> </w:t>
      </w:r>
      <w:r w:rsidR="00FA6490">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общественными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финансами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муниципальным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долгом</w:t>
      </w:r>
      <w:r w:rsidR="003D7C1D" w:rsidRPr="00CD53F7">
        <w:rPr>
          <w:rFonts w:ascii="Times New Roman" w:eastAsia="Times New Roman" w:hAnsi="Times New Roman"/>
          <w:color w:val="000000"/>
          <w:sz w:val="24"/>
          <w:szCs w:val="24"/>
          <w:lang w:eastAsia="ru-RU"/>
        </w:rPr>
        <w:t>»</w:t>
      </w:r>
    </w:p>
    <w:p w:rsidR="003775CE" w:rsidRPr="00CD53F7" w:rsidRDefault="003775CE" w:rsidP="00B85AD7">
      <w:pPr>
        <w:autoSpaceDE w:val="0"/>
        <w:autoSpaceDN w:val="0"/>
        <w:spacing w:after="0" w:line="240" w:lineRule="auto"/>
        <w:jc w:val="both"/>
        <w:rPr>
          <w:rFonts w:ascii="Times New Roman" w:eastAsia="Times New Roman" w:hAnsi="Times New Roman"/>
          <w:color w:val="000000"/>
          <w:sz w:val="24"/>
          <w:szCs w:val="24"/>
          <w:lang w:eastAsia="ru-RU"/>
        </w:rPr>
      </w:pPr>
    </w:p>
    <w:p w:rsidR="00F95568" w:rsidRPr="00CD53F7"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bookmarkStart w:id="1" w:name="P884"/>
      <w:bookmarkEnd w:id="1"/>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В</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Д</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Н</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Я</w:t>
      </w:r>
    </w:p>
    <w:p w:rsidR="00E4138A"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целевых</w:t>
      </w:r>
      <w:r w:rsidR="00287963" w:rsidRPr="00CD53F7">
        <w:rPr>
          <w:rFonts w:ascii="Times New Roman" w:eastAsia="Times New Roman" w:hAnsi="Times New Roman"/>
          <w:b/>
          <w:color w:val="000000"/>
          <w:sz w:val="24"/>
          <w:szCs w:val="24"/>
          <w:lang w:eastAsia="ru-RU"/>
        </w:rPr>
        <w:t xml:space="preserve"> </w:t>
      </w:r>
      <w:r w:rsidR="00A92369">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sidR="00A92369">
        <w:rPr>
          <w:rFonts w:ascii="Times New Roman" w:eastAsia="Times New Roman" w:hAnsi="Times New Roman"/>
          <w:b/>
          <w:color w:val="000000"/>
          <w:sz w:val="24"/>
          <w:szCs w:val="24"/>
          <w:lang w:eastAsia="ru-RU"/>
        </w:rPr>
        <w:t>)</w:t>
      </w:r>
      <w:r w:rsidR="00287963" w:rsidRPr="00CD53F7">
        <w:rPr>
          <w:rFonts w:ascii="Times New Roman" w:eastAsia="Times New Roman" w:hAnsi="Times New Roman"/>
          <w:b/>
          <w:color w:val="000000"/>
          <w:sz w:val="24"/>
          <w:szCs w:val="24"/>
          <w:lang w:eastAsia="ru-RU"/>
        </w:rPr>
        <w:t xml:space="preserve"> </w:t>
      </w:r>
    </w:p>
    <w:p w:rsidR="00E4138A" w:rsidRDefault="00843B5A"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w:t>
      </w:r>
      <w:r w:rsidR="00F95568"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p>
    <w:p w:rsidR="00F95568" w:rsidRDefault="00287963"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«Управление</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общественными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финансами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proofErr w:type="gramStart"/>
      <w:r w:rsidR="00843B5A" w:rsidRPr="00CD53F7">
        <w:rPr>
          <w:rFonts w:ascii="Times New Roman" w:eastAsia="Times New Roman" w:hAnsi="Times New Roman"/>
          <w:b/>
          <w:color w:val="000000"/>
          <w:sz w:val="24"/>
          <w:szCs w:val="24"/>
          <w:lang w:eastAsia="ru-RU"/>
        </w:rPr>
        <w:t xml:space="preserve">муниципальным </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долгом</w:t>
      </w:r>
      <w:proofErr w:type="gramEnd"/>
      <w:r w:rsidR="00A92369" w:rsidRPr="00856687">
        <w:rPr>
          <w:rFonts w:ascii="Times New Roman" w:eastAsia="Times New Roman" w:hAnsi="Times New Roman"/>
          <w:b/>
          <w:color w:val="000000"/>
          <w:sz w:val="24"/>
          <w:szCs w:val="24"/>
          <w:lang w:eastAsia="ru-RU"/>
        </w:rPr>
        <w:t>»</w:t>
      </w:r>
      <w:r w:rsidR="0085668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их</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значениях</w:t>
      </w:r>
    </w:p>
    <w:p w:rsidR="00A92369" w:rsidRPr="00CD53F7" w:rsidRDefault="00A92369" w:rsidP="00B85AD7">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709"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9"/>
        <w:gridCol w:w="5807"/>
        <w:gridCol w:w="839"/>
        <w:gridCol w:w="758"/>
        <w:gridCol w:w="756"/>
        <w:gridCol w:w="747"/>
        <w:gridCol w:w="731"/>
        <w:gridCol w:w="747"/>
        <w:gridCol w:w="756"/>
        <w:gridCol w:w="758"/>
        <w:gridCol w:w="739"/>
        <w:gridCol w:w="772"/>
      </w:tblGrid>
      <w:tr w:rsidR="00FA6490" w:rsidRPr="00287963" w:rsidTr="00FA6490">
        <w:trPr>
          <w:gridAfter w:val="9"/>
          <w:wAfter w:w="2444" w:type="pct"/>
          <w:trHeight w:val="230"/>
          <w:tblHeader/>
        </w:trPr>
        <w:tc>
          <w:tcPr>
            <w:tcW w:w="155" w:type="pct"/>
            <w:vMerge w:val="restart"/>
          </w:tcPr>
          <w:p w:rsidR="00FA6490"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2098" w:type="pct"/>
            <w:vMerge w:val="restar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w:t>
            </w:r>
          </w:p>
          <w:p w:rsidR="00FA6490" w:rsidRPr="00287963" w:rsidRDefault="00FA6490" w:rsidP="00A92369">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t xml:space="preserve"> </w:t>
            </w:r>
          </w:p>
        </w:tc>
        <w:tc>
          <w:tcPr>
            <w:tcW w:w="303" w:type="pct"/>
            <w:vMerge w:val="restar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 измерения</w:t>
            </w:r>
          </w:p>
        </w:tc>
      </w:tr>
      <w:tr w:rsidR="00FA6490" w:rsidRPr="00287963" w:rsidTr="00FA6490">
        <w:trPr>
          <w:tblHeader/>
        </w:trPr>
        <w:tc>
          <w:tcPr>
            <w:tcW w:w="155" w:type="pct"/>
            <w:vMerge/>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098" w:type="pct"/>
            <w:vMerge/>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303" w:type="pct"/>
            <w:vMerge/>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74"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73"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70"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4"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70"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27</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73"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74" w:type="pct"/>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7" w:type="pct"/>
            <w:tcBorders>
              <w:right w:val="single" w:sz="4" w:space="0" w:color="auto"/>
            </w:tcBorders>
            <w:shd w:val="clear" w:color="auto" w:fill="auto"/>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80" w:type="pct"/>
            <w:tcBorders>
              <w:left w:val="single" w:sz="4" w:space="0" w:color="auto"/>
              <w:bottom w:val="single" w:sz="4" w:space="0" w:color="auto"/>
              <w:right w:val="single" w:sz="4" w:space="0" w:color="auto"/>
            </w:tcBorders>
            <w:shd w:val="clear" w:color="auto" w:fill="auto"/>
          </w:tcPr>
          <w:p w:rsidR="00FA6490" w:rsidRPr="00287963" w:rsidRDefault="00FA6490" w:rsidP="005B1796">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FA6490" w:rsidRPr="00287963" w:rsidRDefault="00FA6490" w:rsidP="005B1796">
            <w:pPr>
              <w:spacing w:after="0" w:line="240" w:lineRule="auto"/>
              <w:jc w:val="center"/>
            </w:pPr>
            <w:r w:rsidRPr="00287963">
              <w:rPr>
                <w:rFonts w:ascii="Times New Roman" w:eastAsia="Times New Roman" w:hAnsi="Times New Roman"/>
                <w:color w:val="000000"/>
                <w:sz w:val="20"/>
                <w:szCs w:val="20"/>
                <w:lang w:eastAsia="ru-RU"/>
              </w:rPr>
              <w:t>год</w:t>
            </w:r>
          </w:p>
        </w:tc>
      </w:tr>
    </w:tbl>
    <w:p w:rsidR="00F95568" w:rsidRPr="00287963" w:rsidRDefault="00F95568" w:rsidP="00B85AD7">
      <w:pPr>
        <w:spacing w:after="0" w:line="240" w:lineRule="auto"/>
        <w:rPr>
          <w:rFonts w:ascii="Times New Roman" w:eastAsia="Times New Roman" w:hAnsi="Times New Roman"/>
          <w:color w:val="000000"/>
          <w:sz w:val="2"/>
        </w:rPr>
      </w:pPr>
    </w:p>
    <w:tbl>
      <w:tblPr>
        <w:tblW w:w="4714"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3"/>
        <w:gridCol w:w="5808"/>
        <w:gridCol w:w="848"/>
        <w:gridCol w:w="759"/>
        <w:gridCol w:w="756"/>
        <w:gridCol w:w="745"/>
        <w:gridCol w:w="729"/>
        <w:gridCol w:w="745"/>
        <w:gridCol w:w="756"/>
        <w:gridCol w:w="759"/>
        <w:gridCol w:w="737"/>
        <w:gridCol w:w="779"/>
      </w:tblGrid>
      <w:tr w:rsidR="00FA6490" w:rsidRPr="00287963" w:rsidTr="009C22B5">
        <w:trPr>
          <w:tblHeader/>
        </w:trPr>
        <w:tc>
          <w:tcPr>
            <w:tcW w:w="15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209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30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26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266"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281" w:type="pct"/>
            <w:tcBorders>
              <w:top w:val="nil"/>
              <w:bottom w:val="single" w:sz="4" w:space="0" w:color="auto"/>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r>
      <w:tr w:rsidR="009C22B5" w:rsidRPr="00287963" w:rsidTr="009C22B5">
        <w:trPr>
          <w:tblHeader/>
        </w:trPr>
        <w:tc>
          <w:tcPr>
            <w:tcW w:w="5000" w:type="pct"/>
            <w:gridSpan w:val="12"/>
            <w:tcBorders>
              <w:right w:val="single" w:sz="4" w:space="0" w:color="auto"/>
            </w:tcBorders>
          </w:tcPr>
          <w:p w:rsidR="009C22B5" w:rsidRDefault="009C22B5"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FA6490" w:rsidRPr="00287963" w:rsidTr="009C22B5">
        <w:tc>
          <w:tcPr>
            <w:tcW w:w="15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2096" w:type="pct"/>
          </w:tcPr>
          <w:p w:rsidR="00FA6490" w:rsidRPr="00287963" w:rsidRDefault="00FA6490" w:rsidP="005B1796">
            <w:pPr>
              <w:autoSpaceDE w:val="0"/>
              <w:autoSpaceDN w:val="0"/>
              <w:spacing w:after="0" w:line="240" w:lineRule="auto"/>
              <w:jc w:val="both"/>
              <w:rPr>
                <w:rFonts w:ascii="Times New Roman" w:hAnsi="Times New Roman"/>
                <w:color w:val="000000"/>
                <w:sz w:val="20"/>
                <w:szCs w:val="20"/>
              </w:rPr>
            </w:pPr>
            <w:r w:rsidRPr="00287963">
              <w:rPr>
                <w:rFonts w:ascii="Times New Roman" w:hAnsi="Times New Roman"/>
                <w:color w:val="000000"/>
                <w:sz w:val="20"/>
                <w:szCs w:val="20"/>
              </w:rPr>
              <w:t>Отношение дефицита  бюджета</w:t>
            </w:r>
            <w:r>
              <w:rPr>
                <w:rFonts w:ascii="Times New Roman" w:hAnsi="Times New Roman"/>
                <w:color w:val="000000"/>
                <w:sz w:val="20"/>
                <w:szCs w:val="20"/>
              </w:rPr>
              <w:t xml:space="preserve"> Моргаушского муниципального округа</w:t>
            </w:r>
            <w:r w:rsidR="00856687">
              <w:rPr>
                <w:rFonts w:ascii="Times New Roman" w:hAnsi="Times New Roman"/>
                <w:color w:val="000000"/>
                <w:sz w:val="20"/>
                <w:szCs w:val="20"/>
              </w:rPr>
              <w:t xml:space="preserve"> </w:t>
            </w:r>
            <w:r w:rsidR="00856687" w:rsidRPr="00856687">
              <w:rPr>
                <w:rFonts w:ascii="Times New Roman" w:hAnsi="Times New Roman"/>
                <w:sz w:val="20"/>
                <w:szCs w:val="20"/>
              </w:rPr>
              <w:t>Чувашской Республики</w:t>
            </w:r>
            <w:r w:rsidRPr="00287963">
              <w:rPr>
                <w:rFonts w:ascii="Times New Roman" w:hAnsi="Times New Roman"/>
                <w:color w:val="000000"/>
                <w:sz w:val="20"/>
                <w:szCs w:val="20"/>
              </w:rPr>
              <w:t xml:space="preserve"> к доходам  бюджета </w:t>
            </w:r>
            <w:r>
              <w:rPr>
                <w:rFonts w:ascii="Times New Roman" w:hAnsi="Times New Roman"/>
                <w:color w:val="000000"/>
                <w:sz w:val="20"/>
                <w:szCs w:val="20"/>
              </w:rPr>
              <w:t>Моргаушского муниципального округа</w:t>
            </w:r>
            <w:r w:rsidR="00856687" w:rsidRPr="00856687">
              <w:rPr>
                <w:rFonts w:ascii="Times New Roman" w:hAnsi="Times New Roman"/>
                <w:sz w:val="20"/>
                <w:szCs w:val="20"/>
              </w:rPr>
              <w:t xml:space="preserve"> Чувашской Республики</w:t>
            </w:r>
            <w:r w:rsidRPr="00287963">
              <w:rPr>
                <w:rFonts w:ascii="Times New Roman" w:hAnsi="Times New Roman"/>
                <w:color w:val="000000"/>
                <w:sz w:val="20"/>
                <w:szCs w:val="20"/>
              </w:rPr>
              <w:t xml:space="preserve"> (без учета безвозмездных поступлений)</w:t>
            </w:r>
          </w:p>
        </w:tc>
        <w:tc>
          <w:tcPr>
            <w:tcW w:w="30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6"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81" w:type="pct"/>
            <w:tcBorders>
              <w:top w:val="nil"/>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FA6490" w:rsidRPr="00287963" w:rsidTr="009C22B5">
        <w:tc>
          <w:tcPr>
            <w:tcW w:w="15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096" w:type="pct"/>
          </w:tcPr>
          <w:p w:rsidR="00FA6490" w:rsidRPr="00287963" w:rsidRDefault="00FA6490"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w:t>
            </w:r>
            <w:r>
              <w:rPr>
                <w:rFonts w:ascii="Times New Roman" w:eastAsia="Times New Roman" w:hAnsi="Times New Roman"/>
                <w:color w:val="000000"/>
                <w:sz w:val="20"/>
                <w:szCs w:val="20"/>
                <w:lang w:eastAsia="ru-RU"/>
              </w:rPr>
              <w:t xml:space="preserve">муниципального </w:t>
            </w:r>
            <w:r w:rsidRPr="00287963">
              <w:rPr>
                <w:rFonts w:ascii="Times New Roman" w:eastAsia="Times New Roman" w:hAnsi="Times New Roman"/>
                <w:color w:val="000000"/>
                <w:sz w:val="20"/>
                <w:szCs w:val="20"/>
                <w:lang w:eastAsia="ru-RU"/>
              </w:rPr>
              <w:t xml:space="preserve"> долга </w:t>
            </w:r>
            <w:r>
              <w:rPr>
                <w:rFonts w:ascii="Times New Roman" w:eastAsia="Times New Roman" w:hAnsi="Times New Roman"/>
                <w:color w:val="000000"/>
                <w:sz w:val="20"/>
                <w:szCs w:val="20"/>
                <w:lang w:eastAsia="ru-RU"/>
              </w:rPr>
              <w:t>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sidRPr="00287963">
              <w:rPr>
                <w:rFonts w:ascii="Times New Roman" w:eastAsia="Times New Roman" w:hAnsi="Times New Roman"/>
                <w:color w:val="000000"/>
                <w:sz w:val="20"/>
                <w:szCs w:val="20"/>
                <w:lang w:eastAsia="ru-RU"/>
              </w:rPr>
              <w:t xml:space="preserve"> к доходам  бюджета </w:t>
            </w:r>
            <w:r>
              <w:rPr>
                <w:rFonts w:ascii="Times New Roman" w:eastAsia="Times New Roman" w:hAnsi="Times New Roman"/>
                <w:color w:val="000000"/>
                <w:sz w:val="20"/>
                <w:szCs w:val="20"/>
                <w:lang w:eastAsia="ru-RU"/>
              </w:rPr>
              <w:t>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(без учета безвозмездных поступлений)</w:t>
            </w:r>
          </w:p>
        </w:tc>
        <w:tc>
          <w:tcPr>
            <w:tcW w:w="30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66"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81" w:type="pct"/>
            <w:tcBorders>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FA6490" w:rsidRPr="00287963" w:rsidTr="009C22B5">
        <w:tc>
          <w:tcPr>
            <w:tcW w:w="156" w:type="pct"/>
            <w:tcBorders>
              <w:bottom w:val="single" w:sz="4" w:space="0" w:color="auto"/>
            </w:tcBorders>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096" w:type="pct"/>
            <w:tcBorders>
              <w:bottom w:val="single" w:sz="4" w:space="0" w:color="auto"/>
            </w:tcBorders>
          </w:tcPr>
          <w:p w:rsidR="00FA6490" w:rsidRPr="00287963" w:rsidRDefault="00FA6490"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задолженности по долговым обязательствам </w:t>
            </w:r>
            <w:r>
              <w:rPr>
                <w:rFonts w:ascii="Times New Roman" w:eastAsia="Times New Roman" w:hAnsi="Times New Roman"/>
                <w:color w:val="000000"/>
                <w:sz w:val="20"/>
                <w:szCs w:val="20"/>
                <w:lang w:eastAsia="ru-RU"/>
              </w:rPr>
              <w:t>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sidRPr="00287963">
              <w:rPr>
                <w:rFonts w:ascii="Times New Roman" w:eastAsia="Times New Roman" w:hAnsi="Times New Roman"/>
                <w:color w:val="000000"/>
                <w:sz w:val="20"/>
                <w:szCs w:val="20"/>
                <w:lang w:eastAsia="ru-RU"/>
              </w:rPr>
              <w:t xml:space="preserve"> к общему объему задолженности по долговым обязательствам </w:t>
            </w:r>
            <w:r>
              <w:rPr>
                <w:rFonts w:ascii="Times New Roman" w:eastAsia="Times New Roman" w:hAnsi="Times New Roman"/>
                <w:color w:val="000000"/>
                <w:sz w:val="20"/>
                <w:szCs w:val="20"/>
                <w:lang w:eastAsia="ru-RU"/>
              </w:rPr>
              <w:t>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p>
        </w:tc>
        <w:tc>
          <w:tcPr>
            <w:tcW w:w="30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3"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4"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6" w:type="pct"/>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81" w:type="pct"/>
            <w:tcBorders>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A6490" w:rsidRPr="00287963" w:rsidTr="009C22B5">
        <w:tc>
          <w:tcPr>
            <w:tcW w:w="156" w:type="pct"/>
            <w:tcBorders>
              <w:top w:val="single" w:sz="4" w:space="0" w:color="auto"/>
            </w:tcBorders>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096" w:type="pct"/>
            <w:tcBorders>
              <w:top w:val="single" w:sz="4" w:space="0" w:color="auto"/>
            </w:tcBorders>
          </w:tcPr>
          <w:p w:rsidR="00FA6490" w:rsidRPr="00287963" w:rsidRDefault="00FA6490"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кредиторской задолженности бюджета </w:t>
            </w:r>
            <w:r>
              <w:rPr>
                <w:rFonts w:ascii="Times New Roman" w:eastAsia="Times New Roman" w:hAnsi="Times New Roman"/>
                <w:color w:val="000000"/>
                <w:sz w:val="20"/>
                <w:szCs w:val="20"/>
                <w:lang w:eastAsia="ru-RU"/>
              </w:rPr>
              <w:t>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к объему расходов бюджета</w:t>
            </w:r>
            <w:r>
              <w:rPr>
                <w:rFonts w:ascii="Times New Roman" w:eastAsia="Times New Roman" w:hAnsi="Times New Roman"/>
                <w:color w:val="000000"/>
                <w:sz w:val="20"/>
                <w:szCs w:val="20"/>
                <w:lang w:eastAsia="ru-RU"/>
              </w:rPr>
              <w:t xml:space="preserve"> Моргаушского муниципального округа </w:t>
            </w:r>
            <w:r w:rsidR="00856687" w:rsidRPr="00856687">
              <w:rPr>
                <w:rFonts w:ascii="Times New Roman" w:hAnsi="Times New Roman"/>
                <w:sz w:val="20"/>
                <w:szCs w:val="20"/>
              </w:rPr>
              <w:t>Чувашской Республики</w:t>
            </w:r>
          </w:p>
        </w:tc>
        <w:tc>
          <w:tcPr>
            <w:tcW w:w="306" w:type="pct"/>
            <w:tcBorders>
              <w:top w:val="nil"/>
            </w:tcBorders>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3"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3"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3"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74"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6" w:type="pct"/>
            <w:tcBorders>
              <w:top w:val="nil"/>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81" w:type="pct"/>
            <w:tcBorders>
              <w:top w:val="single" w:sz="4" w:space="0" w:color="auto"/>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613DB" w:rsidRPr="00287963" w:rsidTr="006613DB">
        <w:tc>
          <w:tcPr>
            <w:tcW w:w="5000" w:type="pct"/>
            <w:gridSpan w:val="12"/>
            <w:tcBorders>
              <w:top w:val="single" w:sz="4" w:space="0" w:color="auto"/>
              <w:bottom w:val="nil"/>
            </w:tcBorders>
          </w:tcPr>
          <w:p w:rsidR="006613DB" w:rsidRPr="00E74AF2" w:rsidRDefault="006613DB" w:rsidP="00B85AD7">
            <w:pPr>
              <w:autoSpaceDE w:val="0"/>
              <w:autoSpaceDN w:val="0"/>
              <w:spacing w:after="0" w:line="240" w:lineRule="auto"/>
              <w:ind w:left="-57" w:right="-57"/>
              <w:jc w:val="center"/>
              <w:rPr>
                <w:rFonts w:ascii="Times New Roman" w:eastAsia="Times New Roman" w:hAnsi="Times New Roman"/>
                <w:b/>
                <w:color w:val="000000"/>
                <w:sz w:val="24"/>
                <w:szCs w:val="24"/>
                <w:lang w:eastAsia="ru-RU"/>
              </w:rPr>
            </w:pPr>
            <w:r w:rsidRPr="00E74AF2">
              <w:rPr>
                <w:rFonts w:ascii="Times New Roman" w:eastAsia="Times New Roman" w:hAnsi="Times New Roman"/>
                <w:b/>
                <w:color w:val="000000"/>
                <w:sz w:val="24"/>
                <w:szCs w:val="24"/>
                <w:lang w:eastAsia="ru-RU"/>
              </w:rPr>
              <w:t>Подпрограмма «Совершенство</w:t>
            </w:r>
            <w:r w:rsidR="00CD1F0C" w:rsidRPr="00E74AF2">
              <w:rPr>
                <w:rFonts w:ascii="Times New Roman" w:eastAsia="Times New Roman" w:hAnsi="Times New Roman"/>
                <w:b/>
                <w:color w:val="000000"/>
                <w:sz w:val="24"/>
                <w:szCs w:val="24"/>
                <w:lang w:eastAsia="ru-RU"/>
              </w:rPr>
              <w:t>в</w:t>
            </w:r>
            <w:r w:rsidRPr="00E74AF2">
              <w:rPr>
                <w:rFonts w:ascii="Times New Roman" w:eastAsia="Times New Roman" w:hAnsi="Times New Roman"/>
                <w:b/>
                <w:color w:val="000000"/>
                <w:sz w:val="24"/>
                <w:szCs w:val="24"/>
                <w:lang w:eastAsia="ru-RU"/>
              </w:rPr>
              <w:t>ание бюджетной политики и обеспечение сбалансированности»</w:t>
            </w:r>
          </w:p>
          <w:p w:rsidR="006613DB" w:rsidRPr="006613DB" w:rsidRDefault="006613DB" w:rsidP="00B85AD7">
            <w:pPr>
              <w:autoSpaceDE w:val="0"/>
              <w:autoSpaceDN w:val="0"/>
              <w:spacing w:after="0" w:line="240" w:lineRule="auto"/>
              <w:ind w:left="-57" w:right="-57"/>
              <w:jc w:val="center"/>
              <w:rPr>
                <w:rFonts w:ascii="Times New Roman" w:eastAsia="Times New Roman" w:hAnsi="Times New Roman"/>
                <w:b/>
                <w:color w:val="000000"/>
                <w:sz w:val="20"/>
                <w:szCs w:val="20"/>
                <w:lang w:eastAsia="ru-RU"/>
              </w:rPr>
            </w:pPr>
          </w:p>
        </w:tc>
      </w:tr>
      <w:tr w:rsidR="00FA6490" w:rsidRPr="00287963" w:rsidTr="006613DB">
        <w:tc>
          <w:tcPr>
            <w:tcW w:w="156" w:type="pct"/>
            <w:tcBorders>
              <w:top w:val="single" w:sz="4" w:space="0" w:color="auto"/>
            </w:tcBorders>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2096" w:type="pct"/>
            <w:tcBorders>
              <w:top w:val="single" w:sz="4" w:space="0" w:color="auto"/>
            </w:tcBorders>
          </w:tcPr>
          <w:p w:rsidR="00FA6490" w:rsidRPr="00287963" w:rsidRDefault="00FA6490"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hAnsi="Times New Roman"/>
                <w:color w:val="000000"/>
                <w:sz w:val="20"/>
                <w:szCs w:val="20"/>
              </w:rPr>
              <w:t xml:space="preserve">Темп роста налоговых и неналоговых доходов </w:t>
            </w:r>
            <w:r>
              <w:rPr>
                <w:rFonts w:ascii="Times New Roman" w:hAnsi="Times New Roman"/>
                <w:color w:val="000000"/>
                <w:sz w:val="20"/>
                <w:szCs w:val="20"/>
              </w:rPr>
              <w:t xml:space="preserve"> б</w:t>
            </w:r>
            <w:r w:rsidRPr="00287963">
              <w:rPr>
                <w:rFonts w:ascii="Times New Roman" w:hAnsi="Times New Roman"/>
                <w:color w:val="000000"/>
                <w:sz w:val="20"/>
                <w:szCs w:val="20"/>
              </w:rPr>
              <w:t xml:space="preserve">юджета </w:t>
            </w:r>
            <w:r>
              <w:rPr>
                <w:rFonts w:ascii="Times New Roman" w:hAnsi="Times New Roman"/>
                <w:color w:val="000000"/>
                <w:sz w:val="20"/>
                <w:szCs w:val="20"/>
              </w:rPr>
              <w:t xml:space="preserve">Моргаушского муниципального округа </w:t>
            </w:r>
            <w:r w:rsidR="00856687" w:rsidRPr="00856687">
              <w:rPr>
                <w:rFonts w:ascii="Times New Roman" w:hAnsi="Times New Roman"/>
                <w:sz w:val="20"/>
                <w:szCs w:val="20"/>
              </w:rPr>
              <w:t>Чувашской Республики</w:t>
            </w:r>
            <w:r w:rsidRPr="00287963">
              <w:rPr>
                <w:rFonts w:ascii="Times New Roman" w:hAnsi="Times New Roman"/>
                <w:color w:val="000000"/>
                <w:sz w:val="20"/>
                <w:szCs w:val="20"/>
              </w:rPr>
              <w:t xml:space="preserve"> (к предыдущему году)</w:t>
            </w:r>
          </w:p>
        </w:tc>
        <w:tc>
          <w:tcPr>
            <w:tcW w:w="306" w:type="pct"/>
          </w:tcPr>
          <w:p w:rsidR="00FA6490" w:rsidRPr="00287963" w:rsidRDefault="00FA6490"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103,5</w:t>
            </w:r>
          </w:p>
        </w:tc>
        <w:tc>
          <w:tcPr>
            <w:tcW w:w="273"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3,8</w:t>
            </w:r>
          </w:p>
        </w:tc>
        <w:tc>
          <w:tcPr>
            <w:tcW w:w="269"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63"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69"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w:t>
            </w:r>
          </w:p>
        </w:tc>
        <w:tc>
          <w:tcPr>
            <w:tcW w:w="273"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w:t>
            </w:r>
          </w:p>
        </w:tc>
        <w:tc>
          <w:tcPr>
            <w:tcW w:w="274"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266" w:type="pct"/>
          </w:tcPr>
          <w:p w:rsidR="00FA6490" w:rsidRPr="00287963" w:rsidRDefault="00FA6490"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p>
        </w:tc>
        <w:tc>
          <w:tcPr>
            <w:tcW w:w="281" w:type="pct"/>
            <w:tcBorders>
              <w:top w:val="single" w:sz="4" w:space="0" w:color="auto"/>
              <w:right w:val="single" w:sz="4" w:space="0" w:color="auto"/>
            </w:tcBorders>
          </w:tcPr>
          <w:p w:rsidR="00FA6490"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105,1</w:t>
            </w:r>
          </w:p>
          <w:p w:rsidR="00FA6490"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FA6490" w:rsidRPr="00287963" w:rsidTr="009C22B5">
        <w:tc>
          <w:tcPr>
            <w:tcW w:w="15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287963">
              <w:rPr>
                <w:rFonts w:ascii="Times New Roman" w:eastAsia="Times New Roman" w:hAnsi="Times New Roman"/>
                <w:color w:val="000000"/>
                <w:sz w:val="20"/>
                <w:szCs w:val="20"/>
                <w:lang w:eastAsia="ru-RU"/>
              </w:rPr>
              <w:t>.</w:t>
            </w:r>
          </w:p>
        </w:tc>
        <w:tc>
          <w:tcPr>
            <w:tcW w:w="2096" w:type="pct"/>
          </w:tcPr>
          <w:p w:rsidR="00FA6490" w:rsidRPr="00287963" w:rsidRDefault="00FA6490"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w:t>
            </w:r>
            <w:r w:rsidRPr="00287963">
              <w:rPr>
                <w:rFonts w:ascii="Times New Roman" w:eastAsia="Times New Roman" w:hAnsi="Times New Roman"/>
                <w:color w:val="000000"/>
                <w:sz w:val="20"/>
                <w:szCs w:val="20"/>
                <w:lang w:eastAsia="ru-RU"/>
              </w:rPr>
              <w:lastRenderedPageBreak/>
              <w:t>местных бюджетов – получателей  из  бюджета</w:t>
            </w:r>
            <w:r>
              <w:rPr>
                <w:rFonts w:ascii="Times New Roman" w:eastAsia="Times New Roman" w:hAnsi="Times New Roman"/>
                <w:color w:val="000000"/>
                <w:sz w:val="20"/>
                <w:szCs w:val="20"/>
                <w:lang w:eastAsia="ru-RU"/>
              </w:rPr>
              <w:t xml:space="preserve"> 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sidRPr="00287963">
              <w:rPr>
                <w:rFonts w:ascii="Times New Roman" w:eastAsia="Times New Roman" w:hAnsi="Times New Roman"/>
                <w:color w:val="000000"/>
                <w:sz w:val="20"/>
                <w:szCs w:val="20"/>
                <w:lang w:eastAsia="ru-RU"/>
              </w:rPr>
              <w:t xml:space="preserve"> на соответствующий год</w:t>
            </w:r>
          </w:p>
        </w:tc>
        <w:tc>
          <w:tcPr>
            <w:tcW w:w="30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процентов</w:t>
            </w:r>
          </w:p>
        </w:tc>
        <w:tc>
          <w:tcPr>
            <w:tcW w:w="274"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7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7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74"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6"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81" w:type="pct"/>
            <w:tcBorders>
              <w:top w:val="single" w:sz="4" w:space="0" w:color="auto"/>
              <w:right w:val="single" w:sz="4" w:space="0" w:color="auto"/>
            </w:tcBorders>
          </w:tcPr>
          <w:p w:rsidR="00FA6490"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FA6490"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FA6490"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FA6490" w:rsidRPr="00287963" w:rsidTr="009C22B5">
        <w:tc>
          <w:tcPr>
            <w:tcW w:w="15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w:t>
            </w:r>
          </w:p>
        </w:tc>
        <w:tc>
          <w:tcPr>
            <w:tcW w:w="2096" w:type="pct"/>
          </w:tcPr>
          <w:p w:rsidR="00FA6490" w:rsidRPr="00287963" w:rsidRDefault="00FA6490"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Доля расходов на обслуживание </w:t>
            </w:r>
            <w:r>
              <w:rPr>
                <w:rFonts w:ascii="Times New Roman" w:eastAsia="Times New Roman" w:hAnsi="Times New Roman"/>
                <w:color w:val="000000"/>
                <w:sz w:val="20"/>
                <w:szCs w:val="20"/>
                <w:lang w:eastAsia="ru-RU"/>
              </w:rPr>
              <w:t>муниципального долга 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sidRPr="00287963">
              <w:rPr>
                <w:rFonts w:ascii="Times New Roman" w:eastAsia="Times New Roman" w:hAnsi="Times New Roman"/>
                <w:color w:val="000000"/>
                <w:sz w:val="20"/>
                <w:szCs w:val="20"/>
                <w:lang w:eastAsia="ru-RU"/>
              </w:rPr>
              <w:t xml:space="preserve"> в объеме расходов  бюджета</w:t>
            </w:r>
            <w:r>
              <w:rPr>
                <w:rFonts w:ascii="Times New Roman" w:eastAsia="Times New Roman" w:hAnsi="Times New Roman"/>
                <w:color w:val="000000"/>
                <w:sz w:val="20"/>
                <w:szCs w:val="20"/>
                <w:lang w:eastAsia="ru-RU"/>
              </w:rPr>
              <w:t xml:space="preserve"> Моргаушского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sidRPr="00287963">
              <w:rPr>
                <w:rFonts w:ascii="Times New Roman" w:eastAsia="Times New Roman" w:hAnsi="Times New Roman"/>
                <w:color w:val="000000"/>
                <w:sz w:val="20"/>
                <w:szCs w:val="20"/>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0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74"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7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9"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9"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73"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74"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6"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81" w:type="pct"/>
            <w:tcBorders>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FA6490" w:rsidRPr="00287963" w:rsidTr="009C22B5">
        <w:tc>
          <w:tcPr>
            <w:tcW w:w="156" w:type="pct"/>
          </w:tcPr>
          <w:p w:rsidR="00FA6490"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
        </w:tc>
        <w:tc>
          <w:tcPr>
            <w:tcW w:w="2096" w:type="pct"/>
          </w:tcPr>
          <w:p w:rsidR="00FA6490" w:rsidRPr="00287963" w:rsidRDefault="00FA6490"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30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74" w:type="pct"/>
          </w:tcPr>
          <w:p w:rsidR="00FA6490" w:rsidRPr="00287963" w:rsidRDefault="00FA6490"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3"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4"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6" w:type="pct"/>
          </w:tcPr>
          <w:p w:rsidR="00FA6490" w:rsidRPr="00287963" w:rsidRDefault="00FA6490" w:rsidP="0016206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81" w:type="pct"/>
            <w:tcBorders>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FA6490" w:rsidRPr="00287963" w:rsidTr="009C22B5">
        <w:tc>
          <w:tcPr>
            <w:tcW w:w="156" w:type="pct"/>
          </w:tcPr>
          <w:p w:rsidR="00FA6490"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2096" w:type="pct"/>
          </w:tcPr>
          <w:p w:rsidR="00FA6490" w:rsidRPr="00287963" w:rsidRDefault="00FA6490"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306" w:type="pct"/>
          </w:tcPr>
          <w:p w:rsidR="00FA6490" w:rsidRPr="00287963" w:rsidRDefault="00FA6490"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74"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4"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6"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81" w:type="pct"/>
            <w:tcBorders>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FA6490" w:rsidRPr="00287963" w:rsidTr="009C22B5">
        <w:tc>
          <w:tcPr>
            <w:tcW w:w="156" w:type="pct"/>
          </w:tcPr>
          <w:p w:rsidR="00FA6490" w:rsidRDefault="00FA6490"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2096" w:type="pct"/>
          </w:tcPr>
          <w:p w:rsidR="00FA6490" w:rsidRPr="00287963" w:rsidRDefault="00FA6490" w:rsidP="007D3E5E">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в сфере культуры </w:t>
            </w:r>
          </w:p>
        </w:tc>
        <w:tc>
          <w:tcPr>
            <w:tcW w:w="306" w:type="pct"/>
          </w:tcPr>
          <w:p w:rsidR="00FA6490" w:rsidRPr="00287963" w:rsidRDefault="00FA6490"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74" w:type="pct"/>
          </w:tcPr>
          <w:p w:rsidR="00FA6490" w:rsidRPr="00287963" w:rsidRDefault="00FA6490"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3"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74"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6" w:type="pct"/>
          </w:tcPr>
          <w:p w:rsidR="00FA6490" w:rsidRPr="00287963" w:rsidRDefault="00FA6490"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81" w:type="pct"/>
            <w:tcBorders>
              <w:bottom w:val="single" w:sz="4" w:space="0" w:color="auto"/>
              <w:right w:val="single" w:sz="4" w:space="0" w:color="auto"/>
            </w:tcBorders>
          </w:tcPr>
          <w:p w:rsidR="00FA6490" w:rsidRPr="00287963" w:rsidRDefault="00FA6490"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7D3E5E" w:rsidRPr="00E74AF2" w:rsidRDefault="007D3E5E" w:rsidP="007D3E5E">
      <w:pPr>
        <w:pStyle w:val="ConsPlusNormal"/>
        <w:widowControl/>
        <w:jc w:val="center"/>
        <w:rPr>
          <w:rFonts w:ascii="Times New Roman" w:hAnsi="Times New Roman" w:cs="Times New Roman"/>
          <w:b/>
          <w:color w:val="000000"/>
          <w:sz w:val="24"/>
          <w:szCs w:val="24"/>
        </w:rPr>
      </w:pPr>
      <w:r w:rsidRPr="00E74AF2">
        <w:rPr>
          <w:rFonts w:ascii="Times New Roman" w:hAnsi="Times New Roman" w:cs="Times New Roman"/>
          <w:b/>
          <w:color w:val="000000"/>
          <w:sz w:val="24"/>
          <w:szCs w:val="24"/>
        </w:rPr>
        <w:t>Подпрограмма «Повышение эффективности бюджетных расходов»</w:t>
      </w:r>
    </w:p>
    <w:p w:rsidR="005B1796" w:rsidRDefault="005B1796" w:rsidP="00B85AD7">
      <w:pPr>
        <w:spacing w:after="0" w:line="240" w:lineRule="auto"/>
        <w:rPr>
          <w:rFonts w:ascii="Times New Roman" w:hAnsi="Times New Roman"/>
          <w:sz w:val="26"/>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1"/>
        <w:gridCol w:w="5807"/>
        <w:gridCol w:w="849"/>
        <w:gridCol w:w="729"/>
        <w:gridCol w:w="758"/>
        <w:gridCol w:w="755"/>
        <w:gridCol w:w="744"/>
        <w:gridCol w:w="729"/>
        <w:gridCol w:w="744"/>
        <w:gridCol w:w="755"/>
        <w:gridCol w:w="758"/>
        <w:gridCol w:w="738"/>
        <w:gridCol w:w="785"/>
      </w:tblGrid>
      <w:tr w:rsidR="00577479" w:rsidTr="000B39AB">
        <w:tc>
          <w:tcPr>
            <w:tcW w:w="148" w:type="pct"/>
          </w:tcPr>
          <w:p w:rsidR="00577479"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77479" w:rsidRPr="00287963">
              <w:rPr>
                <w:rFonts w:ascii="Times New Roman" w:eastAsia="Times New Roman" w:hAnsi="Times New Roman"/>
                <w:color w:val="000000"/>
                <w:sz w:val="20"/>
                <w:szCs w:val="20"/>
                <w:lang w:eastAsia="ru-RU"/>
              </w:rPr>
              <w:t>.</w:t>
            </w:r>
          </w:p>
        </w:tc>
        <w:tc>
          <w:tcPr>
            <w:tcW w:w="1991" w:type="pct"/>
          </w:tcPr>
          <w:p w:rsidR="00577479" w:rsidRPr="00287963" w:rsidRDefault="00577479" w:rsidP="00577479">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Доля результатов оценки качества финансового менеджмента главных распорядителей средств бюджета </w:t>
            </w:r>
            <w:r w:rsidR="00DF48BD">
              <w:rPr>
                <w:rFonts w:ascii="Times New Roman" w:eastAsia="Times New Roman" w:hAnsi="Times New Roman"/>
                <w:color w:val="000000"/>
                <w:sz w:val="20"/>
                <w:szCs w:val="20"/>
                <w:lang w:eastAsia="ru-RU"/>
              </w:rPr>
              <w:t>Моргаушского</w:t>
            </w:r>
            <w:r>
              <w:rPr>
                <w:rFonts w:ascii="Times New Roman" w:eastAsia="Times New Roman" w:hAnsi="Times New Roman"/>
                <w:color w:val="000000"/>
                <w:sz w:val="20"/>
                <w:szCs w:val="20"/>
                <w:lang w:eastAsia="ru-RU"/>
              </w:rPr>
              <w:t xml:space="preserve">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размещенных на сайте </w:t>
            </w:r>
            <w:r w:rsidR="00DF48BD">
              <w:rPr>
                <w:rFonts w:ascii="Times New Roman" w:eastAsia="Times New Roman" w:hAnsi="Times New Roman"/>
                <w:color w:val="000000"/>
                <w:sz w:val="20"/>
                <w:szCs w:val="20"/>
                <w:lang w:eastAsia="ru-RU"/>
              </w:rPr>
              <w:t>Моргаушского</w:t>
            </w:r>
            <w:r>
              <w:rPr>
                <w:rFonts w:ascii="Times New Roman" w:eastAsia="Times New Roman" w:hAnsi="Times New Roman"/>
                <w:color w:val="000000"/>
                <w:sz w:val="20"/>
                <w:szCs w:val="20"/>
                <w:lang w:eastAsia="ru-RU"/>
              </w:rPr>
              <w:t xml:space="preserve">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в информационно- телекоммуникационной сети «Интернет», в общем количестве результатов указанной оценки в отчетном финансовом году</w:t>
            </w:r>
          </w:p>
        </w:tc>
        <w:tc>
          <w:tcPr>
            <w:tcW w:w="291" w:type="pct"/>
          </w:tcPr>
          <w:p w:rsidR="00577479" w:rsidRPr="00287963" w:rsidRDefault="00577479"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961E6D" w:rsidRPr="00287963" w:rsidTr="000B39AB">
        <w:tc>
          <w:tcPr>
            <w:tcW w:w="148" w:type="pct"/>
          </w:tcPr>
          <w:p w:rsidR="00961E6D"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961E6D" w:rsidRPr="00287963">
              <w:rPr>
                <w:rFonts w:ascii="Times New Roman" w:eastAsia="Times New Roman" w:hAnsi="Times New Roman"/>
                <w:color w:val="000000"/>
                <w:sz w:val="20"/>
                <w:szCs w:val="20"/>
                <w:lang w:eastAsia="ru-RU"/>
              </w:rPr>
              <w:t>.</w:t>
            </w:r>
          </w:p>
        </w:tc>
        <w:tc>
          <w:tcPr>
            <w:tcW w:w="1991" w:type="pct"/>
          </w:tcPr>
          <w:p w:rsidR="00961E6D" w:rsidRPr="00287963" w:rsidRDefault="00961E6D" w:rsidP="000B39AB">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Уровень актуализации информации о бюджете </w:t>
            </w:r>
            <w:r w:rsidR="00DF48BD">
              <w:rPr>
                <w:rFonts w:ascii="Times New Roman" w:eastAsia="Times New Roman" w:hAnsi="Times New Roman"/>
                <w:color w:val="000000"/>
                <w:sz w:val="20"/>
                <w:szCs w:val="20"/>
                <w:lang w:eastAsia="ru-RU"/>
              </w:rPr>
              <w:t>Моргаушского</w:t>
            </w:r>
            <w:r>
              <w:rPr>
                <w:rFonts w:ascii="Times New Roman" w:eastAsia="Times New Roman" w:hAnsi="Times New Roman"/>
                <w:color w:val="000000"/>
                <w:sz w:val="20"/>
                <w:szCs w:val="20"/>
                <w:lang w:eastAsia="ru-RU"/>
              </w:rPr>
              <w:t xml:space="preserve">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на очередной финансовый год и плановый период, размещаемый на сайте </w:t>
            </w:r>
            <w:r w:rsidR="00DF48BD">
              <w:rPr>
                <w:rFonts w:ascii="Times New Roman" w:eastAsia="Times New Roman" w:hAnsi="Times New Roman"/>
                <w:color w:val="000000"/>
                <w:sz w:val="20"/>
                <w:szCs w:val="20"/>
                <w:lang w:eastAsia="ru-RU"/>
              </w:rPr>
              <w:t>Моргаушского</w:t>
            </w:r>
            <w:r>
              <w:rPr>
                <w:rFonts w:ascii="Times New Roman" w:eastAsia="Times New Roman" w:hAnsi="Times New Roman"/>
                <w:color w:val="000000"/>
                <w:sz w:val="20"/>
                <w:szCs w:val="20"/>
                <w:lang w:eastAsia="ru-RU"/>
              </w:rPr>
              <w:t xml:space="preserve"> муниципального округа</w:t>
            </w:r>
            <w:r w:rsidR="00856687">
              <w:rPr>
                <w:rFonts w:ascii="Times New Roman" w:eastAsia="Times New Roman" w:hAnsi="Times New Roman"/>
                <w:color w:val="000000"/>
                <w:sz w:val="20"/>
                <w:szCs w:val="20"/>
                <w:lang w:eastAsia="ru-RU"/>
              </w:rPr>
              <w:t xml:space="preserve"> </w:t>
            </w:r>
            <w:r w:rsidR="00856687" w:rsidRPr="00856687">
              <w:rPr>
                <w:rFonts w:ascii="Times New Roman" w:hAnsi="Times New Roman"/>
                <w:sz w:val="20"/>
                <w:szCs w:val="20"/>
              </w:rPr>
              <w:t>Чувашской Республики</w:t>
            </w:r>
            <w:r>
              <w:rPr>
                <w:rFonts w:ascii="Times New Roman" w:eastAsia="Times New Roman" w:hAnsi="Times New Roman"/>
                <w:color w:val="000000"/>
                <w:sz w:val="20"/>
                <w:szCs w:val="20"/>
                <w:lang w:eastAsia="ru-RU"/>
              </w:rPr>
              <w:t xml:space="preserve"> в информационно- телекоммуникационной сети «Интернет»</w:t>
            </w:r>
          </w:p>
        </w:tc>
        <w:tc>
          <w:tcPr>
            <w:tcW w:w="291" w:type="pct"/>
          </w:tcPr>
          <w:p w:rsidR="00961E6D" w:rsidRPr="00287963" w:rsidRDefault="00961E6D"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right w:val="single" w:sz="4" w:space="0" w:color="auto"/>
            </w:tcBorders>
          </w:tcPr>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3775CE" w:rsidRDefault="003775CE" w:rsidP="00B85AD7">
      <w:pPr>
        <w:spacing w:after="0" w:line="240" w:lineRule="auto"/>
        <w:rPr>
          <w:rFonts w:ascii="Times New Roman" w:hAnsi="Times New Roman"/>
          <w:sz w:val="26"/>
        </w:rPr>
      </w:pPr>
    </w:p>
    <w:p w:rsidR="00F9379C" w:rsidRPr="003775CE" w:rsidRDefault="00F9379C" w:rsidP="00B85AD7">
      <w:pPr>
        <w:spacing w:after="0" w:line="240" w:lineRule="auto"/>
        <w:rPr>
          <w:rFonts w:ascii="Times New Roman" w:hAnsi="Times New Roman"/>
          <w:sz w:val="26"/>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pStyle w:val="ConsPlusNormal"/>
        <w:widowControl/>
        <w:jc w:val="both"/>
        <w:rPr>
          <w:rFonts w:ascii="Times New Roman" w:hAnsi="Times New Roman" w:cs="Times New Roman"/>
          <w:color w:val="000000"/>
          <w:sz w:val="18"/>
          <w:szCs w:val="18"/>
        </w:rPr>
      </w:pPr>
    </w:p>
    <w:p w:rsidR="00DE06B5" w:rsidRPr="00287963" w:rsidRDefault="00DE06B5" w:rsidP="00B85AD7">
      <w:pPr>
        <w:spacing w:after="0" w:line="240" w:lineRule="auto"/>
        <w:rPr>
          <w:rFonts w:ascii="Times New Roman" w:hAnsi="Times New Roman"/>
          <w:color w:val="000000"/>
          <w:sz w:val="24"/>
          <w:szCs w:val="24"/>
        </w:rPr>
      </w:pPr>
    </w:p>
    <w:p w:rsidR="00C04168" w:rsidRDefault="00C04168"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Pr="00287963" w:rsidRDefault="00961E6D" w:rsidP="00B85AD7">
      <w:pPr>
        <w:spacing w:after="0" w:line="240" w:lineRule="auto"/>
        <w:rPr>
          <w:rFonts w:ascii="Times New Roman" w:hAnsi="Times New Roman"/>
          <w:color w:val="000000"/>
          <w:sz w:val="24"/>
          <w:szCs w:val="24"/>
        </w:rPr>
      </w:pPr>
    </w:p>
    <w:p w:rsidR="00DE06B5" w:rsidRPr="00287963" w:rsidRDefault="00DE06B5" w:rsidP="00B85AD7">
      <w:pPr>
        <w:spacing w:after="0" w:line="240" w:lineRule="auto"/>
        <w:rPr>
          <w:rFonts w:ascii="Times New Roman" w:hAnsi="Times New Roman"/>
          <w:color w:val="000000"/>
          <w:sz w:val="24"/>
          <w:szCs w:val="24"/>
        </w:rPr>
        <w:sectPr w:rsidR="00DE06B5" w:rsidRPr="00287963" w:rsidSect="007C0D78">
          <w:pgSz w:w="16838" w:h="11905" w:orient="landscape"/>
          <w:pgMar w:top="567" w:right="1134" w:bottom="1134" w:left="1134" w:header="992" w:footer="709" w:gutter="0"/>
          <w:pgNumType w:start="1"/>
          <w:cols w:space="720"/>
          <w:titlePg/>
          <w:docGrid w:linePitch="299"/>
        </w:sectPr>
      </w:pPr>
    </w:p>
    <w:p w:rsidR="00C51AD1" w:rsidRPr="00CD53F7" w:rsidRDefault="00C51AD1" w:rsidP="00B85AD7">
      <w:pPr>
        <w:spacing w:after="0" w:line="240" w:lineRule="auto"/>
        <w:ind w:left="9790"/>
        <w:jc w:val="center"/>
        <w:rPr>
          <w:rFonts w:ascii="Times New Roman" w:eastAsia="Times New Roman" w:hAnsi="Times New Roman"/>
          <w:color w:val="000000"/>
        </w:rPr>
      </w:pPr>
      <w:bookmarkStart w:id="2" w:name="P1676"/>
      <w:bookmarkEnd w:id="2"/>
      <w:r w:rsidRPr="00CD53F7">
        <w:rPr>
          <w:rFonts w:ascii="Times New Roman" w:eastAsia="Times New Roman" w:hAnsi="Times New Roman"/>
          <w:color w:val="000000"/>
        </w:rPr>
        <w:lastRenderedPageBreak/>
        <w:t>Приложение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51AD1" w:rsidRPr="00856687" w:rsidRDefault="00C51AD1" w:rsidP="00B85AD7">
      <w:pPr>
        <w:spacing w:after="0" w:line="240" w:lineRule="auto"/>
        <w:ind w:left="9790"/>
        <w:jc w:val="center"/>
        <w:rPr>
          <w:rFonts w:ascii="Times New Roman" w:eastAsia="Times New Roman" w:hAnsi="Times New Roman"/>
          <w:color w:val="000000"/>
          <w:sz w:val="24"/>
          <w:szCs w:val="24"/>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общественными</w:t>
      </w:r>
      <w:r w:rsidR="008944A6">
        <w:rPr>
          <w:rFonts w:ascii="Times New Roman" w:eastAsia="Times New Roman" w:hAnsi="Times New Roman"/>
          <w:color w:val="000000"/>
        </w:rPr>
        <w:t xml:space="preserve"> </w:t>
      </w:r>
      <w:r w:rsidRPr="00CD53F7">
        <w:rPr>
          <w:rFonts w:ascii="Times New Roman" w:eastAsia="Times New Roman" w:hAnsi="Times New Roman"/>
          <w:color w:val="000000"/>
        </w:rPr>
        <w:t>финансами</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proofErr w:type="gramStart"/>
      <w:r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8944A6">
        <w:rPr>
          <w:rFonts w:ascii="Times New Roman" w:eastAsia="Times New Roman" w:hAnsi="Times New Roman"/>
          <w:color w:val="000000"/>
        </w:rPr>
        <w:t xml:space="preserve"> </w:t>
      </w:r>
      <w:r w:rsidRPr="00856687">
        <w:rPr>
          <w:rFonts w:ascii="Times New Roman" w:eastAsia="Times New Roman" w:hAnsi="Times New Roman"/>
          <w:color w:val="000000"/>
          <w:sz w:val="24"/>
          <w:szCs w:val="24"/>
        </w:rPr>
        <w:t>»</w:t>
      </w:r>
      <w:proofErr w:type="gramEnd"/>
      <w:r w:rsidR="00287963" w:rsidRPr="00856687">
        <w:rPr>
          <w:rFonts w:ascii="Times New Roman" w:eastAsia="Times New Roman" w:hAnsi="Times New Roman"/>
          <w:color w:val="000000"/>
          <w:sz w:val="24"/>
          <w:szCs w:val="24"/>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F4596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Pr="00856687">
        <w:rPr>
          <w:rFonts w:ascii="Times New Roman" w:eastAsia="Times New Roman" w:hAnsi="Times New Roman"/>
          <w:b/>
          <w:color w:val="000000"/>
          <w:sz w:val="24"/>
          <w:szCs w:val="24"/>
        </w:rPr>
        <w:t>»</w:t>
      </w:r>
      <w:r w:rsidR="00287963" w:rsidRPr="0085668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rPr>
          <w:rFonts w:ascii="Times New Roman" w:eastAsia="Times New Roman" w:hAnsi="Times New Roman"/>
          <w:b/>
          <w:color w:val="000000"/>
          <w:sz w:val="2"/>
          <w:szCs w:val="2"/>
        </w:rPr>
      </w:pPr>
    </w:p>
    <w:p w:rsidR="00C51AD1" w:rsidRPr="00856687" w:rsidRDefault="00C51AD1" w:rsidP="00B85AD7">
      <w:pPr>
        <w:spacing w:after="0" w:line="240" w:lineRule="auto"/>
        <w:rPr>
          <w:rFonts w:ascii="Times New Roman" w:eastAsia="Times New Roman" w:hAnsi="Times New Roman"/>
          <w:b/>
          <w:color w:val="000000"/>
          <w:sz w:val="2"/>
        </w:rPr>
      </w:pPr>
    </w:p>
    <w:tbl>
      <w:tblPr>
        <w:tblW w:w="457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468"/>
        <w:gridCol w:w="2414"/>
        <w:gridCol w:w="854"/>
        <w:gridCol w:w="992"/>
        <w:gridCol w:w="2263"/>
        <w:gridCol w:w="1568"/>
        <w:gridCol w:w="984"/>
        <w:gridCol w:w="852"/>
        <w:gridCol w:w="992"/>
        <w:gridCol w:w="1130"/>
      </w:tblGrid>
      <w:tr w:rsidR="00567142" w:rsidRPr="0029494B" w:rsidTr="00856687">
        <w:trPr>
          <w:trHeight w:val="20"/>
          <w:tblHeader/>
        </w:trPr>
        <w:tc>
          <w:tcPr>
            <w:tcW w:w="543" w:type="pct"/>
            <w:vMerge w:val="restart"/>
            <w:shd w:val="clear" w:color="auto" w:fill="auto"/>
            <w:vAlign w:val="center"/>
          </w:tcPr>
          <w:p w:rsidR="00287E08" w:rsidRPr="00934149" w:rsidRDefault="00287E08" w:rsidP="0085668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893" w:type="pct"/>
            <w:vMerge w:val="restart"/>
            <w:shd w:val="clear" w:color="auto" w:fill="auto"/>
            <w:vAlign w:val="center"/>
          </w:tcPr>
          <w:p w:rsidR="00287E08" w:rsidRDefault="00287E08" w:rsidP="0085668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sidR="00DF48BD">
              <w:rPr>
                <w:rFonts w:ascii="Times New Roman" w:hAnsi="Times New Roman"/>
                <w:bCs/>
                <w:color w:val="000000"/>
                <w:sz w:val="16"/>
                <w:szCs w:val="16"/>
              </w:rPr>
              <w:t>Моргаушского</w:t>
            </w:r>
            <w:r>
              <w:rPr>
                <w:rFonts w:ascii="Times New Roman" w:hAnsi="Times New Roman"/>
                <w:bCs/>
                <w:color w:val="000000"/>
                <w:sz w:val="16"/>
                <w:szCs w:val="16"/>
              </w:rPr>
              <w:t xml:space="preserve">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83" w:type="pct"/>
            <w:gridSpan w:val="2"/>
            <w:shd w:val="clear" w:color="auto" w:fill="auto"/>
            <w:vAlign w:val="center"/>
          </w:tcPr>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37" w:type="pct"/>
            <w:vMerge w:val="restart"/>
            <w:tcBorders>
              <w:right w:val="single" w:sz="4" w:space="0" w:color="auto"/>
            </w:tcBorders>
            <w:shd w:val="clear" w:color="auto" w:fill="auto"/>
            <w:vAlign w:val="center"/>
          </w:tcPr>
          <w:p w:rsidR="00287E08" w:rsidRPr="00934149" w:rsidRDefault="00287E08" w:rsidP="0085668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2044" w:type="pct"/>
            <w:gridSpan w:val="5"/>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856687" w:rsidRPr="00287963" w:rsidTr="00856687">
        <w:trPr>
          <w:trHeight w:val="20"/>
          <w:tblHeader/>
        </w:trPr>
        <w:tc>
          <w:tcPr>
            <w:tcW w:w="543" w:type="pct"/>
            <w:vMerge/>
            <w:shd w:val="clear" w:color="auto" w:fill="auto"/>
            <w:vAlign w:val="center"/>
          </w:tcPr>
          <w:p w:rsidR="00856687" w:rsidRPr="00287963" w:rsidRDefault="00856687" w:rsidP="00856687">
            <w:pPr>
              <w:spacing w:after="0" w:line="240" w:lineRule="auto"/>
              <w:ind w:left="-57" w:right="-57"/>
              <w:jc w:val="center"/>
              <w:rPr>
                <w:rFonts w:ascii="Times New Roman" w:eastAsia="Times New Roman" w:hAnsi="Times New Roman"/>
                <w:color w:val="000000"/>
                <w:sz w:val="16"/>
                <w:szCs w:val="16"/>
              </w:rPr>
            </w:pPr>
          </w:p>
        </w:tc>
        <w:tc>
          <w:tcPr>
            <w:tcW w:w="893" w:type="pct"/>
            <w:vMerge/>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p>
        </w:tc>
        <w:tc>
          <w:tcPr>
            <w:tcW w:w="316" w:type="pct"/>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главный распорядитель бюджет-</w:t>
            </w:r>
            <w:proofErr w:type="spellStart"/>
            <w:r w:rsidRPr="00287963">
              <w:rPr>
                <w:rFonts w:ascii="Times New Roman" w:eastAsia="Times New Roman" w:hAnsi="Times New Roman"/>
                <w:color w:val="000000"/>
                <w:sz w:val="16"/>
                <w:szCs w:val="16"/>
              </w:rPr>
              <w:t>ных</w:t>
            </w:r>
            <w:proofErr w:type="spellEnd"/>
            <w:r w:rsidRPr="00287963">
              <w:rPr>
                <w:rFonts w:ascii="Times New Roman" w:eastAsia="Times New Roman" w:hAnsi="Times New Roman"/>
                <w:color w:val="000000"/>
                <w:sz w:val="16"/>
                <w:szCs w:val="16"/>
              </w:rPr>
              <w:t xml:space="preserve"> средств</w:t>
            </w:r>
          </w:p>
        </w:tc>
        <w:tc>
          <w:tcPr>
            <w:tcW w:w="367" w:type="pct"/>
            <w:shd w:val="clear" w:color="auto" w:fill="auto"/>
            <w:vAlign w:val="center"/>
          </w:tcPr>
          <w:p w:rsidR="00856687" w:rsidRPr="00287963" w:rsidRDefault="00856687" w:rsidP="0085668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37" w:type="pct"/>
            <w:vMerge/>
            <w:shd w:val="clear" w:color="auto" w:fill="auto"/>
          </w:tcPr>
          <w:p w:rsidR="00856687" w:rsidRPr="00287963" w:rsidRDefault="00856687" w:rsidP="00B85AD7">
            <w:pPr>
              <w:spacing w:after="0" w:line="240" w:lineRule="auto"/>
              <w:jc w:val="center"/>
              <w:rPr>
                <w:rFonts w:ascii="Times New Roman" w:eastAsia="Times New Roman" w:hAnsi="Times New Roman"/>
                <w:color w:val="000000"/>
                <w:sz w:val="16"/>
                <w:szCs w:val="16"/>
              </w:rPr>
            </w:pPr>
          </w:p>
        </w:tc>
        <w:tc>
          <w:tcPr>
            <w:tcW w:w="580"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64"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15"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67" w:type="pct"/>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418" w:type="pct"/>
            <w:tcBorders>
              <w:right w:val="single" w:sz="4" w:space="0" w:color="auto"/>
            </w:tcBorders>
            <w:shd w:val="clear" w:color="auto" w:fill="auto"/>
            <w:vAlign w:val="center"/>
          </w:tcPr>
          <w:p w:rsidR="00856687" w:rsidRPr="00287963" w:rsidRDefault="00856687" w:rsidP="0085668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506"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2417"/>
        <w:gridCol w:w="853"/>
        <w:gridCol w:w="991"/>
        <w:gridCol w:w="2260"/>
        <w:gridCol w:w="1562"/>
        <w:gridCol w:w="989"/>
        <w:gridCol w:w="850"/>
        <w:gridCol w:w="991"/>
        <w:gridCol w:w="1135"/>
      </w:tblGrid>
      <w:tr w:rsidR="00856687" w:rsidRPr="00287963" w:rsidTr="00856687">
        <w:trPr>
          <w:trHeight w:val="20"/>
          <w:tblHeader/>
        </w:trPr>
        <w:tc>
          <w:tcPr>
            <w:tcW w:w="479" w:type="pct"/>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907"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20"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72"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48" w:type="pct"/>
          </w:tcPr>
          <w:p w:rsidR="00856687" w:rsidRPr="001E228C" w:rsidRDefault="0085668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586"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71"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19"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72" w:type="pct"/>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26" w:type="pct"/>
            <w:tcBorders>
              <w:right w:val="single" w:sz="4" w:space="0" w:color="auto"/>
            </w:tcBorders>
          </w:tcPr>
          <w:p w:rsidR="00856687" w:rsidRPr="001E228C" w:rsidRDefault="0085668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856687" w:rsidRPr="00A13BB6" w:rsidTr="005B4E64">
        <w:trPr>
          <w:trHeight w:val="308"/>
        </w:trPr>
        <w:tc>
          <w:tcPr>
            <w:tcW w:w="479" w:type="pct"/>
            <w:vMerge w:val="restart"/>
          </w:tcPr>
          <w:p w:rsidR="00856687" w:rsidRPr="00A13BB6" w:rsidRDefault="00856687" w:rsidP="00F45967">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Муниципальная програм</w:t>
            </w:r>
            <w:r w:rsidRPr="00A13BB6">
              <w:rPr>
                <w:rFonts w:ascii="Times New Roman" w:eastAsia="Times New Roman" w:hAnsi="Times New Roman"/>
                <w:b/>
                <w:bCs/>
                <w:color w:val="000000"/>
                <w:sz w:val="16"/>
                <w:szCs w:val="16"/>
              </w:rPr>
              <w:softHyphen/>
              <w:t xml:space="preserve">ма </w:t>
            </w:r>
          </w:p>
        </w:tc>
        <w:tc>
          <w:tcPr>
            <w:tcW w:w="907" w:type="pct"/>
            <w:vMerge w:val="restart"/>
          </w:tcPr>
          <w:p w:rsidR="00856687" w:rsidRPr="00A13BB6" w:rsidRDefault="00856687" w:rsidP="00F45967">
            <w:pPr>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 xml:space="preserve">«Управление общественными финансами и муниципальным долгом» </w:t>
            </w:r>
          </w:p>
        </w:tc>
        <w:tc>
          <w:tcPr>
            <w:tcW w:w="320" w:type="pct"/>
            <w:vAlign w:val="center"/>
          </w:tcPr>
          <w:p w:rsidR="00856687" w:rsidRPr="00A13BB6" w:rsidRDefault="00856687"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856687" w:rsidRPr="00A13BB6" w:rsidRDefault="00856687"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Ч400000000</w:t>
            </w:r>
          </w:p>
        </w:tc>
        <w:tc>
          <w:tcPr>
            <w:tcW w:w="848" w:type="pct"/>
          </w:tcPr>
          <w:p w:rsidR="00856687" w:rsidRPr="00A13BB6"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всего</w:t>
            </w:r>
          </w:p>
        </w:tc>
        <w:tc>
          <w:tcPr>
            <w:tcW w:w="586"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36 677,6</w:t>
            </w:r>
          </w:p>
        </w:tc>
        <w:tc>
          <w:tcPr>
            <w:tcW w:w="371"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18 941,2</w:t>
            </w:r>
          </w:p>
        </w:tc>
        <w:tc>
          <w:tcPr>
            <w:tcW w:w="319"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22 832,9</w:t>
            </w:r>
          </w:p>
        </w:tc>
        <w:tc>
          <w:tcPr>
            <w:tcW w:w="372" w:type="pct"/>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91 331,6</w:t>
            </w:r>
          </w:p>
        </w:tc>
        <w:tc>
          <w:tcPr>
            <w:tcW w:w="426" w:type="pct"/>
            <w:tcBorders>
              <w:right w:val="single" w:sz="4" w:space="0" w:color="auto"/>
            </w:tcBorders>
            <w:shd w:val="clear" w:color="auto" w:fill="auto"/>
            <w:vAlign w:val="center"/>
          </w:tcPr>
          <w:p w:rsidR="00856687" w:rsidRPr="00A13BB6" w:rsidRDefault="002D50D8"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91 331,6</w:t>
            </w:r>
          </w:p>
        </w:tc>
      </w:tr>
      <w:tr w:rsidR="00172259" w:rsidRPr="00A13BB6" w:rsidTr="005B4E64">
        <w:trPr>
          <w:trHeight w:val="20"/>
        </w:trPr>
        <w:tc>
          <w:tcPr>
            <w:tcW w:w="479" w:type="pct"/>
            <w:vMerge/>
          </w:tcPr>
          <w:p w:rsidR="00172259" w:rsidRPr="00A13BB6"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172259" w:rsidRPr="00A13BB6" w:rsidRDefault="00172259" w:rsidP="00B85AD7">
            <w:pPr>
              <w:spacing w:after="0" w:line="240" w:lineRule="auto"/>
              <w:jc w:val="both"/>
              <w:rPr>
                <w:rFonts w:ascii="Times New Roman" w:eastAsia="Times New Roman" w:hAnsi="Times New Roman"/>
                <w:b/>
                <w:bCs/>
                <w:color w:val="000000"/>
                <w:sz w:val="16"/>
                <w:szCs w:val="16"/>
              </w:rPr>
            </w:pPr>
          </w:p>
        </w:tc>
        <w:tc>
          <w:tcPr>
            <w:tcW w:w="320" w:type="pct"/>
            <w:vAlign w:val="center"/>
          </w:tcPr>
          <w:p w:rsidR="00172259" w:rsidRPr="00A13BB6" w:rsidRDefault="00172259"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172259" w:rsidRPr="00A13BB6" w:rsidRDefault="00172259"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172259" w:rsidRPr="00A13BB6" w:rsidRDefault="00172259"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bCs/>
                <w:color w:val="000000"/>
                <w:sz w:val="16"/>
                <w:szCs w:val="16"/>
              </w:rPr>
              <w:t>федеральный бюджет</w:t>
            </w:r>
          </w:p>
        </w:tc>
        <w:tc>
          <w:tcPr>
            <w:tcW w:w="586"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1 788,6</w:t>
            </w:r>
          </w:p>
        </w:tc>
        <w:tc>
          <w:tcPr>
            <w:tcW w:w="371"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1 885,0</w:t>
            </w:r>
          </w:p>
        </w:tc>
        <w:tc>
          <w:tcPr>
            <w:tcW w:w="319"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1 949,1</w:t>
            </w:r>
          </w:p>
        </w:tc>
        <w:tc>
          <w:tcPr>
            <w:tcW w:w="372" w:type="pct"/>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7 796,4</w:t>
            </w:r>
          </w:p>
        </w:tc>
        <w:tc>
          <w:tcPr>
            <w:tcW w:w="426" w:type="pct"/>
            <w:tcBorders>
              <w:right w:val="single" w:sz="4" w:space="0" w:color="auto"/>
            </w:tcBorders>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7 796,4</w:t>
            </w:r>
          </w:p>
        </w:tc>
      </w:tr>
      <w:tr w:rsidR="00172259" w:rsidRPr="00A13BB6" w:rsidTr="005B4E64">
        <w:trPr>
          <w:trHeight w:val="204"/>
        </w:trPr>
        <w:tc>
          <w:tcPr>
            <w:tcW w:w="479" w:type="pct"/>
            <w:vMerge/>
          </w:tcPr>
          <w:p w:rsidR="00172259" w:rsidRPr="00A13BB6"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172259" w:rsidRPr="00A13BB6" w:rsidRDefault="00172259" w:rsidP="00B85AD7">
            <w:pPr>
              <w:spacing w:after="0" w:line="240" w:lineRule="auto"/>
              <w:jc w:val="both"/>
              <w:rPr>
                <w:rFonts w:ascii="Times New Roman" w:eastAsia="Times New Roman" w:hAnsi="Times New Roman"/>
                <w:b/>
                <w:bCs/>
                <w:color w:val="000000"/>
                <w:sz w:val="16"/>
                <w:szCs w:val="16"/>
              </w:rPr>
            </w:pPr>
          </w:p>
        </w:tc>
        <w:tc>
          <w:tcPr>
            <w:tcW w:w="320" w:type="pct"/>
            <w:vAlign w:val="center"/>
          </w:tcPr>
          <w:p w:rsidR="00172259" w:rsidRPr="00A13BB6" w:rsidRDefault="00172259"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172259" w:rsidRPr="00A13BB6" w:rsidRDefault="00172259"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172259" w:rsidRPr="00A13BB6" w:rsidRDefault="00172259" w:rsidP="00B85AD7">
            <w:pPr>
              <w:autoSpaceDE w:val="0"/>
              <w:autoSpaceDN w:val="0"/>
              <w:adjustRightInd w:val="0"/>
              <w:spacing w:after="0" w:line="240" w:lineRule="auto"/>
              <w:jc w:val="both"/>
              <w:rPr>
                <w:rFonts w:ascii="Times New Roman" w:eastAsia="Times New Roman" w:hAnsi="Times New Roman"/>
                <w:b/>
                <w:bCs/>
                <w:color w:val="000000"/>
                <w:sz w:val="16"/>
                <w:szCs w:val="16"/>
              </w:rPr>
            </w:pPr>
            <w:r w:rsidRPr="00A13BB6">
              <w:rPr>
                <w:rFonts w:ascii="Times New Roman" w:eastAsia="Times New Roman" w:hAnsi="Times New Roman"/>
                <w:b/>
                <w:color w:val="000000"/>
                <w:sz w:val="16"/>
                <w:szCs w:val="16"/>
              </w:rPr>
              <w:t xml:space="preserve">республиканский бюджет Чувашской Республики </w:t>
            </w:r>
          </w:p>
        </w:tc>
        <w:tc>
          <w:tcPr>
            <w:tcW w:w="586" w:type="pct"/>
            <w:shd w:val="clear" w:color="auto" w:fill="auto"/>
            <w:vAlign w:val="center"/>
          </w:tcPr>
          <w:p w:rsidR="00172259" w:rsidRPr="00A13BB6" w:rsidRDefault="005B4E64"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13 565,3</w:t>
            </w:r>
          </w:p>
        </w:tc>
        <w:tc>
          <w:tcPr>
            <w:tcW w:w="371"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319"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372" w:type="pct"/>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c>
          <w:tcPr>
            <w:tcW w:w="426" w:type="pct"/>
            <w:tcBorders>
              <w:right w:val="single" w:sz="4" w:space="0" w:color="auto"/>
            </w:tcBorders>
            <w:shd w:val="clear" w:color="auto" w:fill="auto"/>
            <w:vAlign w:val="center"/>
          </w:tcPr>
          <w:p w:rsidR="00172259" w:rsidRPr="00A13BB6" w:rsidRDefault="00172259" w:rsidP="00172259">
            <w:pPr>
              <w:spacing w:after="0" w:line="240" w:lineRule="auto"/>
              <w:ind w:left="-113" w:right="-113"/>
              <w:jc w:val="center"/>
              <w:rPr>
                <w:rFonts w:ascii="Times New Roman" w:hAnsi="Times New Roman"/>
                <w:b/>
                <w:color w:val="000000"/>
                <w:sz w:val="16"/>
                <w:szCs w:val="16"/>
              </w:rPr>
            </w:pPr>
            <w:r w:rsidRPr="00A13BB6">
              <w:rPr>
                <w:rFonts w:ascii="Times New Roman" w:hAnsi="Times New Roman"/>
                <w:b/>
                <w:color w:val="000000"/>
                <w:sz w:val="16"/>
                <w:szCs w:val="16"/>
              </w:rPr>
              <w:t>0,0</w:t>
            </w:r>
          </w:p>
        </w:tc>
      </w:tr>
      <w:tr w:rsidR="00856687" w:rsidRPr="00A13BB6" w:rsidTr="005B4E64">
        <w:trPr>
          <w:trHeight w:val="20"/>
        </w:trPr>
        <w:tc>
          <w:tcPr>
            <w:tcW w:w="479" w:type="pct"/>
            <w:vMerge/>
          </w:tcPr>
          <w:p w:rsidR="00856687" w:rsidRPr="00A13BB6" w:rsidRDefault="00856687" w:rsidP="00B85AD7">
            <w:pPr>
              <w:spacing w:after="0" w:line="240" w:lineRule="auto"/>
              <w:ind w:left="-57" w:right="-57"/>
              <w:jc w:val="center"/>
              <w:rPr>
                <w:rFonts w:ascii="Times New Roman" w:eastAsia="Times New Roman" w:hAnsi="Times New Roman"/>
                <w:b/>
                <w:color w:val="000000"/>
                <w:sz w:val="16"/>
                <w:szCs w:val="16"/>
              </w:rPr>
            </w:pPr>
          </w:p>
        </w:tc>
        <w:tc>
          <w:tcPr>
            <w:tcW w:w="907" w:type="pct"/>
            <w:vMerge/>
          </w:tcPr>
          <w:p w:rsidR="00856687" w:rsidRPr="00A13BB6" w:rsidRDefault="00856687" w:rsidP="00B85AD7">
            <w:pPr>
              <w:spacing w:after="0" w:line="240" w:lineRule="auto"/>
              <w:jc w:val="both"/>
              <w:rPr>
                <w:rFonts w:ascii="Times New Roman" w:eastAsia="Times New Roman" w:hAnsi="Times New Roman"/>
                <w:b/>
                <w:color w:val="000000"/>
                <w:sz w:val="16"/>
                <w:szCs w:val="16"/>
              </w:rPr>
            </w:pPr>
          </w:p>
        </w:tc>
        <w:tc>
          <w:tcPr>
            <w:tcW w:w="320" w:type="pct"/>
            <w:vAlign w:val="center"/>
          </w:tcPr>
          <w:p w:rsidR="00856687" w:rsidRPr="00A13BB6" w:rsidRDefault="00856687" w:rsidP="005B4E64">
            <w:pPr>
              <w:spacing w:after="0" w:line="240" w:lineRule="auto"/>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372" w:type="pct"/>
            <w:vAlign w:val="center"/>
          </w:tcPr>
          <w:p w:rsidR="00856687" w:rsidRPr="00A13BB6" w:rsidRDefault="00856687" w:rsidP="005B4E64">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х</w:t>
            </w:r>
          </w:p>
        </w:tc>
        <w:tc>
          <w:tcPr>
            <w:tcW w:w="848" w:type="pct"/>
          </w:tcPr>
          <w:p w:rsidR="00856687" w:rsidRPr="00A13BB6" w:rsidRDefault="00856687" w:rsidP="00172259">
            <w:pPr>
              <w:autoSpaceDE w:val="0"/>
              <w:autoSpaceDN w:val="0"/>
              <w:adjustRightInd w:val="0"/>
              <w:spacing w:after="0" w:line="240" w:lineRule="auto"/>
              <w:jc w:val="both"/>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бюджет Моргаушского муниципального округа</w:t>
            </w:r>
            <w:r w:rsidR="00172259" w:rsidRPr="00A13BB6">
              <w:rPr>
                <w:rFonts w:ascii="Times New Roman" w:eastAsia="Times New Roman" w:hAnsi="Times New Roman"/>
                <w:b/>
                <w:color w:val="000000"/>
                <w:sz w:val="16"/>
                <w:szCs w:val="16"/>
              </w:rPr>
              <w:t xml:space="preserve"> Чувашской Республики</w:t>
            </w:r>
          </w:p>
        </w:tc>
        <w:tc>
          <w:tcPr>
            <w:tcW w:w="586" w:type="pct"/>
            <w:shd w:val="clear" w:color="auto" w:fill="FFFFFF"/>
            <w:vAlign w:val="center"/>
          </w:tcPr>
          <w:p w:rsidR="00856687" w:rsidRPr="00A13BB6" w:rsidRDefault="005B4E64" w:rsidP="00172259">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21 323,7</w:t>
            </w:r>
          </w:p>
        </w:tc>
        <w:tc>
          <w:tcPr>
            <w:tcW w:w="371"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17 056,2</w:t>
            </w:r>
          </w:p>
        </w:tc>
        <w:tc>
          <w:tcPr>
            <w:tcW w:w="319"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20 883,8</w:t>
            </w:r>
          </w:p>
        </w:tc>
        <w:tc>
          <w:tcPr>
            <w:tcW w:w="372" w:type="pct"/>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83 535,2</w:t>
            </w:r>
          </w:p>
        </w:tc>
        <w:tc>
          <w:tcPr>
            <w:tcW w:w="426" w:type="pct"/>
            <w:tcBorders>
              <w:right w:val="single" w:sz="4" w:space="0" w:color="auto"/>
            </w:tcBorders>
            <w:shd w:val="clear" w:color="auto" w:fill="FFFFFF"/>
            <w:vAlign w:val="center"/>
          </w:tcPr>
          <w:p w:rsidR="00856687" w:rsidRPr="00A13BB6" w:rsidRDefault="00172259" w:rsidP="00172259">
            <w:pPr>
              <w:spacing w:after="0" w:line="240" w:lineRule="auto"/>
              <w:ind w:left="-113" w:right="-113"/>
              <w:jc w:val="center"/>
              <w:rPr>
                <w:rFonts w:ascii="Times New Roman" w:eastAsia="Times New Roman" w:hAnsi="Times New Roman"/>
                <w:b/>
                <w:color w:val="000000"/>
                <w:sz w:val="16"/>
                <w:szCs w:val="16"/>
              </w:rPr>
            </w:pPr>
            <w:r w:rsidRPr="00A13BB6">
              <w:rPr>
                <w:rFonts w:ascii="Times New Roman" w:eastAsia="Times New Roman" w:hAnsi="Times New Roman"/>
                <w:b/>
                <w:color w:val="000000"/>
                <w:sz w:val="16"/>
                <w:szCs w:val="16"/>
              </w:rPr>
              <w:t>83 535,2</w:t>
            </w:r>
          </w:p>
        </w:tc>
      </w:tr>
      <w:tr w:rsidR="00856687" w:rsidRPr="00CC67F0" w:rsidTr="005B4E64">
        <w:trPr>
          <w:trHeight w:val="20"/>
        </w:trPr>
        <w:tc>
          <w:tcPr>
            <w:tcW w:w="479" w:type="pct"/>
            <w:vMerge w:val="restart"/>
          </w:tcPr>
          <w:p w:rsidR="00856687" w:rsidRPr="00CA59C5" w:rsidRDefault="00856687" w:rsidP="00B85AD7">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 xml:space="preserve">Подпрограмма </w:t>
            </w:r>
          </w:p>
        </w:tc>
        <w:tc>
          <w:tcPr>
            <w:tcW w:w="907" w:type="pct"/>
            <w:vMerge w:val="restart"/>
          </w:tcPr>
          <w:p w:rsidR="00856687" w:rsidRPr="00CA59C5" w:rsidRDefault="00856687" w:rsidP="00F4596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«Совершенствование бюджетной политики и обеспечение сбалансированности</w:t>
            </w:r>
            <w:r w:rsidR="0052338B">
              <w:rPr>
                <w:rFonts w:ascii="Times New Roman" w:eastAsia="Times New Roman" w:hAnsi="Times New Roman"/>
                <w:b/>
                <w:bCs/>
                <w:color w:val="000000"/>
                <w:sz w:val="16"/>
                <w:szCs w:val="16"/>
              </w:rPr>
              <w:t xml:space="preserve"> </w:t>
            </w:r>
            <w:r w:rsidRPr="00CA59C5">
              <w:rPr>
                <w:rFonts w:ascii="Times New Roman" w:eastAsia="Times New Roman" w:hAnsi="Times New Roman"/>
                <w:b/>
                <w:bCs/>
                <w:color w:val="000000"/>
                <w:sz w:val="16"/>
                <w:szCs w:val="16"/>
              </w:rPr>
              <w:t xml:space="preserve"> бюджета»</w:t>
            </w:r>
          </w:p>
        </w:tc>
        <w:tc>
          <w:tcPr>
            <w:tcW w:w="320" w:type="pct"/>
            <w:vAlign w:val="center"/>
          </w:tcPr>
          <w:p w:rsidR="00856687" w:rsidRPr="001E228C" w:rsidRDefault="00856687"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CC67F0" w:rsidRDefault="00856687" w:rsidP="005B4E64">
            <w:pPr>
              <w:spacing w:after="0" w:line="240" w:lineRule="auto"/>
              <w:ind w:left="-113" w:right="-113"/>
              <w:jc w:val="center"/>
              <w:rPr>
                <w:rFonts w:ascii="Times New Roman" w:eastAsia="Times New Roman" w:hAnsi="Times New Roman"/>
                <w:b/>
                <w:color w:val="000000"/>
                <w:sz w:val="16"/>
                <w:szCs w:val="16"/>
              </w:rPr>
            </w:pPr>
            <w:r w:rsidRPr="00CC67F0">
              <w:rPr>
                <w:rFonts w:ascii="Times New Roman" w:eastAsia="Times New Roman" w:hAnsi="Times New Roman"/>
                <w:b/>
                <w:color w:val="000000"/>
                <w:sz w:val="16"/>
                <w:szCs w:val="16"/>
              </w:rPr>
              <w:t>Ч410000000</w:t>
            </w:r>
          </w:p>
        </w:tc>
        <w:tc>
          <w:tcPr>
            <w:tcW w:w="848" w:type="pct"/>
          </w:tcPr>
          <w:p w:rsidR="00856687" w:rsidRPr="00CC67F0"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C67F0">
              <w:rPr>
                <w:rFonts w:ascii="Times New Roman" w:eastAsia="Times New Roman" w:hAnsi="Times New Roman"/>
                <w:b/>
                <w:bCs/>
                <w:color w:val="000000"/>
                <w:sz w:val="16"/>
                <w:szCs w:val="16"/>
              </w:rPr>
              <w:t>всего</w:t>
            </w:r>
          </w:p>
        </w:tc>
        <w:tc>
          <w:tcPr>
            <w:tcW w:w="586" w:type="pct"/>
            <w:shd w:val="clear" w:color="auto" w:fill="auto"/>
            <w:vAlign w:val="center"/>
          </w:tcPr>
          <w:p w:rsidR="00856687" w:rsidRPr="00CC67F0" w:rsidRDefault="00CF5F27" w:rsidP="00172259">
            <w:pPr>
              <w:spacing w:after="0" w:line="240" w:lineRule="auto"/>
              <w:ind w:left="-113" w:right="-113"/>
              <w:jc w:val="center"/>
              <w:rPr>
                <w:rFonts w:ascii="Times New Roman" w:hAnsi="Times New Roman"/>
                <w:b/>
                <w:color w:val="000000"/>
                <w:sz w:val="16"/>
                <w:szCs w:val="16"/>
              </w:rPr>
            </w:pPr>
            <w:r w:rsidRPr="00CC67F0">
              <w:rPr>
                <w:rFonts w:ascii="Times New Roman" w:hAnsi="Times New Roman"/>
                <w:b/>
                <w:color w:val="000000"/>
                <w:sz w:val="16"/>
                <w:szCs w:val="16"/>
              </w:rPr>
              <w:t>29 890,6</w:t>
            </w:r>
          </w:p>
        </w:tc>
        <w:tc>
          <w:tcPr>
            <w:tcW w:w="371" w:type="pct"/>
            <w:shd w:val="clear" w:color="auto" w:fill="auto"/>
            <w:vAlign w:val="center"/>
          </w:tcPr>
          <w:p w:rsidR="00856687" w:rsidRPr="00CC67F0" w:rsidRDefault="00CF5F27" w:rsidP="00172259">
            <w:pPr>
              <w:spacing w:after="0" w:line="240" w:lineRule="auto"/>
              <w:ind w:left="-113" w:right="-113"/>
              <w:jc w:val="center"/>
              <w:rPr>
                <w:rFonts w:ascii="Times New Roman" w:hAnsi="Times New Roman"/>
                <w:b/>
                <w:color w:val="000000"/>
                <w:sz w:val="16"/>
                <w:szCs w:val="16"/>
              </w:rPr>
            </w:pPr>
            <w:r w:rsidRPr="00CC67F0">
              <w:rPr>
                <w:rFonts w:ascii="Times New Roman" w:hAnsi="Times New Roman"/>
                <w:b/>
                <w:color w:val="000000"/>
                <w:sz w:val="16"/>
                <w:szCs w:val="16"/>
              </w:rPr>
              <w:t>12 127,9</w:t>
            </w:r>
          </w:p>
        </w:tc>
        <w:tc>
          <w:tcPr>
            <w:tcW w:w="319" w:type="pct"/>
            <w:shd w:val="clear" w:color="auto" w:fill="auto"/>
            <w:vAlign w:val="center"/>
          </w:tcPr>
          <w:p w:rsidR="00856687" w:rsidRPr="00CC67F0" w:rsidRDefault="00CF5F27" w:rsidP="00172259">
            <w:pPr>
              <w:spacing w:after="0" w:line="240" w:lineRule="auto"/>
              <w:ind w:left="-113" w:right="-113"/>
              <w:jc w:val="center"/>
              <w:rPr>
                <w:rFonts w:ascii="Times New Roman" w:hAnsi="Times New Roman"/>
                <w:b/>
                <w:color w:val="000000"/>
                <w:sz w:val="16"/>
                <w:szCs w:val="16"/>
              </w:rPr>
            </w:pPr>
            <w:r w:rsidRPr="00CC67F0">
              <w:rPr>
                <w:rFonts w:ascii="Times New Roman" w:hAnsi="Times New Roman"/>
                <w:b/>
                <w:color w:val="000000"/>
                <w:sz w:val="16"/>
                <w:szCs w:val="16"/>
              </w:rPr>
              <w:t>15 991,8</w:t>
            </w:r>
          </w:p>
        </w:tc>
        <w:tc>
          <w:tcPr>
            <w:tcW w:w="372" w:type="pct"/>
            <w:shd w:val="clear" w:color="auto" w:fill="auto"/>
            <w:vAlign w:val="center"/>
          </w:tcPr>
          <w:p w:rsidR="00856687" w:rsidRPr="00CC67F0" w:rsidRDefault="002D3630"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63 967,2</w:t>
            </w:r>
          </w:p>
        </w:tc>
        <w:tc>
          <w:tcPr>
            <w:tcW w:w="426" w:type="pct"/>
            <w:tcBorders>
              <w:right w:val="single" w:sz="4" w:space="0" w:color="auto"/>
            </w:tcBorders>
            <w:shd w:val="clear" w:color="auto" w:fill="auto"/>
            <w:vAlign w:val="center"/>
          </w:tcPr>
          <w:p w:rsidR="00856687" w:rsidRPr="00CC67F0" w:rsidRDefault="002D3630" w:rsidP="0017225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63 967,2</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Merge w:val="restart"/>
            <w:vAlign w:val="center"/>
          </w:tcPr>
          <w:p w:rsidR="00856687" w:rsidRPr="00177547" w:rsidRDefault="00177547"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x</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Ч410000000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1 788,6</w:t>
            </w:r>
          </w:p>
        </w:tc>
        <w:tc>
          <w:tcPr>
            <w:tcW w:w="371"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1 885,0</w:t>
            </w:r>
          </w:p>
        </w:tc>
        <w:tc>
          <w:tcPr>
            <w:tcW w:w="319" w:type="pct"/>
            <w:vAlign w:val="center"/>
          </w:tcPr>
          <w:p w:rsidR="00856687" w:rsidRPr="00CA59C5" w:rsidRDefault="00CF5F27"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1 949,1</w:t>
            </w:r>
          </w:p>
        </w:tc>
        <w:tc>
          <w:tcPr>
            <w:tcW w:w="372" w:type="pct"/>
            <w:vAlign w:val="center"/>
          </w:tcPr>
          <w:p w:rsidR="00856687" w:rsidRPr="00CA59C5" w:rsidRDefault="002D3630"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7 796,4</w:t>
            </w:r>
          </w:p>
        </w:tc>
        <w:tc>
          <w:tcPr>
            <w:tcW w:w="426" w:type="pct"/>
            <w:tcBorders>
              <w:right w:val="single" w:sz="4" w:space="0" w:color="auto"/>
            </w:tcBorders>
            <w:vAlign w:val="center"/>
          </w:tcPr>
          <w:p w:rsidR="00856687" w:rsidRPr="00CA59C5" w:rsidRDefault="002D3630"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7 796,4</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Merge/>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Ч410000000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 xml:space="preserve">республиканский бюджет </w:t>
            </w:r>
            <w:r w:rsidRPr="00CA59C5">
              <w:rPr>
                <w:rFonts w:ascii="Times New Roman" w:eastAsia="Times New Roman" w:hAnsi="Times New Roman"/>
                <w:b/>
                <w:color w:val="000000"/>
                <w:sz w:val="16"/>
                <w:szCs w:val="16"/>
              </w:rPr>
              <w:t>Чувашской Республики</w:t>
            </w:r>
          </w:p>
        </w:tc>
        <w:tc>
          <w:tcPr>
            <w:tcW w:w="586"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13 702,3</w:t>
            </w:r>
          </w:p>
        </w:tc>
        <w:tc>
          <w:tcPr>
            <w:tcW w:w="371"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319"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372" w:type="pct"/>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auto"/>
            <w:vAlign w:val="center"/>
          </w:tcPr>
          <w:p w:rsidR="00856687" w:rsidRPr="00CA59C5" w:rsidRDefault="00F9698B" w:rsidP="00172259">
            <w:pPr>
              <w:spacing w:after="0" w:line="240" w:lineRule="auto"/>
              <w:ind w:left="-113" w:right="-113"/>
              <w:jc w:val="center"/>
              <w:rPr>
                <w:rFonts w:ascii="Times New Roman" w:hAnsi="Times New Roman"/>
                <w:b/>
                <w:color w:val="000000"/>
                <w:sz w:val="16"/>
                <w:szCs w:val="16"/>
              </w:rPr>
            </w:pPr>
            <w:r w:rsidRPr="00CA59C5">
              <w:rPr>
                <w:rFonts w:ascii="Times New Roman" w:hAnsi="Times New Roman"/>
                <w:b/>
                <w:color w:val="000000"/>
                <w:sz w:val="16"/>
                <w:szCs w:val="16"/>
              </w:rPr>
              <w:t>0,0</w:t>
            </w:r>
          </w:p>
        </w:tc>
      </w:tr>
      <w:tr w:rsidR="00856687" w:rsidRPr="00287963" w:rsidTr="005B4E64">
        <w:trPr>
          <w:trHeight w:val="20"/>
        </w:trPr>
        <w:tc>
          <w:tcPr>
            <w:tcW w:w="479" w:type="pct"/>
            <w:vMerge/>
          </w:tcPr>
          <w:p w:rsidR="00856687" w:rsidRPr="001E228C" w:rsidRDefault="00856687" w:rsidP="00B85AD7">
            <w:pPr>
              <w:spacing w:after="0" w:line="240"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бюджет Моргаушского муниципального округа</w:t>
            </w:r>
            <w:r w:rsidR="00F9698B" w:rsidRPr="00CA59C5">
              <w:rPr>
                <w:rFonts w:ascii="Times New Roman" w:eastAsia="Times New Roman" w:hAnsi="Times New Roman"/>
                <w:b/>
                <w:color w:val="000000"/>
                <w:sz w:val="16"/>
                <w:szCs w:val="16"/>
              </w:rPr>
              <w:t xml:space="preserve"> Чувашской Республики</w:t>
            </w:r>
          </w:p>
        </w:tc>
        <w:tc>
          <w:tcPr>
            <w:tcW w:w="586" w:type="pct"/>
            <w:shd w:val="clear" w:color="auto" w:fill="FFFFFF"/>
            <w:vAlign w:val="center"/>
          </w:tcPr>
          <w:p w:rsidR="00856687" w:rsidRPr="00CA59C5" w:rsidRDefault="00CC67F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14 399,7</w:t>
            </w:r>
          </w:p>
        </w:tc>
        <w:tc>
          <w:tcPr>
            <w:tcW w:w="371" w:type="pct"/>
            <w:vAlign w:val="center"/>
          </w:tcPr>
          <w:p w:rsidR="00856687" w:rsidRPr="00CA59C5" w:rsidRDefault="00CC67F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10 242,9</w:t>
            </w:r>
          </w:p>
        </w:tc>
        <w:tc>
          <w:tcPr>
            <w:tcW w:w="319" w:type="pct"/>
            <w:vAlign w:val="center"/>
          </w:tcPr>
          <w:p w:rsidR="00856687" w:rsidRPr="00CA59C5" w:rsidRDefault="00CC67F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14 042,7</w:t>
            </w:r>
          </w:p>
        </w:tc>
        <w:tc>
          <w:tcPr>
            <w:tcW w:w="372" w:type="pct"/>
            <w:vAlign w:val="center"/>
          </w:tcPr>
          <w:p w:rsidR="00856687" w:rsidRPr="00CA59C5" w:rsidRDefault="002D363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56 170,8</w:t>
            </w:r>
          </w:p>
        </w:tc>
        <w:tc>
          <w:tcPr>
            <w:tcW w:w="426" w:type="pct"/>
            <w:tcBorders>
              <w:right w:val="single" w:sz="4" w:space="0" w:color="auto"/>
            </w:tcBorders>
            <w:shd w:val="clear" w:color="auto" w:fill="FFFFFF"/>
            <w:vAlign w:val="center"/>
          </w:tcPr>
          <w:p w:rsidR="00856687" w:rsidRPr="00CA59C5" w:rsidRDefault="002D3630" w:rsidP="00172259">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56 170,</w:t>
            </w:r>
            <w:r w:rsidR="0092342B">
              <w:rPr>
                <w:rFonts w:ascii="Times New Roman" w:eastAsia="Times New Roman" w:hAnsi="Times New Roman"/>
                <w:b/>
                <w:color w:val="000000"/>
                <w:sz w:val="16"/>
                <w:szCs w:val="16"/>
              </w:rPr>
              <w:t>8</w:t>
            </w:r>
          </w:p>
        </w:tc>
      </w:tr>
      <w:tr w:rsidR="00856687" w:rsidRPr="00287963" w:rsidTr="005B4E64">
        <w:trPr>
          <w:trHeight w:val="20"/>
        </w:trPr>
        <w:tc>
          <w:tcPr>
            <w:tcW w:w="479" w:type="pct"/>
            <w:vMerge w:val="restart"/>
          </w:tcPr>
          <w:p w:rsidR="00856687" w:rsidRPr="001E228C" w:rsidRDefault="00856687"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val="restart"/>
          </w:tcPr>
          <w:p w:rsidR="00856687" w:rsidRPr="001E228C" w:rsidRDefault="00856687"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Моргаушского муниципального округа Чувашской Республики </w:t>
            </w:r>
            <w:r w:rsidRPr="001E228C">
              <w:rPr>
                <w:rFonts w:ascii="Times New Roman" w:eastAsia="Times New Roman" w:hAnsi="Times New Roman"/>
                <w:bCs/>
                <w:color w:val="000000"/>
                <w:sz w:val="16"/>
                <w:szCs w:val="16"/>
              </w:rPr>
              <w:t>на очередной финансовый год и плановый период</w:t>
            </w: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14 269,7</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10 112,9</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13 912,7</w:t>
            </w:r>
          </w:p>
        </w:tc>
        <w:tc>
          <w:tcPr>
            <w:tcW w:w="372" w:type="pct"/>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c>
          <w:tcPr>
            <w:tcW w:w="426" w:type="pct"/>
            <w:tcBorders>
              <w:right w:val="single" w:sz="4" w:space="0" w:color="auto"/>
            </w:tcBorders>
            <w:shd w:val="clear" w:color="auto" w:fill="FFFFFF"/>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r>
      <w:tr w:rsidR="00856687" w:rsidRPr="00287963" w:rsidTr="005B4E64">
        <w:trPr>
          <w:trHeight w:val="20"/>
        </w:trPr>
        <w:tc>
          <w:tcPr>
            <w:tcW w:w="479" w:type="pct"/>
            <w:vMerge/>
          </w:tcPr>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5" w:lineRule="auto"/>
              <w:jc w:val="both"/>
              <w:rPr>
                <w:rFonts w:ascii="Times New Roman" w:eastAsia="Times New Roman" w:hAnsi="Times New Roman"/>
                <w:color w:val="000000"/>
                <w:sz w:val="16"/>
                <w:szCs w:val="16"/>
              </w:rPr>
            </w:pP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287963" w:rsidTr="005B4E64">
        <w:trPr>
          <w:trHeight w:val="20"/>
        </w:trPr>
        <w:tc>
          <w:tcPr>
            <w:tcW w:w="479" w:type="pct"/>
            <w:vMerge/>
          </w:tcPr>
          <w:p w:rsidR="00856687" w:rsidRPr="001E228C" w:rsidRDefault="00856687" w:rsidP="00B85AD7">
            <w:pPr>
              <w:spacing w:after="0" w:line="245" w:lineRule="auto"/>
              <w:ind w:left="-57" w:right="-57"/>
              <w:jc w:val="center"/>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5" w:lineRule="auto"/>
              <w:jc w:val="both"/>
              <w:rPr>
                <w:rFonts w:ascii="Times New Roman" w:eastAsia="Times New Roman" w:hAnsi="Times New Roman"/>
                <w:color w:val="000000"/>
                <w:sz w:val="16"/>
                <w:szCs w:val="16"/>
              </w:rPr>
            </w:pPr>
          </w:p>
        </w:tc>
        <w:tc>
          <w:tcPr>
            <w:tcW w:w="320" w:type="pct"/>
            <w:vAlign w:val="center"/>
          </w:tcPr>
          <w:p w:rsidR="00856687" w:rsidRPr="001E228C" w:rsidRDefault="00856687" w:rsidP="005B4E64">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856687" w:rsidRPr="001E228C" w:rsidRDefault="00856687"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934149" w:rsidTr="005B4E64">
        <w:trPr>
          <w:trHeight w:val="20"/>
        </w:trPr>
        <w:tc>
          <w:tcPr>
            <w:tcW w:w="479" w:type="pct"/>
            <w:vMerge/>
          </w:tcPr>
          <w:p w:rsidR="00856687" w:rsidRPr="00934149" w:rsidRDefault="00856687" w:rsidP="00B85AD7">
            <w:pPr>
              <w:spacing w:after="0" w:line="233" w:lineRule="auto"/>
              <w:ind w:left="-57" w:right="-57"/>
              <w:jc w:val="center"/>
              <w:rPr>
                <w:rFonts w:ascii="Times New Roman" w:eastAsia="Times New Roman" w:hAnsi="Times New Roman"/>
                <w:color w:val="000000"/>
                <w:sz w:val="16"/>
                <w:szCs w:val="16"/>
              </w:rPr>
            </w:pPr>
          </w:p>
        </w:tc>
        <w:tc>
          <w:tcPr>
            <w:tcW w:w="907" w:type="pct"/>
            <w:vMerge/>
          </w:tcPr>
          <w:p w:rsidR="00856687" w:rsidRPr="00934149" w:rsidRDefault="00856687"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856687" w:rsidRPr="00934149" w:rsidRDefault="00856687" w:rsidP="005B4E64">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72" w:type="pct"/>
            <w:vAlign w:val="center"/>
          </w:tcPr>
          <w:p w:rsidR="00856687" w:rsidRPr="00934149" w:rsidRDefault="00856687" w:rsidP="005B4E64">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14 269,7</w:t>
            </w:r>
          </w:p>
        </w:tc>
        <w:tc>
          <w:tcPr>
            <w:tcW w:w="371"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10 112,9</w:t>
            </w:r>
          </w:p>
        </w:tc>
        <w:tc>
          <w:tcPr>
            <w:tcW w:w="319" w:type="pct"/>
            <w:vAlign w:val="center"/>
          </w:tcPr>
          <w:p w:rsidR="00856687" w:rsidRPr="001E228C" w:rsidRDefault="00CC67F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13 912,7</w:t>
            </w:r>
          </w:p>
        </w:tc>
        <w:tc>
          <w:tcPr>
            <w:tcW w:w="372" w:type="pct"/>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c>
          <w:tcPr>
            <w:tcW w:w="426" w:type="pct"/>
            <w:tcBorders>
              <w:right w:val="single" w:sz="4" w:space="0" w:color="auto"/>
            </w:tcBorders>
            <w:shd w:val="clear" w:color="auto" w:fill="FFFFFF"/>
            <w:vAlign w:val="center"/>
          </w:tcPr>
          <w:p w:rsidR="00856687" w:rsidRPr="001E228C" w:rsidRDefault="002D3630" w:rsidP="0017225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55 650,8</w:t>
            </w:r>
          </w:p>
        </w:tc>
      </w:tr>
      <w:tr w:rsidR="00DD4859" w:rsidRPr="00934149" w:rsidTr="005B4E64">
        <w:trPr>
          <w:trHeight w:val="178"/>
        </w:trPr>
        <w:tc>
          <w:tcPr>
            <w:tcW w:w="479" w:type="pct"/>
            <w:vMerge w:val="restart"/>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DD4859" w:rsidRPr="00934149" w:rsidRDefault="00DD4859" w:rsidP="00B85AD7">
            <w:pPr>
              <w:spacing w:after="0" w:line="233" w:lineRule="auto"/>
              <w:ind w:left="-57" w:right="-57"/>
              <w:jc w:val="center"/>
              <w:rPr>
                <w:rFonts w:ascii="Times New Roman" w:eastAsia="Times New Roman" w:hAnsi="Times New Roman"/>
                <w:color w:val="000000"/>
                <w:sz w:val="16"/>
                <w:szCs w:val="16"/>
              </w:rPr>
            </w:pPr>
          </w:p>
        </w:tc>
        <w:tc>
          <w:tcPr>
            <w:tcW w:w="907" w:type="pct"/>
            <w:vMerge w:val="restart"/>
          </w:tcPr>
          <w:p w:rsidR="00DD4859" w:rsidRPr="00934149" w:rsidRDefault="00DD4859"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71"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19"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372" w:type="pct"/>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DD4859" w:rsidRDefault="00DD4859" w:rsidP="00316539">
            <w:pPr>
              <w:spacing w:after="0" w:line="245" w:lineRule="auto"/>
              <w:ind w:left="-113" w:right="-113"/>
              <w:jc w:val="center"/>
              <w:rPr>
                <w:rFonts w:ascii="Times New Roman" w:hAnsi="Times New Roman"/>
                <w:color w:val="000000"/>
                <w:sz w:val="16"/>
                <w:szCs w:val="16"/>
              </w:rPr>
            </w:pPr>
            <w:r w:rsidRPr="00DD4859">
              <w:rPr>
                <w:rFonts w:ascii="Times New Roman" w:hAnsi="Times New Roman"/>
                <w:color w:val="000000"/>
                <w:sz w:val="16"/>
                <w:szCs w:val="16"/>
              </w:rPr>
              <w:t>0,0</w:t>
            </w:r>
          </w:p>
        </w:tc>
      </w:tr>
      <w:tr w:rsidR="00DD4859" w:rsidRPr="00934149" w:rsidTr="005B4E64">
        <w:trPr>
          <w:trHeight w:val="163"/>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DD4859" w:rsidRPr="00934149" w:rsidTr="005B4E64">
        <w:trPr>
          <w:trHeight w:val="249"/>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DD4859"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DD4859" w:rsidRPr="00934149" w:rsidTr="005B4E64">
        <w:trPr>
          <w:trHeight w:val="301"/>
        </w:trPr>
        <w:tc>
          <w:tcPr>
            <w:tcW w:w="479" w:type="pct"/>
            <w:vMerge/>
          </w:tcPr>
          <w:p w:rsidR="00DD4859" w:rsidRPr="001E228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DD4859" w:rsidRDefault="00DD4859"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DD4859" w:rsidRPr="00934149" w:rsidRDefault="00DD4859"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DD4859" w:rsidRPr="00934149" w:rsidRDefault="005B4E64"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DD4859" w:rsidRDefault="00DD485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1"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DD4859" w:rsidRPr="001E228C" w:rsidRDefault="00DD4859"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021A6F" w:rsidRPr="00934149" w:rsidTr="005B4E64">
        <w:trPr>
          <w:trHeight w:val="301"/>
        </w:trPr>
        <w:tc>
          <w:tcPr>
            <w:tcW w:w="479" w:type="pct"/>
            <w:vMerge w:val="restart"/>
          </w:tcPr>
          <w:p w:rsidR="00021A6F" w:rsidRPr="001E228C" w:rsidRDefault="00021A6F" w:rsidP="00DD4859">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3</w:t>
            </w:r>
          </w:p>
          <w:p w:rsidR="00021A6F" w:rsidRPr="001E228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val="restart"/>
          </w:tcPr>
          <w:p w:rsidR="00021A6F" w:rsidRDefault="00021A6F" w:rsidP="00B85AD7">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320" w:type="pct"/>
            <w:vAlign w:val="center"/>
          </w:tcPr>
          <w:p w:rsidR="00021A6F" w:rsidRPr="001E228C" w:rsidRDefault="00021A6F"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021A6F" w:rsidRPr="001E228C" w:rsidRDefault="00021A6F"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48" w:type="pct"/>
            <w:vAlign w:val="center"/>
          </w:tcPr>
          <w:p w:rsidR="00021A6F" w:rsidRDefault="00021A6F" w:rsidP="005B4E64">
            <w:pPr>
              <w:autoSpaceDE w:val="0"/>
              <w:autoSpaceDN w:val="0"/>
              <w:adjustRightInd w:val="0"/>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1"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19"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2"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c>
          <w:tcPr>
            <w:tcW w:w="426" w:type="pct"/>
            <w:tcBorders>
              <w:right w:val="single" w:sz="4" w:space="0" w:color="auto"/>
            </w:tcBorders>
            <w:shd w:val="clear" w:color="auto" w:fill="FFFFFF"/>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r>
      <w:tr w:rsidR="00021A6F" w:rsidRPr="00934149" w:rsidTr="005B4E64">
        <w:trPr>
          <w:trHeight w:val="301"/>
        </w:trPr>
        <w:tc>
          <w:tcPr>
            <w:tcW w:w="479" w:type="pct"/>
            <w:vMerge/>
          </w:tcPr>
          <w:p w:rsidR="00021A6F" w:rsidRPr="001E228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021A6F" w:rsidRDefault="00021A6F" w:rsidP="00B85AD7">
            <w:pPr>
              <w:spacing w:after="0" w:line="233" w:lineRule="auto"/>
              <w:jc w:val="both"/>
              <w:rPr>
                <w:rFonts w:ascii="Times New Roman" w:eastAsia="Times New Roman" w:hAnsi="Times New Roman"/>
                <w:color w:val="000000"/>
                <w:sz w:val="16"/>
                <w:szCs w:val="16"/>
              </w:rPr>
            </w:pPr>
          </w:p>
        </w:tc>
        <w:tc>
          <w:tcPr>
            <w:tcW w:w="320" w:type="pct"/>
            <w:vAlign w:val="center"/>
          </w:tcPr>
          <w:p w:rsidR="00021A6F" w:rsidRPr="001E228C" w:rsidRDefault="00021A6F"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021A6F" w:rsidRPr="001E228C" w:rsidRDefault="00021A6F"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48" w:type="pct"/>
          </w:tcPr>
          <w:p w:rsidR="00021A6F" w:rsidRDefault="00021A6F"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1"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19"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130,0</w:t>
            </w:r>
          </w:p>
        </w:tc>
        <w:tc>
          <w:tcPr>
            <w:tcW w:w="372" w:type="pct"/>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c>
          <w:tcPr>
            <w:tcW w:w="426" w:type="pct"/>
            <w:tcBorders>
              <w:right w:val="single" w:sz="4" w:space="0" w:color="auto"/>
            </w:tcBorders>
            <w:shd w:val="clear" w:color="auto" w:fill="FFFFFF"/>
            <w:vAlign w:val="center"/>
          </w:tcPr>
          <w:p w:rsidR="00021A6F" w:rsidRDefault="00021A6F" w:rsidP="0031653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520,0</w:t>
            </w:r>
          </w:p>
        </w:tc>
      </w:tr>
      <w:tr w:rsidR="00856687" w:rsidRPr="00934149" w:rsidTr="005B4E64">
        <w:trPr>
          <w:trHeight w:val="20"/>
        </w:trPr>
        <w:tc>
          <w:tcPr>
            <w:tcW w:w="479" w:type="pct"/>
            <w:vMerge w:val="restart"/>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Основное </w:t>
            </w:r>
            <w:r w:rsidRPr="00934149">
              <w:rPr>
                <w:rFonts w:ascii="Times New Roman" w:eastAsia="Times New Roman" w:hAnsi="Times New Roman"/>
                <w:color w:val="000000"/>
                <w:sz w:val="16"/>
                <w:szCs w:val="16"/>
              </w:rPr>
              <w:lastRenderedPageBreak/>
              <w:t>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 xml:space="preserve">тие </w:t>
            </w:r>
            <w:r w:rsidR="00DD4859">
              <w:rPr>
                <w:rFonts w:ascii="Times New Roman" w:eastAsia="Times New Roman" w:hAnsi="Times New Roman"/>
                <w:color w:val="000000"/>
                <w:sz w:val="16"/>
                <w:szCs w:val="16"/>
              </w:rPr>
              <w:t>4</w:t>
            </w:r>
          </w:p>
          <w:p w:rsidR="00856687" w:rsidRPr="00934149" w:rsidRDefault="00856687" w:rsidP="00B85AD7">
            <w:pPr>
              <w:spacing w:after="0" w:line="233" w:lineRule="auto"/>
              <w:ind w:left="-57" w:right="-57"/>
              <w:jc w:val="center"/>
              <w:rPr>
                <w:rFonts w:ascii="Times New Roman" w:eastAsia="Times New Roman" w:hAnsi="Times New Roman"/>
                <w:color w:val="000000"/>
                <w:sz w:val="16"/>
                <w:szCs w:val="16"/>
              </w:rPr>
            </w:pPr>
          </w:p>
        </w:tc>
        <w:tc>
          <w:tcPr>
            <w:tcW w:w="907" w:type="pct"/>
            <w:vMerge w:val="restart"/>
          </w:tcPr>
          <w:p w:rsidR="00856687" w:rsidRPr="00934149" w:rsidRDefault="00856687"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 xml:space="preserve">Осуществление мер </w:t>
            </w:r>
            <w:r w:rsidRPr="00934149">
              <w:rPr>
                <w:rFonts w:ascii="Times New Roman" w:eastAsia="Times New Roman" w:hAnsi="Times New Roman"/>
                <w:color w:val="000000"/>
                <w:sz w:val="16"/>
                <w:szCs w:val="16"/>
              </w:rPr>
              <w:lastRenderedPageBreak/>
              <w:t>финансовой поддержки бюджетов</w:t>
            </w:r>
            <w:r>
              <w:rPr>
                <w:rFonts w:ascii="Times New Roman" w:eastAsia="Times New Roman" w:hAnsi="Times New Roman"/>
                <w:color w:val="000000"/>
                <w:sz w:val="16"/>
                <w:szCs w:val="16"/>
              </w:rPr>
              <w:t xml:space="preserve"> учреждений Моргаушского муниципального округа </w:t>
            </w:r>
            <w:r>
              <w:rPr>
                <w:rFonts w:ascii="Times New Roman" w:eastAsia="Times New Roman" w:hAnsi="Times New Roman"/>
                <w:bCs/>
                <w:color w:val="000000"/>
                <w:sz w:val="16"/>
                <w:szCs w:val="16"/>
              </w:rPr>
              <w:t>Чувашской Республики</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20" w:type="pct"/>
            <w:vAlign w:val="center"/>
          </w:tcPr>
          <w:p w:rsidR="00856687" w:rsidRPr="00934149" w:rsidRDefault="00856687" w:rsidP="005B4E64">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х</w:t>
            </w:r>
          </w:p>
        </w:tc>
        <w:tc>
          <w:tcPr>
            <w:tcW w:w="372" w:type="pct"/>
            <w:vAlign w:val="center"/>
          </w:tcPr>
          <w:p w:rsidR="00856687" w:rsidRPr="00934149" w:rsidRDefault="00856687" w:rsidP="005B4E64">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586" w:type="pct"/>
            <w:shd w:val="clear" w:color="auto" w:fill="auto"/>
            <w:vAlign w:val="center"/>
          </w:tcPr>
          <w:p w:rsidR="00856687" w:rsidRPr="00934149" w:rsidRDefault="00C63660" w:rsidP="00172259">
            <w:pPr>
              <w:tabs>
                <w:tab w:val="center" w:pos="318"/>
              </w:tabs>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15 490,9</w:t>
            </w:r>
          </w:p>
        </w:tc>
        <w:tc>
          <w:tcPr>
            <w:tcW w:w="371" w:type="pct"/>
            <w:shd w:val="clear" w:color="auto" w:fill="auto"/>
            <w:vAlign w:val="center"/>
          </w:tcPr>
          <w:p w:rsidR="00856687" w:rsidRPr="00934149" w:rsidRDefault="00C6366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1 885,0</w:t>
            </w:r>
          </w:p>
        </w:tc>
        <w:tc>
          <w:tcPr>
            <w:tcW w:w="319" w:type="pct"/>
            <w:shd w:val="clear" w:color="auto" w:fill="auto"/>
            <w:vAlign w:val="center"/>
          </w:tcPr>
          <w:p w:rsidR="00856687" w:rsidRPr="00934149" w:rsidRDefault="00C6366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1 949,1</w:t>
            </w:r>
          </w:p>
        </w:tc>
        <w:tc>
          <w:tcPr>
            <w:tcW w:w="372" w:type="pct"/>
            <w:shd w:val="clear" w:color="auto" w:fill="auto"/>
            <w:vAlign w:val="center"/>
          </w:tcPr>
          <w:p w:rsidR="00856687" w:rsidRPr="00934149" w:rsidRDefault="002D363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c>
          <w:tcPr>
            <w:tcW w:w="426" w:type="pct"/>
            <w:tcBorders>
              <w:right w:val="single" w:sz="4" w:space="0" w:color="auto"/>
            </w:tcBorders>
            <w:shd w:val="clear" w:color="auto" w:fill="auto"/>
            <w:vAlign w:val="center"/>
          </w:tcPr>
          <w:p w:rsidR="00856687" w:rsidRPr="00934149" w:rsidRDefault="002D3630" w:rsidP="0017225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r>
      <w:tr w:rsidR="00856687" w:rsidRPr="00934149" w:rsidTr="005B4E64">
        <w:trPr>
          <w:trHeight w:val="20"/>
        </w:trPr>
        <w:tc>
          <w:tcPr>
            <w:tcW w:w="479" w:type="pct"/>
            <w:vMerge/>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20" w:type="pct"/>
            <w:vAlign w:val="center"/>
          </w:tcPr>
          <w:p w:rsidR="00856687" w:rsidRPr="00934149"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177547">
              <w:rPr>
                <w:rFonts w:ascii="Times New Roman" w:eastAsia="Times New Roman" w:hAnsi="Times New Roman"/>
                <w:color w:val="000000"/>
                <w:sz w:val="16"/>
                <w:szCs w:val="16"/>
              </w:rPr>
              <w:t>03</w:t>
            </w:r>
          </w:p>
        </w:tc>
        <w:tc>
          <w:tcPr>
            <w:tcW w:w="372" w:type="pct"/>
            <w:vAlign w:val="center"/>
          </w:tcPr>
          <w:p w:rsidR="00856687" w:rsidRPr="00934149" w:rsidRDefault="00856687" w:rsidP="005B4E64">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48" w:type="pct"/>
          </w:tcPr>
          <w:p w:rsidR="00856687"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56687" w:rsidRPr="00934149"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586" w:type="pct"/>
            <w:vAlign w:val="center"/>
          </w:tcPr>
          <w:p w:rsidR="00856687"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1 788,6</w:t>
            </w:r>
          </w:p>
        </w:tc>
        <w:tc>
          <w:tcPr>
            <w:tcW w:w="371" w:type="pct"/>
            <w:vAlign w:val="center"/>
          </w:tcPr>
          <w:p w:rsidR="005B4E64"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1 885,0</w:t>
            </w:r>
          </w:p>
        </w:tc>
        <w:tc>
          <w:tcPr>
            <w:tcW w:w="319" w:type="pct"/>
            <w:vAlign w:val="center"/>
          </w:tcPr>
          <w:p w:rsidR="00856687" w:rsidRPr="001E228C" w:rsidRDefault="005B4E64"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1 949,1</w:t>
            </w:r>
          </w:p>
        </w:tc>
        <w:tc>
          <w:tcPr>
            <w:tcW w:w="372" w:type="pct"/>
            <w:vAlign w:val="center"/>
          </w:tcPr>
          <w:p w:rsidR="00856687" w:rsidRPr="001E228C" w:rsidRDefault="002D363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c>
          <w:tcPr>
            <w:tcW w:w="426" w:type="pct"/>
            <w:tcBorders>
              <w:right w:val="single" w:sz="4" w:space="0" w:color="auto"/>
            </w:tcBorders>
            <w:vAlign w:val="center"/>
          </w:tcPr>
          <w:p w:rsidR="00856687" w:rsidRPr="001E228C" w:rsidRDefault="002D363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7 796,4</w:t>
            </w:r>
          </w:p>
        </w:tc>
      </w:tr>
      <w:tr w:rsidR="00856687" w:rsidRPr="00934149" w:rsidTr="005B4E64">
        <w:trPr>
          <w:trHeight w:val="100"/>
        </w:trPr>
        <w:tc>
          <w:tcPr>
            <w:tcW w:w="479" w:type="pct"/>
            <w:vMerge/>
          </w:tcPr>
          <w:p w:rsidR="00856687" w:rsidRPr="00934149" w:rsidRDefault="0085668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20" w:type="pct"/>
            <w:vAlign w:val="center"/>
          </w:tcPr>
          <w:p w:rsidR="00856687"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72" w:type="pct"/>
            <w:vAlign w:val="center"/>
          </w:tcPr>
          <w:p w:rsidR="00856687" w:rsidRPr="007D4F1E" w:rsidRDefault="00856687"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48" w:type="pct"/>
          </w:tcPr>
          <w:p w:rsidR="00856687" w:rsidRPr="00934149" w:rsidRDefault="0085668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shd w:val="clear" w:color="auto" w:fill="auto"/>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13 565,3</w:t>
            </w:r>
          </w:p>
        </w:tc>
        <w:tc>
          <w:tcPr>
            <w:tcW w:w="371" w:type="pct"/>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19" w:type="pct"/>
            <w:shd w:val="clear" w:color="auto" w:fill="FFFFFF"/>
            <w:vAlign w:val="center"/>
          </w:tcPr>
          <w:p w:rsidR="00856687" w:rsidRPr="004D2DDE" w:rsidRDefault="00C63660" w:rsidP="005B4E64">
            <w:pPr>
              <w:spacing w:after="0"/>
              <w:jc w:val="center"/>
              <w:rPr>
                <w:rFonts w:ascii="Times New Roman" w:hAnsi="Times New Roman"/>
                <w:color w:val="000000"/>
                <w:sz w:val="16"/>
                <w:szCs w:val="16"/>
              </w:rPr>
            </w:pPr>
            <w:r>
              <w:rPr>
                <w:rFonts w:ascii="Times New Roman" w:hAnsi="Times New Roman"/>
                <w:color w:val="000000"/>
                <w:sz w:val="16"/>
                <w:szCs w:val="16"/>
              </w:rPr>
              <w:t>0,0</w:t>
            </w:r>
          </w:p>
        </w:tc>
        <w:tc>
          <w:tcPr>
            <w:tcW w:w="372" w:type="pct"/>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Default="00C63660" w:rsidP="005B4E64">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856687" w:rsidRPr="00287963" w:rsidTr="005B4E64">
        <w:trPr>
          <w:trHeight w:val="375"/>
        </w:trPr>
        <w:tc>
          <w:tcPr>
            <w:tcW w:w="479" w:type="pct"/>
            <w:vMerge/>
          </w:tcPr>
          <w:p w:rsidR="00856687" w:rsidRPr="001E228C" w:rsidRDefault="00856687" w:rsidP="00B85AD7">
            <w:pPr>
              <w:spacing w:after="0" w:line="240" w:lineRule="auto"/>
              <w:ind w:left="-57" w:right="-57"/>
              <w:rPr>
                <w:rFonts w:ascii="Times New Roman" w:eastAsia="Times New Roman" w:hAnsi="Times New Roman"/>
                <w:color w:val="000000"/>
                <w:sz w:val="16"/>
                <w:szCs w:val="16"/>
              </w:rPr>
            </w:pPr>
          </w:p>
        </w:tc>
        <w:tc>
          <w:tcPr>
            <w:tcW w:w="907" w:type="pct"/>
            <w:vMerge/>
          </w:tcPr>
          <w:p w:rsidR="00856687" w:rsidRPr="001E228C" w:rsidRDefault="00856687"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856687" w:rsidRDefault="00856687" w:rsidP="005B4E64">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72" w:type="pct"/>
            <w:vAlign w:val="center"/>
          </w:tcPr>
          <w:p w:rsidR="00856687" w:rsidRPr="007D4F1E" w:rsidRDefault="00856687" w:rsidP="005B4E64">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48" w:type="pct"/>
          </w:tcPr>
          <w:p w:rsidR="00856687" w:rsidRPr="001E228C" w:rsidRDefault="00856687"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Моргаушского муниципального округа Чувашской Республики</w:t>
            </w:r>
          </w:p>
        </w:tc>
        <w:tc>
          <w:tcPr>
            <w:tcW w:w="586"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137,0</w:t>
            </w:r>
          </w:p>
        </w:tc>
        <w:tc>
          <w:tcPr>
            <w:tcW w:w="371"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19"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72" w:type="pct"/>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426" w:type="pct"/>
            <w:tcBorders>
              <w:right w:val="single" w:sz="4" w:space="0" w:color="auto"/>
            </w:tcBorders>
            <w:shd w:val="clear" w:color="auto" w:fill="FFFFFF"/>
            <w:vAlign w:val="center"/>
          </w:tcPr>
          <w:p w:rsidR="00856687" w:rsidRPr="001E228C" w:rsidRDefault="00C63660"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CA59C5" w:rsidRPr="00287963" w:rsidTr="00CA59C5">
        <w:trPr>
          <w:trHeight w:val="193"/>
        </w:trPr>
        <w:tc>
          <w:tcPr>
            <w:tcW w:w="479" w:type="pct"/>
            <w:vMerge w:val="restart"/>
            <w:tcBorders>
              <w:top w:val="nil"/>
            </w:tcBorders>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A59C5" w:rsidRPr="001E228C" w:rsidRDefault="00CA59C5" w:rsidP="00B85AD7">
            <w:pPr>
              <w:spacing w:after="0" w:line="240" w:lineRule="auto"/>
              <w:ind w:left="-57" w:right="-57"/>
              <w:rPr>
                <w:rFonts w:ascii="Times New Roman" w:eastAsia="Times New Roman" w:hAnsi="Times New Roman"/>
                <w:color w:val="000000"/>
                <w:sz w:val="16"/>
                <w:szCs w:val="16"/>
              </w:rPr>
            </w:pPr>
          </w:p>
        </w:tc>
        <w:tc>
          <w:tcPr>
            <w:tcW w:w="907" w:type="pct"/>
            <w:vMerge w:val="restart"/>
          </w:tcPr>
          <w:p w:rsidR="00CA59C5" w:rsidRPr="001E228C" w:rsidRDefault="00CA59C5"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w:t>
            </w:r>
            <w:proofErr w:type="spellStart"/>
            <w:r>
              <w:rPr>
                <w:rFonts w:ascii="Times New Roman" w:eastAsia="Times New Roman" w:hAnsi="Times New Roman"/>
                <w:color w:val="000000"/>
                <w:sz w:val="16"/>
                <w:szCs w:val="16"/>
              </w:rPr>
              <w:t>Моргаушском</w:t>
            </w:r>
            <w:proofErr w:type="spellEnd"/>
            <w:r>
              <w:rPr>
                <w:rFonts w:ascii="Times New Roman" w:eastAsia="Times New Roman" w:hAnsi="Times New Roman"/>
                <w:color w:val="000000"/>
                <w:sz w:val="16"/>
                <w:szCs w:val="16"/>
              </w:rPr>
              <w:t xml:space="preserve"> муниципальном округе </w:t>
            </w:r>
            <w:r>
              <w:rPr>
                <w:rFonts w:ascii="Times New Roman" w:eastAsia="Times New Roman" w:hAnsi="Times New Roman"/>
                <w:bCs/>
                <w:color w:val="000000"/>
                <w:sz w:val="16"/>
                <w:szCs w:val="16"/>
              </w:rPr>
              <w:t>Чувашской Республики</w:t>
            </w: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0125A0">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w:t>
            </w:r>
            <w:r w:rsidR="000125A0">
              <w:rPr>
                <w:rFonts w:ascii="Times New Roman" w:eastAsia="Times New Roman" w:hAnsi="Times New Roman"/>
                <w:color w:val="000000"/>
                <w:sz w:val="16"/>
                <w:szCs w:val="16"/>
                <w:lang w:val="en-US"/>
              </w:rPr>
              <w:t>1</w:t>
            </w:r>
            <w:r w:rsidR="008768ED">
              <w:rPr>
                <w:rFonts w:ascii="Times New Roman" w:eastAsia="Times New Roman" w:hAnsi="Times New Roman"/>
                <w:color w:val="000000"/>
                <w:sz w:val="16"/>
                <w:szCs w:val="16"/>
              </w:rPr>
              <w:t>0</w:t>
            </w:r>
            <w:r w:rsidR="008768ED">
              <w:rPr>
                <w:rFonts w:ascii="Times New Roman" w:eastAsia="Times New Roman" w:hAnsi="Times New Roman"/>
                <w:color w:val="000000"/>
                <w:sz w:val="16"/>
                <w:szCs w:val="16"/>
                <w:lang w:val="en-US"/>
              </w:rPr>
              <w:t>6</w:t>
            </w:r>
            <w:r>
              <w:rPr>
                <w:rFonts w:ascii="Times New Roman" w:eastAsia="Times New Roman" w:hAnsi="Times New Roman"/>
                <w:color w:val="000000"/>
                <w:sz w:val="16"/>
                <w:szCs w:val="16"/>
              </w:rPr>
              <w:t>00000</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37"/>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62"/>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401"/>
        </w:trPr>
        <w:tc>
          <w:tcPr>
            <w:tcW w:w="479" w:type="pct"/>
            <w:vMerge/>
          </w:tcPr>
          <w:p w:rsidR="00CA59C5" w:rsidRPr="00934149" w:rsidRDefault="00CA59C5"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B85AD7">
            <w:pPr>
              <w:spacing w:after="0" w:line="240" w:lineRule="auto"/>
              <w:jc w:val="both"/>
              <w:rPr>
                <w:rFonts w:ascii="Times New Roman" w:eastAsia="Times New Roman" w:hAnsi="Times New Roman"/>
                <w:color w:val="000000"/>
                <w:sz w:val="16"/>
                <w:szCs w:val="16"/>
              </w:rPr>
            </w:pPr>
          </w:p>
        </w:tc>
        <w:tc>
          <w:tcPr>
            <w:tcW w:w="320" w:type="pct"/>
            <w:vAlign w:val="center"/>
          </w:tcPr>
          <w:p w:rsidR="00CA59C5" w:rsidRPr="00934149" w:rsidRDefault="00CA59C5" w:rsidP="005B4E64">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934149" w:rsidRDefault="00CA59C5" w:rsidP="005B4E64">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CA59C5" w:rsidRDefault="00CA59C5"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72"/>
        </w:trPr>
        <w:tc>
          <w:tcPr>
            <w:tcW w:w="479" w:type="pct"/>
            <w:vMerge w:val="restart"/>
          </w:tcPr>
          <w:p w:rsidR="00CA59C5" w:rsidRPr="00CA59C5" w:rsidRDefault="00CA59C5" w:rsidP="000B39A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 xml:space="preserve">Подпрограмма </w:t>
            </w:r>
          </w:p>
        </w:tc>
        <w:tc>
          <w:tcPr>
            <w:tcW w:w="907" w:type="pct"/>
            <w:vMerge w:val="restart"/>
          </w:tcPr>
          <w:p w:rsidR="00CA59C5" w:rsidRPr="00CA59C5" w:rsidRDefault="00CA59C5" w:rsidP="00852102">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«Повышение эффективности бюджетных расходов»</w:t>
            </w: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Ч420000000</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всего</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87"/>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200"/>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 xml:space="preserve">республиканский бюджет </w:t>
            </w:r>
            <w:r w:rsidRPr="00CA59C5">
              <w:rPr>
                <w:rFonts w:ascii="Times New Roman" w:eastAsia="Times New Roman" w:hAnsi="Times New Roman"/>
                <w:b/>
                <w:color w:val="000000"/>
                <w:sz w:val="16"/>
                <w:szCs w:val="16"/>
              </w:rPr>
              <w:t>Чувашской Республики</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38"/>
        </w:trPr>
        <w:tc>
          <w:tcPr>
            <w:tcW w:w="479" w:type="pct"/>
            <w:vMerge/>
          </w:tcPr>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CA59C5" w:rsidRDefault="00CA59C5" w:rsidP="00CA59C5">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CA59C5" w:rsidRPr="00CA59C5" w:rsidRDefault="00CA59C5" w:rsidP="00CA59C5">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vAlign w:val="center"/>
          </w:tcPr>
          <w:p w:rsidR="00CA59C5" w:rsidRPr="00CA59C5" w:rsidRDefault="00CA59C5" w:rsidP="00CA59C5">
            <w:pPr>
              <w:autoSpaceDE w:val="0"/>
              <w:autoSpaceDN w:val="0"/>
              <w:adjustRightInd w:val="0"/>
              <w:spacing w:after="0" w:line="240" w:lineRule="auto"/>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бюджет Моргаушского муниципального округа Чувашской Республики</w:t>
            </w:r>
          </w:p>
        </w:tc>
        <w:tc>
          <w:tcPr>
            <w:tcW w:w="586"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1"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19"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372" w:type="pct"/>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c>
          <w:tcPr>
            <w:tcW w:w="426" w:type="pct"/>
            <w:tcBorders>
              <w:right w:val="single" w:sz="4" w:space="0" w:color="auto"/>
            </w:tcBorders>
            <w:shd w:val="clear" w:color="auto" w:fill="FFFFFF"/>
            <w:vAlign w:val="center"/>
          </w:tcPr>
          <w:p w:rsidR="00CA59C5" w:rsidRPr="00CA59C5" w:rsidRDefault="00CA59C5" w:rsidP="00CA59C5">
            <w:pPr>
              <w:jc w:val="center"/>
              <w:rPr>
                <w:b/>
              </w:rPr>
            </w:pPr>
            <w:r w:rsidRPr="00CA59C5">
              <w:rPr>
                <w:rFonts w:ascii="Times New Roman" w:hAnsi="Times New Roman"/>
                <w:b/>
                <w:color w:val="000000"/>
                <w:sz w:val="16"/>
                <w:szCs w:val="16"/>
              </w:rPr>
              <w:t>0,0</w:t>
            </w:r>
          </w:p>
        </w:tc>
      </w:tr>
      <w:tr w:rsidR="00CA59C5" w:rsidRPr="00287963" w:rsidTr="00CA59C5">
        <w:trPr>
          <w:trHeight w:val="162"/>
        </w:trPr>
        <w:tc>
          <w:tcPr>
            <w:tcW w:w="479" w:type="pct"/>
            <w:vMerge w:val="restart"/>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CA59C5" w:rsidRPr="001E228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907" w:type="pct"/>
            <w:vMerge w:val="restart"/>
          </w:tcPr>
          <w:p w:rsidR="00CA59C5" w:rsidRPr="001E228C"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программно- целевых методов управления»</w:t>
            </w: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25"/>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25"/>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00"/>
        </w:trPr>
        <w:tc>
          <w:tcPr>
            <w:tcW w:w="479" w:type="pct"/>
            <w:vMerge/>
          </w:tcPr>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75"/>
        </w:trPr>
        <w:tc>
          <w:tcPr>
            <w:tcW w:w="479" w:type="pct"/>
            <w:vMerge w:val="restart"/>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CA59C5" w:rsidRPr="001E228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val="restart"/>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12"/>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00"/>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125"/>
        </w:trPr>
        <w:tc>
          <w:tcPr>
            <w:tcW w:w="479" w:type="pct"/>
            <w:vMerge/>
          </w:tcPr>
          <w:p w:rsidR="00CA59C5" w:rsidRPr="001E228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CA59C5">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CA59C5">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vAlign w:val="center"/>
          </w:tcPr>
          <w:p w:rsidR="00CA59C5" w:rsidRPr="001E228C" w:rsidRDefault="00CA59C5" w:rsidP="00CA59C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50"/>
        </w:trPr>
        <w:tc>
          <w:tcPr>
            <w:tcW w:w="479" w:type="pct"/>
            <w:vMerge w:val="restart"/>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val="restart"/>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Моргаушского муниципального округа Чувашской Республики»</w:t>
            </w: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50"/>
        </w:trPr>
        <w:tc>
          <w:tcPr>
            <w:tcW w:w="479" w:type="pct"/>
            <w:vMerge/>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CA59C5" w:rsidRPr="00287963" w:rsidTr="00CA59C5">
        <w:trPr>
          <w:trHeight w:val="237"/>
        </w:trPr>
        <w:tc>
          <w:tcPr>
            <w:tcW w:w="479" w:type="pct"/>
            <w:vMerge/>
          </w:tcPr>
          <w:p w:rsidR="00CA59C5" w:rsidRPr="00934149" w:rsidRDefault="00CA59C5"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CA59C5" w:rsidRDefault="00CA59C5"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CA59C5" w:rsidRPr="001E228C" w:rsidRDefault="00CA59C5" w:rsidP="005B4E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72" w:type="pct"/>
            <w:vAlign w:val="center"/>
          </w:tcPr>
          <w:p w:rsidR="00CA59C5" w:rsidRPr="001E228C" w:rsidRDefault="00CA59C5" w:rsidP="005B4E6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48" w:type="pct"/>
          </w:tcPr>
          <w:p w:rsidR="00CA59C5" w:rsidRPr="001E228C" w:rsidRDefault="00CA59C5"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586" w:type="pct"/>
            <w:vAlign w:val="center"/>
          </w:tcPr>
          <w:p w:rsidR="00CA59C5" w:rsidRDefault="00CA59C5" w:rsidP="00CA59C5">
            <w:pPr>
              <w:jc w:val="center"/>
            </w:pPr>
            <w:r w:rsidRPr="005B03F9">
              <w:rPr>
                <w:rFonts w:ascii="Times New Roman" w:hAnsi="Times New Roman"/>
                <w:color w:val="000000"/>
                <w:sz w:val="16"/>
                <w:szCs w:val="16"/>
              </w:rPr>
              <w:t>0,0</w:t>
            </w:r>
          </w:p>
        </w:tc>
        <w:tc>
          <w:tcPr>
            <w:tcW w:w="371" w:type="pct"/>
            <w:vAlign w:val="center"/>
          </w:tcPr>
          <w:p w:rsidR="00CA59C5" w:rsidRDefault="00CA59C5" w:rsidP="00CA59C5">
            <w:pPr>
              <w:jc w:val="center"/>
            </w:pPr>
            <w:r w:rsidRPr="005B03F9">
              <w:rPr>
                <w:rFonts w:ascii="Times New Roman" w:hAnsi="Times New Roman"/>
                <w:color w:val="000000"/>
                <w:sz w:val="16"/>
                <w:szCs w:val="16"/>
              </w:rPr>
              <w:t>0,0</w:t>
            </w:r>
          </w:p>
        </w:tc>
        <w:tc>
          <w:tcPr>
            <w:tcW w:w="319" w:type="pct"/>
            <w:vAlign w:val="center"/>
          </w:tcPr>
          <w:p w:rsidR="00CA59C5" w:rsidRDefault="00CA59C5" w:rsidP="00CA59C5">
            <w:pPr>
              <w:jc w:val="center"/>
            </w:pPr>
            <w:r w:rsidRPr="005B03F9">
              <w:rPr>
                <w:rFonts w:ascii="Times New Roman" w:hAnsi="Times New Roman"/>
                <w:color w:val="000000"/>
                <w:sz w:val="16"/>
                <w:szCs w:val="16"/>
              </w:rPr>
              <w:t>0,0</w:t>
            </w:r>
          </w:p>
        </w:tc>
        <w:tc>
          <w:tcPr>
            <w:tcW w:w="372" w:type="pct"/>
            <w:vAlign w:val="center"/>
          </w:tcPr>
          <w:p w:rsidR="00CA59C5" w:rsidRDefault="00CA59C5" w:rsidP="00CA59C5">
            <w:pPr>
              <w:jc w:val="center"/>
            </w:pPr>
            <w:r w:rsidRPr="005B03F9">
              <w:rPr>
                <w:rFonts w:ascii="Times New Roman" w:hAnsi="Times New Roman"/>
                <w:color w:val="000000"/>
                <w:sz w:val="16"/>
                <w:szCs w:val="16"/>
              </w:rPr>
              <w:t>0,0</w:t>
            </w:r>
          </w:p>
        </w:tc>
        <w:tc>
          <w:tcPr>
            <w:tcW w:w="426" w:type="pct"/>
            <w:tcBorders>
              <w:right w:val="single" w:sz="4" w:space="0" w:color="auto"/>
            </w:tcBorders>
            <w:shd w:val="clear" w:color="auto" w:fill="FFFFFF"/>
            <w:vAlign w:val="center"/>
          </w:tcPr>
          <w:p w:rsidR="00CA59C5" w:rsidRDefault="00CA59C5" w:rsidP="00CA59C5">
            <w:pPr>
              <w:jc w:val="center"/>
            </w:pPr>
            <w:r w:rsidRPr="005B03F9">
              <w:rPr>
                <w:rFonts w:ascii="Times New Roman" w:hAnsi="Times New Roman"/>
                <w:color w:val="000000"/>
                <w:sz w:val="16"/>
                <w:szCs w:val="16"/>
              </w:rPr>
              <w:t>0,0</w:t>
            </w:r>
          </w:p>
        </w:tc>
      </w:tr>
      <w:tr w:rsidR="00856687" w:rsidRPr="00287963" w:rsidTr="005B4E64">
        <w:trPr>
          <w:trHeight w:val="301"/>
        </w:trPr>
        <w:tc>
          <w:tcPr>
            <w:tcW w:w="479" w:type="pct"/>
            <w:vMerge/>
          </w:tcPr>
          <w:p w:rsidR="00856687" w:rsidRPr="00934149" w:rsidRDefault="0085668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907" w:type="pct"/>
            <w:vMerge/>
          </w:tcPr>
          <w:p w:rsidR="00856687" w:rsidRDefault="0085668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20" w:type="pct"/>
            <w:vAlign w:val="center"/>
          </w:tcPr>
          <w:p w:rsidR="00856687" w:rsidRPr="001E228C" w:rsidRDefault="00856687" w:rsidP="005B4E64">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72" w:type="pct"/>
            <w:vAlign w:val="center"/>
          </w:tcPr>
          <w:p w:rsidR="00856687" w:rsidRPr="001E228C" w:rsidRDefault="00856687" w:rsidP="005B4E64">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48" w:type="pct"/>
          </w:tcPr>
          <w:p w:rsidR="00856687" w:rsidRPr="001E228C" w:rsidRDefault="00856687"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Моргаушского муниципального округа </w:t>
            </w:r>
            <w:r>
              <w:rPr>
                <w:rFonts w:ascii="Times New Roman" w:eastAsia="Times New Roman" w:hAnsi="Times New Roman"/>
                <w:bCs/>
                <w:color w:val="000000"/>
                <w:sz w:val="16"/>
                <w:szCs w:val="16"/>
              </w:rPr>
              <w:t>Чувашской Республики</w:t>
            </w:r>
          </w:p>
        </w:tc>
        <w:tc>
          <w:tcPr>
            <w:tcW w:w="586"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71"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19"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372" w:type="pct"/>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c>
          <w:tcPr>
            <w:tcW w:w="426" w:type="pct"/>
            <w:tcBorders>
              <w:right w:val="single" w:sz="4" w:space="0" w:color="auto"/>
            </w:tcBorders>
            <w:shd w:val="clear" w:color="auto" w:fill="FFFFFF"/>
            <w:vAlign w:val="center"/>
          </w:tcPr>
          <w:p w:rsidR="00856687" w:rsidRDefault="00856687" w:rsidP="005B4E64">
            <w:pPr>
              <w:spacing w:after="0" w:line="240" w:lineRule="auto"/>
              <w:ind w:left="-113" w:right="-113"/>
              <w:jc w:val="center"/>
              <w:rPr>
                <w:rFonts w:ascii="Times New Roman" w:hAnsi="Times New Roman"/>
                <w:color w:val="000000"/>
                <w:sz w:val="16"/>
                <w:szCs w:val="16"/>
              </w:rPr>
            </w:pPr>
          </w:p>
        </w:tc>
      </w:tr>
      <w:tr w:rsidR="00856687" w:rsidRPr="00CA59C5" w:rsidTr="005B4E64">
        <w:trPr>
          <w:trHeight w:val="20"/>
        </w:trPr>
        <w:tc>
          <w:tcPr>
            <w:tcW w:w="479" w:type="pct"/>
            <w:vMerge w:val="restart"/>
          </w:tcPr>
          <w:p w:rsidR="00856687" w:rsidRPr="00CA59C5" w:rsidRDefault="00856687" w:rsidP="000B39AB">
            <w:pPr>
              <w:spacing w:after="0" w:line="240" w:lineRule="auto"/>
              <w:ind w:left="-57" w:right="-57"/>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Подпрограмма</w:t>
            </w:r>
          </w:p>
        </w:tc>
        <w:tc>
          <w:tcPr>
            <w:tcW w:w="907" w:type="pct"/>
            <w:vMerge w:val="restart"/>
          </w:tcPr>
          <w:p w:rsidR="00856687" w:rsidRPr="00CA59C5" w:rsidRDefault="00856687" w:rsidP="00852102">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«Обеспечение реализации муниципальной программы «Управление общественными финансами и муниципальным долгом»</w:t>
            </w:r>
          </w:p>
        </w:tc>
        <w:tc>
          <w:tcPr>
            <w:tcW w:w="320" w:type="pct"/>
            <w:vAlign w:val="center"/>
          </w:tcPr>
          <w:p w:rsidR="00856687" w:rsidRPr="00CA6329" w:rsidRDefault="00CA6329"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992</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Ч4Э0000000</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всего</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6 787,0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6 813,3</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6 841,1</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r>
      <w:tr w:rsidR="00856687" w:rsidRPr="00CA59C5" w:rsidTr="005B4E64">
        <w:trPr>
          <w:trHeight w:val="20"/>
        </w:trPr>
        <w:tc>
          <w:tcPr>
            <w:tcW w:w="479" w:type="pct"/>
            <w:vMerge/>
          </w:tcPr>
          <w:p w:rsidR="00856687" w:rsidRPr="00CA59C5" w:rsidRDefault="00856687" w:rsidP="00B85AD7">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907" w:type="pct"/>
            <w:vMerge/>
          </w:tcPr>
          <w:p w:rsidR="00856687" w:rsidRPr="00CA59C5" w:rsidRDefault="00856687" w:rsidP="00B85AD7">
            <w:pPr>
              <w:autoSpaceDE w:val="0"/>
              <w:autoSpaceDN w:val="0"/>
              <w:adjustRightInd w:val="0"/>
              <w:spacing w:after="0" w:line="240" w:lineRule="auto"/>
              <w:ind w:left="-57"/>
              <w:jc w:val="both"/>
              <w:rPr>
                <w:rFonts w:ascii="Times New Roman" w:eastAsia="Times New Roman" w:hAnsi="Times New Roman"/>
                <w:b/>
                <w:bCs/>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autoSpaceDE w:val="0"/>
              <w:autoSpaceDN w:val="0"/>
              <w:adjustRightInd w:val="0"/>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федеральный бюджет</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856687" w:rsidRPr="00CA59C5" w:rsidTr="005B4E64">
        <w:trPr>
          <w:trHeight w:val="60"/>
        </w:trPr>
        <w:tc>
          <w:tcPr>
            <w:tcW w:w="479"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907"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320" w:type="pct"/>
            <w:vAlign w:val="center"/>
          </w:tcPr>
          <w:p w:rsidR="00856687" w:rsidRPr="00CA59C5" w:rsidRDefault="00856687" w:rsidP="005B4E64">
            <w:pPr>
              <w:spacing w:after="0" w:line="240" w:lineRule="auto"/>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372" w:type="pct"/>
            <w:vAlign w:val="center"/>
          </w:tcPr>
          <w:p w:rsidR="00856687" w:rsidRPr="00CA59C5" w:rsidRDefault="00856687" w:rsidP="005B4E64">
            <w:pPr>
              <w:spacing w:after="0" w:line="240" w:lineRule="auto"/>
              <w:ind w:left="-113" w:right="-113"/>
              <w:jc w:val="center"/>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х</w:t>
            </w:r>
          </w:p>
        </w:tc>
        <w:tc>
          <w:tcPr>
            <w:tcW w:w="848" w:type="pct"/>
          </w:tcPr>
          <w:p w:rsidR="00856687" w:rsidRPr="00CA59C5" w:rsidRDefault="00856687" w:rsidP="00B85AD7">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color w:val="000000"/>
                <w:sz w:val="16"/>
                <w:szCs w:val="16"/>
              </w:rPr>
              <w:t>республиканский бюджет Чувашской Республики</w:t>
            </w:r>
          </w:p>
        </w:tc>
        <w:tc>
          <w:tcPr>
            <w:tcW w:w="586"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856687" w:rsidRPr="00CA59C5" w:rsidTr="005B4E64">
        <w:trPr>
          <w:trHeight w:val="20"/>
        </w:trPr>
        <w:tc>
          <w:tcPr>
            <w:tcW w:w="479"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907" w:type="pct"/>
            <w:vMerge/>
          </w:tcPr>
          <w:p w:rsidR="00856687" w:rsidRPr="00CA59C5" w:rsidRDefault="00856687" w:rsidP="00B85AD7">
            <w:pPr>
              <w:spacing w:after="0" w:line="240" w:lineRule="auto"/>
              <w:ind w:left="-57" w:right="-57"/>
              <w:jc w:val="both"/>
              <w:rPr>
                <w:rFonts w:ascii="Times New Roman" w:eastAsia="Times New Roman" w:hAnsi="Times New Roman"/>
                <w:b/>
                <w:color w:val="000000"/>
                <w:sz w:val="16"/>
                <w:szCs w:val="16"/>
              </w:rPr>
            </w:pPr>
          </w:p>
        </w:tc>
        <w:tc>
          <w:tcPr>
            <w:tcW w:w="320" w:type="pct"/>
            <w:vAlign w:val="center"/>
          </w:tcPr>
          <w:p w:rsidR="00856687" w:rsidRPr="00CA59C5" w:rsidRDefault="00CA6329" w:rsidP="005B4E64">
            <w:pPr>
              <w:spacing w:after="0" w:line="240" w:lineRule="auto"/>
              <w:jc w:val="cente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992</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Ч4Э0100200</w:t>
            </w:r>
          </w:p>
        </w:tc>
        <w:tc>
          <w:tcPr>
            <w:tcW w:w="848" w:type="pct"/>
          </w:tcPr>
          <w:p w:rsidR="00856687" w:rsidRPr="00CA59C5" w:rsidRDefault="00856687" w:rsidP="00B85AD7">
            <w:pPr>
              <w:spacing w:after="0" w:line="240" w:lineRule="auto"/>
              <w:jc w:val="both"/>
              <w:rPr>
                <w:rFonts w:ascii="Times New Roman" w:eastAsia="Times New Roman" w:hAnsi="Times New Roman"/>
                <w:b/>
                <w:color w:val="000000"/>
                <w:sz w:val="16"/>
                <w:szCs w:val="16"/>
              </w:rPr>
            </w:pPr>
            <w:r w:rsidRPr="00CA59C5">
              <w:rPr>
                <w:rFonts w:ascii="Times New Roman" w:eastAsia="Times New Roman" w:hAnsi="Times New Roman"/>
                <w:b/>
                <w:bCs/>
                <w:color w:val="000000"/>
                <w:sz w:val="16"/>
                <w:szCs w:val="16"/>
              </w:rPr>
              <w:t>бюджет Моргаушского муниципального округа Чувашской Республики</w:t>
            </w:r>
          </w:p>
        </w:tc>
        <w:tc>
          <w:tcPr>
            <w:tcW w:w="586" w:type="pct"/>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6 787,0</w:t>
            </w:r>
          </w:p>
        </w:tc>
        <w:tc>
          <w:tcPr>
            <w:tcW w:w="371"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6 813,3</w:t>
            </w:r>
          </w:p>
        </w:tc>
        <w:tc>
          <w:tcPr>
            <w:tcW w:w="319"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6 841,1</w:t>
            </w:r>
          </w:p>
        </w:tc>
        <w:tc>
          <w:tcPr>
            <w:tcW w:w="372" w:type="pct"/>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c>
          <w:tcPr>
            <w:tcW w:w="426" w:type="pct"/>
            <w:tcBorders>
              <w:right w:val="single" w:sz="4" w:space="0" w:color="auto"/>
            </w:tcBorders>
            <w:shd w:val="clear" w:color="auto" w:fill="FFFFFF"/>
            <w:vAlign w:val="center"/>
          </w:tcPr>
          <w:p w:rsidR="00856687" w:rsidRPr="00CA59C5" w:rsidRDefault="00CA59C5" w:rsidP="005B4E64">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27 364,4</w:t>
            </w:r>
          </w:p>
        </w:tc>
      </w:tr>
    </w:tbl>
    <w:p w:rsidR="00C51AD1" w:rsidRPr="00CA59C5" w:rsidRDefault="00C51AD1" w:rsidP="00B85AD7">
      <w:pPr>
        <w:spacing w:after="0" w:line="240" w:lineRule="auto"/>
        <w:ind w:firstLine="709"/>
        <w:jc w:val="both"/>
        <w:rPr>
          <w:rFonts w:ascii="Times New Roman" w:eastAsia="Times New Roman" w:hAnsi="Times New Roman"/>
          <w:b/>
          <w:color w:val="000000"/>
          <w:sz w:val="2"/>
          <w:szCs w:val="2"/>
        </w:rPr>
      </w:pPr>
    </w:p>
    <w:p w:rsidR="00C51AD1" w:rsidRPr="00287963" w:rsidRDefault="00C51AD1" w:rsidP="00151692">
      <w:pPr>
        <w:spacing w:after="0" w:line="240" w:lineRule="auto"/>
        <w:jc w:val="both"/>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p>
    <w:p w:rsidR="00DE06B5" w:rsidRPr="00CD53F7" w:rsidRDefault="00DE06B5" w:rsidP="00B85AD7">
      <w:pPr>
        <w:pStyle w:val="ConsPlusNormal"/>
        <w:widowControl/>
        <w:ind w:left="4510"/>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Приложение</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3</w:t>
      </w:r>
    </w:p>
    <w:p w:rsidR="00DE06B5" w:rsidRPr="00CD53F7" w:rsidRDefault="00DE06B5"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proofErr w:type="gramStart"/>
      <w:r w:rsidRPr="00CD53F7">
        <w:rPr>
          <w:rFonts w:ascii="Times New Roman" w:hAnsi="Times New Roman" w:cs="Times New Roman"/>
          <w:color w:val="000000"/>
          <w:sz w:val="24"/>
          <w:szCs w:val="24"/>
        </w:rPr>
        <w:t>программе</w:t>
      </w:r>
      <w:r w:rsidR="00B20ABF" w:rsidRPr="00CD53F7">
        <w:rPr>
          <w:rFonts w:ascii="Times New Roman" w:hAnsi="Times New Roman" w:cs="Times New Roman"/>
          <w:color w:val="000000"/>
          <w:sz w:val="24"/>
          <w:szCs w:val="24"/>
        </w:rPr>
        <w:t xml:space="preserve"> </w:t>
      </w:r>
      <w:r w:rsidR="00C34D23">
        <w:rPr>
          <w:rFonts w:ascii="Times New Roman" w:hAnsi="Times New Roman" w:cs="Times New Roman"/>
          <w:color w:val="000000"/>
          <w:sz w:val="24"/>
          <w:szCs w:val="24"/>
        </w:rPr>
        <w:t xml:space="preserve"> </w:t>
      </w:r>
      <w:r w:rsidR="009E1470" w:rsidRPr="00CD53F7">
        <w:rPr>
          <w:rFonts w:ascii="Times New Roman" w:hAnsi="Times New Roman" w:cs="Times New Roman"/>
          <w:color w:val="000000"/>
          <w:sz w:val="24"/>
          <w:szCs w:val="24"/>
        </w:rPr>
        <w:t>«</w:t>
      </w:r>
      <w:proofErr w:type="gramEnd"/>
      <w:r w:rsidRPr="00CD53F7">
        <w:rPr>
          <w:rFonts w:ascii="Times New Roman" w:hAnsi="Times New Roman" w:cs="Times New Roman"/>
          <w:color w:val="000000"/>
          <w:sz w:val="24"/>
          <w:szCs w:val="24"/>
        </w:rPr>
        <w:t>Управление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общественными</w:t>
      </w:r>
      <w:r w:rsidR="00C34D23">
        <w:rPr>
          <w:rFonts w:ascii="Times New Roman" w:hAnsi="Times New Roman" w:cs="Times New Roman"/>
          <w:color w:val="000000"/>
          <w:sz w:val="24"/>
          <w:szCs w:val="24"/>
        </w:rPr>
        <w:t xml:space="preserve">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финансами</w:t>
      </w:r>
      <w:r w:rsidR="00B20ABF"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муниципальным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долгом</w:t>
      </w:r>
      <w:r w:rsidR="00B20ABF" w:rsidRPr="00CD53F7">
        <w:rPr>
          <w:rFonts w:ascii="Times New Roman" w:hAnsi="Times New Roman" w:cs="Times New Roman"/>
          <w:color w:val="000000"/>
          <w:sz w:val="24"/>
          <w:szCs w:val="24"/>
        </w:rPr>
        <w:t xml:space="preserve"> </w:t>
      </w:r>
      <w:r w:rsidR="009E1470" w:rsidRPr="00CD53F7">
        <w:rPr>
          <w:rFonts w:ascii="Times New Roman" w:hAnsi="Times New Roman" w:cs="Times New Roman"/>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B20ABF" w:rsidRPr="00CD53F7" w:rsidRDefault="00B20ABF" w:rsidP="00B85AD7">
      <w:pPr>
        <w:pStyle w:val="ConsPlusNormal"/>
        <w:widowControl/>
        <w:jc w:val="both"/>
        <w:rPr>
          <w:rFonts w:ascii="Times New Roman" w:hAnsi="Times New Roman" w:cs="Times New Roman"/>
          <w:color w:val="000000"/>
          <w:sz w:val="24"/>
          <w:szCs w:val="24"/>
        </w:rPr>
      </w:pPr>
    </w:p>
    <w:p w:rsidR="00B5726B" w:rsidRPr="00CD53F7" w:rsidRDefault="00B5726B" w:rsidP="00B5726B">
      <w:pPr>
        <w:pStyle w:val="ConsPlusNormal"/>
        <w:widowControl/>
        <w:jc w:val="center"/>
        <w:rPr>
          <w:rFonts w:ascii="Times New Roman" w:hAnsi="Times New Roman" w:cs="Times New Roman"/>
          <w:b/>
          <w:color w:val="000000"/>
          <w:sz w:val="24"/>
          <w:szCs w:val="24"/>
        </w:rPr>
      </w:pPr>
      <w:bookmarkStart w:id="3" w:name="P4357"/>
      <w:bookmarkEnd w:id="3"/>
      <w:r w:rsidRPr="00CD53F7">
        <w:rPr>
          <w:rFonts w:ascii="Times New Roman" w:hAnsi="Times New Roman" w:cs="Times New Roman"/>
          <w:b/>
          <w:color w:val="000000"/>
          <w:sz w:val="24"/>
          <w:szCs w:val="24"/>
        </w:rPr>
        <w:t xml:space="preserve">П О Д П Р О Г Р А М </w:t>
      </w:r>
      <w:proofErr w:type="spellStart"/>
      <w:r w:rsidRPr="00CD53F7">
        <w:rPr>
          <w:rFonts w:ascii="Times New Roman" w:hAnsi="Times New Roman" w:cs="Times New Roman"/>
          <w:b/>
          <w:color w:val="000000"/>
          <w:sz w:val="24"/>
          <w:szCs w:val="24"/>
        </w:rPr>
        <w:t>М</w:t>
      </w:r>
      <w:proofErr w:type="spellEnd"/>
      <w:r w:rsidRPr="00CD53F7">
        <w:rPr>
          <w:rFonts w:ascii="Times New Roman" w:hAnsi="Times New Roman" w:cs="Times New Roman"/>
          <w:b/>
          <w:color w:val="000000"/>
          <w:sz w:val="24"/>
          <w:szCs w:val="24"/>
        </w:rPr>
        <w:t xml:space="preserve"> А</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«Совершенствование бюджетной политики и обеспечение </w:t>
      </w:r>
    </w:p>
    <w:p w:rsidR="00B5726B" w:rsidRPr="00CD53F7" w:rsidRDefault="0052338B" w:rsidP="00B5726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w:t>
      </w:r>
      <w:r w:rsidR="00B5726B" w:rsidRPr="00CD53F7">
        <w:rPr>
          <w:rFonts w:ascii="Times New Roman" w:hAnsi="Times New Roman" w:cs="Times New Roman"/>
          <w:b/>
          <w:color w:val="000000"/>
          <w:sz w:val="24"/>
          <w:szCs w:val="24"/>
        </w:rPr>
        <w:t>балансированности</w:t>
      </w:r>
      <w:r>
        <w:rPr>
          <w:rFonts w:ascii="Times New Roman" w:hAnsi="Times New Roman" w:cs="Times New Roman"/>
          <w:b/>
          <w:color w:val="000000"/>
          <w:sz w:val="24"/>
          <w:szCs w:val="24"/>
        </w:rPr>
        <w:t xml:space="preserve"> </w:t>
      </w:r>
      <w:r w:rsidR="00B5726B" w:rsidRPr="00CD53F7">
        <w:rPr>
          <w:rFonts w:ascii="Times New Roman" w:hAnsi="Times New Roman" w:cs="Times New Roman"/>
          <w:b/>
          <w:color w:val="000000"/>
          <w:sz w:val="24"/>
          <w:szCs w:val="24"/>
        </w:rPr>
        <w:t xml:space="preserve">бюджета» муниципальной программы «Управление общественными финансами и </w:t>
      </w:r>
      <w:proofErr w:type="gramStart"/>
      <w:r w:rsidR="00B5726B" w:rsidRPr="00CD53F7">
        <w:rPr>
          <w:rFonts w:ascii="Times New Roman" w:hAnsi="Times New Roman" w:cs="Times New Roman"/>
          <w:b/>
          <w:color w:val="000000"/>
          <w:sz w:val="24"/>
          <w:szCs w:val="24"/>
        </w:rPr>
        <w:t>муниципальным  долгом</w:t>
      </w:r>
      <w:proofErr w:type="gramEnd"/>
      <w:r w:rsidR="00B5726B" w:rsidRPr="00CD53F7">
        <w:rPr>
          <w:rFonts w:ascii="Times New Roman" w:hAnsi="Times New Roman" w:cs="Times New Roman"/>
          <w:b/>
          <w:color w:val="000000"/>
          <w:sz w:val="24"/>
          <w:szCs w:val="24"/>
        </w:rPr>
        <w:t>»</w:t>
      </w:r>
    </w:p>
    <w:p w:rsidR="00B5726B" w:rsidRPr="00CD53F7" w:rsidRDefault="00B5726B" w:rsidP="00B5726B">
      <w:pPr>
        <w:spacing w:after="0" w:line="240" w:lineRule="auto"/>
        <w:rPr>
          <w:rFonts w:ascii="Times New Roman" w:hAnsi="Times New Roman"/>
          <w:color w:val="000000"/>
          <w:sz w:val="24"/>
          <w:szCs w:val="24"/>
        </w:rPr>
      </w:pPr>
    </w:p>
    <w:p w:rsidR="00B5726B" w:rsidRPr="00CD53F7" w:rsidRDefault="00B5726B" w:rsidP="00B5726B">
      <w:pPr>
        <w:pStyle w:val="ConsPlusNormal"/>
        <w:widowControl/>
        <w:jc w:val="center"/>
        <w:outlineLvl w:val="2"/>
        <w:rPr>
          <w:rFonts w:ascii="Times New Roman" w:hAnsi="Times New Roman" w:cs="Times New Roman"/>
          <w:b/>
          <w:caps/>
          <w:color w:val="000000"/>
          <w:sz w:val="24"/>
          <w:szCs w:val="24"/>
        </w:rPr>
      </w:pPr>
      <w:r w:rsidRPr="00CD53F7">
        <w:rPr>
          <w:rFonts w:ascii="Times New Roman" w:hAnsi="Times New Roman" w:cs="Times New Roman"/>
          <w:b/>
          <w:caps/>
          <w:color w:val="000000"/>
          <w:sz w:val="24"/>
          <w:szCs w:val="24"/>
        </w:rPr>
        <w:t>Паспорт подпрограммы</w:t>
      </w:r>
    </w:p>
    <w:p w:rsidR="00B5726B" w:rsidRPr="00CD53F7" w:rsidRDefault="00B5726B" w:rsidP="00B5726B">
      <w:pPr>
        <w:pStyle w:val="ConsPlusNormal"/>
        <w:widowControl/>
        <w:jc w:val="both"/>
        <w:rPr>
          <w:rFonts w:ascii="Times New Roman" w:hAnsi="Times New Roman" w:cs="Times New Roman"/>
          <w:color w:val="000000"/>
          <w:sz w:val="24"/>
          <w:szCs w:val="24"/>
        </w:rPr>
      </w:pPr>
    </w:p>
    <w:tbl>
      <w:tblPr>
        <w:tblW w:w="5000" w:type="pct"/>
        <w:tblCellMar>
          <w:left w:w="62" w:type="dxa"/>
          <w:right w:w="62" w:type="dxa"/>
        </w:tblCellMar>
        <w:tblLook w:val="04A0" w:firstRow="1" w:lastRow="0" w:firstColumn="1" w:lastColumn="0" w:noHBand="0" w:noVBand="1"/>
      </w:tblPr>
      <w:tblGrid>
        <w:gridCol w:w="2991"/>
        <w:gridCol w:w="366"/>
        <w:gridCol w:w="6688"/>
      </w:tblGrid>
      <w:tr w:rsidR="00B5726B" w:rsidRPr="00CD53F7" w:rsidTr="00B5726B">
        <w:tc>
          <w:tcPr>
            <w:tcW w:w="148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Ответственный исполнитель подпрограммы</w:t>
            </w:r>
          </w:p>
          <w:p w:rsidR="00B5726B" w:rsidRPr="00CD53F7" w:rsidRDefault="00B5726B" w:rsidP="00B5726B">
            <w:pPr>
              <w:pStyle w:val="ConsPlusNormal"/>
              <w:widowControl/>
              <w:jc w:val="both"/>
              <w:rPr>
                <w:rFonts w:ascii="Times New Roman" w:hAnsi="Times New Roman" w:cs="Times New Roman"/>
                <w:color w:val="000000"/>
                <w:sz w:val="24"/>
                <w:szCs w:val="24"/>
              </w:rPr>
            </w:pP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A3401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Финансовый отдел администрации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004C7D5A">
              <w:rPr>
                <w:rFonts w:ascii="Times New Roman" w:hAnsi="Times New Roman" w:cs="Times New Roman"/>
                <w:color w:val="000000"/>
                <w:sz w:val="24"/>
                <w:szCs w:val="24"/>
              </w:rPr>
              <w:t xml:space="preserve"> Чувашской Республики</w:t>
            </w:r>
          </w:p>
        </w:tc>
      </w:tr>
      <w:tr w:rsidR="00B5726B" w:rsidRPr="00CD53F7" w:rsidTr="00B5726B">
        <w:tc>
          <w:tcPr>
            <w:tcW w:w="148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Цель подпрограммы</w:t>
            </w: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создание условий для обеспечения долгосрочной сбалансированности и повышения устойчивости бюджетной системы в </w:t>
            </w:r>
            <w:proofErr w:type="spellStart"/>
            <w:r w:rsidR="00FA6490">
              <w:rPr>
                <w:rFonts w:ascii="Times New Roman" w:hAnsi="Times New Roman" w:cs="Times New Roman"/>
                <w:color w:val="000000"/>
                <w:sz w:val="24"/>
                <w:szCs w:val="24"/>
              </w:rPr>
              <w:t>Моргаушском</w:t>
            </w:r>
            <w:proofErr w:type="spellEnd"/>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муниципальном округе</w:t>
            </w:r>
            <w:r w:rsidR="00316539">
              <w:rPr>
                <w:rFonts w:ascii="Times New Roman" w:hAnsi="Times New Roman" w:cs="Times New Roman"/>
                <w:color w:val="000000"/>
                <w:sz w:val="24"/>
                <w:szCs w:val="24"/>
              </w:rPr>
              <w:t xml:space="preserve"> Чувашской Республики</w:t>
            </w:r>
          </w:p>
          <w:p w:rsidR="00B5726B" w:rsidRPr="00CD53F7" w:rsidRDefault="00B5726B" w:rsidP="00B5726B">
            <w:pPr>
              <w:pStyle w:val="ConsPlusNormal"/>
              <w:widowControl/>
              <w:jc w:val="both"/>
              <w:rPr>
                <w:rFonts w:ascii="Times New Roman" w:hAnsi="Times New Roman" w:cs="Times New Roman"/>
                <w:color w:val="000000"/>
                <w:sz w:val="24"/>
                <w:szCs w:val="24"/>
              </w:rPr>
            </w:pPr>
          </w:p>
        </w:tc>
      </w:tr>
      <w:tr w:rsidR="00B5726B" w:rsidRPr="00CD53F7" w:rsidTr="00B5726B">
        <w:tc>
          <w:tcPr>
            <w:tcW w:w="148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Задачи подпрограммы</w:t>
            </w: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A34014" w:rsidRDefault="00A34014"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бюджетной политики, создание прочной финансовой основы в рамках бюджетного планирования для социально- экономических преобразований, развития общественной инфраструктуры;</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обеспечение роста собственных доходов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рациональное использование механизма предоставления налоговых льгот;</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рационализация структуры расходов и эффективное использование средств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Чувашской Республики;</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развитие и совершенствование механизмов финансовой поддержки </w:t>
            </w:r>
            <w:r w:rsidR="00A34014">
              <w:rPr>
                <w:rFonts w:ascii="Times New Roman" w:hAnsi="Times New Roman" w:cs="Times New Roman"/>
                <w:color w:val="000000"/>
                <w:sz w:val="24"/>
                <w:szCs w:val="24"/>
              </w:rPr>
              <w:t xml:space="preserve">муниципальных учреждений </w:t>
            </w:r>
            <w:r w:rsidR="00DF48BD">
              <w:rPr>
                <w:rFonts w:ascii="Times New Roman" w:hAnsi="Times New Roman" w:cs="Times New Roman"/>
                <w:color w:val="000000"/>
                <w:sz w:val="24"/>
                <w:szCs w:val="24"/>
              </w:rPr>
              <w:t>Моргаушского</w:t>
            </w:r>
            <w:r w:rsidR="00A34014">
              <w:rPr>
                <w:rFonts w:ascii="Times New Roman" w:hAnsi="Times New Roman" w:cs="Times New Roman"/>
                <w:color w:val="000000"/>
                <w:sz w:val="24"/>
                <w:szCs w:val="24"/>
              </w:rPr>
              <w:t xml:space="preserve"> муниципального округа</w:t>
            </w:r>
            <w:r w:rsidR="00316539">
              <w:rPr>
                <w:rFonts w:ascii="Times New Roman" w:hAnsi="Times New Roman" w:cs="Times New Roman"/>
                <w:color w:val="000000"/>
                <w:sz w:val="24"/>
                <w:szCs w:val="24"/>
              </w:rPr>
              <w:t xml:space="preserve"> </w:t>
            </w:r>
            <w:r w:rsidR="00316539" w:rsidRPr="00CD53F7">
              <w:rPr>
                <w:rFonts w:ascii="Times New Roman" w:hAnsi="Times New Roman" w:cs="Times New Roman"/>
                <w:color w:val="000000"/>
                <w:sz w:val="24"/>
                <w:szCs w:val="24"/>
              </w:rPr>
              <w:t>Чувашской Республики</w:t>
            </w:r>
            <w:r w:rsidRPr="00CD53F7">
              <w:rPr>
                <w:rFonts w:ascii="Times New Roman" w:hAnsi="Times New Roman" w:cs="Times New Roman"/>
                <w:color w:val="000000"/>
                <w:sz w:val="24"/>
                <w:szCs w:val="24"/>
              </w:rPr>
              <w:t>, направленных на повышение их бюджетной обеспеченности;</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социально-экономическо</w:t>
            </w:r>
            <w:r w:rsidRPr="00CD53F7">
              <w:rPr>
                <w:rFonts w:ascii="Times New Roman" w:hAnsi="Times New Roman" w:cs="Times New Roman"/>
                <w:color w:val="000000"/>
                <w:sz w:val="24"/>
                <w:szCs w:val="24"/>
              </w:rPr>
              <w:softHyphen/>
              <w:t xml:space="preserve">го развития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долгосрочный период;</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эффективное управление </w:t>
            </w:r>
            <w:proofErr w:type="gramStart"/>
            <w:r w:rsidRPr="00CD53F7">
              <w:rPr>
                <w:rFonts w:ascii="Times New Roman" w:hAnsi="Times New Roman" w:cs="Times New Roman"/>
                <w:color w:val="000000"/>
                <w:sz w:val="24"/>
                <w:szCs w:val="24"/>
              </w:rPr>
              <w:t>муниципальным  долгом</w:t>
            </w:r>
            <w:proofErr w:type="gramEnd"/>
            <w:r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недопущение образования просроченной задолженности по долговым обязательствам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B5726B" w:rsidRPr="00CD53F7" w:rsidRDefault="00B5726B" w:rsidP="00B5726B">
            <w:pPr>
              <w:pStyle w:val="ConsPlusNormal"/>
              <w:widowControl/>
              <w:jc w:val="both"/>
              <w:rPr>
                <w:rFonts w:ascii="Times New Roman" w:hAnsi="Times New Roman" w:cs="Times New Roman"/>
                <w:color w:val="000000"/>
                <w:sz w:val="24"/>
                <w:szCs w:val="24"/>
              </w:rPr>
            </w:pPr>
          </w:p>
        </w:tc>
      </w:tr>
      <w:tr w:rsidR="00B5726B" w:rsidRPr="00CD53F7" w:rsidTr="00B5726B">
        <w:tc>
          <w:tcPr>
            <w:tcW w:w="1489" w:type="pct"/>
            <w:tcBorders>
              <w:top w:val="nil"/>
              <w:left w:val="nil"/>
              <w:bottom w:val="nil"/>
              <w:right w:val="nil"/>
            </w:tcBorders>
          </w:tcPr>
          <w:p w:rsidR="00B5726B" w:rsidRPr="00CD53F7" w:rsidRDefault="00B5726B" w:rsidP="00A34014">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Целевые </w:t>
            </w:r>
            <w:r w:rsidR="00A34014">
              <w:rPr>
                <w:rFonts w:ascii="Times New Roman" w:hAnsi="Times New Roman" w:cs="Times New Roman"/>
                <w:color w:val="000000"/>
                <w:sz w:val="24"/>
                <w:szCs w:val="24"/>
              </w:rPr>
              <w:t>показатели (</w:t>
            </w:r>
            <w:r w:rsidRPr="00CD53F7">
              <w:rPr>
                <w:rFonts w:ascii="Times New Roman" w:hAnsi="Times New Roman" w:cs="Times New Roman"/>
                <w:color w:val="000000"/>
                <w:sz w:val="24"/>
                <w:szCs w:val="24"/>
              </w:rPr>
              <w:t>индикаторы</w:t>
            </w:r>
            <w:r w:rsidR="00A34014">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подпрограммы</w:t>
            </w: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достижение к 2036 году следующих целевых </w:t>
            </w:r>
            <w:r w:rsidR="00A34014">
              <w:rPr>
                <w:rFonts w:ascii="Times New Roman" w:hAnsi="Times New Roman" w:cs="Times New Roman"/>
                <w:color w:val="000000"/>
                <w:sz w:val="24"/>
                <w:szCs w:val="24"/>
              </w:rPr>
              <w:t>показателей (</w:t>
            </w:r>
            <w:r w:rsidRPr="00CD53F7">
              <w:rPr>
                <w:rFonts w:ascii="Times New Roman" w:hAnsi="Times New Roman" w:cs="Times New Roman"/>
                <w:color w:val="000000"/>
                <w:sz w:val="24"/>
                <w:szCs w:val="24"/>
              </w:rPr>
              <w:t>индикаторов</w:t>
            </w:r>
            <w:r w:rsidR="00A34014">
              <w:rPr>
                <w:rFonts w:ascii="Times New Roman" w:hAnsi="Times New Roman" w:cs="Times New Roman"/>
                <w:color w:val="000000"/>
                <w:sz w:val="24"/>
                <w:szCs w:val="24"/>
              </w:rPr>
              <w:t>)</w:t>
            </w:r>
            <w:r w:rsidRPr="00CD53F7">
              <w:rPr>
                <w:rFonts w:ascii="Times New Roman" w:hAnsi="Times New Roman" w:cs="Times New Roman"/>
                <w:color w:val="000000"/>
                <w:sz w:val="24"/>
                <w:szCs w:val="24"/>
              </w:rPr>
              <w:t>:</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темп роста налоговых и неналоговых доходов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w:t>
            </w:r>
            <w:r w:rsidRPr="00CD53F7">
              <w:rPr>
                <w:rFonts w:ascii="Times New Roman" w:hAnsi="Times New Roman" w:cs="Times New Roman"/>
                <w:color w:val="000000"/>
                <w:sz w:val="24"/>
                <w:szCs w:val="24"/>
              </w:rPr>
              <w:lastRenderedPageBreak/>
              <w:t xml:space="preserve">(к предыдущему году) – </w:t>
            </w:r>
            <w:r w:rsidR="00A34014">
              <w:rPr>
                <w:rFonts w:ascii="Times New Roman" w:hAnsi="Times New Roman" w:cs="Times New Roman"/>
                <w:color w:val="000000"/>
                <w:sz w:val="24"/>
                <w:szCs w:val="24"/>
              </w:rPr>
              <w:t>105,1</w:t>
            </w:r>
            <w:r w:rsidRPr="00CD53F7">
              <w:rPr>
                <w:rFonts w:ascii="Times New Roman" w:hAnsi="Times New Roman" w:cs="Times New Roman"/>
                <w:color w:val="000000"/>
                <w:sz w:val="24"/>
                <w:szCs w:val="24"/>
              </w:rPr>
              <w:t xml:space="preserve"> процента; </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w:t>
            </w:r>
            <w:proofErr w:type="gramStart"/>
            <w:r w:rsidRPr="00CD53F7">
              <w:rPr>
                <w:rFonts w:ascii="Times New Roman" w:hAnsi="Times New Roman" w:cs="Times New Roman"/>
                <w:color w:val="000000"/>
                <w:sz w:val="24"/>
                <w:szCs w:val="24"/>
              </w:rPr>
              <w:t>из  бюджета</w:t>
            </w:r>
            <w:proofErr w:type="gramEnd"/>
            <w:r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соответствующий год, – 100,0 процента;</w:t>
            </w:r>
          </w:p>
          <w:p w:rsidR="00B5726B"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доля расходов на обслуживание муниципального долга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в объеме расходов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0 процента</w:t>
            </w:r>
            <w:r>
              <w:rPr>
                <w:rFonts w:ascii="Times New Roman" w:hAnsi="Times New Roman" w:cs="Times New Roman"/>
                <w:color w:val="000000"/>
                <w:sz w:val="24"/>
                <w:szCs w:val="24"/>
              </w:rPr>
              <w:t>;</w:t>
            </w:r>
          </w:p>
          <w:p w:rsidR="00117532" w:rsidRDefault="00117532"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 к концу 20</w:t>
            </w:r>
            <w:r w:rsidR="00B452A2">
              <w:rPr>
                <w:rFonts w:ascii="Times New Roman" w:hAnsi="Times New Roman" w:cs="Times New Roman"/>
                <w:color w:val="000000"/>
                <w:sz w:val="24"/>
                <w:szCs w:val="24"/>
              </w:rPr>
              <w:t>2</w:t>
            </w:r>
            <w:r w:rsidR="00BF282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года следующих целевых показателей (индикаторов):</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00316539">
              <w:rPr>
                <w:rFonts w:ascii="Times New Roman" w:hAnsi="Times New Roman" w:cs="Times New Roman"/>
                <w:color w:val="000000"/>
                <w:sz w:val="24"/>
                <w:szCs w:val="24"/>
              </w:rPr>
              <w:t xml:space="preserve"> </w:t>
            </w:r>
            <w:r w:rsidR="00316539" w:rsidRPr="00CD53F7">
              <w:rPr>
                <w:rFonts w:ascii="Times New Roman" w:hAnsi="Times New Roman" w:cs="Times New Roman"/>
                <w:color w:val="000000"/>
                <w:sz w:val="24"/>
                <w:szCs w:val="24"/>
              </w:rPr>
              <w:t>Чувашской Республики</w:t>
            </w:r>
            <w:r>
              <w:rPr>
                <w:rFonts w:ascii="Times New Roman" w:hAnsi="Times New Roman" w:cs="Times New Roman"/>
                <w:color w:val="000000"/>
                <w:sz w:val="24"/>
                <w:szCs w:val="24"/>
              </w:rPr>
              <w:t xml:space="preserve"> в сфере образования – 0,0 тыс. рублей;</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w:t>
            </w:r>
            <w:r w:rsidR="00A34014">
              <w:rPr>
                <w:rFonts w:ascii="Times New Roman" w:hAnsi="Times New Roman" w:cs="Times New Roman"/>
                <w:color w:val="000000"/>
                <w:sz w:val="24"/>
                <w:szCs w:val="24"/>
              </w:rPr>
              <w:t>муниципального округа</w:t>
            </w:r>
            <w:r w:rsidR="00316539">
              <w:rPr>
                <w:rFonts w:ascii="Times New Roman" w:hAnsi="Times New Roman" w:cs="Times New Roman"/>
                <w:color w:val="000000"/>
                <w:sz w:val="24"/>
                <w:szCs w:val="24"/>
              </w:rPr>
              <w:t xml:space="preserve"> </w:t>
            </w:r>
            <w:r w:rsidR="00316539" w:rsidRPr="00CD53F7">
              <w:rPr>
                <w:rFonts w:ascii="Times New Roman" w:hAnsi="Times New Roman" w:cs="Times New Roman"/>
                <w:color w:val="000000"/>
                <w:sz w:val="24"/>
                <w:szCs w:val="24"/>
              </w:rPr>
              <w:t>Чувашской Республики</w:t>
            </w:r>
            <w:r>
              <w:rPr>
                <w:rFonts w:ascii="Times New Roman" w:hAnsi="Times New Roman" w:cs="Times New Roman"/>
                <w:color w:val="000000"/>
                <w:sz w:val="24"/>
                <w:szCs w:val="24"/>
              </w:rPr>
              <w:t xml:space="preserve"> в сфере физической культуры и </w:t>
            </w:r>
            <w:proofErr w:type="gramStart"/>
            <w:r>
              <w:rPr>
                <w:rFonts w:ascii="Times New Roman" w:hAnsi="Times New Roman" w:cs="Times New Roman"/>
                <w:color w:val="000000"/>
                <w:sz w:val="24"/>
                <w:szCs w:val="24"/>
              </w:rPr>
              <w:t>спорта  –</w:t>
            </w:r>
            <w:proofErr w:type="gramEnd"/>
            <w:r>
              <w:rPr>
                <w:rFonts w:ascii="Times New Roman" w:hAnsi="Times New Roman" w:cs="Times New Roman"/>
                <w:color w:val="000000"/>
                <w:sz w:val="24"/>
                <w:szCs w:val="24"/>
              </w:rPr>
              <w:t xml:space="preserve"> 0,0 тыс. рублей</w:t>
            </w:r>
            <w:r w:rsidR="00B72DD4">
              <w:rPr>
                <w:rFonts w:ascii="Times New Roman" w:hAnsi="Times New Roman" w:cs="Times New Roman"/>
                <w:color w:val="000000"/>
                <w:sz w:val="24"/>
                <w:szCs w:val="24"/>
              </w:rPr>
              <w:t>;</w:t>
            </w:r>
          </w:p>
          <w:p w:rsidR="00A34014" w:rsidRDefault="00A34014"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муниципального округа</w:t>
            </w:r>
            <w:r w:rsidR="00316539">
              <w:rPr>
                <w:rFonts w:ascii="Times New Roman" w:hAnsi="Times New Roman" w:cs="Times New Roman"/>
                <w:color w:val="000000"/>
                <w:sz w:val="24"/>
                <w:szCs w:val="24"/>
              </w:rPr>
              <w:t xml:space="preserve"> </w:t>
            </w:r>
            <w:r w:rsidR="00316539" w:rsidRPr="00CD53F7">
              <w:rPr>
                <w:rFonts w:ascii="Times New Roman" w:hAnsi="Times New Roman" w:cs="Times New Roman"/>
                <w:color w:val="000000"/>
                <w:sz w:val="24"/>
                <w:szCs w:val="24"/>
              </w:rPr>
              <w:t>Чувашской Республики</w:t>
            </w:r>
            <w:r>
              <w:rPr>
                <w:rFonts w:ascii="Times New Roman" w:hAnsi="Times New Roman" w:cs="Times New Roman"/>
                <w:color w:val="000000"/>
                <w:sz w:val="24"/>
                <w:szCs w:val="24"/>
              </w:rPr>
              <w:t xml:space="preserve"> в </w:t>
            </w:r>
            <w:proofErr w:type="gramStart"/>
            <w:r>
              <w:rPr>
                <w:rFonts w:ascii="Times New Roman" w:hAnsi="Times New Roman" w:cs="Times New Roman"/>
                <w:color w:val="000000"/>
                <w:sz w:val="24"/>
                <w:szCs w:val="24"/>
              </w:rPr>
              <w:t>сфере  культуры</w:t>
            </w:r>
            <w:proofErr w:type="gramEnd"/>
            <w:r>
              <w:rPr>
                <w:rFonts w:ascii="Times New Roman" w:hAnsi="Times New Roman" w:cs="Times New Roman"/>
                <w:color w:val="000000"/>
                <w:sz w:val="24"/>
                <w:szCs w:val="24"/>
              </w:rPr>
              <w:t xml:space="preserve">   – 0,0 тыс. рублей</w:t>
            </w:r>
            <w:r w:rsidR="00083795">
              <w:rPr>
                <w:rFonts w:ascii="Times New Roman" w:hAnsi="Times New Roman" w:cs="Times New Roman"/>
                <w:color w:val="000000"/>
                <w:sz w:val="24"/>
                <w:szCs w:val="24"/>
              </w:rPr>
              <w:t>.</w:t>
            </w:r>
          </w:p>
          <w:p w:rsidR="00B5726B" w:rsidRPr="00CD53F7" w:rsidRDefault="00B5726B" w:rsidP="00083795">
            <w:pPr>
              <w:pStyle w:val="ConsPlusNormal"/>
              <w:widowControl/>
              <w:jc w:val="both"/>
              <w:rPr>
                <w:rFonts w:ascii="Times New Roman" w:hAnsi="Times New Roman" w:cs="Times New Roman"/>
                <w:color w:val="000000"/>
                <w:sz w:val="24"/>
                <w:szCs w:val="24"/>
              </w:rPr>
            </w:pPr>
          </w:p>
        </w:tc>
      </w:tr>
      <w:tr w:rsidR="00B5726B" w:rsidRPr="00CD53F7" w:rsidTr="00B5726B">
        <w:tc>
          <w:tcPr>
            <w:tcW w:w="148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Этапы и сроки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autoSpaceDE w:val="0"/>
              <w:autoSpaceDN w:val="0"/>
              <w:spacing w:after="0" w:line="240"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20</w:t>
            </w:r>
            <w:r w:rsidR="00083795">
              <w:rPr>
                <w:rFonts w:ascii="Times New Roman" w:eastAsia="Times New Roman" w:hAnsi="Times New Roman"/>
                <w:color w:val="000000"/>
                <w:sz w:val="24"/>
                <w:szCs w:val="24"/>
                <w:lang w:eastAsia="ru-RU"/>
              </w:rPr>
              <w:t>2</w:t>
            </w:r>
            <w:r w:rsidR="00316539">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–2035 годы:</w:t>
            </w:r>
          </w:p>
          <w:p w:rsidR="00B5726B" w:rsidRPr="00CD53F7" w:rsidRDefault="00B5726B" w:rsidP="00B5726B">
            <w:pPr>
              <w:autoSpaceDE w:val="0"/>
              <w:autoSpaceDN w:val="0"/>
              <w:spacing w:after="0" w:line="240"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1 этап – 20</w:t>
            </w:r>
            <w:r w:rsidR="00083795">
              <w:rPr>
                <w:rFonts w:ascii="Times New Roman" w:eastAsia="Times New Roman" w:hAnsi="Times New Roman"/>
                <w:color w:val="000000"/>
                <w:sz w:val="24"/>
                <w:szCs w:val="24"/>
                <w:lang w:eastAsia="ru-RU"/>
              </w:rPr>
              <w:t>2</w:t>
            </w:r>
            <w:r w:rsidR="00316539">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–2025 годы;</w:t>
            </w:r>
          </w:p>
          <w:p w:rsidR="00B5726B" w:rsidRPr="00CD53F7" w:rsidRDefault="00B5726B" w:rsidP="00B5726B">
            <w:pPr>
              <w:autoSpaceDE w:val="0"/>
              <w:autoSpaceDN w:val="0"/>
              <w:spacing w:after="0" w:line="240"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2 этап – 2026–2030 годы;</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3 этап – 2031–2035 годы</w:t>
            </w:r>
          </w:p>
          <w:p w:rsidR="00B5726B" w:rsidRPr="00CD53F7" w:rsidRDefault="00B5726B" w:rsidP="00B5726B">
            <w:pPr>
              <w:pStyle w:val="ConsPlusNormal"/>
              <w:widowControl/>
              <w:jc w:val="both"/>
              <w:rPr>
                <w:rFonts w:ascii="Times New Roman" w:hAnsi="Times New Roman" w:cs="Times New Roman"/>
                <w:color w:val="000000"/>
                <w:sz w:val="24"/>
                <w:szCs w:val="24"/>
              </w:rPr>
            </w:pPr>
          </w:p>
        </w:tc>
      </w:tr>
      <w:tr w:rsidR="00B5726B" w:rsidRPr="00CD53F7" w:rsidTr="00B5726B">
        <w:tc>
          <w:tcPr>
            <w:tcW w:w="148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Ожидаемые результаты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реализация подпрограммы позволит обеспечить:</w:t>
            </w:r>
            <w:r w:rsidR="00B72D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повышение качества бюджетного планирования, формирование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основе муниципальных программ </w:t>
            </w:r>
            <w:r w:rsidR="00DF48BD">
              <w:rPr>
                <w:rFonts w:ascii="Times New Roman" w:hAnsi="Times New Roman" w:cs="Times New Roman"/>
                <w:color w:val="000000"/>
                <w:sz w:val="24"/>
                <w:szCs w:val="24"/>
              </w:rPr>
              <w:t>Моргаушского</w:t>
            </w:r>
            <w:r w:rsidR="00083795">
              <w:rPr>
                <w:rFonts w:ascii="Times New Roman" w:hAnsi="Times New Roman" w:cs="Times New Roman"/>
                <w:color w:val="000000"/>
                <w:sz w:val="24"/>
                <w:szCs w:val="24"/>
              </w:rPr>
              <w:t xml:space="preserve"> муниципального </w:t>
            </w:r>
            <w:proofErr w:type="gramStart"/>
            <w:r w:rsidR="00083795">
              <w:rPr>
                <w:rFonts w:ascii="Times New Roman" w:hAnsi="Times New Roman" w:cs="Times New Roman"/>
                <w:color w:val="000000"/>
                <w:sz w:val="24"/>
                <w:szCs w:val="24"/>
              </w:rPr>
              <w:t xml:space="preserve">округа </w:t>
            </w:r>
            <w:r w:rsidRPr="00CD53F7">
              <w:rPr>
                <w:rFonts w:ascii="Times New Roman" w:hAnsi="Times New Roman" w:cs="Times New Roman"/>
                <w:color w:val="000000"/>
                <w:sz w:val="24"/>
                <w:szCs w:val="24"/>
              </w:rPr>
              <w:t xml:space="preserve"> Чувашской</w:t>
            </w:r>
            <w:proofErr w:type="gramEnd"/>
            <w:r w:rsidRPr="00CD53F7">
              <w:rPr>
                <w:rFonts w:ascii="Times New Roman" w:hAnsi="Times New Roman" w:cs="Times New Roman"/>
                <w:color w:val="000000"/>
                <w:sz w:val="24"/>
                <w:szCs w:val="24"/>
              </w:rPr>
              <w:t xml:space="preserve"> Республики</w:t>
            </w:r>
            <w:r w:rsidR="00083795">
              <w:rPr>
                <w:rFonts w:ascii="Times New Roman" w:hAnsi="Times New Roman" w:cs="Times New Roman"/>
                <w:color w:val="000000"/>
                <w:sz w:val="24"/>
                <w:szCs w:val="24"/>
              </w:rPr>
              <w:t xml:space="preserve">, создание интегрированной системы управления финансами в </w:t>
            </w:r>
            <w:proofErr w:type="spellStart"/>
            <w:r w:rsidR="00FA6490">
              <w:rPr>
                <w:rFonts w:ascii="Times New Roman" w:hAnsi="Times New Roman" w:cs="Times New Roman"/>
                <w:color w:val="000000"/>
                <w:sz w:val="24"/>
                <w:szCs w:val="24"/>
              </w:rPr>
              <w:t>Моргаушском</w:t>
            </w:r>
            <w:proofErr w:type="spellEnd"/>
            <w:r w:rsidR="00083795">
              <w:rPr>
                <w:rFonts w:ascii="Times New Roman" w:hAnsi="Times New Roman" w:cs="Times New Roman"/>
                <w:color w:val="000000"/>
                <w:sz w:val="24"/>
                <w:szCs w:val="24"/>
              </w:rPr>
              <w:t xml:space="preserve"> муниципальном округе</w:t>
            </w:r>
            <w:r w:rsidR="004C7D5A">
              <w:rPr>
                <w:rFonts w:ascii="Times New Roman" w:hAnsi="Times New Roman" w:cs="Times New Roman"/>
                <w:color w:val="000000"/>
                <w:sz w:val="24"/>
                <w:szCs w:val="24"/>
              </w:rPr>
              <w:t xml:space="preserve"> Чувашской Республики</w:t>
            </w:r>
            <w:r w:rsidR="00083795">
              <w:rPr>
                <w:rFonts w:ascii="Times New Roman" w:hAnsi="Times New Roman" w:cs="Times New Roman"/>
                <w:color w:val="000000"/>
                <w:sz w:val="24"/>
                <w:szCs w:val="24"/>
              </w:rPr>
              <w:t xml:space="preserve"> с применением передовых информационно- коммуникационных технологий </w:t>
            </w:r>
            <w:r w:rsidR="00083795"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увеличение собственных доходов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оптимизацию предоставляемых налоговых льгот;</w:t>
            </w:r>
          </w:p>
          <w:p w:rsidR="00B5726B" w:rsidRPr="00CD53F7" w:rsidRDefault="00B5726B" w:rsidP="00B5726B">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повышение эффективности использования бюджетных средств, отсутствие просроченной кредиторской задолженности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B5726B" w:rsidRPr="00CD53F7" w:rsidRDefault="00B5726B" w:rsidP="00083795">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повышение эффективности управления муниципальным долгом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w:t>
            </w:r>
            <w:r w:rsidRPr="00CD53F7">
              <w:rPr>
                <w:rFonts w:ascii="Times New Roman" w:hAnsi="Times New Roman" w:cs="Times New Roman"/>
                <w:color w:val="000000"/>
                <w:sz w:val="24"/>
                <w:szCs w:val="24"/>
              </w:rPr>
              <w:lastRenderedPageBreak/>
              <w:t xml:space="preserve">Республики, оптимизация и своевременное исполнение долговых обязательств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tc>
      </w:tr>
    </w:tbl>
    <w:p w:rsidR="00B5726B" w:rsidRPr="00CD53F7" w:rsidRDefault="00B5726B" w:rsidP="00B5726B">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color w:val="000000"/>
          <w:sz w:val="24"/>
          <w:szCs w:val="24"/>
          <w:lang w:eastAsia="ru-RU"/>
        </w:rPr>
        <w:lastRenderedPageBreak/>
        <w:br w:type="page"/>
      </w:r>
      <w:r w:rsidRPr="00CD53F7">
        <w:rPr>
          <w:rFonts w:ascii="Times New Roman" w:eastAsia="Times New Roman" w:hAnsi="Times New Roman"/>
          <w:b/>
          <w:color w:val="000000"/>
          <w:sz w:val="24"/>
          <w:szCs w:val="24"/>
          <w:lang w:eastAsia="ru-RU"/>
        </w:rPr>
        <w:lastRenderedPageBreak/>
        <w:t xml:space="preserve">Раздел </w:t>
      </w:r>
      <w:r w:rsidRPr="00CD53F7">
        <w:rPr>
          <w:rFonts w:ascii="Times New Roman" w:eastAsia="Times New Roman" w:hAnsi="Times New Roman"/>
          <w:b/>
          <w:color w:val="000000"/>
          <w:sz w:val="24"/>
          <w:szCs w:val="24"/>
          <w:lang w:val="en-US" w:eastAsia="ru-RU"/>
        </w:rPr>
        <w:t>I</w:t>
      </w:r>
      <w:r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rPr>
        <w:t xml:space="preserve">Приоритеты и цель подпрограммы, общая характеристика </w:t>
      </w:r>
    </w:p>
    <w:p w:rsidR="00B5726B" w:rsidRPr="00CD53F7" w:rsidRDefault="00B5726B" w:rsidP="00B5726B">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 xml:space="preserve">участия </w:t>
      </w:r>
      <w:r w:rsidR="0024296D">
        <w:rPr>
          <w:rFonts w:ascii="Times New Roman" w:eastAsia="Times New Roman" w:hAnsi="Times New Roman"/>
          <w:b/>
          <w:color w:val="000000"/>
          <w:sz w:val="24"/>
          <w:szCs w:val="24"/>
        </w:rPr>
        <w:t>муниципальных учреждений</w:t>
      </w:r>
      <w:r w:rsidRPr="00CD53F7">
        <w:rPr>
          <w:rFonts w:ascii="Times New Roman" w:eastAsia="Times New Roman" w:hAnsi="Times New Roman"/>
          <w:b/>
          <w:color w:val="000000"/>
          <w:sz w:val="24"/>
          <w:szCs w:val="24"/>
        </w:rPr>
        <w:t xml:space="preserve"> </w:t>
      </w:r>
      <w:r w:rsidR="00DF48BD">
        <w:rPr>
          <w:rFonts w:ascii="Times New Roman" w:eastAsia="Times New Roman" w:hAnsi="Times New Roman"/>
          <w:b/>
          <w:color w:val="000000"/>
          <w:sz w:val="24"/>
          <w:szCs w:val="24"/>
        </w:rPr>
        <w:t>Моргаушского</w:t>
      </w:r>
      <w:r w:rsidRPr="00CD53F7">
        <w:rPr>
          <w:rFonts w:ascii="Times New Roman" w:eastAsia="Times New Roman" w:hAnsi="Times New Roman"/>
          <w:b/>
          <w:color w:val="000000"/>
          <w:sz w:val="24"/>
          <w:szCs w:val="24"/>
        </w:rPr>
        <w:t xml:space="preserve"> </w:t>
      </w:r>
      <w:r w:rsidR="0024296D">
        <w:rPr>
          <w:rFonts w:ascii="Times New Roman" w:eastAsia="Times New Roman" w:hAnsi="Times New Roman"/>
          <w:b/>
          <w:color w:val="000000"/>
          <w:sz w:val="24"/>
          <w:szCs w:val="24"/>
        </w:rPr>
        <w:t>муниципального округа</w:t>
      </w:r>
      <w:r w:rsidR="004C7D5A">
        <w:rPr>
          <w:rFonts w:ascii="Times New Roman" w:eastAsia="Times New Roman" w:hAnsi="Times New Roman"/>
          <w:b/>
          <w:color w:val="000000"/>
          <w:sz w:val="24"/>
          <w:szCs w:val="24"/>
        </w:rPr>
        <w:t xml:space="preserve"> </w:t>
      </w:r>
      <w:r w:rsidR="004C7D5A" w:rsidRPr="004C7D5A">
        <w:rPr>
          <w:rFonts w:ascii="Times New Roman" w:hAnsi="Times New Roman"/>
          <w:b/>
          <w:color w:val="000000"/>
          <w:sz w:val="24"/>
          <w:szCs w:val="24"/>
        </w:rPr>
        <w:t xml:space="preserve">Чувашской </w:t>
      </w:r>
      <w:proofErr w:type="gramStart"/>
      <w:r w:rsidR="004C7D5A" w:rsidRPr="004C7D5A">
        <w:rPr>
          <w:rFonts w:ascii="Times New Roman" w:hAnsi="Times New Roman"/>
          <w:b/>
          <w:color w:val="000000"/>
          <w:sz w:val="24"/>
          <w:szCs w:val="24"/>
        </w:rPr>
        <w:t>Республики</w:t>
      </w:r>
      <w:r w:rsidR="004C7D5A">
        <w:rPr>
          <w:rFonts w:ascii="Times New Roman" w:hAnsi="Times New Roman"/>
          <w:b/>
          <w:color w:val="000000"/>
          <w:sz w:val="24"/>
          <w:szCs w:val="24"/>
        </w:rPr>
        <w:t xml:space="preserve"> </w:t>
      </w:r>
      <w:r w:rsidRPr="00CD53F7">
        <w:rPr>
          <w:rFonts w:ascii="Times New Roman" w:eastAsia="Times New Roman" w:hAnsi="Times New Roman"/>
          <w:b/>
          <w:color w:val="000000"/>
          <w:sz w:val="24"/>
          <w:szCs w:val="24"/>
        </w:rPr>
        <w:t xml:space="preserve"> в</w:t>
      </w:r>
      <w:proofErr w:type="gramEnd"/>
      <w:r w:rsidRPr="00CD53F7">
        <w:rPr>
          <w:rFonts w:ascii="Times New Roman" w:eastAsia="Times New Roman" w:hAnsi="Times New Roman"/>
          <w:b/>
          <w:color w:val="000000"/>
          <w:sz w:val="24"/>
          <w:szCs w:val="24"/>
        </w:rPr>
        <w:t xml:space="preserve"> реализации </w:t>
      </w:r>
      <w:r w:rsidR="0024296D">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подпрограммы</w:t>
      </w:r>
    </w:p>
    <w:p w:rsidR="00B5726B" w:rsidRPr="00CD53F7" w:rsidRDefault="00B5726B" w:rsidP="00B5726B">
      <w:pPr>
        <w:pStyle w:val="ConsPlusNormal"/>
        <w:widowControl/>
        <w:jc w:val="both"/>
        <w:rPr>
          <w:rFonts w:ascii="Times New Roman" w:hAnsi="Times New Roman" w:cs="Times New Roman"/>
          <w:color w:val="000000"/>
          <w:sz w:val="24"/>
          <w:szCs w:val="24"/>
        </w:rPr>
      </w:pPr>
    </w:p>
    <w:p w:rsidR="002709B4" w:rsidRPr="009A0E86" w:rsidRDefault="00B5726B" w:rsidP="003F3B19">
      <w:pPr>
        <w:pStyle w:val="affa"/>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Приоритеты </w:t>
      </w:r>
      <w:r>
        <w:rPr>
          <w:rFonts w:ascii="Times New Roman" w:hAnsi="Times New Roman"/>
          <w:color w:val="000000"/>
          <w:sz w:val="24"/>
          <w:szCs w:val="24"/>
        </w:rPr>
        <w:t>муниципальной</w:t>
      </w:r>
      <w:r w:rsidRPr="00CD53F7">
        <w:rPr>
          <w:rFonts w:ascii="Times New Roman" w:hAnsi="Times New Roman"/>
          <w:color w:val="000000"/>
          <w:sz w:val="24"/>
          <w:szCs w:val="24"/>
        </w:rPr>
        <w:t xml:space="preserve"> политики в сфере реализации подпрограммы «Совершенствование бюджетной политики и обеспечение сбалансированности  бюджета» Муниципальной  программы (далее – подпрограмма) </w:t>
      </w:r>
      <w:r w:rsidRPr="000C16F2">
        <w:rPr>
          <w:rFonts w:ascii="Times New Roman" w:hAnsi="Times New Roman"/>
          <w:color w:val="000000"/>
          <w:sz w:val="24"/>
          <w:szCs w:val="24"/>
        </w:rPr>
        <w:t xml:space="preserve">определены </w:t>
      </w:r>
      <w:r w:rsidR="002709B4" w:rsidRPr="002025A7">
        <w:rPr>
          <w:rFonts w:ascii="Times New Roman" w:hAnsi="Times New Roman"/>
          <w:sz w:val="24"/>
          <w:szCs w:val="24"/>
        </w:rPr>
        <w:t xml:space="preserve">Стратегией социально- экономического развития Моргаушского района Чувашской Республики  до 2035 года, </w:t>
      </w:r>
      <w:r w:rsidR="002709B4" w:rsidRPr="00A644A7">
        <w:rPr>
          <w:rFonts w:ascii="Times New Roman" w:hAnsi="Times New Roman"/>
          <w:sz w:val="24"/>
          <w:szCs w:val="24"/>
        </w:rPr>
        <w:t>утвержденного Решением Собрания депутатов Моргаушского района Чувашской Республики от 28.05.2019</w:t>
      </w:r>
      <w:r w:rsidR="002709B4">
        <w:rPr>
          <w:rFonts w:ascii="Times New Roman" w:hAnsi="Times New Roman"/>
          <w:sz w:val="24"/>
          <w:szCs w:val="24"/>
        </w:rPr>
        <w:t xml:space="preserve"> года</w:t>
      </w:r>
      <w:r w:rsidR="002709B4" w:rsidRPr="00A644A7">
        <w:rPr>
          <w:rFonts w:ascii="Times New Roman" w:hAnsi="Times New Roman"/>
          <w:sz w:val="24"/>
          <w:szCs w:val="24"/>
        </w:rPr>
        <w:t xml:space="preserve"> № С-35/5</w:t>
      </w:r>
      <w:r w:rsidR="002709B4" w:rsidRPr="002025A7">
        <w:rPr>
          <w:rFonts w:ascii="Times New Roman" w:hAnsi="Times New Roman"/>
          <w:sz w:val="24"/>
          <w:szCs w:val="24"/>
        </w:rPr>
        <w:t>,</w:t>
      </w:r>
      <w:r w:rsidR="002709B4" w:rsidRPr="002025A7">
        <w:rPr>
          <w:rFonts w:ascii="Times New Roman" w:hAnsi="Times New Roman"/>
          <w:color w:val="000000"/>
          <w:sz w:val="24"/>
          <w:szCs w:val="24"/>
        </w:rPr>
        <w:t xml:space="preserve"> </w:t>
      </w:r>
      <w:r w:rsidR="002709B4">
        <w:rPr>
          <w:rFonts w:ascii="Times New Roman" w:hAnsi="Times New Roman"/>
          <w:color w:val="000000"/>
          <w:sz w:val="24"/>
          <w:szCs w:val="24"/>
        </w:rPr>
        <w:t>о</w:t>
      </w:r>
      <w:r w:rsidR="002709B4" w:rsidRPr="002025A7">
        <w:rPr>
          <w:rFonts w:ascii="Times New Roman" w:hAnsi="Times New Roman"/>
          <w:color w:val="000000"/>
          <w:sz w:val="24"/>
          <w:szCs w:val="24"/>
        </w:rPr>
        <w:t>сновными направлениями бюджетной и налоговой политики Моргаушского муниципального округа Чувашской Республики на очередной ф</w:t>
      </w:r>
      <w:r w:rsidR="002709B4">
        <w:rPr>
          <w:rFonts w:ascii="Times New Roman" w:hAnsi="Times New Roman"/>
          <w:color w:val="000000"/>
          <w:sz w:val="24"/>
          <w:szCs w:val="24"/>
        </w:rPr>
        <w:t>инансовый год и плановый период, утвержденного постановлением администрации Моргаушского района Чувашской Республики № 1144 А от 18.10.2022 года.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w:t>
      </w:r>
      <w:proofErr w:type="gramStart"/>
      <w:r w:rsidRPr="00CD53F7">
        <w:rPr>
          <w:rFonts w:ascii="Times New Roman" w:hAnsi="Times New Roman" w:cs="Times New Roman"/>
          <w:color w:val="000000"/>
          <w:sz w:val="24"/>
          <w:szCs w:val="24"/>
        </w:rPr>
        <w:t>Республики,  совершенствование</w:t>
      </w:r>
      <w:proofErr w:type="gramEnd"/>
      <w:r w:rsidRPr="00CD53F7">
        <w:rPr>
          <w:rFonts w:ascii="Times New Roman" w:hAnsi="Times New Roman" w:cs="Times New Roman"/>
          <w:color w:val="000000"/>
          <w:sz w:val="24"/>
          <w:szCs w:val="24"/>
        </w:rPr>
        <w:t xml:space="preserve"> межбюджетных отношений.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Целью подпрограммы является создание условий для обеспечения долгосрочной сбалансированности и повышения устойчивости бюджетной системы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004C7D5A">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Достижению поставленной в подпрограмме цели способствует решение следующих задач:</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w:t>
      </w:r>
      <w:r w:rsidR="0024296D" w:rsidRPr="0024296D">
        <w:rPr>
          <w:rFonts w:ascii="Times New Roman" w:hAnsi="Times New Roman" w:cs="Times New Roman"/>
          <w:sz w:val="24"/>
          <w:szCs w:val="24"/>
        </w:rPr>
        <w:t>развития общественной инфраструктуры</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обеспечение роста собственных доходов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рациональное использование механизма предоставления налоговых льгот;</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рационализация структуры расходов и эффективное использование средств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развитие и совершенствование механизмов финансовой поддерж</w:t>
      </w:r>
      <w:r w:rsidR="0024296D">
        <w:rPr>
          <w:rFonts w:ascii="Times New Roman" w:hAnsi="Times New Roman" w:cs="Times New Roman"/>
          <w:color w:val="000000"/>
          <w:sz w:val="24"/>
          <w:szCs w:val="24"/>
        </w:rPr>
        <w:t xml:space="preserve">ки муниципальных </w:t>
      </w:r>
      <w:proofErr w:type="gramStart"/>
      <w:r w:rsidR="0024296D">
        <w:rPr>
          <w:rFonts w:ascii="Times New Roman" w:hAnsi="Times New Roman" w:cs="Times New Roman"/>
          <w:color w:val="000000"/>
          <w:sz w:val="24"/>
          <w:szCs w:val="24"/>
        </w:rPr>
        <w:t xml:space="preserve">учреждений </w:t>
      </w:r>
      <w:r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proofErr w:type="gramEnd"/>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004C7D5A">
        <w:rPr>
          <w:rFonts w:ascii="Times New Roman" w:hAnsi="Times New Roman" w:cs="Times New Roman"/>
          <w:color w:val="000000"/>
          <w:sz w:val="24"/>
          <w:szCs w:val="24"/>
        </w:rPr>
        <w:t xml:space="preserve"> </w:t>
      </w:r>
      <w:r w:rsidR="004C7D5A" w:rsidRPr="00CD53F7">
        <w:rPr>
          <w:rFonts w:ascii="Times New Roman" w:hAnsi="Times New Roman" w:cs="Times New Roman"/>
          <w:color w:val="000000"/>
          <w:sz w:val="24"/>
          <w:szCs w:val="24"/>
        </w:rPr>
        <w:t>Чувашской Республики</w:t>
      </w:r>
      <w:r w:rsidRPr="00CD53F7">
        <w:rPr>
          <w:rFonts w:ascii="Times New Roman" w:hAnsi="Times New Roman" w:cs="Times New Roman"/>
          <w:color w:val="000000"/>
          <w:sz w:val="24"/>
          <w:szCs w:val="24"/>
        </w:rPr>
        <w:t>, направленных на повышение их бюджетной обеспеченности;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w:t>
      </w:r>
      <w:r w:rsidRPr="00CD53F7">
        <w:rPr>
          <w:rFonts w:ascii="Times New Roman" w:hAnsi="Times New Roman" w:cs="Times New Roman"/>
          <w:color w:val="000000"/>
          <w:sz w:val="24"/>
          <w:szCs w:val="24"/>
        </w:rPr>
        <w:softHyphen/>
        <w:t xml:space="preserve">кого развития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Чувашской Республики на долгосрочный период;</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эффективное управление </w:t>
      </w:r>
      <w:proofErr w:type="gramStart"/>
      <w:r w:rsidRPr="00CD53F7">
        <w:rPr>
          <w:rFonts w:ascii="Times New Roman" w:hAnsi="Times New Roman" w:cs="Times New Roman"/>
          <w:color w:val="000000"/>
          <w:sz w:val="24"/>
          <w:szCs w:val="24"/>
        </w:rPr>
        <w:t>муниципальным  долгом</w:t>
      </w:r>
      <w:proofErr w:type="gramEnd"/>
      <w:r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недопущение образования просроченной задолженности по долговым обязательствам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24296D">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6B6E93" w:rsidRPr="0024296D" w:rsidRDefault="0024296D" w:rsidP="0024296D">
      <w:pPr>
        <w:pStyle w:val="affa"/>
        <w:jc w:val="both"/>
        <w:rPr>
          <w:rFonts w:ascii="Times New Roman" w:hAnsi="Times New Roman"/>
          <w:sz w:val="24"/>
          <w:szCs w:val="24"/>
        </w:rPr>
      </w:pPr>
      <w:r>
        <w:rPr>
          <w:rFonts w:ascii="Times New Roman" w:hAnsi="Times New Roman"/>
          <w:sz w:val="24"/>
          <w:szCs w:val="24"/>
        </w:rPr>
        <w:t xml:space="preserve">           Муниципальные учреждения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C7D5A" w:rsidRPr="00CD53F7">
        <w:rPr>
          <w:rFonts w:ascii="Times New Roman" w:hAnsi="Times New Roman"/>
          <w:color w:val="000000"/>
          <w:sz w:val="24"/>
          <w:szCs w:val="24"/>
        </w:rPr>
        <w:t xml:space="preserve">Чувашской Республики </w:t>
      </w:r>
      <w:r w:rsidR="006B6E93" w:rsidRPr="0024296D">
        <w:rPr>
          <w:rFonts w:ascii="Times New Roman" w:hAnsi="Times New Roman"/>
          <w:sz w:val="24"/>
          <w:szCs w:val="24"/>
        </w:rPr>
        <w:t>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B5726B" w:rsidRPr="00CD53F7" w:rsidRDefault="00B5726B" w:rsidP="00B5726B">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B5726B" w:rsidRPr="00CD53F7" w:rsidRDefault="00B5726B" w:rsidP="00B5726B">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B5726B" w:rsidRPr="00CD53F7" w:rsidRDefault="00B5726B" w:rsidP="00B5726B">
      <w:pPr>
        <w:autoSpaceDE w:val="0"/>
        <w:autoSpaceDN w:val="0"/>
        <w:adjustRightInd w:val="0"/>
        <w:spacing w:after="0" w:line="235"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Раздел </w:t>
      </w:r>
      <w:r w:rsidRPr="00CD53F7">
        <w:rPr>
          <w:rFonts w:ascii="Times New Roman" w:eastAsia="Times New Roman" w:hAnsi="Times New Roman"/>
          <w:b/>
          <w:color w:val="000000"/>
          <w:sz w:val="24"/>
          <w:szCs w:val="24"/>
          <w:lang w:val="en-US" w:eastAsia="ru-RU"/>
        </w:rPr>
        <w:t>II</w:t>
      </w:r>
      <w:r w:rsidRPr="00CD53F7">
        <w:rPr>
          <w:rFonts w:ascii="Times New Roman" w:eastAsia="Times New Roman" w:hAnsi="Times New Roman"/>
          <w:b/>
          <w:color w:val="000000"/>
          <w:sz w:val="24"/>
          <w:szCs w:val="24"/>
          <w:lang w:eastAsia="ru-RU"/>
        </w:rPr>
        <w:t xml:space="preserve">. Перечень и сведения о целевых </w:t>
      </w:r>
      <w:r w:rsidR="00F64B34">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sidR="00F64B34">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 подпрограммы с расшифровкой плановых значений по годам ее реализации</w:t>
      </w:r>
    </w:p>
    <w:p w:rsidR="00B5726B" w:rsidRPr="00CD53F7" w:rsidRDefault="00B5726B" w:rsidP="00B5726B">
      <w:pPr>
        <w:pStyle w:val="ConsPlusNormal"/>
        <w:widowControl/>
        <w:spacing w:line="235" w:lineRule="auto"/>
        <w:ind w:firstLine="709"/>
        <w:jc w:val="center"/>
        <w:outlineLvl w:val="2"/>
        <w:rPr>
          <w:rFonts w:ascii="Times New Roman" w:hAnsi="Times New Roman" w:cs="Times New Roman"/>
          <w:color w:val="000000"/>
          <w:sz w:val="24"/>
          <w:szCs w:val="24"/>
        </w:rPr>
      </w:pPr>
    </w:p>
    <w:p w:rsidR="00B5726B" w:rsidRPr="00CD53F7" w:rsidRDefault="00B5726B" w:rsidP="00B5726B">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hAnsi="Times New Roman"/>
          <w:color w:val="000000"/>
          <w:sz w:val="24"/>
          <w:szCs w:val="24"/>
        </w:rPr>
        <w:t xml:space="preserve">Состав целевых </w:t>
      </w:r>
      <w:r w:rsidR="00F64B34">
        <w:rPr>
          <w:rFonts w:ascii="Times New Roman" w:hAnsi="Times New Roman"/>
          <w:color w:val="000000"/>
          <w:sz w:val="24"/>
          <w:szCs w:val="24"/>
        </w:rPr>
        <w:t>показателей (</w:t>
      </w:r>
      <w:r w:rsidRPr="00CD53F7">
        <w:rPr>
          <w:rFonts w:ascii="Times New Roman" w:hAnsi="Times New Roman"/>
          <w:color w:val="000000"/>
          <w:sz w:val="24"/>
          <w:szCs w:val="24"/>
        </w:rPr>
        <w:t>индикаторов</w:t>
      </w:r>
      <w:r w:rsidR="00F64B34">
        <w:rPr>
          <w:rFonts w:ascii="Times New Roman" w:hAnsi="Times New Roman"/>
          <w:color w:val="000000"/>
          <w:sz w:val="24"/>
          <w:szCs w:val="24"/>
        </w:rPr>
        <w:t>)</w:t>
      </w:r>
      <w:r w:rsidRPr="00CD53F7">
        <w:rPr>
          <w:rFonts w:ascii="Times New Roman" w:hAnsi="Times New Roman"/>
          <w:color w:val="000000"/>
          <w:sz w:val="24"/>
          <w:szCs w:val="24"/>
        </w:rPr>
        <w:t xml:space="preserve"> подпрограммы определен исходя из необходимости достижения цели и решения задач подпрограммы. </w:t>
      </w:r>
      <w:r w:rsidRPr="00CD53F7">
        <w:rPr>
          <w:rFonts w:ascii="Times New Roman" w:eastAsia="Times New Roman" w:hAnsi="Times New Roman"/>
          <w:color w:val="000000"/>
          <w:sz w:val="24"/>
          <w:szCs w:val="24"/>
        </w:rPr>
        <w:t xml:space="preserve">Целевыми </w:t>
      </w:r>
      <w:r w:rsidR="00F64B34">
        <w:rPr>
          <w:rFonts w:ascii="Times New Roman" w:eastAsia="Times New Roman" w:hAnsi="Times New Roman"/>
          <w:color w:val="000000"/>
          <w:sz w:val="24"/>
          <w:szCs w:val="24"/>
        </w:rPr>
        <w:t>показателями (</w:t>
      </w:r>
      <w:r w:rsidRPr="00CD53F7">
        <w:rPr>
          <w:rFonts w:ascii="Times New Roman" w:eastAsia="Times New Roman" w:hAnsi="Times New Roman"/>
          <w:color w:val="000000"/>
          <w:sz w:val="24"/>
          <w:szCs w:val="24"/>
        </w:rPr>
        <w:t>индикаторами</w:t>
      </w:r>
      <w:r w:rsidR="00F64B3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подпрограммы являются:</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темп роста налоговых и неналоговых </w:t>
      </w:r>
      <w:proofErr w:type="gramStart"/>
      <w:r w:rsidRPr="00CD53F7">
        <w:rPr>
          <w:rFonts w:ascii="Times New Roman" w:hAnsi="Times New Roman" w:cs="Times New Roman"/>
          <w:color w:val="000000"/>
          <w:sz w:val="24"/>
          <w:szCs w:val="24"/>
        </w:rPr>
        <w:t>доходов  бюджета</w:t>
      </w:r>
      <w:proofErr w:type="gramEnd"/>
      <w:r w:rsidRPr="00CD53F7">
        <w:rPr>
          <w:rFonts w:ascii="Times New Roman" w:hAnsi="Times New Roman" w:cs="Times New Roman"/>
          <w:color w:val="000000"/>
          <w:sz w:val="24"/>
          <w:szCs w:val="24"/>
        </w:rPr>
        <w:t xml:space="preserve">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(к предыдущему году);</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 xml:space="preserve">муниципального </w:t>
      </w:r>
      <w:proofErr w:type="gramStart"/>
      <w:r w:rsidR="00F64B34">
        <w:rPr>
          <w:rFonts w:ascii="Times New Roman" w:hAnsi="Times New Roman" w:cs="Times New Roman"/>
          <w:color w:val="000000"/>
          <w:sz w:val="24"/>
          <w:szCs w:val="24"/>
        </w:rPr>
        <w:t xml:space="preserve">округа </w:t>
      </w:r>
      <w:r w:rsidRPr="00CD53F7">
        <w:rPr>
          <w:rFonts w:ascii="Times New Roman" w:hAnsi="Times New Roman" w:cs="Times New Roman"/>
          <w:color w:val="000000"/>
          <w:sz w:val="24"/>
          <w:szCs w:val="24"/>
        </w:rPr>
        <w:t xml:space="preserve"> Чувашской</w:t>
      </w:r>
      <w:proofErr w:type="gramEnd"/>
      <w:r w:rsidRPr="00CD53F7">
        <w:rPr>
          <w:rFonts w:ascii="Times New Roman" w:hAnsi="Times New Roman" w:cs="Times New Roman"/>
          <w:color w:val="000000"/>
          <w:sz w:val="24"/>
          <w:szCs w:val="24"/>
        </w:rPr>
        <w:t xml:space="preserve"> Республики на соответствующий год;</w:t>
      </w:r>
    </w:p>
    <w:p w:rsidR="00B5726B"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доля расходов на обслуживание муниципального долга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в объеме расходов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w:t>
      </w:r>
      <w:r>
        <w:rPr>
          <w:rFonts w:ascii="Times New Roman" w:hAnsi="Times New Roman" w:cs="Times New Roman"/>
          <w:color w:val="000000"/>
          <w:sz w:val="24"/>
          <w:szCs w:val="24"/>
        </w:rPr>
        <w:t>Федерации;</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 xml:space="preserve">муниципального округа </w:t>
      </w:r>
      <w:r w:rsidR="004C7D5A" w:rsidRPr="00CD53F7">
        <w:rPr>
          <w:rFonts w:ascii="Times New Roman" w:hAnsi="Times New Roman" w:cs="Times New Roman"/>
          <w:color w:val="000000"/>
          <w:sz w:val="24"/>
          <w:szCs w:val="24"/>
        </w:rPr>
        <w:t xml:space="preserve">Чувашской Республики </w:t>
      </w:r>
      <w:r>
        <w:rPr>
          <w:rFonts w:ascii="Times New Roman" w:hAnsi="Times New Roman" w:cs="Times New Roman"/>
          <w:color w:val="000000"/>
          <w:sz w:val="24"/>
          <w:szCs w:val="24"/>
        </w:rPr>
        <w:t>в сфере образования;</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муниципального округа</w:t>
      </w:r>
      <w:r w:rsidR="004C7D5A">
        <w:rPr>
          <w:rFonts w:ascii="Times New Roman" w:hAnsi="Times New Roman" w:cs="Times New Roman"/>
          <w:color w:val="000000"/>
          <w:sz w:val="24"/>
          <w:szCs w:val="24"/>
        </w:rPr>
        <w:t xml:space="preserve"> </w:t>
      </w:r>
      <w:r w:rsidR="004C7D5A" w:rsidRPr="00CD53F7">
        <w:rPr>
          <w:rFonts w:ascii="Times New Roman" w:hAnsi="Times New Roman" w:cs="Times New Roman"/>
          <w:color w:val="000000"/>
          <w:sz w:val="24"/>
          <w:szCs w:val="24"/>
        </w:rPr>
        <w:t xml:space="preserve">Чувашской </w:t>
      </w:r>
      <w:proofErr w:type="gramStart"/>
      <w:r w:rsidR="004C7D5A" w:rsidRPr="00CD53F7">
        <w:rPr>
          <w:rFonts w:ascii="Times New Roman" w:hAnsi="Times New Roman" w:cs="Times New Roman"/>
          <w:color w:val="000000"/>
          <w:sz w:val="24"/>
          <w:szCs w:val="24"/>
        </w:rPr>
        <w:t>Республики</w:t>
      </w:r>
      <w:r w:rsidR="00F64B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сфе</w:t>
      </w:r>
      <w:r w:rsidR="00B72DD4">
        <w:rPr>
          <w:rFonts w:ascii="Times New Roman" w:hAnsi="Times New Roman" w:cs="Times New Roman"/>
          <w:color w:val="000000"/>
          <w:sz w:val="24"/>
          <w:szCs w:val="24"/>
        </w:rPr>
        <w:t>ре физической культуры и спорта;</w:t>
      </w:r>
    </w:p>
    <w:p w:rsidR="00F64B34" w:rsidRDefault="00F64B34" w:rsidP="00F64B34">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муниципального округа</w:t>
      </w:r>
      <w:r w:rsidR="004C7D5A">
        <w:rPr>
          <w:rFonts w:ascii="Times New Roman" w:hAnsi="Times New Roman" w:cs="Times New Roman"/>
          <w:color w:val="000000"/>
          <w:sz w:val="24"/>
          <w:szCs w:val="24"/>
        </w:rPr>
        <w:t xml:space="preserve"> </w:t>
      </w:r>
      <w:r w:rsidR="004C7D5A" w:rsidRPr="00CD53F7">
        <w:rPr>
          <w:rFonts w:ascii="Times New Roman" w:hAnsi="Times New Roman" w:cs="Times New Roman"/>
          <w:color w:val="000000"/>
          <w:sz w:val="24"/>
          <w:szCs w:val="24"/>
        </w:rPr>
        <w:t xml:space="preserve">Чувашской </w:t>
      </w:r>
      <w:proofErr w:type="gramStart"/>
      <w:r w:rsidR="004C7D5A" w:rsidRPr="00CD53F7">
        <w:rPr>
          <w:rFonts w:ascii="Times New Roman" w:hAnsi="Times New Roman" w:cs="Times New Roman"/>
          <w:color w:val="000000"/>
          <w:sz w:val="24"/>
          <w:szCs w:val="24"/>
        </w:rPr>
        <w:t>Республики</w:t>
      </w:r>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сфере культуры.</w:t>
      </w:r>
    </w:p>
    <w:p w:rsidR="00B5726B" w:rsidRPr="00CD53F7" w:rsidRDefault="00B5726B" w:rsidP="00B5726B">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темп роста налоговых и неналоговых доходов </w:t>
      </w:r>
      <w:proofErr w:type="gramStart"/>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proofErr w:type="gramEnd"/>
      <w:r w:rsidRPr="00CD53F7">
        <w:rPr>
          <w:rFonts w:ascii="Times New Roman" w:eastAsia="Times New Roman" w:hAnsi="Times New Roman"/>
          <w:color w:val="000000"/>
          <w:sz w:val="24"/>
          <w:szCs w:val="24"/>
          <w:lang w:eastAsia="ru-RU"/>
        </w:rPr>
        <w:t xml:space="preserve"> </w:t>
      </w:r>
      <w:r w:rsidR="00F64B3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Чувашской Республики (к предыдущему году):</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2023 году – 10</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2024 году – 10</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8</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2025 году – 10</w:t>
      </w:r>
      <w:r w:rsidR="00F64B34">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2030 году – 10</w:t>
      </w:r>
      <w:r w:rsidR="00F64B34">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9</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2035 году – 10</w:t>
      </w:r>
      <w:r w:rsidR="00F64B34">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1</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pStyle w:val="ConsPlusNormal"/>
        <w:widowControl/>
        <w:tabs>
          <w:tab w:val="left" w:pos="990"/>
        </w:tabs>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F64B34">
        <w:rPr>
          <w:rFonts w:ascii="Times New Roman" w:hAnsi="Times New Roman" w:cs="Times New Roman"/>
          <w:color w:val="000000"/>
          <w:sz w:val="24"/>
          <w:szCs w:val="24"/>
        </w:rPr>
        <w:t xml:space="preserve">муниципального </w:t>
      </w:r>
      <w:proofErr w:type="gramStart"/>
      <w:r w:rsidR="00F64B34">
        <w:rPr>
          <w:rFonts w:ascii="Times New Roman" w:hAnsi="Times New Roman" w:cs="Times New Roman"/>
          <w:color w:val="000000"/>
          <w:sz w:val="24"/>
          <w:szCs w:val="24"/>
        </w:rPr>
        <w:t>округа</w:t>
      </w:r>
      <w:r w:rsidRPr="00CD53F7">
        <w:rPr>
          <w:rFonts w:ascii="Times New Roman" w:hAnsi="Times New Roman" w:cs="Times New Roman"/>
          <w:color w:val="000000"/>
          <w:sz w:val="24"/>
          <w:szCs w:val="24"/>
        </w:rPr>
        <w:t xml:space="preserve">  Чувашской</w:t>
      </w:r>
      <w:proofErr w:type="gramEnd"/>
      <w:r w:rsidRPr="00CD53F7">
        <w:rPr>
          <w:rFonts w:ascii="Times New Roman" w:hAnsi="Times New Roman" w:cs="Times New Roman"/>
          <w:color w:val="000000"/>
          <w:sz w:val="24"/>
          <w:szCs w:val="24"/>
        </w:rPr>
        <w:t xml:space="preserve"> Республики на соответствующий год:</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100,0 процента;</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100,0 процента;</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100,0 процента;</w:t>
      </w:r>
    </w:p>
    <w:p w:rsidR="00B5726B" w:rsidRPr="00CD53F7"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100,0 процента;</w:t>
      </w:r>
    </w:p>
    <w:p w:rsidR="00B5726B" w:rsidRPr="00CD53F7"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100,0 процента;</w:t>
      </w:r>
    </w:p>
    <w:p w:rsidR="00B5726B" w:rsidRPr="00CD53F7" w:rsidRDefault="00B5726B" w:rsidP="00B5726B">
      <w:pPr>
        <w:tabs>
          <w:tab w:val="left" w:pos="990"/>
        </w:tabs>
        <w:autoSpaceDE w:val="0"/>
        <w:autoSpaceDN w:val="0"/>
        <w:adjustRightInd w:val="0"/>
        <w:spacing w:after="0" w:line="233"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доля расходов на обслуживание </w:t>
      </w:r>
      <w:proofErr w:type="gramStart"/>
      <w:r w:rsidRPr="00CD53F7">
        <w:rPr>
          <w:rFonts w:ascii="Times New Roman" w:hAnsi="Times New Roman"/>
          <w:color w:val="000000"/>
          <w:sz w:val="24"/>
          <w:szCs w:val="24"/>
        </w:rPr>
        <w:t>муниципального  долга</w:t>
      </w:r>
      <w:proofErr w:type="gramEnd"/>
      <w:r w:rsidRPr="00CD53F7">
        <w:rPr>
          <w:rFonts w:ascii="Times New Roman" w:hAnsi="Times New Roman"/>
          <w:color w:val="000000"/>
          <w:sz w:val="24"/>
          <w:szCs w:val="24"/>
        </w:rPr>
        <w:t xml:space="preserve">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F64B34">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в объеме расходов бюджета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F64B34">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0 процента;</w:t>
      </w:r>
    </w:p>
    <w:p w:rsidR="00B5726B"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0 процента</w:t>
      </w:r>
      <w:r>
        <w:rPr>
          <w:rFonts w:ascii="Times New Roman" w:hAnsi="Times New Roman" w:cs="Times New Roman"/>
          <w:color w:val="000000"/>
          <w:sz w:val="24"/>
          <w:szCs w:val="24"/>
        </w:rPr>
        <w:t>;</w:t>
      </w:r>
    </w:p>
    <w:p w:rsidR="00B5726B" w:rsidRDefault="00F64B34"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5726B">
        <w:rPr>
          <w:rFonts w:ascii="Times New Roman" w:hAnsi="Times New Roman" w:cs="Times New Roman"/>
          <w:color w:val="000000"/>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cs="Times New Roman"/>
          <w:color w:val="000000"/>
          <w:sz w:val="24"/>
          <w:szCs w:val="24"/>
        </w:rPr>
        <w:t>Моргаушского</w:t>
      </w:r>
      <w:r w:rsidR="00B572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00B5726B">
        <w:rPr>
          <w:rFonts w:ascii="Times New Roman" w:hAnsi="Times New Roman" w:cs="Times New Roman"/>
          <w:color w:val="000000"/>
          <w:sz w:val="24"/>
          <w:szCs w:val="24"/>
        </w:rPr>
        <w:t xml:space="preserve"> в сфере образования</w:t>
      </w:r>
      <w:r>
        <w:rPr>
          <w:rFonts w:ascii="Times New Roman" w:hAnsi="Times New Roman" w:cs="Times New Roman"/>
          <w:color w:val="000000"/>
          <w:sz w:val="24"/>
          <w:szCs w:val="24"/>
        </w:rPr>
        <w:t xml:space="preserve"> в</w:t>
      </w:r>
      <w:r w:rsidR="008B05EC" w:rsidRPr="008B05EC">
        <w:rPr>
          <w:rFonts w:ascii="Times New Roman" w:hAnsi="Times New Roman" w:cs="Times New Roman"/>
          <w:color w:val="000000"/>
          <w:sz w:val="24"/>
          <w:szCs w:val="24"/>
        </w:rPr>
        <w:t xml:space="preserve"> </w:t>
      </w:r>
      <w:r w:rsidR="008B05EC">
        <w:rPr>
          <w:rFonts w:ascii="Times New Roman" w:hAnsi="Times New Roman" w:cs="Times New Roman"/>
          <w:color w:val="000000"/>
          <w:sz w:val="24"/>
          <w:szCs w:val="24"/>
        </w:rPr>
        <w:t>202</w:t>
      </w:r>
      <w:r w:rsidR="00BF2828">
        <w:rPr>
          <w:rFonts w:ascii="Times New Roman" w:hAnsi="Times New Roman" w:cs="Times New Roman"/>
          <w:color w:val="000000"/>
          <w:sz w:val="24"/>
          <w:szCs w:val="24"/>
        </w:rPr>
        <w:t>3</w:t>
      </w:r>
      <w:r w:rsidR="008B05EC">
        <w:rPr>
          <w:rFonts w:ascii="Times New Roman" w:hAnsi="Times New Roman" w:cs="Times New Roman"/>
          <w:color w:val="000000"/>
          <w:sz w:val="24"/>
          <w:szCs w:val="24"/>
        </w:rPr>
        <w:t xml:space="preserve"> году – 0,0 тыс. рублей;</w:t>
      </w:r>
    </w:p>
    <w:p w:rsidR="007F301B" w:rsidRPr="00CD53F7" w:rsidRDefault="00B5726B" w:rsidP="007F301B">
      <w:pPr>
        <w:pStyle w:val="ConsPlusNormal"/>
        <w:widowControl/>
        <w:ind w:firstLine="709"/>
        <w:jc w:val="both"/>
        <w:rPr>
          <w:rFonts w:ascii="Times New Roman" w:hAnsi="Times New Roman" w:cs="Times New Roman"/>
          <w:color w:val="000000"/>
          <w:sz w:val="24"/>
          <w:szCs w:val="24"/>
        </w:rPr>
      </w:pP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sz w:val="24"/>
          <w:szCs w:val="24"/>
        </w:rPr>
        <w:t>Моргаушского</w:t>
      </w:r>
      <w:r w:rsidRPr="00080914">
        <w:rPr>
          <w:rFonts w:ascii="Times New Roman" w:hAnsi="Times New Roman"/>
          <w:sz w:val="24"/>
          <w:szCs w:val="24"/>
        </w:rPr>
        <w:t xml:space="preserve"> </w:t>
      </w:r>
      <w:r w:rsidR="00F64B34">
        <w:rPr>
          <w:rFonts w:ascii="Times New Roman" w:hAnsi="Times New Roman"/>
          <w:sz w:val="24"/>
          <w:szCs w:val="24"/>
        </w:rPr>
        <w:t>муниципального округа</w:t>
      </w:r>
      <w:r w:rsidR="007F301B">
        <w:rPr>
          <w:rFonts w:ascii="Times New Roman" w:hAnsi="Times New Roman"/>
          <w:sz w:val="24"/>
          <w:szCs w:val="24"/>
        </w:rPr>
        <w:t xml:space="preserve"> </w:t>
      </w:r>
      <w:r w:rsidR="007F301B" w:rsidRPr="00CD53F7">
        <w:rPr>
          <w:rFonts w:ascii="Times New Roman" w:hAnsi="Times New Roman" w:cs="Times New Roman"/>
          <w:color w:val="000000"/>
          <w:sz w:val="24"/>
          <w:szCs w:val="24"/>
        </w:rPr>
        <w:t>в 202</w:t>
      </w:r>
      <w:r w:rsidR="00BF2828">
        <w:rPr>
          <w:rFonts w:ascii="Times New Roman" w:hAnsi="Times New Roman" w:cs="Times New Roman"/>
          <w:color w:val="000000"/>
          <w:sz w:val="24"/>
          <w:szCs w:val="24"/>
        </w:rPr>
        <w:t>3</w:t>
      </w:r>
      <w:r w:rsidR="007F301B" w:rsidRPr="00CD53F7">
        <w:rPr>
          <w:rFonts w:ascii="Times New Roman" w:hAnsi="Times New Roman" w:cs="Times New Roman"/>
          <w:color w:val="000000"/>
          <w:sz w:val="24"/>
          <w:szCs w:val="24"/>
        </w:rPr>
        <w:t xml:space="preserve"> году – 0 процента;</w:t>
      </w:r>
    </w:p>
    <w:p w:rsidR="00686FF6" w:rsidRPr="00080914" w:rsidRDefault="00BF2828" w:rsidP="00080914">
      <w:pPr>
        <w:pStyle w:val="affa"/>
        <w:jc w:val="both"/>
        <w:rPr>
          <w:rFonts w:ascii="Times New Roman" w:hAnsi="Times New Roman"/>
          <w:sz w:val="24"/>
          <w:szCs w:val="24"/>
        </w:rPr>
      </w:pPr>
      <w:r>
        <w:rPr>
          <w:rFonts w:ascii="Times New Roman" w:hAnsi="Times New Roman"/>
          <w:sz w:val="24"/>
          <w:szCs w:val="24"/>
        </w:rPr>
        <w:t xml:space="preserve">            </w:t>
      </w:r>
      <w:r w:rsidR="00B5726B" w:rsidRPr="00080914">
        <w:rPr>
          <w:rFonts w:ascii="Times New Roman" w:hAnsi="Times New Roman"/>
          <w:sz w:val="24"/>
          <w:szCs w:val="24"/>
        </w:rPr>
        <w:t>в сфе</w:t>
      </w:r>
      <w:r w:rsidR="00B72DD4" w:rsidRPr="00080914">
        <w:rPr>
          <w:rFonts w:ascii="Times New Roman" w:hAnsi="Times New Roman"/>
          <w:sz w:val="24"/>
          <w:szCs w:val="24"/>
        </w:rPr>
        <w:t>ре физической культуры и спорта в</w:t>
      </w:r>
      <w:r w:rsidR="00DE736C" w:rsidRPr="00080914">
        <w:rPr>
          <w:rFonts w:ascii="Times New Roman" w:hAnsi="Times New Roman"/>
          <w:sz w:val="24"/>
          <w:szCs w:val="24"/>
        </w:rPr>
        <w:t xml:space="preserve"> </w:t>
      </w:r>
      <w:r w:rsidR="00F64B34">
        <w:rPr>
          <w:rFonts w:ascii="Times New Roman" w:hAnsi="Times New Roman"/>
          <w:sz w:val="24"/>
          <w:szCs w:val="24"/>
        </w:rPr>
        <w:t>202</w:t>
      </w:r>
      <w:r>
        <w:rPr>
          <w:rFonts w:ascii="Times New Roman" w:hAnsi="Times New Roman"/>
          <w:sz w:val="24"/>
          <w:szCs w:val="24"/>
        </w:rPr>
        <w:t>3</w:t>
      </w:r>
      <w:r w:rsidR="008B05EC" w:rsidRPr="00080914">
        <w:rPr>
          <w:rFonts w:ascii="Times New Roman" w:hAnsi="Times New Roman"/>
          <w:sz w:val="24"/>
          <w:szCs w:val="24"/>
        </w:rPr>
        <w:t xml:space="preserve"> году – 0,0 тыс. рублей;</w:t>
      </w:r>
    </w:p>
    <w:p w:rsidR="007F301B" w:rsidRPr="00CD53F7" w:rsidRDefault="00080914" w:rsidP="007F301B">
      <w:pPr>
        <w:pStyle w:val="ConsPlusNormal"/>
        <w:widowControl/>
        <w:ind w:firstLine="709"/>
        <w:jc w:val="both"/>
        <w:rPr>
          <w:rFonts w:ascii="Times New Roman" w:hAnsi="Times New Roman" w:cs="Times New Roman"/>
          <w:color w:val="000000"/>
          <w:sz w:val="24"/>
          <w:szCs w:val="24"/>
        </w:rPr>
      </w:pP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r w:rsidR="00DF48BD">
        <w:rPr>
          <w:rFonts w:ascii="Times New Roman" w:hAnsi="Times New Roman"/>
          <w:sz w:val="24"/>
          <w:szCs w:val="24"/>
        </w:rPr>
        <w:t>Моргаушского</w:t>
      </w:r>
      <w:r>
        <w:rPr>
          <w:rFonts w:ascii="Times New Roman" w:hAnsi="Times New Roman"/>
          <w:sz w:val="24"/>
          <w:szCs w:val="24"/>
        </w:rPr>
        <w:t xml:space="preserve"> </w:t>
      </w:r>
      <w:r w:rsidR="00F64B34">
        <w:rPr>
          <w:rFonts w:ascii="Times New Roman" w:hAnsi="Times New Roman"/>
          <w:sz w:val="24"/>
          <w:szCs w:val="24"/>
        </w:rPr>
        <w:t>муниципального округа</w:t>
      </w:r>
      <w:r w:rsidR="007F301B">
        <w:rPr>
          <w:rFonts w:ascii="Times New Roman" w:hAnsi="Times New Roman"/>
          <w:sz w:val="24"/>
          <w:szCs w:val="24"/>
        </w:rPr>
        <w:t xml:space="preserve"> </w:t>
      </w:r>
      <w:r w:rsidR="007F301B" w:rsidRPr="00CD53F7">
        <w:rPr>
          <w:rFonts w:ascii="Times New Roman" w:hAnsi="Times New Roman" w:cs="Times New Roman"/>
          <w:color w:val="000000"/>
          <w:sz w:val="24"/>
          <w:szCs w:val="24"/>
        </w:rPr>
        <w:t>в 202</w:t>
      </w:r>
      <w:r w:rsidR="00BF2828">
        <w:rPr>
          <w:rFonts w:ascii="Times New Roman" w:hAnsi="Times New Roman" w:cs="Times New Roman"/>
          <w:color w:val="000000"/>
          <w:sz w:val="24"/>
          <w:szCs w:val="24"/>
        </w:rPr>
        <w:t>3</w:t>
      </w:r>
      <w:r w:rsidR="007F301B" w:rsidRPr="00CD53F7">
        <w:rPr>
          <w:rFonts w:ascii="Times New Roman" w:hAnsi="Times New Roman" w:cs="Times New Roman"/>
          <w:color w:val="000000"/>
          <w:sz w:val="24"/>
          <w:szCs w:val="24"/>
        </w:rPr>
        <w:t xml:space="preserve"> году – 0 процента;</w:t>
      </w:r>
    </w:p>
    <w:p w:rsidR="00080914" w:rsidRPr="00080914" w:rsidRDefault="00080914" w:rsidP="00080914">
      <w:pPr>
        <w:pStyle w:val="affa"/>
        <w:jc w:val="both"/>
        <w:rPr>
          <w:rFonts w:ascii="Times New Roman" w:hAnsi="Times New Roman"/>
          <w:sz w:val="24"/>
          <w:szCs w:val="24"/>
        </w:rPr>
      </w:pPr>
      <w:r>
        <w:rPr>
          <w:rFonts w:ascii="Times New Roman" w:hAnsi="Times New Roman"/>
          <w:sz w:val="24"/>
          <w:szCs w:val="24"/>
        </w:rPr>
        <w:t xml:space="preserve"> </w:t>
      </w:r>
      <w:r w:rsidR="008272CF">
        <w:rPr>
          <w:rFonts w:ascii="Times New Roman" w:hAnsi="Times New Roman"/>
          <w:sz w:val="24"/>
          <w:szCs w:val="24"/>
        </w:rPr>
        <w:t xml:space="preserve">           </w:t>
      </w:r>
      <w:r w:rsidRPr="00080914">
        <w:rPr>
          <w:rFonts w:ascii="Times New Roman" w:hAnsi="Times New Roman"/>
          <w:sz w:val="24"/>
          <w:szCs w:val="24"/>
        </w:rPr>
        <w:t>в сфере культуры в 202</w:t>
      </w:r>
      <w:r w:rsidR="00BF2828">
        <w:rPr>
          <w:rFonts w:ascii="Times New Roman" w:hAnsi="Times New Roman"/>
          <w:sz w:val="24"/>
          <w:szCs w:val="24"/>
        </w:rPr>
        <w:t>3</w:t>
      </w:r>
      <w:r w:rsidR="00F64B34">
        <w:rPr>
          <w:rFonts w:ascii="Times New Roman" w:hAnsi="Times New Roman"/>
          <w:sz w:val="24"/>
          <w:szCs w:val="24"/>
        </w:rPr>
        <w:t xml:space="preserve"> году - 0,0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B5726B" w:rsidRPr="00CD53F7" w:rsidRDefault="00B5726B" w:rsidP="00B5726B">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hAnsi="Times New Roman"/>
          <w:b/>
          <w:color w:val="000000"/>
          <w:sz w:val="24"/>
          <w:szCs w:val="24"/>
        </w:rPr>
        <w:t xml:space="preserve">Раздел </w:t>
      </w:r>
      <w:r w:rsidRPr="00CD53F7">
        <w:rPr>
          <w:rFonts w:ascii="Times New Roman" w:hAnsi="Times New Roman"/>
          <w:b/>
          <w:color w:val="000000"/>
          <w:sz w:val="24"/>
          <w:szCs w:val="24"/>
          <w:lang w:val="en-US"/>
        </w:rPr>
        <w:t>III</w:t>
      </w:r>
      <w:r w:rsidRPr="00CD53F7">
        <w:rPr>
          <w:rFonts w:ascii="Times New Roman" w:hAnsi="Times New Roman"/>
          <w:b/>
          <w:color w:val="000000"/>
          <w:sz w:val="24"/>
          <w:szCs w:val="24"/>
        </w:rPr>
        <w:t xml:space="preserve">. </w:t>
      </w:r>
      <w:r w:rsidRPr="00CD53F7">
        <w:rPr>
          <w:rFonts w:ascii="Times New Roman" w:eastAsia="Times New Roman" w:hAnsi="Times New Roman"/>
          <w:b/>
          <w:color w:val="000000"/>
          <w:sz w:val="24"/>
          <w:szCs w:val="24"/>
        </w:rPr>
        <w:t xml:space="preserve">Характеристики основных мероприятий, мероприятий </w:t>
      </w:r>
    </w:p>
    <w:p w:rsidR="00B5726B" w:rsidRPr="00CD53F7" w:rsidRDefault="00B5726B" w:rsidP="00B5726B">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подпрограммы с указанием сроков и этапов их реализации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Основные мероприятия подпрограммы направлены на достижение поставленной цели и решение задач подпрограммы и </w:t>
      </w:r>
      <w:proofErr w:type="gramStart"/>
      <w:r w:rsidRPr="00CD53F7">
        <w:rPr>
          <w:rFonts w:ascii="Times New Roman" w:hAnsi="Times New Roman" w:cs="Times New Roman"/>
          <w:color w:val="000000"/>
          <w:sz w:val="24"/>
          <w:szCs w:val="24"/>
        </w:rPr>
        <w:t>Муниципальной  программы</w:t>
      </w:r>
      <w:proofErr w:type="gramEnd"/>
      <w:r w:rsidRPr="00CD53F7">
        <w:rPr>
          <w:rFonts w:ascii="Times New Roman" w:hAnsi="Times New Roman" w:cs="Times New Roman"/>
          <w:color w:val="000000"/>
          <w:sz w:val="24"/>
          <w:szCs w:val="24"/>
        </w:rPr>
        <w:t xml:space="preserve"> в целом. </w:t>
      </w:r>
    </w:p>
    <w:p w:rsidR="00B5726B" w:rsidRPr="00CD53F7"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Подпрограмма </w:t>
      </w:r>
      <w:r w:rsidRPr="00AC74E1">
        <w:rPr>
          <w:rFonts w:ascii="Times New Roman" w:hAnsi="Times New Roman"/>
          <w:color w:val="000000"/>
          <w:sz w:val="24"/>
          <w:szCs w:val="24"/>
        </w:rPr>
        <w:t xml:space="preserve">объединяет </w:t>
      </w:r>
      <w:r w:rsidR="00432035">
        <w:rPr>
          <w:rFonts w:ascii="Times New Roman" w:hAnsi="Times New Roman"/>
          <w:color w:val="000000"/>
          <w:sz w:val="24"/>
          <w:szCs w:val="24"/>
        </w:rPr>
        <w:t>пять</w:t>
      </w:r>
      <w:r w:rsidRPr="00AC74E1">
        <w:rPr>
          <w:rFonts w:ascii="Times New Roman" w:hAnsi="Times New Roman"/>
          <w:color w:val="000000"/>
          <w:sz w:val="24"/>
          <w:szCs w:val="24"/>
        </w:rPr>
        <w:t xml:space="preserve"> основных</w:t>
      </w:r>
      <w:r w:rsidRPr="00CD53F7">
        <w:rPr>
          <w:rFonts w:ascii="Times New Roman" w:hAnsi="Times New Roman"/>
          <w:color w:val="000000"/>
          <w:sz w:val="24"/>
          <w:szCs w:val="24"/>
        </w:rPr>
        <w:t xml:space="preserve"> мероприяти</w:t>
      </w:r>
      <w:r w:rsidR="00432035">
        <w:rPr>
          <w:rFonts w:ascii="Times New Roman" w:hAnsi="Times New Roman"/>
          <w:color w:val="000000"/>
          <w:sz w:val="24"/>
          <w:szCs w:val="24"/>
        </w:rPr>
        <w:t>й</w:t>
      </w:r>
      <w:r w:rsidRPr="00CD53F7">
        <w:rPr>
          <w:rFonts w:ascii="Times New Roman" w:hAnsi="Times New Roman"/>
          <w:color w:val="000000"/>
          <w:sz w:val="24"/>
          <w:szCs w:val="24"/>
        </w:rPr>
        <w:t xml:space="preserve">. </w:t>
      </w:r>
    </w:p>
    <w:p w:rsidR="00B5726B" w:rsidRPr="00CD53F7" w:rsidRDefault="00B5726B" w:rsidP="00B5726B">
      <w:pPr>
        <w:pStyle w:val="ConsPlusNormal"/>
        <w:widowControl/>
        <w:ind w:firstLine="709"/>
        <w:jc w:val="both"/>
        <w:outlineLvl w:val="3"/>
        <w:rPr>
          <w:rFonts w:ascii="Times New Roman" w:hAnsi="Times New Roman" w:cs="Times New Roman"/>
          <w:b/>
          <w:i/>
          <w:color w:val="000000"/>
          <w:sz w:val="24"/>
          <w:szCs w:val="24"/>
        </w:rPr>
      </w:pPr>
      <w:r w:rsidRPr="00CD53F7">
        <w:rPr>
          <w:rFonts w:ascii="Times New Roman" w:hAnsi="Times New Roman" w:cs="Times New Roman"/>
          <w:b/>
          <w:i/>
          <w:color w:val="000000"/>
          <w:sz w:val="24"/>
          <w:szCs w:val="24"/>
        </w:rPr>
        <w:t xml:space="preserve">Основное мероприятие 1. Развитие бюджетного планирования, формирование бюджета </w:t>
      </w:r>
      <w:r w:rsidR="00DF48BD">
        <w:rPr>
          <w:rFonts w:ascii="Times New Roman" w:hAnsi="Times New Roman" w:cs="Times New Roman"/>
          <w:b/>
          <w:i/>
          <w:color w:val="000000"/>
          <w:sz w:val="24"/>
          <w:szCs w:val="24"/>
        </w:rPr>
        <w:t>Моргаушского</w:t>
      </w:r>
      <w:r w:rsidRPr="00CD53F7">
        <w:rPr>
          <w:rFonts w:ascii="Times New Roman" w:hAnsi="Times New Roman" w:cs="Times New Roman"/>
          <w:b/>
          <w:i/>
          <w:color w:val="000000"/>
          <w:sz w:val="24"/>
          <w:szCs w:val="24"/>
        </w:rPr>
        <w:t xml:space="preserve"> </w:t>
      </w:r>
      <w:r w:rsidR="00D27BCA">
        <w:rPr>
          <w:rFonts w:ascii="Times New Roman" w:hAnsi="Times New Roman" w:cs="Times New Roman"/>
          <w:b/>
          <w:i/>
          <w:color w:val="000000"/>
          <w:sz w:val="24"/>
          <w:szCs w:val="24"/>
        </w:rPr>
        <w:t xml:space="preserve">муниципального </w:t>
      </w:r>
      <w:proofErr w:type="gramStart"/>
      <w:r w:rsidR="00D27BCA">
        <w:rPr>
          <w:rFonts w:ascii="Times New Roman" w:hAnsi="Times New Roman" w:cs="Times New Roman"/>
          <w:b/>
          <w:i/>
          <w:color w:val="000000"/>
          <w:sz w:val="24"/>
          <w:szCs w:val="24"/>
        </w:rPr>
        <w:t>округа</w:t>
      </w:r>
      <w:r w:rsidRPr="00CD53F7">
        <w:rPr>
          <w:rFonts w:ascii="Times New Roman" w:hAnsi="Times New Roman" w:cs="Times New Roman"/>
          <w:b/>
          <w:i/>
          <w:color w:val="000000"/>
          <w:sz w:val="24"/>
          <w:szCs w:val="24"/>
        </w:rPr>
        <w:t xml:space="preserve">  Чувашской</w:t>
      </w:r>
      <w:proofErr w:type="gramEnd"/>
      <w:r w:rsidRPr="00CD53F7">
        <w:rPr>
          <w:rFonts w:ascii="Times New Roman" w:hAnsi="Times New Roman" w:cs="Times New Roman"/>
          <w:b/>
          <w:i/>
          <w:color w:val="000000"/>
          <w:sz w:val="24"/>
          <w:szCs w:val="24"/>
        </w:rPr>
        <w:t xml:space="preserve"> Республики на очередной финансовый год и плановый период</w:t>
      </w:r>
      <w:r w:rsidR="00D27BCA">
        <w:rPr>
          <w:rFonts w:ascii="Times New Roman" w:hAnsi="Times New Roman" w:cs="Times New Roman"/>
          <w:b/>
          <w:i/>
          <w:color w:val="000000"/>
          <w:sz w:val="24"/>
          <w:szCs w:val="24"/>
        </w:rPr>
        <w:t>.</w:t>
      </w:r>
    </w:p>
    <w:p w:rsidR="00B5726B" w:rsidRPr="00CD53F7" w:rsidRDefault="00E239B5" w:rsidP="00B5726B">
      <w:pPr>
        <w:pStyle w:val="ConsPlusNormal"/>
        <w:widowControl/>
        <w:ind w:firstLine="709"/>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Мероприятие 1.1. Резервный фонд администрации </w:t>
      </w:r>
      <w:r w:rsidR="00DF48BD">
        <w:rPr>
          <w:rFonts w:ascii="Times New Roman" w:hAnsi="Times New Roman" w:cs="Times New Roman"/>
          <w:color w:val="000000"/>
          <w:sz w:val="24"/>
          <w:szCs w:val="24"/>
        </w:rPr>
        <w:t>Моргаушского</w:t>
      </w:r>
      <w:r w:rsidR="00B5726B" w:rsidRPr="00CD53F7">
        <w:rPr>
          <w:rFonts w:ascii="Times New Roman" w:hAnsi="Times New Roman" w:cs="Times New Roman"/>
          <w:color w:val="000000"/>
          <w:sz w:val="24"/>
          <w:szCs w:val="24"/>
        </w:rPr>
        <w:t xml:space="preserve"> </w:t>
      </w:r>
      <w:r w:rsidR="00805A9F">
        <w:rPr>
          <w:rFonts w:ascii="Times New Roman" w:hAnsi="Times New Roman" w:cs="Times New Roman"/>
          <w:color w:val="000000"/>
          <w:sz w:val="24"/>
          <w:szCs w:val="24"/>
        </w:rPr>
        <w:t>муниципального округа</w:t>
      </w:r>
      <w:r w:rsidR="00B5726B" w:rsidRPr="00CD53F7">
        <w:rPr>
          <w:rFonts w:ascii="Times New Roman" w:hAnsi="Times New Roman" w:cs="Times New Roman"/>
          <w:color w:val="000000"/>
          <w:sz w:val="24"/>
          <w:szCs w:val="24"/>
        </w:rPr>
        <w:t xml:space="preserve"> Чувашской Республики.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805A9F">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очередной финансовый год и плановый период формируется резервный фонд </w:t>
      </w:r>
      <w:r w:rsidR="00E239B5">
        <w:rPr>
          <w:rFonts w:ascii="Times New Roman" w:hAnsi="Times New Roman" w:cs="Times New Roman"/>
          <w:color w:val="000000"/>
          <w:sz w:val="24"/>
          <w:szCs w:val="24"/>
        </w:rPr>
        <w:t xml:space="preserve">администрации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805A9F">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7F301B" w:rsidRPr="00CD53F7" w:rsidRDefault="00B5726B" w:rsidP="007F30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olor w:val="000000"/>
          <w:sz w:val="24"/>
          <w:szCs w:val="24"/>
        </w:rPr>
        <w:t xml:space="preserve">Расходование средств резервного фонда </w:t>
      </w:r>
      <w:r w:rsidR="00E239B5">
        <w:rPr>
          <w:rFonts w:ascii="Times New Roman" w:hAnsi="Times New Roman"/>
          <w:color w:val="000000"/>
          <w:sz w:val="24"/>
          <w:szCs w:val="24"/>
        </w:rPr>
        <w:t xml:space="preserve">администрации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805A9F">
        <w:rPr>
          <w:rFonts w:ascii="Times New Roman" w:hAnsi="Times New Roman"/>
          <w:color w:val="000000"/>
          <w:sz w:val="24"/>
          <w:szCs w:val="24"/>
        </w:rPr>
        <w:t>муниципального округа</w:t>
      </w:r>
      <w:r w:rsidR="007F301B">
        <w:rPr>
          <w:rFonts w:ascii="Times New Roman" w:hAnsi="Times New Roman"/>
          <w:color w:val="000000"/>
          <w:sz w:val="24"/>
          <w:szCs w:val="24"/>
        </w:rPr>
        <w:t xml:space="preserve"> </w:t>
      </w:r>
      <w:r w:rsidR="007F301B" w:rsidRPr="00CD53F7">
        <w:rPr>
          <w:rFonts w:ascii="Times New Roman" w:hAnsi="Times New Roman" w:cs="Times New Roman"/>
          <w:color w:val="000000"/>
          <w:sz w:val="24"/>
          <w:szCs w:val="24"/>
        </w:rPr>
        <w:t>в 202</w:t>
      </w:r>
      <w:r w:rsidR="00BF2828">
        <w:rPr>
          <w:rFonts w:ascii="Times New Roman" w:hAnsi="Times New Roman" w:cs="Times New Roman"/>
          <w:color w:val="000000"/>
          <w:sz w:val="24"/>
          <w:szCs w:val="24"/>
        </w:rPr>
        <w:t>3</w:t>
      </w:r>
      <w:r w:rsidR="007F301B" w:rsidRPr="00CD53F7">
        <w:rPr>
          <w:rFonts w:ascii="Times New Roman" w:hAnsi="Times New Roman" w:cs="Times New Roman"/>
          <w:color w:val="000000"/>
          <w:sz w:val="24"/>
          <w:szCs w:val="24"/>
        </w:rPr>
        <w:t xml:space="preserve"> году</w:t>
      </w:r>
      <w:r w:rsidR="00BF2828">
        <w:rPr>
          <w:rFonts w:ascii="Times New Roman" w:hAnsi="Times New Roman" w:cs="Times New Roman"/>
          <w:color w:val="000000"/>
          <w:sz w:val="24"/>
          <w:szCs w:val="24"/>
        </w:rPr>
        <w:t>:</w:t>
      </w:r>
    </w:p>
    <w:p w:rsidR="007F301B" w:rsidRPr="00CD53F7" w:rsidRDefault="00B5726B" w:rsidP="007F301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olor w:val="000000"/>
          <w:sz w:val="24"/>
          <w:szCs w:val="24"/>
        </w:rPr>
        <w:t xml:space="preserve"> осуществляется в соответствии с Положением о порядке расходования средств резервного фонда администрации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805A9F">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на основании распоряжений администрации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805A9F">
        <w:rPr>
          <w:rFonts w:ascii="Times New Roman" w:hAnsi="Times New Roman"/>
          <w:color w:val="000000"/>
          <w:sz w:val="24"/>
          <w:szCs w:val="24"/>
        </w:rPr>
        <w:t>муниципального округа</w:t>
      </w:r>
      <w:r w:rsidR="00BF2828">
        <w:rPr>
          <w:rFonts w:ascii="Times New Roman" w:hAnsi="Times New Roman"/>
          <w:color w:val="000000"/>
          <w:sz w:val="24"/>
          <w:szCs w:val="24"/>
        </w:rPr>
        <w:t xml:space="preserve"> Чувашской Республики</w:t>
      </w:r>
      <w:r w:rsidR="00805A9F">
        <w:rPr>
          <w:rFonts w:ascii="Times New Roman" w:hAnsi="Times New Roman"/>
          <w:color w:val="000000"/>
          <w:sz w:val="24"/>
          <w:szCs w:val="24"/>
        </w:rPr>
        <w:t xml:space="preserve"> </w:t>
      </w:r>
      <w:r w:rsidR="007F301B" w:rsidRPr="00CD53F7">
        <w:rPr>
          <w:rFonts w:ascii="Times New Roman" w:hAnsi="Times New Roman" w:cs="Times New Roman"/>
          <w:color w:val="000000"/>
          <w:sz w:val="24"/>
          <w:szCs w:val="24"/>
        </w:rPr>
        <w:t>в 202</w:t>
      </w:r>
      <w:r w:rsidR="00BF2828">
        <w:rPr>
          <w:rFonts w:ascii="Times New Roman" w:hAnsi="Times New Roman" w:cs="Times New Roman"/>
          <w:color w:val="000000"/>
          <w:sz w:val="24"/>
          <w:szCs w:val="24"/>
        </w:rPr>
        <w:t>3</w:t>
      </w:r>
      <w:r w:rsidR="007F301B" w:rsidRPr="00CD53F7">
        <w:rPr>
          <w:rFonts w:ascii="Times New Roman" w:hAnsi="Times New Roman" w:cs="Times New Roman"/>
          <w:color w:val="000000"/>
          <w:sz w:val="24"/>
          <w:szCs w:val="24"/>
        </w:rPr>
        <w:t xml:space="preserve"> году;</w:t>
      </w:r>
    </w:p>
    <w:p w:rsidR="00B5726B" w:rsidRPr="00CD53F7"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  о </w:t>
      </w:r>
      <w:proofErr w:type="gramStart"/>
      <w:r w:rsidRPr="00CD53F7">
        <w:rPr>
          <w:rFonts w:ascii="Times New Roman" w:hAnsi="Times New Roman"/>
          <w:color w:val="000000"/>
          <w:sz w:val="24"/>
          <w:szCs w:val="24"/>
        </w:rPr>
        <w:t>выделении  средств</w:t>
      </w:r>
      <w:proofErr w:type="gramEnd"/>
      <w:r w:rsidRPr="00CD53F7">
        <w:rPr>
          <w:rFonts w:ascii="Times New Roman" w:hAnsi="Times New Roman"/>
          <w:color w:val="000000"/>
          <w:sz w:val="24"/>
          <w:szCs w:val="24"/>
        </w:rPr>
        <w:t xml:space="preserve"> резервного фонда </w:t>
      </w:r>
      <w:r w:rsidR="00E239B5">
        <w:rPr>
          <w:rFonts w:ascii="Times New Roman" w:hAnsi="Times New Roman"/>
          <w:color w:val="000000"/>
          <w:sz w:val="24"/>
          <w:szCs w:val="24"/>
        </w:rPr>
        <w:t xml:space="preserve">администрации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805A9F">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на осуществление непредвиденных мероприятий.</w:t>
      </w:r>
    </w:p>
    <w:p w:rsidR="00B5726B"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w:t>
      </w:r>
      <w:r w:rsidR="00DF48BD">
        <w:rPr>
          <w:rFonts w:ascii="Times New Roman" w:hAnsi="Times New Roman"/>
          <w:color w:val="000000"/>
          <w:sz w:val="24"/>
          <w:szCs w:val="24"/>
        </w:rPr>
        <w:t>Моргаушского</w:t>
      </w:r>
      <w:r w:rsidRPr="00CD53F7">
        <w:rPr>
          <w:rFonts w:ascii="Times New Roman" w:hAnsi="Times New Roman"/>
          <w:color w:val="000000"/>
          <w:sz w:val="24"/>
          <w:szCs w:val="24"/>
        </w:rPr>
        <w:t xml:space="preserve"> </w:t>
      </w:r>
      <w:r w:rsidR="0068144B">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w:t>
      </w:r>
    </w:p>
    <w:p w:rsidR="0068144B" w:rsidRPr="0068144B" w:rsidRDefault="0068144B" w:rsidP="0068144B">
      <w:pPr>
        <w:pStyle w:val="affa"/>
        <w:jc w:val="both"/>
        <w:rPr>
          <w:rFonts w:ascii="Times New Roman" w:hAnsi="Times New Roman"/>
          <w:sz w:val="24"/>
          <w:szCs w:val="24"/>
        </w:rPr>
      </w:pPr>
      <w:r>
        <w:rPr>
          <w:rFonts w:ascii="Times New Roman" w:hAnsi="Times New Roman"/>
          <w:color w:val="000000"/>
          <w:sz w:val="24"/>
          <w:szCs w:val="24"/>
        </w:rPr>
        <w:t xml:space="preserve">            </w:t>
      </w:r>
      <w:r w:rsidRPr="00CD53F7">
        <w:rPr>
          <w:rFonts w:ascii="Times New Roman" w:hAnsi="Times New Roman"/>
          <w:color w:val="000000"/>
          <w:sz w:val="24"/>
          <w:szCs w:val="24"/>
        </w:rPr>
        <w:t>Мероприятие 1</w:t>
      </w:r>
      <w:r>
        <w:rPr>
          <w:rFonts w:ascii="Times New Roman" w:hAnsi="Times New Roman"/>
          <w:color w:val="000000"/>
          <w:sz w:val="24"/>
          <w:szCs w:val="24"/>
        </w:rPr>
        <w:t>.2</w:t>
      </w:r>
      <w:r w:rsidRPr="00CD53F7">
        <w:rPr>
          <w:rFonts w:ascii="Times New Roman" w:hAnsi="Times New Roman"/>
          <w:color w:val="000000"/>
          <w:sz w:val="24"/>
          <w:szCs w:val="24"/>
        </w:rPr>
        <w:t>.</w:t>
      </w:r>
      <w:r>
        <w:rPr>
          <w:rFonts w:ascii="Times New Roman" w:hAnsi="Times New Roman"/>
          <w:color w:val="000000"/>
          <w:sz w:val="24"/>
          <w:szCs w:val="24"/>
        </w:rPr>
        <w:t xml:space="preserve"> Анализ предложений главных распорядителей бюджетных средств </w:t>
      </w:r>
      <w:r w:rsidR="00DF48BD">
        <w:rPr>
          <w:rFonts w:ascii="Times New Roman" w:hAnsi="Times New Roman"/>
          <w:color w:val="000000"/>
          <w:sz w:val="24"/>
          <w:szCs w:val="24"/>
        </w:rPr>
        <w:t>Моргаушского</w:t>
      </w:r>
      <w:r>
        <w:rPr>
          <w:rFonts w:ascii="Times New Roman" w:hAnsi="Times New Roman"/>
          <w:color w:val="000000"/>
          <w:sz w:val="24"/>
          <w:szCs w:val="24"/>
        </w:rPr>
        <w:t xml:space="preserve"> муниципального округа</w:t>
      </w:r>
      <w:r w:rsidRPr="0068144B">
        <w:rPr>
          <w:rFonts w:ascii="Times New Roman" w:hAnsi="Times New Roman"/>
          <w:sz w:val="24"/>
          <w:szCs w:val="24"/>
        </w:rPr>
        <w:t xml:space="preserve"> по бюджетным проектировкам и подготовка проекта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68144B">
        <w:rPr>
          <w:rFonts w:ascii="Times New Roman" w:hAnsi="Times New Roman"/>
          <w:sz w:val="24"/>
          <w:szCs w:val="24"/>
        </w:rPr>
        <w:t xml:space="preserve"> о</w:t>
      </w:r>
      <w:proofErr w:type="gramEnd"/>
      <w:r w:rsidRPr="0068144B">
        <w:rPr>
          <w:rFonts w:ascii="Times New Roman" w:hAnsi="Times New Roman"/>
          <w:sz w:val="24"/>
          <w:szCs w:val="24"/>
        </w:rPr>
        <w:t xml:space="preserve">  бюджете</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68144B">
        <w:rPr>
          <w:rFonts w:ascii="Times New Roman" w:hAnsi="Times New Roman"/>
          <w:sz w:val="24"/>
          <w:szCs w:val="24"/>
        </w:rPr>
        <w:t xml:space="preserve"> Чувашской Республики на очередной финансовый год и плановый период.</w:t>
      </w:r>
    </w:p>
    <w:p w:rsidR="0068144B" w:rsidRPr="0068144B" w:rsidRDefault="0068144B" w:rsidP="0068144B">
      <w:pPr>
        <w:pStyle w:val="affa"/>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Данным мероприятием предусмотрено представление </w:t>
      </w:r>
      <w:r>
        <w:rPr>
          <w:rFonts w:ascii="Times New Roman" w:hAnsi="Times New Roman"/>
          <w:sz w:val="24"/>
          <w:szCs w:val="24"/>
        </w:rPr>
        <w:t xml:space="preserve">отраслевыми отделами администрации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7F301B">
        <w:rPr>
          <w:rFonts w:ascii="Times New Roman" w:hAnsi="Times New Roman"/>
          <w:sz w:val="24"/>
          <w:szCs w:val="24"/>
        </w:rPr>
        <w:t xml:space="preserve"> </w:t>
      </w:r>
      <w:r w:rsidR="007F301B" w:rsidRPr="0068144B">
        <w:rPr>
          <w:rFonts w:ascii="Times New Roman" w:hAnsi="Times New Roman"/>
          <w:sz w:val="24"/>
          <w:szCs w:val="24"/>
        </w:rPr>
        <w:t>Чувашской Республики</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 xml:space="preserve">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средств в срок, установленный </w:t>
      </w:r>
      <w:hyperlink r:id="rId20"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sidR="00DC2487">
        <w:rPr>
          <w:rFonts w:ascii="Times New Roman" w:hAnsi="Times New Roman"/>
          <w:sz w:val="24"/>
          <w:szCs w:val="24"/>
        </w:rPr>
        <w:t xml:space="preserve">проекта </w:t>
      </w:r>
      <w:r w:rsidRPr="0068144B">
        <w:rPr>
          <w:rFonts w:ascii="Times New Roman" w:hAnsi="Times New Roman"/>
          <w:sz w:val="24"/>
          <w:szCs w:val="24"/>
        </w:rPr>
        <w:t>бюджета.</w:t>
      </w:r>
    </w:p>
    <w:p w:rsidR="0068144B" w:rsidRPr="0068144B" w:rsidRDefault="0068144B" w:rsidP="0068144B">
      <w:pPr>
        <w:pStyle w:val="affa"/>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Кроме того, планируется представление </w:t>
      </w:r>
      <w:r>
        <w:rPr>
          <w:rFonts w:ascii="Times New Roman" w:hAnsi="Times New Roman"/>
          <w:sz w:val="24"/>
          <w:szCs w:val="24"/>
        </w:rPr>
        <w:t xml:space="preserve">Отделом экономики, и </w:t>
      </w:r>
      <w:r w:rsidR="00063689">
        <w:rPr>
          <w:rFonts w:ascii="Times New Roman" w:hAnsi="Times New Roman"/>
          <w:sz w:val="24"/>
          <w:szCs w:val="24"/>
        </w:rPr>
        <w:t>инвестиционной деятельности</w:t>
      </w:r>
      <w:r>
        <w:rPr>
          <w:rFonts w:ascii="Times New Roman" w:hAnsi="Times New Roman"/>
          <w:sz w:val="24"/>
          <w:szCs w:val="24"/>
        </w:rPr>
        <w:t xml:space="preserve"> администрации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F301B" w:rsidRPr="0068144B">
        <w:rPr>
          <w:rFonts w:ascii="Times New Roman" w:hAnsi="Times New Roman"/>
          <w:sz w:val="24"/>
          <w:szCs w:val="24"/>
        </w:rPr>
        <w:t>Чувашской Республики</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 xml:space="preserve">в сроки, установленные </w:t>
      </w:r>
      <w:hyperlink r:id="rId21"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sidR="00DC2487">
        <w:rPr>
          <w:rFonts w:ascii="Times New Roman" w:hAnsi="Times New Roman"/>
          <w:sz w:val="24"/>
          <w:szCs w:val="24"/>
        </w:rPr>
        <w:t xml:space="preserve">проекта </w:t>
      </w:r>
      <w:r w:rsidRPr="0068144B">
        <w:rPr>
          <w:rFonts w:ascii="Times New Roman" w:hAnsi="Times New Roman"/>
          <w:sz w:val="24"/>
          <w:szCs w:val="24"/>
        </w:rPr>
        <w:t xml:space="preserve">бюджета, проектов распределения бюджетных ассигнований на реализацию </w:t>
      </w:r>
      <w:r>
        <w:rPr>
          <w:rFonts w:ascii="Times New Roman" w:hAnsi="Times New Roman"/>
          <w:sz w:val="24"/>
          <w:szCs w:val="24"/>
        </w:rPr>
        <w:t>муниципальных</w:t>
      </w:r>
      <w:r w:rsidRPr="0068144B">
        <w:rPr>
          <w:rFonts w:ascii="Times New Roman" w:hAnsi="Times New Roman"/>
          <w:sz w:val="24"/>
          <w:szCs w:val="24"/>
        </w:rPr>
        <w:t xml:space="preserve"> программ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68144B">
        <w:rPr>
          <w:rFonts w:ascii="Times New Roman" w:hAnsi="Times New Roman"/>
          <w:sz w:val="24"/>
          <w:szCs w:val="24"/>
        </w:rPr>
        <w:t>Чувашской Республики, адресной инвестиционной программы</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7F301B">
        <w:rPr>
          <w:rFonts w:ascii="Times New Roman" w:hAnsi="Times New Roman"/>
          <w:sz w:val="24"/>
          <w:szCs w:val="24"/>
        </w:rPr>
        <w:t xml:space="preserve"> </w:t>
      </w:r>
      <w:r w:rsidR="007F301B" w:rsidRPr="0068144B">
        <w:rPr>
          <w:rFonts w:ascii="Times New Roman" w:hAnsi="Times New Roman"/>
          <w:sz w:val="24"/>
          <w:szCs w:val="24"/>
        </w:rPr>
        <w:t>Чувашской Республики</w:t>
      </w:r>
      <w:r w:rsidRPr="0068144B">
        <w:rPr>
          <w:rFonts w:ascii="Times New Roman" w:hAnsi="Times New Roman"/>
          <w:sz w:val="24"/>
          <w:szCs w:val="24"/>
        </w:rPr>
        <w:t xml:space="preserve"> в рамках предельных объемов бюджетных ассигнований, доведенных </w:t>
      </w:r>
      <w:r>
        <w:rPr>
          <w:rFonts w:ascii="Times New Roman" w:hAnsi="Times New Roman"/>
          <w:sz w:val="24"/>
          <w:szCs w:val="24"/>
        </w:rPr>
        <w:t>Финансовым отделом</w:t>
      </w:r>
      <w:r w:rsidRPr="0068144B">
        <w:rPr>
          <w:rFonts w:ascii="Times New Roman" w:hAnsi="Times New Roman"/>
          <w:sz w:val="24"/>
          <w:szCs w:val="24"/>
        </w:rPr>
        <w:t xml:space="preserve">, а также предварительных итогов социально-экономического развития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68144B">
        <w:rPr>
          <w:rFonts w:ascii="Times New Roman" w:hAnsi="Times New Roman"/>
          <w:sz w:val="24"/>
          <w:szCs w:val="24"/>
        </w:rPr>
        <w:t xml:space="preserve">Чувашской Республики за истекший период текущего финансового года и ожидаемых итогов социально-экономического развития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68144B">
        <w:rPr>
          <w:rFonts w:ascii="Times New Roman" w:hAnsi="Times New Roman"/>
          <w:sz w:val="24"/>
          <w:szCs w:val="24"/>
        </w:rPr>
        <w:t>Чувашской Республики за текущий финансовый год.</w:t>
      </w:r>
    </w:p>
    <w:p w:rsidR="0068144B" w:rsidRPr="0068144B" w:rsidRDefault="0068144B" w:rsidP="0068144B">
      <w:pPr>
        <w:pStyle w:val="affa"/>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Мероприятием предусматриваются проведение анализа обоснованности предложений </w:t>
      </w:r>
      <w:r>
        <w:rPr>
          <w:rFonts w:ascii="Times New Roman" w:hAnsi="Times New Roman"/>
          <w:color w:val="000000"/>
          <w:sz w:val="24"/>
          <w:szCs w:val="24"/>
        </w:rPr>
        <w:t xml:space="preserve">главных распорядителей бюджетных средств </w:t>
      </w:r>
      <w:r w:rsidR="00DF48BD">
        <w:rPr>
          <w:rFonts w:ascii="Times New Roman" w:hAnsi="Times New Roman"/>
          <w:color w:val="000000"/>
          <w:sz w:val="24"/>
          <w:szCs w:val="24"/>
        </w:rPr>
        <w:t>Моргаушского</w:t>
      </w:r>
      <w:r>
        <w:rPr>
          <w:rFonts w:ascii="Times New Roman" w:hAnsi="Times New Roman"/>
          <w:color w:val="000000"/>
          <w:sz w:val="24"/>
          <w:szCs w:val="24"/>
        </w:rPr>
        <w:t xml:space="preserve"> муниципального округа</w:t>
      </w:r>
      <w:r w:rsidRPr="0068144B">
        <w:rPr>
          <w:rFonts w:ascii="Times New Roman" w:hAnsi="Times New Roman"/>
          <w:sz w:val="24"/>
          <w:szCs w:val="24"/>
        </w:rPr>
        <w:t xml:space="preserve"> </w:t>
      </w:r>
      <w:r w:rsidR="00063689" w:rsidRPr="0068144B">
        <w:rPr>
          <w:rFonts w:ascii="Times New Roman" w:hAnsi="Times New Roman"/>
          <w:sz w:val="24"/>
          <w:szCs w:val="24"/>
        </w:rPr>
        <w:lastRenderedPageBreak/>
        <w:t xml:space="preserve">Чувашской Республики </w:t>
      </w:r>
      <w:r w:rsidRPr="0068144B">
        <w:rPr>
          <w:rFonts w:ascii="Times New Roman" w:hAnsi="Times New Roman"/>
          <w:sz w:val="24"/>
          <w:szCs w:val="24"/>
        </w:rPr>
        <w:t xml:space="preserve">по бюджетным проектировкам, осуществление при необходимости согласительных процедур и подготовка проекта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063689" w:rsidRPr="0068144B">
        <w:rPr>
          <w:rFonts w:ascii="Times New Roman" w:hAnsi="Times New Roman"/>
          <w:sz w:val="24"/>
          <w:szCs w:val="24"/>
        </w:rPr>
        <w:t xml:space="preserve">Чувашской Республики </w:t>
      </w:r>
      <w:r w:rsidRPr="0068144B">
        <w:rPr>
          <w:rFonts w:ascii="Times New Roman" w:hAnsi="Times New Roman"/>
          <w:sz w:val="24"/>
          <w:szCs w:val="24"/>
        </w:rPr>
        <w:t>о бюджете</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68144B">
        <w:rPr>
          <w:rFonts w:ascii="Times New Roman" w:hAnsi="Times New Roman"/>
          <w:sz w:val="24"/>
          <w:szCs w:val="24"/>
        </w:rPr>
        <w:t xml:space="preserve"> Чувашской Республики на очередной финансовый год и плановый период, документов и материалов к нему.</w:t>
      </w:r>
    </w:p>
    <w:p w:rsidR="00B5726B" w:rsidRPr="00CD53F7" w:rsidRDefault="00B5726B" w:rsidP="00B5726B">
      <w:pPr>
        <w:autoSpaceDE w:val="0"/>
        <w:autoSpaceDN w:val="0"/>
        <w:adjustRightInd w:val="0"/>
        <w:spacing w:after="0" w:line="240" w:lineRule="auto"/>
        <w:ind w:firstLine="540"/>
        <w:jc w:val="both"/>
        <w:rPr>
          <w:rFonts w:ascii="Times New Roman" w:hAnsi="Times New Roman"/>
          <w:b/>
          <w:i/>
          <w:sz w:val="24"/>
          <w:szCs w:val="24"/>
          <w:lang w:eastAsia="ru-RU"/>
        </w:rPr>
      </w:pPr>
      <w:r w:rsidRPr="00CD53F7">
        <w:rPr>
          <w:rFonts w:ascii="Times New Roman" w:hAnsi="Times New Roman"/>
          <w:b/>
          <w:i/>
          <w:sz w:val="24"/>
          <w:szCs w:val="24"/>
          <w:lang w:eastAsia="ru-RU"/>
        </w:rPr>
        <w:t xml:space="preserve">Основное мероприятие 2. </w:t>
      </w:r>
      <w:r w:rsidR="001C7F6E">
        <w:rPr>
          <w:rFonts w:ascii="Times New Roman" w:hAnsi="Times New Roman"/>
          <w:b/>
          <w:i/>
          <w:sz w:val="24"/>
          <w:szCs w:val="24"/>
          <w:lang w:eastAsia="ru-RU"/>
        </w:rPr>
        <w:t xml:space="preserve">Повышение доходной базы, уточнение бюджета </w:t>
      </w:r>
      <w:r w:rsidR="00DF48BD">
        <w:rPr>
          <w:rFonts w:ascii="Times New Roman" w:hAnsi="Times New Roman"/>
          <w:b/>
          <w:i/>
          <w:sz w:val="24"/>
          <w:szCs w:val="24"/>
          <w:lang w:eastAsia="ru-RU"/>
        </w:rPr>
        <w:t>Моргаушского</w:t>
      </w:r>
      <w:r w:rsidR="001C7F6E">
        <w:rPr>
          <w:rFonts w:ascii="Times New Roman" w:hAnsi="Times New Roman"/>
          <w:b/>
          <w:i/>
          <w:sz w:val="24"/>
          <w:szCs w:val="24"/>
          <w:lang w:eastAsia="ru-RU"/>
        </w:rPr>
        <w:t xml:space="preserve"> муниципального округа в ходе его исполнения с учетом поступлений доходов в бюджет </w:t>
      </w:r>
      <w:r w:rsidR="00DF48BD">
        <w:rPr>
          <w:rFonts w:ascii="Times New Roman" w:hAnsi="Times New Roman"/>
          <w:b/>
          <w:i/>
          <w:sz w:val="24"/>
          <w:szCs w:val="24"/>
          <w:lang w:eastAsia="ru-RU"/>
        </w:rPr>
        <w:t>Моргаушского</w:t>
      </w:r>
      <w:r w:rsidR="001C7F6E">
        <w:rPr>
          <w:rFonts w:ascii="Times New Roman" w:hAnsi="Times New Roman"/>
          <w:b/>
          <w:i/>
          <w:sz w:val="24"/>
          <w:szCs w:val="24"/>
          <w:lang w:eastAsia="ru-RU"/>
        </w:rPr>
        <w:t xml:space="preserve"> муниципального округа Чувашской Республики</w:t>
      </w:r>
      <w:r w:rsidRPr="00CD53F7">
        <w:rPr>
          <w:rFonts w:ascii="Times New Roman" w:hAnsi="Times New Roman"/>
          <w:b/>
          <w:i/>
          <w:sz w:val="24"/>
          <w:szCs w:val="24"/>
          <w:lang w:eastAsia="ru-RU"/>
        </w:rPr>
        <w:t>.</w:t>
      </w:r>
    </w:p>
    <w:p w:rsidR="001C7F6E" w:rsidRPr="001C7F6E" w:rsidRDefault="001C7F6E" w:rsidP="001C7F6E">
      <w:pPr>
        <w:pStyle w:val="affa"/>
        <w:jc w:val="both"/>
        <w:rPr>
          <w:rFonts w:ascii="Times New Roman" w:hAnsi="Times New Roman"/>
          <w:bCs/>
          <w:iCs/>
          <w:sz w:val="24"/>
          <w:szCs w:val="24"/>
        </w:rPr>
      </w:pPr>
      <w:r>
        <w:rPr>
          <w:rFonts w:ascii="Times New Roman" w:hAnsi="Times New Roman"/>
          <w:bCs/>
          <w:iCs/>
          <w:sz w:val="24"/>
          <w:szCs w:val="24"/>
          <w:lang w:eastAsia="ru-RU"/>
        </w:rPr>
        <w:t xml:space="preserve">        </w:t>
      </w:r>
      <w:r w:rsidR="00B5726B" w:rsidRPr="00CD53F7">
        <w:rPr>
          <w:rFonts w:ascii="Times New Roman" w:hAnsi="Times New Roman"/>
          <w:bCs/>
          <w:iCs/>
          <w:sz w:val="24"/>
          <w:szCs w:val="24"/>
          <w:lang w:eastAsia="ru-RU"/>
        </w:rPr>
        <w:t>Мероприятие 2.1.</w:t>
      </w:r>
      <w:r w:rsidRPr="001C7F6E">
        <w:t xml:space="preserve"> </w:t>
      </w:r>
      <w:r w:rsidRPr="001C7F6E">
        <w:rPr>
          <w:rFonts w:ascii="Times New Roman" w:hAnsi="Times New Roman"/>
          <w:sz w:val="24"/>
          <w:szCs w:val="24"/>
        </w:rPr>
        <w:t>Анализ поступлений доходов в бюджет</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1C7F6E">
        <w:rPr>
          <w:rFonts w:ascii="Times New Roman" w:hAnsi="Times New Roman"/>
          <w:sz w:val="24"/>
          <w:szCs w:val="24"/>
        </w:rPr>
        <w:t xml:space="preserve"> Чувашской</w:t>
      </w:r>
      <w:proofErr w:type="gramEnd"/>
      <w:r w:rsidRPr="001C7F6E">
        <w:rPr>
          <w:rFonts w:ascii="Times New Roman" w:hAnsi="Times New Roman"/>
          <w:sz w:val="24"/>
          <w:szCs w:val="24"/>
        </w:rPr>
        <w:t xml:space="preserve"> Республики и предоставляемых налоговых льгот.</w:t>
      </w:r>
    </w:p>
    <w:p w:rsidR="001C7F6E" w:rsidRPr="001C7F6E" w:rsidRDefault="00B5726B" w:rsidP="001C7F6E">
      <w:pPr>
        <w:pStyle w:val="affa"/>
        <w:jc w:val="both"/>
        <w:rPr>
          <w:rFonts w:ascii="Times New Roman" w:hAnsi="Times New Roman"/>
          <w:sz w:val="24"/>
          <w:szCs w:val="24"/>
        </w:rPr>
      </w:pPr>
      <w:r w:rsidRPr="001C7F6E">
        <w:rPr>
          <w:rFonts w:ascii="Times New Roman" w:hAnsi="Times New Roman"/>
          <w:bCs/>
          <w:iCs/>
          <w:sz w:val="24"/>
          <w:szCs w:val="24"/>
          <w:lang w:eastAsia="ru-RU"/>
        </w:rPr>
        <w:t xml:space="preserve"> </w:t>
      </w:r>
      <w:r w:rsidR="001C7F6E">
        <w:rPr>
          <w:rFonts w:ascii="Times New Roman" w:hAnsi="Times New Roman"/>
          <w:bCs/>
          <w:iCs/>
          <w:sz w:val="24"/>
          <w:szCs w:val="24"/>
          <w:lang w:eastAsia="ru-RU"/>
        </w:rPr>
        <w:t xml:space="preserve">        </w:t>
      </w:r>
      <w:r w:rsidR="001C7F6E" w:rsidRPr="001C7F6E">
        <w:rPr>
          <w:rFonts w:ascii="Times New Roman" w:hAnsi="Times New Roman"/>
          <w:sz w:val="24"/>
          <w:szCs w:val="24"/>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w:t>
      </w:r>
      <w:r w:rsidR="001C7F6E">
        <w:rPr>
          <w:rFonts w:ascii="Times New Roman" w:hAnsi="Times New Roman"/>
          <w:sz w:val="24"/>
          <w:szCs w:val="24"/>
        </w:rPr>
        <w:t xml:space="preserve"> </w:t>
      </w:r>
      <w:r w:rsidR="00DF48BD">
        <w:rPr>
          <w:rFonts w:ascii="Times New Roman" w:hAnsi="Times New Roman"/>
          <w:sz w:val="24"/>
          <w:szCs w:val="24"/>
        </w:rPr>
        <w:t>Моргаушского</w:t>
      </w:r>
      <w:r w:rsidR="001C7F6E">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Чувашской Республики и проведение аналитических расчетов в части исполнения по доходам бюджета</w:t>
      </w:r>
      <w:r w:rsidR="001C7F6E">
        <w:rPr>
          <w:rFonts w:ascii="Times New Roman" w:hAnsi="Times New Roman"/>
          <w:sz w:val="24"/>
          <w:szCs w:val="24"/>
        </w:rPr>
        <w:t xml:space="preserve"> </w:t>
      </w:r>
      <w:r w:rsidR="00DF48BD">
        <w:rPr>
          <w:rFonts w:ascii="Times New Roman" w:hAnsi="Times New Roman"/>
          <w:sz w:val="24"/>
          <w:szCs w:val="24"/>
        </w:rPr>
        <w:t>Моргаушского</w:t>
      </w:r>
      <w:r w:rsidR="001C7F6E">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w:t>
      </w:r>
      <w:r w:rsidR="001C7F6E">
        <w:rPr>
          <w:rFonts w:ascii="Times New Roman" w:hAnsi="Times New Roman"/>
          <w:sz w:val="24"/>
          <w:szCs w:val="24"/>
        </w:rPr>
        <w:t xml:space="preserve"> </w:t>
      </w:r>
      <w:r w:rsidR="00DF48BD">
        <w:rPr>
          <w:rFonts w:ascii="Times New Roman" w:hAnsi="Times New Roman"/>
          <w:sz w:val="24"/>
          <w:szCs w:val="24"/>
        </w:rPr>
        <w:t>Моргаушского</w:t>
      </w:r>
      <w:r w:rsidR="001C7F6E">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Чувашской Республики,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1C7F6E" w:rsidRP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Предусматривается также проведение ежемесячного анализа задолженности по </w:t>
      </w:r>
      <w:r>
        <w:rPr>
          <w:rFonts w:ascii="Times New Roman" w:hAnsi="Times New Roman"/>
          <w:sz w:val="24"/>
          <w:szCs w:val="24"/>
        </w:rPr>
        <w:t xml:space="preserve">местным </w:t>
      </w:r>
      <w:r w:rsidRPr="001C7F6E">
        <w:rPr>
          <w:rFonts w:ascii="Times New Roman" w:hAnsi="Times New Roman"/>
          <w:sz w:val="24"/>
          <w:szCs w:val="24"/>
        </w:rPr>
        <w:t>налогам на основании данных форм статистической налоговой отчетности, утвержденных приказами Федеральной налоговой службы.</w:t>
      </w:r>
    </w:p>
    <w:p w:rsid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Pr="001C7F6E">
        <w:rPr>
          <w:rFonts w:ascii="Times New Roman" w:hAnsi="Times New Roman"/>
          <w:sz w:val="24"/>
          <w:szCs w:val="24"/>
        </w:rPr>
        <w:t>Чувашской Республик</w:t>
      </w:r>
      <w:r w:rsidR="00935E53">
        <w:rPr>
          <w:rFonts w:ascii="Times New Roman" w:hAnsi="Times New Roman"/>
          <w:sz w:val="24"/>
          <w:szCs w:val="24"/>
        </w:rPr>
        <w:t>и</w:t>
      </w:r>
      <w:r w:rsidRPr="001C7F6E">
        <w:rPr>
          <w:rFonts w:ascii="Times New Roman" w:hAnsi="Times New Roman"/>
          <w:sz w:val="24"/>
          <w:szCs w:val="24"/>
        </w:rPr>
        <w:t xml:space="preserve"> в целях обеспечения своевременного и полного выполнения ими налоговых обязательств. </w:t>
      </w:r>
    </w:p>
    <w:p w:rsidR="001C7F6E" w:rsidRP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Одним из направлений политики в области повышения доходной базы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1C7F6E">
        <w:rPr>
          <w:rFonts w:ascii="Times New Roman" w:hAnsi="Times New Roman"/>
          <w:sz w:val="24"/>
          <w:szCs w:val="24"/>
        </w:rPr>
        <w:t>Чувашской Республики станет оптимизация существующей системы налоговых льгот.</w:t>
      </w:r>
    </w:p>
    <w:p w:rsidR="001C7F6E" w:rsidRP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1C7F6E" w:rsidRP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Мероприятие 2.2. Подготовка проектов </w:t>
      </w:r>
      <w:r>
        <w:rPr>
          <w:rFonts w:ascii="Times New Roman" w:hAnsi="Times New Roman"/>
          <w:sz w:val="24"/>
          <w:szCs w:val="24"/>
        </w:rPr>
        <w:t xml:space="preserve">Решений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063689">
        <w:rPr>
          <w:rFonts w:ascii="Times New Roman" w:hAnsi="Times New Roman"/>
          <w:sz w:val="24"/>
          <w:szCs w:val="24"/>
        </w:rPr>
        <w:t xml:space="preserve"> </w:t>
      </w:r>
      <w:r w:rsidR="00063689" w:rsidRPr="0068144B">
        <w:rPr>
          <w:rFonts w:ascii="Times New Roman" w:hAnsi="Times New Roman"/>
          <w:sz w:val="24"/>
          <w:szCs w:val="24"/>
        </w:rPr>
        <w:t>Чувашской Республики</w:t>
      </w:r>
      <w:r>
        <w:rPr>
          <w:rFonts w:ascii="Times New Roman" w:hAnsi="Times New Roman"/>
          <w:sz w:val="24"/>
          <w:szCs w:val="24"/>
        </w:rPr>
        <w:t xml:space="preserve"> </w:t>
      </w:r>
      <w:r w:rsidRPr="001C7F6E">
        <w:rPr>
          <w:rFonts w:ascii="Times New Roman" w:hAnsi="Times New Roman"/>
          <w:sz w:val="24"/>
          <w:szCs w:val="24"/>
        </w:rPr>
        <w:t xml:space="preserve">о внесении изменений в </w:t>
      </w:r>
      <w:r>
        <w:rPr>
          <w:rFonts w:ascii="Times New Roman" w:hAnsi="Times New Roman"/>
          <w:sz w:val="24"/>
          <w:szCs w:val="24"/>
        </w:rPr>
        <w:t xml:space="preserve">Решение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063689" w:rsidRPr="0068144B">
        <w:rPr>
          <w:rFonts w:ascii="Times New Roman" w:hAnsi="Times New Roman"/>
          <w:sz w:val="24"/>
          <w:szCs w:val="24"/>
        </w:rPr>
        <w:t xml:space="preserve">Чувашской Республики </w:t>
      </w:r>
      <w:proofErr w:type="gramStart"/>
      <w:r>
        <w:rPr>
          <w:rFonts w:ascii="Times New Roman" w:hAnsi="Times New Roman"/>
          <w:sz w:val="24"/>
          <w:szCs w:val="24"/>
        </w:rPr>
        <w:t xml:space="preserve">о </w:t>
      </w:r>
      <w:r w:rsidRPr="001C7F6E">
        <w:rPr>
          <w:rFonts w:ascii="Times New Roman" w:hAnsi="Times New Roman"/>
          <w:sz w:val="24"/>
          <w:szCs w:val="24"/>
        </w:rPr>
        <w:t xml:space="preserve"> бюджете</w:t>
      </w:r>
      <w:proofErr w:type="gramEnd"/>
      <w:r w:rsidRPr="001C7F6E">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Pr="001C7F6E">
        <w:rPr>
          <w:rFonts w:ascii="Times New Roman" w:hAnsi="Times New Roman"/>
          <w:sz w:val="24"/>
          <w:szCs w:val="24"/>
        </w:rPr>
        <w:t>Чувашской Республики на очередной финансовый год и плановый период.</w:t>
      </w:r>
    </w:p>
    <w:p w:rsidR="001C7F6E" w:rsidRPr="001C7F6E" w:rsidRDefault="001C7F6E" w:rsidP="001C7F6E">
      <w:pPr>
        <w:pStyle w:val="affa"/>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Мероприятием предусматривается проведение работы по уточнению бюджетных параметров и разработке проектов </w:t>
      </w:r>
      <w:r w:rsidR="00566B9D">
        <w:rPr>
          <w:rFonts w:ascii="Times New Roman" w:hAnsi="Times New Roman"/>
          <w:sz w:val="24"/>
          <w:szCs w:val="24"/>
        </w:rPr>
        <w:t xml:space="preserve">Решений Собрания депутатов </w:t>
      </w:r>
      <w:r w:rsidR="00DF48BD">
        <w:rPr>
          <w:rFonts w:ascii="Times New Roman" w:hAnsi="Times New Roman"/>
          <w:sz w:val="24"/>
          <w:szCs w:val="24"/>
        </w:rPr>
        <w:t>Моргаушского</w:t>
      </w:r>
      <w:r w:rsidR="00566B9D">
        <w:rPr>
          <w:rFonts w:ascii="Times New Roman" w:hAnsi="Times New Roman"/>
          <w:sz w:val="24"/>
          <w:szCs w:val="24"/>
        </w:rPr>
        <w:t xml:space="preserve"> муниципального округа </w:t>
      </w:r>
      <w:r w:rsidR="00517706" w:rsidRPr="0068144B">
        <w:rPr>
          <w:rFonts w:ascii="Times New Roman" w:hAnsi="Times New Roman"/>
          <w:sz w:val="24"/>
          <w:szCs w:val="24"/>
        </w:rPr>
        <w:t>Чувашской Республики</w:t>
      </w:r>
      <w:r w:rsidRPr="001C7F6E">
        <w:rPr>
          <w:rFonts w:ascii="Times New Roman" w:hAnsi="Times New Roman"/>
          <w:sz w:val="24"/>
          <w:szCs w:val="24"/>
        </w:rPr>
        <w:t xml:space="preserve"> о внесении изменений в </w:t>
      </w:r>
      <w:r w:rsidR="00566B9D">
        <w:rPr>
          <w:rFonts w:ascii="Times New Roman" w:hAnsi="Times New Roman"/>
          <w:sz w:val="24"/>
          <w:szCs w:val="24"/>
        </w:rPr>
        <w:t xml:space="preserve">Решение Собрания депутатов </w:t>
      </w:r>
      <w:r w:rsidR="00DF48BD">
        <w:rPr>
          <w:rFonts w:ascii="Times New Roman" w:hAnsi="Times New Roman"/>
          <w:sz w:val="24"/>
          <w:szCs w:val="24"/>
        </w:rPr>
        <w:t>Моргаушского</w:t>
      </w:r>
      <w:r w:rsidR="00566B9D">
        <w:rPr>
          <w:rFonts w:ascii="Times New Roman" w:hAnsi="Times New Roman"/>
          <w:sz w:val="24"/>
          <w:szCs w:val="24"/>
        </w:rPr>
        <w:t xml:space="preserve"> муниципального округа</w:t>
      </w:r>
      <w:r w:rsidR="00517706">
        <w:rPr>
          <w:rFonts w:ascii="Times New Roman" w:hAnsi="Times New Roman"/>
          <w:sz w:val="24"/>
          <w:szCs w:val="24"/>
        </w:rPr>
        <w:t xml:space="preserve"> </w:t>
      </w:r>
      <w:r w:rsidR="00517706" w:rsidRPr="0068144B">
        <w:rPr>
          <w:rFonts w:ascii="Times New Roman" w:hAnsi="Times New Roman"/>
          <w:sz w:val="24"/>
          <w:szCs w:val="24"/>
        </w:rPr>
        <w:t>Чувашской Республики</w:t>
      </w:r>
      <w:r w:rsidRPr="001C7F6E">
        <w:rPr>
          <w:rFonts w:ascii="Times New Roman" w:hAnsi="Times New Roman"/>
          <w:sz w:val="24"/>
          <w:szCs w:val="24"/>
        </w:rPr>
        <w:t xml:space="preserve"> о бюджете</w:t>
      </w:r>
      <w:r w:rsidR="00566B9D">
        <w:rPr>
          <w:rFonts w:ascii="Times New Roman" w:hAnsi="Times New Roman"/>
          <w:sz w:val="24"/>
          <w:szCs w:val="24"/>
        </w:rPr>
        <w:t xml:space="preserve"> </w:t>
      </w:r>
      <w:r w:rsidR="00DF48BD">
        <w:rPr>
          <w:rFonts w:ascii="Times New Roman" w:hAnsi="Times New Roman"/>
          <w:sz w:val="24"/>
          <w:szCs w:val="24"/>
        </w:rPr>
        <w:t>Моргаушского</w:t>
      </w:r>
      <w:r w:rsidR="00566B9D">
        <w:rPr>
          <w:rFonts w:ascii="Times New Roman" w:hAnsi="Times New Roman"/>
          <w:sz w:val="24"/>
          <w:szCs w:val="24"/>
        </w:rPr>
        <w:t xml:space="preserve"> муниципального округа</w:t>
      </w:r>
      <w:r w:rsidRPr="001C7F6E">
        <w:rPr>
          <w:rFonts w:ascii="Times New Roman" w:hAnsi="Times New Roman"/>
          <w:sz w:val="24"/>
          <w:szCs w:val="24"/>
        </w:rPr>
        <w:t xml:space="preserve"> Чувашской Республики на очередной финансовый год и плановый период в ходе исполнения бюджета</w:t>
      </w:r>
      <w:r w:rsidR="00566B9D">
        <w:rPr>
          <w:rFonts w:ascii="Times New Roman" w:hAnsi="Times New Roman"/>
          <w:sz w:val="24"/>
          <w:szCs w:val="24"/>
        </w:rPr>
        <w:t xml:space="preserve"> </w:t>
      </w:r>
      <w:r w:rsidR="00DF48BD">
        <w:rPr>
          <w:rFonts w:ascii="Times New Roman" w:hAnsi="Times New Roman"/>
          <w:sz w:val="24"/>
          <w:szCs w:val="24"/>
        </w:rPr>
        <w:t>Моргаушского</w:t>
      </w:r>
      <w:r w:rsidR="00566B9D">
        <w:rPr>
          <w:rFonts w:ascii="Times New Roman" w:hAnsi="Times New Roman"/>
          <w:sz w:val="24"/>
          <w:szCs w:val="24"/>
        </w:rPr>
        <w:t xml:space="preserve"> муниципального округа</w:t>
      </w:r>
      <w:r w:rsidRPr="001C7F6E">
        <w:rPr>
          <w:rFonts w:ascii="Times New Roman" w:hAnsi="Times New Roman"/>
          <w:sz w:val="24"/>
          <w:szCs w:val="24"/>
        </w:rPr>
        <w:t xml:space="preserve"> Чувашской Республики с учетом поступлений в текущем году доходов в бюджет.</w:t>
      </w:r>
    </w:p>
    <w:p w:rsidR="001C7F6E" w:rsidRPr="001C7F6E" w:rsidRDefault="00566B9D" w:rsidP="001C7F6E">
      <w:pPr>
        <w:pStyle w:val="affa"/>
        <w:jc w:val="both"/>
        <w:rPr>
          <w:rFonts w:ascii="Times New Roman" w:hAnsi="Times New Roman"/>
          <w:sz w:val="24"/>
          <w:szCs w:val="24"/>
        </w:rPr>
      </w:pPr>
      <w:r>
        <w:rPr>
          <w:rFonts w:ascii="Times New Roman" w:hAnsi="Times New Roman"/>
          <w:sz w:val="24"/>
          <w:szCs w:val="24"/>
        </w:rPr>
        <w:t xml:space="preserve">         </w:t>
      </w:r>
      <w:r w:rsidR="001C7F6E" w:rsidRPr="001C7F6E">
        <w:rPr>
          <w:rFonts w:ascii="Times New Roman" w:hAnsi="Times New Roman"/>
          <w:sz w:val="24"/>
          <w:szCs w:val="24"/>
        </w:rPr>
        <w:t>В рамках бюджетного процесса на основании принятых нормативных правовых актов Чувашской Республики</w:t>
      </w:r>
      <w:r>
        <w:rPr>
          <w:rFonts w:ascii="Times New Roman" w:hAnsi="Times New Roman"/>
          <w:sz w:val="24"/>
          <w:szCs w:val="24"/>
        </w:rPr>
        <w:t xml:space="preserve"> и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Чувашской Республики</w:t>
      </w:r>
      <w:r w:rsidR="001C7F6E" w:rsidRPr="001C7F6E">
        <w:rPr>
          <w:rFonts w:ascii="Times New Roman" w:hAnsi="Times New Roman"/>
          <w:sz w:val="24"/>
          <w:szCs w:val="24"/>
        </w:rPr>
        <w:t xml:space="preserve"> предложений </w:t>
      </w:r>
      <w:r>
        <w:rPr>
          <w:rFonts w:ascii="Times New Roman" w:hAnsi="Times New Roman"/>
          <w:sz w:val="24"/>
          <w:szCs w:val="24"/>
        </w:rPr>
        <w:t xml:space="preserve">отраслевых отделов администрации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а также с учетом поступления средств из </w:t>
      </w:r>
      <w:r>
        <w:rPr>
          <w:rFonts w:ascii="Times New Roman" w:hAnsi="Times New Roman"/>
          <w:sz w:val="24"/>
          <w:szCs w:val="24"/>
        </w:rPr>
        <w:t xml:space="preserve">республиканского </w:t>
      </w:r>
      <w:r w:rsidR="001C7F6E" w:rsidRPr="001C7F6E">
        <w:rPr>
          <w:rFonts w:ascii="Times New Roman" w:hAnsi="Times New Roman"/>
          <w:sz w:val="24"/>
          <w:szCs w:val="24"/>
        </w:rPr>
        <w:t xml:space="preserve">бюджета, необходимости соблюдения ограничений, установленных Бюджетным </w:t>
      </w:r>
      <w:hyperlink r:id="rId22" w:history="1">
        <w:r w:rsidR="001C7F6E" w:rsidRPr="00566B9D">
          <w:rPr>
            <w:rFonts w:ascii="Times New Roman" w:hAnsi="Times New Roman"/>
            <w:sz w:val="24"/>
            <w:szCs w:val="24"/>
          </w:rPr>
          <w:t>кодексом</w:t>
        </w:r>
      </w:hyperlink>
      <w:r w:rsidR="001C7F6E" w:rsidRPr="001C7F6E">
        <w:rPr>
          <w:rFonts w:ascii="Times New Roman" w:hAnsi="Times New Roman"/>
          <w:sz w:val="24"/>
          <w:szCs w:val="24"/>
        </w:rPr>
        <w:t xml:space="preserve"> Российской Федерации, </w:t>
      </w:r>
      <w:r>
        <w:rPr>
          <w:rFonts w:ascii="Times New Roman" w:hAnsi="Times New Roman"/>
          <w:sz w:val="24"/>
          <w:szCs w:val="24"/>
        </w:rPr>
        <w:lastRenderedPageBreak/>
        <w:t xml:space="preserve">Финансовым отделом </w:t>
      </w:r>
      <w:r w:rsidR="001C7F6E" w:rsidRPr="001C7F6E">
        <w:rPr>
          <w:rFonts w:ascii="Times New Roman" w:hAnsi="Times New Roman"/>
          <w:sz w:val="24"/>
          <w:szCs w:val="24"/>
        </w:rPr>
        <w:t xml:space="preserve"> осуществляются подготовка проекта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w:t>
      </w:r>
      <w:r w:rsidR="00517706" w:rsidRPr="0068144B">
        <w:rPr>
          <w:rFonts w:ascii="Times New Roman" w:hAnsi="Times New Roman"/>
          <w:sz w:val="24"/>
          <w:szCs w:val="24"/>
        </w:rPr>
        <w:t xml:space="preserve">Чувашской Республики </w:t>
      </w:r>
      <w:r w:rsidR="001C7F6E" w:rsidRPr="001C7F6E">
        <w:rPr>
          <w:rFonts w:ascii="Times New Roman" w:hAnsi="Times New Roman"/>
          <w:sz w:val="24"/>
          <w:szCs w:val="24"/>
        </w:rPr>
        <w:t xml:space="preserve">о внесении изменений в </w:t>
      </w:r>
      <w:r>
        <w:rPr>
          <w:rFonts w:ascii="Times New Roman" w:hAnsi="Times New Roman"/>
          <w:sz w:val="24"/>
          <w:szCs w:val="24"/>
        </w:rPr>
        <w:t xml:space="preserve">Решение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C7F6E" w:rsidRPr="001C7F6E">
        <w:rPr>
          <w:rFonts w:ascii="Times New Roman" w:hAnsi="Times New Roman"/>
          <w:sz w:val="24"/>
          <w:szCs w:val="24"/>
        </w:rPr>
        <w:t xml:space="preserve">о бюджете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1C7F6E" w:rsidRPr="001C7F6E">
        <w:rPr>
          <w:rFonts w:ascii="Times New Roman" w:hAnsi="Times New Roman"/>
          <w:sz w:val="24"/>
          <w:szCs w:val="24"/>
        </w:rPr>
        <w:t xml:space="preserve"> </w:t>
      </w:r>
      <w:r w:rsidR="00517706" w:rsidRPr="0068144B">
        <w:rPr>
          <w:rFonts w:ascii="Times New Roman" w:hAnsi="Times New Roman"/>
          <w:sz w:val="24"/>
          <w:szCs w:val="24"/>
        </w:rPr>
        <w:t xml:space="preserve">Чувашской Республики </w:t>
      </w:r>
      <w:r w:rsidR="001C7F6E" w:rsidRPr="001C7F6E">
        <w:rPr>
          <w:rFonts w:ascii="Times New Roman" w:hAnsi="Times New Roman"/>
          <w:sz w:val="24"/>
          <w:szCs w:val="24"/>
        </w:rPr>
        <w:t xml:space="preserve">на очередной финансовый год и плановый период, и представление на рассмотрение </w:t>
      </w:r>
      <w:r>
        <w:rPr>
          <w:rFonts w:ascii="Times New Roman" w:hAnsi="Times New Roman"/>
          <w:sz w:val="24"/>
          <w:szCs w:val="24"/>
        </w:rPr>
        <w:t xml:space="preserve">его </w:t>
      </w:r>
      <w:r w:rsidR="001C7F6E" w:rsidRPr="001C7F6E">
        <w:rPr>
          <w:rFonts w:ascii="Times New Roman" w:hAnsi="Times New Roman"/>
          <w:sz w:val="24"/>
          <w:szCs w:val="24"/>
        </w:rPr>
        <w:t xml:space="preserve">в </w:t>
      </w:r>
      <w:r>
        <w:rPr>
          <w:rFonts w:ascii="Times New Roman" w:hAnsi="Times New Roman"/>
          <w:sz w:val="24"/>
          <w:szCs w:val="24"/>
        </w:rPr>
        <w:t xml:space="preserve">Собрание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517706">
        <w:rPr>
          <w:rFonts w:ascii="Times New Roman" w:hAnsi="Times New Roman"/>
          <w:sz w:val="24"/>
          <w:szCs w:val="24"/>
        </w:rPr>
        <w:t xml:space="preserve"> </w:t>
      </w:r>
      <w:r w:rsidR="00517706" w:rsidRPr="0068144B">
        <w:rPr>
          <w:rFonts w:ascii="Times New Roman" w:hAnsi="Times New Roman"/>
          <w:sz w:val="24"/>
          <w:szCs w:val="24"/>
        </w:rPr>
        <w:t>Чувашской Республики</w:t>
      </w:r>
      <w:r>
        <w:rPr>
          <w:rFonts w:ascii="Times New Roman" w:hAnsi="Times New Roman"/>
          <w:sz w:val="24"/>
          <w:szCs w:val="24"/>
        </w:rPr>
        <w:t>.</w:t>
      </w:r>
    </w:p>
    <w:p w:rsidR="001C7F6E" w:rsidRDefault="00566B9D" w:rsidP="001C7F6E">
      <w:pPr>
        <w:pStyle w:val="affa"/>
        <w:jc w:val="both"/>
        <w:rPr>
          <w:rFonts w:ascii="Times New Roman" w:hAnsi="Times New Roman"/>
          <w:sz w:val="24"/>
          <w:szCs w:val="24"/>
        </w:rPr>
      </w:pPr>
      <w:r>
        <w:rPr>
          <w:rFonts w:ascii="Times New Roman" w:hAnsi="Times New Roman"/>
          <w:sz w:val="24"/>
          <w:szCs w:val="24"/>
        </w:rPr>
        <w:t xml:space="preserve">         </w:t>
      </w:r>
      <w:r w:rsidR="001C7F6E" w:rsidRPr="001C7F6E">
        <w:rPr>
          <w:rFonts w:ascii="Times New Roman" w:hAnsi="Times New Roman"/>
          <w:sz w:val="24"/>
          <w:szCs w:val="24"/>
        </w:rPr>
        <w:t xml:space="preserve">Результатом реализации данного мероприятия является принятие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0E288F">
        <w:rPr>
          <w:rFonts w:ascii="Times New Roman" w:hAnsi="Times New Roman"/>
          <w:sz w:val="24"/>
          <w:szCs w:val="24"/>
        </w:rPr>
        <w:t xml:space="preserve"> </w:t>
      </w:r>
      <w:r w:rsidR="000E288F" w:rsidRPr="0068144B">
        <w:rPr>
          <w:rFonts w:ascii="Times New Roman" w:hAnsi="Times New Roman"/>
          <w:sz w:val="24"/>
          <w:szCs w:val="24"/>
        </w:rPr>
        <w:t xml:space="preserve">Чувашской </w:t>
      </w:r>
      <w:proofErr w:type="gramStart"/>
      <w:r w:rsidR="000E288F" w:rsidRPr="0068144B">
        <w:rPr>
          <w:rFonts w:ascii="Times New Roman" w:hAnsi="Times New Roman"/>
          <w:sz w:val="24"/>
          <w:szCs w:val="24"/>
        </w:rPr>
        <w:t>Республики</w:t>
      </w:r>
      <w:r>
        <w:rPr>
          <w:rFonts w:ascii="Times New Roman" w:hAnsi="Times New Roman"/>
          <w:sz w:val="24"/>
          <w:szCs w:val="24"/>
        </w:rPr>
        <w:t xml:space="preserve"> </w:t>
      </w:r>
      <w:r w:rsidR="001C7F6E" w:rsidRPr="001C7F6E">
        <w:rPr>
          <w:rFonts w:ascii="Times New Roman" w:hAnsi="Times New Roman"/>
          <w:sz w:val="24"/>
          <w:szCs w:val="24"/>
        </w:rPr>
        <w:t xml:space="preserve"> о</w:t>
      </w:r>
      <w:proofErr w:type="gramEnd"/>
      <w:r w:rsidR="001C7F6E" w:rsidRPr="001C7F6E">
        <w:rPr>
          <w:rFonts w:ascii="Times New Roman" w:hAnsi="Times New Roman"/>
          <w:sz w:val="24"/>
          <w:szCs w:val="24"/>
        </w:rPr>
        <w:t xml:space="preserve"> внесении изменений в </w:t>
      </w:r>
      <w:r>
        <w:rPr>
          <w:rFonts w:ascii="Times New Roman" w:hAnsi="Times New Roman"/>
          <w:sz w:val="24"/>
          <w:szCs w:val="24"/>
        </w:rPr>
        <w:t xml:space="preserve">Решение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0E288F">
        <w:rPr>
          <w:rFonts w:ascii="Times New Roman" w:hAnsi="Times New Roman"/>
          <w:sz w:val="24"/>
          <w:szCs w:val="24"/>
        </w:rPr>
        <w:t xml:space="preserve"> </w:t>
      </w:r>
      <w:r w:rsidR="000E288F" w:rsidRPr="0068144B">
        <w:rPr>
          <w:rFonts w:ascii="Times New Roman" w:hAnsi="Times New Roman"/>
          <w:sz w:val="24"/>
          <w:szCs w:val="24"/>
        </w:rPr>
        <w:t>Чувашской Республики</w:t>
      </w:r>
      <w:r>
        <w:rPr>
          <w:rFonts w:ascii="Times New Roman" w:hAnsi="Times New Roman"/>
          <w:sz w:val="24"/>
          <w:szCs w:val="24"/>
        </w:rPr>
        <w:t xml:space="preserve"> </w:t>
      </w:r>
      <w:r w:rsidR="001C7F6E" w:rsidRPr="001C7F6E">
        <w:rPr>
          <w:rFonts w:ascii="Times New Roman" w:hAnsi="Times New Roman"/>
          <w:sz w:val="24"/>
          <w:szCs w:val="24"/>
        </w:rPr>
        <w:t xml:space="preserve"> о бюджете</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0E288F">
        <w:rPr>
          <w:rFonts w:ascii="Times New Roman" w:hAnsi="Times New Roman"/>
          <w:sz w:val="24"/>
          <w:szCs w:val="24"/>
        </w:rPr>
        <w:t xml:space="preserve"> </w:t>
      </w:r>
      <w:r w:rsidR="000E288F" w:rsidRPr="0068144B">
        <w:rPr>
          <w:rFonts w:ascii="Times New Roman" w:hAnsi="Times New Roman"/>
          <w:sz w:val="24"/>
          <w:szCs w:val="24"/>
        </w:rPr>
        <w:t>Чувашской Республики</w:t>
      </w:r>
      <w:r w:rsidR="001C7F6E" w:rsidRPr="001C7F6E">
        <w:rPr>
          <w:rFonts w:ascii="Times New Roman" w:hAnsi="Times New Roman"/>
          <w:sz w:val="24"/>
          <w:szCs w:val="24"/>
        </w:rPr>
        <w:t xml:space="preserve"> на очередной финансовый год и плановый период.</w:t>
      </w:r>
    </w:p>
    <w:p w:rsidR="000F0C36" w:rsidRDefault="000F0C36" w:rsidP="001C7F6E">
      <w:pPr>
        <w:pStyle w:val="affa"/>
        <w:jc w:val="both"/>
        <w:rPr>
          <w:rFonts w:ascii="Times New Roman" w:hAnsi="Times New Roman"/>
          <w:b/>
          <w:i/>
          <w:sz w:val="24"/>
          <w:szCs w:val="24"/>
        </w:rPr>
      </w:pPr>
      <w:r>
        <w:rPr>
          <w:rFonts w:ascii="Times New Roman" w:hAnsi="Times New Roman"/>
          <w:sz w:val="24"/>
          <w:szCs w:val="24"/>
        </w:rPr>
        <w:t xml:space="preserve">            </w:t>
      </w:r>
      <w:r w:rsidRPr="001541EA">
        <w:rPr>
          <w:rFonts w:ascii="Times New Roman" w:hAnsi="Times New Roman"/>
          <w:b/>
          <w:i/>
          <w:sz w:val="24"/>
          <w:szCs w:val="24"/>
        </w:rPr>
        <w:t>Основное мероприятие 3. Организация исполнения и подготовка отчетов об исполнении бюджета Моргаушского муниципального округа Чувашской Республики.</w:t>
      </w:r>
    </w:p>
    <w:p w:rsidR="006F5CA0" w:rsidRPr="00EB52CA" w:rsidRDefault="00CC550C" w:rsidP="006F5CA0">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F5CA0" w:rsidRPr="00EB52CA">
        <w:rPr>
          <w:rFonts w:ascii="Times New Roman" w:hAnsi="Times New Roman" w:cs="Times New Roman"/>
          <w:sz w:val="24"/>
          <w:szCs w:val="24"/>
        </w:rPr>
        <w:t xml:space="preserve">В рамках данного мероприятия предусматриваются: реализация комплекса мер по организации исполнения бюджета </w:t>
      </w:r>
      <w:r w:rsidR="006F5CA0">
        <w:rPr>
          <w:rFonts w:ascii="Times New Roman" w:hAnsi="Times New Roman" w:cs="Times New Roman"/>
          <w:sz w:val="24"/>
          <w:szCs w:val="24"/>
        </w:rPr>
        <w:t>Моргаушского</w:t>
      </w:r>
      <w:r w:rsidR="006F5CA0" w:rsidRPr="00EB52CA">
        <w:rPr>
          <w:rFonts w:ascii="Times New Roman" w:hAnsi="Times New Roman" w:cs="Times New Roman"/>
          <w:sz w:val="24"/>
          <w:szCs w:val="24"/>
        </w:rPr>
        <w:t xml:space="preserve"> муниципального округа</w:t>
      </w:r>
      <w:r w:rsidR="006F5CA0">
        <w:rPr>
          <w:rFonts w:ascii="Times New Roman" w:hAnsi="Times New Roman" w:cs="Times New Roman"/>
          <w:sz w:val="24"/>
          <w:szCs w:val="24"/>
        </w:rPr>
        <w:t xml:space="preserve"> Чувашской Республики</w:t>
      </w:r>
      <w:r w:rsidR="006F5CA0" w:rsidRPr="00EB52CA">
        <w:rPr>
          <w:rFonts w:ascii="Times New Roman" w:hAnsi="Times New Roman" w:cs="Times New Roman"/>
          <w:sz w:val="24"/>
          <w:szCs w:val="24"/>
        </w:rPr>
        <w:t xml:space="preserve">, своевременное выполнение обязательств по исполнению судебных актов по обращению взыскания на средства бюджета </w:t>
      </w:r>
      <w:r w:rsidR="006F5CA0">
        <w:rPr>
          <w:rFonts w:ascii="Times New Roman" w:hAnsi="Times New Roman" w:cs="Times New Roman"/>
          <w:sz w:val="24"/>
          <w:szCs w:val="24"/>
        </w:rPr>
        <w:t>Моргаушского</w:t>
      </w:r>
      <w:r w:rsidR="006F5CA0" w:rsidRPr="00EB52CA">
        <w:rPr>
          <w:rFonts w:ascii="Times New Roman" w:hAnsi="Times New Roman" w:cs="Times New Roman"/>
          <w:sz w:val="24"/>
          <w:szCs w:val="24"/>
        </w:rPr>
        <w:t xml:space="preserve"> муниципального округа</w:t>
      </w:r>
      <w:r w:rsidR="006F5CA0">
        <w:rPr>
          <w:rFonts w:ascii="Times New Roman" w:hAnsi="Times New Roman" w:cs="Times New Roman"/>
          <w:sz w:val="24"/>
          <w:szCs w:val="24"/>
        </w:rPr>
        <w:t xml:space="preserve"> Чувашской Республики</w:t>
      </w:r>
      <w:r w:rsidR="006F5CA0" w:rsidRPr="00EB52CA">
        <w:rPr>
          <w:rFonts w:ascii="Times New Roman" w:hAnsi="Times New Roman" w:cs="Times New Roman"/>
          <w:sz w:val="24"/>
          <w:szCs w:val="24"/>
        </w:rPr>
        <w:t xml:space="preserve">, составление и представление финансовым отделом администрации бюджетной отчетности </w:t>
      </w:r>
      <w:r w:rsidR="006F5CA0">
        <w:rPr>
          <w:rFonts w:ascii="Times New Roman" w:hAnsi="Times New Roman" w:cs="Times New Roman"/>
          <w:sz w:val="24"/>
          <w:szCs w:val="24"/>
        </w:rPr>
        <w:t>Моргаушского</w:t>
      </w:r>
      <w:r w:rsidR="006F5CA0" w:rsidRPr="00EB52CA">
        <w:rPr>
          <w:rFonts w:ascii="Times New Roman" w:hAnsi="Times New Roman" w:cs="Times New Roman"/>
          <w:sz w:val="24"/>
          <w:szCs w:val="24"/>
        </w:rPr>
        <w:t xml:space="preserve"> муниципального округа в Минфин Чувашии.</w:t>
      </w:r>
    </w:p>
    <w:p w:rsidR="00B5726B" w:rsidRPr="00F8437A" w:rsidRDefault="00B5726B" w:rsidP="006F5CA0">
      <w:pPr>
        <w:pStyle w:val="ConsPlusNormal"/>
        <w:widowControl/>
        <w:ind w:firstLine="709"/>
        <w:jc w:val="both"/>
        <w:rPr>
          <w:rFonts w:ascii="Times New Roman" w:hAnsi="Times New Roman" w:cs="Times New Roman"/>
          <w:b/>
          <w:i/>
          <w:color w:val="000000"/>
          <w:sz w:val="24"/>
          <w:szCs w:val="24"/>
        </w:rPr>
      </w:pPr>
      <w:r w:rsidRPr="00F8437A">
        <w:rPr>
          <w:rFonts w:ascii="Times New Roman" w:hAnsi="Times New Roman" w:cs="Times New Roman"/>
          <w:b/>
          <w:i/>
          <w:color w:val="000000"/>
          <w:sz w:val="24"/>
          <w:szCs w:val="24"/>
        </w:rPr>
        <w:t>Основное мероприятие</w:t>
      </w:r>
      <w:r w:rsidR="000F0C36">
        <w:rPr>
          <w:rFonts w:ascii="Times New Roman" w:hAnsi="Times New Roman" w:cs="Times New Roman"/>
          <w:b/>
          <w:i/>
          <w:color w:val="000000"/>
          <w:sz w:val="24"/>
          <w:szCs w:val="24"/>
        </w:rPr>
        <w:t xml:space="preserve"> 4</w:t>
      </w:r>
      <w:r w:rsidRPr="00F8437A">
        <w:rPr>
          <w:rFonts w:ascii="Times New Roman" w:hAnsi="Times New Roman" w:cs="Times New Roman"/>
          <w:b/>
          <w:i/>
          <w:color w:val="000000"/>
          <w:sz w:val="24"/>
          <w:szCs w:val="24"/>
        </w:rPr>
        <w:t>. Осуществление мер финансовой поддержки бюд</w:t>
      </w:r>
      <w:r w:rsidRPr="00F8437A">
        <w:rPr>
          <w:rFonts w:ascii="Times New Roman" w:hAnsi="Times New Roman" w:cs="Times New Roman"/>
          <w:b/>
          <w:i/>
          <w:color w:val="000000"/>
          <w:sz w:val="24"/>
          <w:szCs w:val="24"/>
        </w:rPr>
        <w:softHyphen/>
        <w:t xml:space="preserve">жетов  </w:t>
      </w:r>
      <w:r w:rsidR="00D863EB">
        <w:rPr>
          <w:rFonts w:ascii="Times New Roman" w:hAnsi="Times New Roman" w:cs="Times New Roman"/>
          <w:b/>
          <w:i/>
          <w:color w:val="000000"/>
          <w:sz w:val="24"/>
          <w:szCs w:val="24"/>
        </w:rPr>
        <w:t xml:space="preserve"> муниципальных районов</w:t>
      </w:r>
      <w:r w:rsidRPr="00F8437A">
        <w:rPr>
          <w:rFonts w:ascii="Times New Roman" w:hAnsi="Times New Roman" w:cs="Times New Roman"/>
          <w:b/>
          <w:i/>
          <w:color w:val="000000"/>
          <w:sz w:val="24"/>
          <w:szCs w:val="24"/>
        </w:rPr>
        <w:t>,</w:t>
      </w:r>
      <w:r w:rsidR="00D863EB">
        <w:rPr>
          <w:rFonts w:ascii="Times New Roman" w:hAnsi="Times New Roman" w:cs="Times New Roman"/>
          <w:b/>
          <w:i/>
          <w:color w:val="000000"/>
          <w:sz w:val="24"/>
          <w:szCs w:val="24"/>
        </w:rPr>
        <w:t xml:space="preserve"> </w:t>
      </w:r>
      <w:proofErr w:type="gramStart"/>
      <w:r w:rsidR="00D863EB">
        <w:rPr>
          <w:rFonts w:ascii="Times New Roman" w:hAnsi="Times New Roman" w:cs="Times New Roman"/>
          <w:b/>
          <w:i/>
          <w:color w:val="000000"/>
          <w:sz w:val="24"/>
          <w:szCs w:val="24"/>
        </w:rPr>
        <w:t>муниципальных округов</w:t>
      </w:r>
      <w:proofErr w:type="gramEnd"/>
      <w:r w:rsidRPr="00F8437A">
        <w:rPr>
          <w:rFonts w:ascii="Times New Roman" w:hAnsi="Times New Roman" w:cs="Times New Roman"/>
          <w:b/>
          <w:i/>
          <w:color w:val="000000"/>
          <w:sz w:val="24"/>
          <w:szCs w:val="24"/>
        </w:rPr>
        <w:t xml:space="preserve"> направленных на обеспечение их сбалансированности и повышение уровня бюджетной обеспеченности.</w:t>
      </w:r>
    </w:p>
    <w:p w:rsidR="00B5726B" w:rsidRPr="00F8437A"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В рамках данного мероприятия планируется реализация мер финансовой поддержки </w:t>
      </w:r>
      <w:r w:rsidR="004E3B02">
        <w:rPr>
          <w:rFonts w:ascii="Times New Roman" w:hAnsi="Times New Roman" w:cs="Times New Roman"/>
          <w:color w:val="000000"/>
          <w:sz w:val="24"/>
          <w:szCs w:val="24"/>
        </w:rPr>
        <w:t xml:space="preserve">учреждений </w:t>
      </w:r>
      <w:r w:rsidR="00DF48BD">
        <w:rPr>
          <w:rFonts w:ascii="Times New Roman" w:hAnsi="Times New Roman" w:cs="Times New Roman"/>
          <w:color w:val="000000"/>
          <w:sz w:val="24"/>
          <w:szCs w:val="24"/>
        </w:rPr>
        <w:t>Моргаушского</w:t>
      </w:r>
      <w:r w:rsidR="004E3B02">
        <w:rPr>
          <w:rFonts w:ascii="Times New Roman" w:hAnsi="Times New Roman" w:cs="Times New Roman"/>
          <w:color w:val="000000"/>
          <w:sz w:val="24"/>
          <w:szCs w:val="24"/>
        </w:rPr>
        <w:t xml:space="preserve"> муниципального округа</w:t>
      </w:r>
      <w:r w:rsidR="000E288F">
        <w:rPr>
          <w:rFonts w:ascii="Times New Roman" w:hAnsi="Times New Roman" w:cs="Times New Roman"/>
          <w:color w:val="000000"/>
          <w:sz w:val="24"/>
          <w:szCs w:val="24"/>
        </w:rPr>
        <w:t xml:space="preserve"> </w:t>
      </w:r>
      <w:r w:rsidR="000E288F" w:rsidRPr="0068144B">
        <w:rPr>
          <w:rFonts w:ascii="Times New Roman" w:hAnsi="Times New Roman"/>
          <w:sz w:val="24"/>
          <w:szCs w:val="24"/>
        </w:rPr>
        <w:t>Чувашской Республики</w:t>
      </w:r>
      <w:r w:rsidRPr="00F8437A">
        <w:rPr>
          <w:rFonts w:ascii="Times New Roman" w:hAnsi="Times New Roman" w:cs="Times New Roman"/>
          <w:color w:val="000000"/>
          <w:sz w:val="24"/>
          <w:szCs w:val="24"/>
        </w:rPr>
        <w:t>,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B5726B" w:rsidRPr="00F8437A" w:rsidRDefault="00B5726B" w:rsidP="00B5726B">
      <w:pPr>
        <w:pStyle w:val="ConsPlusNormal"/>
        <w:widowControl/>
        <w:ind w:firstLine="709"/>
        <w:jc w:val="both"/>
        <w:outlineLvl w:val="4"/>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Мероприятие </w:t>
      </w:r>
      <w:r w:rsidR="000F0C36">
        <w:rPr>
          <w:rFonts w:ascii="Times New Roman" w:hAnsi="Times New Roman" w:cs="Times New Roman"/>
          <w:color w:val="000000"/>
          <w:sz w:val="24"/>
          <w:szCs w:val="24"/>
        </w:rPr>
        <w:t>4</w:t>
      </w:r>
      <w:r w:rsidRPr="00F8437A">
        <w:rPr>
          <w:rFonts w:ascii="Times New Roman" w:hAnsi="Times New Roman" w:cs="Times New Roman"/>
          <w:color w:val="000000"/>
          <w:sz w:val="24"/>
          <w:szCs w:val="24"/>
        </w:rPr>
        <w:t>.</w:t>
      </w:r>
      <w:r w:rsidR="004E3B02">
        <w:rPr>
          <w:rFonts w:ascii="Times New Roman" w:hAnsi="Times New Roman" w:cs="Times New Roman"/>
          <w:color w:val="000000"/>
          <w:sz w:val="24"/>
          <w:szCs w:val="24"/>
        </w:rPr>
        <w:t>1</w:t>
      </w:r>
      <w:r w:rsidRPr="00F8437A">
        <w:rPr>
          <w:rFonts w:ascii="Times New Roman" w:hAnsi="Times New Roman" w:cs="Times New Roman"/>
          <w:color w:val="000000"/>
          <w:sz w:val="24"/>
          <w:szCs w:val="24"/>
        </w:rPr>
        <w:t>.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B5726B" w:rsidRPr="00F8437A" w:rsidRDefault="00B5726B" w:rsidP="00B5726B">
      <w:pPr>
        <w:pStyle w:val="ConsPlusNormal"/>
        <w:widowControl/>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В соответствии со статьей 1 Закона Чувашской Республики </w:t>
      </w:r>
      <w:r w:rsidR="00B46BB7" w:rsidRPr="00B46BB7">
        <w:rPr>
          <w:rFonts w:ascii="Times New Roman" w:hAnsi="Times New Roman" w:cs="Times New Roman"/>
          <w:color w:val="000000"/>
          <w:sz w:val="24"/>
          <w:szCs w:val="24"/>
        </w:rPr>
        <w:t xml:space="preserve">от 30.11.2006 </w:t>
      </w:r>
      <w:r w:rsidR="00B46BB7">
        <w:rPr>
          <w:rFonts w:ascii="Times New Roman" w:hAnsi="Times New Roman" w:cs="Times New Roman"/>
          <w:color w:val="000000"/>
          <w:sz w:val="24"/>
          <w:szCs w:val="24"/>
        </w:rPr>
        <w:t>№</w:t>
      </w:r>
      <w:r w:rsidR="00B46BB7" w:rsidRPr="00B46BB7">
        <w:rPr>
          <w:rFonts w:ascii="Times New Roman" w:hAnsi="Times New Roman" w:cs="Times New Roman"/>
          <w:color w:val="000000"/>
          <w:sz w:val="24"/>
          <w:szCs w:val="24"/>
        </w:rPr>
        <w:t xml:space="preserve"> 55</w:t>
      </w:r>
      <w:r w:rsidR="00B46BB7">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 наделении органов местного самоуправления в Чувашской Республике отдельными государственными полномочиями» </w:t>
      </w:r>
      <w:r w:rsidR="00B46BB7">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органы местного самоуправления муниципальных </w:t>
      </w:r>
      <w:r w:rsidR="00346EB1">
        <w:rPr>
          <w:rFonts w:ascii="Times New Roman" w:hAnsi="Times New Roman" w:cs="Times New Roman"/>
          <w:color w:val="000000"/>
          <w:sz w:val="24"/>
          <w:szCs w:val="24"/>
        </w:rPr>
        <w:t>округов</w:t>
      </w:r>
      <w:r w:rsidR="006F5CA0">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B5726B" w:rsidRPr="00F8437A" w:rsidRDefault="00B5726B" w:rsidP="00B5726B">
      <w:pPr>
        <w:pStyle w:val="ConsPlusNormal"/>
        <w:widowControl/>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Данным мероприятием предусматривается при формировании проекта решения Собрания депутатов </w:t>
      </w:r>
      <w:r w:rsidR="00DF48BD">
        <w:rPr>
          <w:rFonts w:ascii="Times New Roman" w:hAnsi="Times New Roman" w:cs="Times New Roman"/>
          <w:color w:val="000000"/>
          <w:sz w:val="24"/>
          <w:szCs w:val="24"/>
        </w:rPr>
        <w:t>Моргаушского</w:t>
      </w:r>
      <w:r w:rsidRPr="00F8437A">
        <w:rPr>
          <w:rFonts w:ascii="Times New Roman" w:hAnsi="Times New Roman" w:cs="Times New Roman"/>
          <w:color w:val="000000"/>
          <w:sz w:val="24"/>
          <w:szCs w:val="24"/>
        </w:rPr>
        <w:t xml:space="preserve">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w:t>
      </w:r>
      <w:r w:rsidR="00DF48BD">
        <w:rPr>
          <w:rFonts w:ascii="Times New Roman" w:hAnsi="Times New Roman" w:cs="Times New Roman"/>
          <w:color w:val="000000"/>
          <w:sz w:val="24"/>
          <w:szCs w:val="24"/>
        </w:rPr>
        <w:t>Моргаушского</w:t>
      </w:r>
      <w:r w:rsidRPr="00F8437A">
        <w:rPr>
          <w:rFonts w:ascii="Times New Roman" w:hAnsi="Times New Roman" w:cs="Times New Roman"/>
          <w:color w:val="000000"/>
          <w:sz w:val="24"/>
          <w:szCs w:val="24"/>
        </w:rPr>
        <w:t xml:space="preserve">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r w:rsidR="004E3B02">
        <w:rPr>
          <w:rFonts w:ascii="Times New Roman" w:hAnsi="Times New Roman" w:cs="Times New Roman"/>
          <w:color w:val="000000"/>
          <w:sz w:val="24"/>
          <w:szCs w:val="24"/>
        </w:rPr>
        <w:t>.</w:t>
      </w:r>
    </w:p>
    <w:p w:rsidR="00B5726B" w:rsidRDefault="00B5726B" w:rsidP="00B5726B">
      <w:pPr>
        <w:pStyle w:val="ConsPlusNormal"/>
        <w:widowControl/>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В результате выполнения данного мероприятия решением Собрания депутатов </w:t>
      </w:r>
      <w:r w:rsidR="00DF48BD">
        <w:rPr>
          <w:rFonts w:ascii="Times New Roman" w:hAnsi="Times New Roman" w:cs="Times New Roman"/>
          <w:color w:val="000000"/>
          <w:sz w:val="24"/>
          <w:szCs w:val="24"/>
        </w:rPr>
        <w:t>Моргаушского</w:t>
      </w:r>
      <w:r w:rsidRPr="00F8437A">
        <w:rPr>
          <w:rFonts w:ascii="Times New Roman" w:hAnsi="Times New Roman" w:cs="Times New Roman"/>
          <w:color w:val="000000"/>
          <w:sz w:val="24"/>
          <w:szCs w:val="24"/>
        </w:rPr>
        <w:t xml:space="preserve">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w:t>
      </w:r>
      <w:r w:rsidR="00DF48BD">
        <w:rPr>
          <w:rFonts w:ascii="Times New Roman" w:hAnsi="Times New Roman" w:cs="Times New Roman"/>
          <w:color w:val="000000"/>
          <w:sz w:val="24"/>
          <w:szCs w:val="24"/>
        </w:rPr>
        <w:t>Моргаушского</w:t>
      </w:r>
      <w:r w:rsidRPr="00F8437A">
        <w:rPr>
          <w:rFonts w:ascii="Times New Roman" w:hAnsi="Times New Roman" w:cs="Times New Roman"/>
          <w:color w:val="000000"/>
          <w:sz w:val="24"/>
          <w:szCs w:val="24"/>
        </w:rPr>
        <w:t xml:space="preserve">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период утверждаются объемы субвенций, предоставляемых в соответствующем периоде бюджету </w:t>
      </w:r>
      <w:r w:rsidR="00DF48BD">
        <w:rPr>
          <w:rFonts w:ascii="Times New Roman" w:hAnsi="Times New Roman" w:cs="Times New Roman"/>
          <w:color w:val="000000"/>
          <w:sz w:val="24"/>
          <w:szCs w:val="24"/>
        </w:rPr>
        <w:t>Моргаушского</w:t>
      </w:r>
      <w:r w:rsidRPr="00F8437A">
        <w:rPr>
          <w:rFonts w:ascii="Times New Roman" w:hAnsi="Times New Roman" w:cs="Times New Roman"/>
          <w:color w:val="000000"/>
          <w:sz w:val="24"/>
          <w:szCs w:val="24"/>
        </w:rPr>
        <w:t xml:space="preserve">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r w:rsidR="004E3B02">
        <w:rPr>
          <w:rFonts w:ascii="Times New Roman" w:hAnsi="Times New Roman" w:cs="Times New Roman"/>
          <w:color w:val="000000"/>
          <w:sz w:val="24"/>
          <w:szCs w:val="24"/>
        </w:rPr>
        <w:t>.</w:t>
      </w:r>
    </w:p>
    <w:p w:rsidR="00B5726B" w:rsidRPr="00F8437A" w:rsidRDefault="00B5726B" w:rsidP="00B5726B">
      <w:pPr>
        <w:tabs>
          <w:tab w:val="left" w:pos="4284"/>
        </w:tab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hAnsi="Times New Roman"/>
          <w:color w:val="000000"/>
          <w:sz w:val="24"/>
          <w:szCs w:val="24"/>
        </w:rPr>
        <w:t xml:space="preserve">Мероприятие </w:t>
      </w:r>
      <w:r w:rsidR="000F0C36">
        <w:rPr>
          <w:rFonts w:ascii="Times New Roman" w:hAnsi="Times New Roman"/>
          <w:color w:val="000000"/>
          <w:sz w:val="24"/>
          <w:szCs w:val="24"/>
        </w:rPr>
        <w:t>4</w:t>
      </w:r>
      <w:r w:rsidRPr="00F8437A">
        <w:rPr>
          <w:rFonts w:ascii="Times New Roman" w:hAnsi="Times New Roman"/>
          <w:color w:val="000000"/>
          <w:sz w:val="24"/>
          <w:szCs w:val="24"/>
        </w:rPr>
        <w:t>.</w:t>
      </w:r>
      <w:r w:rsidR="004E3B02">
        <w:rPr>
          <w:rFonts w:ascii="Times New Roman" w:hAnsi="Times New Roman"/>
          <w:color w:val="000000"/>
          <w:sz w:val="24"/>
          <w:szCs w:val="24"/>
        </w:rPr>
        <w:t>2</w:t>
      </w:r>
      <w:r w:rsidRPr="00F8437A">
        <w:rPr>
          <w:rFonts w:ascii="Times New Roman" w:hAnsi="Times New Roman"/>
          <w:color w:val="000000"/>
          <w:sz w:val="24"/>
          <w:szCs w:val="24"/>
        </w:rPr>
        <w:t>.</w:t>
      </w:r>
      <w:r w:rsidRPr="00F8437A">
        <w:rPr>
          <w:rFonts w:ascii="Times New Roman" w:eastAsia="Times New Roman" w:hAnsi="Times New Roman"/>
          <w:color w:val="000000"/>
          <w:sz w:val="24"/>
          <w:szCs w:val="24"/>
          <w:lang w:eastAsia="ru-RU"/>
        </w:rPr>
        <w:t xml:space="preserve"> Реализация вопросов местного значения в сфере образования,</w:t>
      </w:r>
      <w:r w:rsidR="004E3B02">
        <w:rPr>
          <w:rFonts w:ascii="Times New Roman" w:eastAsia="Times New Roman" w:hAnsi="Times New Roman"/>
          <w:color w:val="000000"/>
          <w:sz w:val="24"/>
          <w:szCs w:val="24"/>
          <w:lang w:eastAsia="ru-RU"/>
        </w:rPr>
        <w:t xml:space="preserve"> </w:t>
      </w:r>
      <w:proofErr w:type="gramStart"/>
      <w:r w:rsidR="004E3B02">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 xml:space="preserve"> физической</w:t>
      </w:r>
      <w:proofErr w:type="gramEnd"/>
      <w:r w:rsidRPr="00F8437A">
        <w:rPr>
          <w:rFonts w:ascii="Times New Roman" w:eastAsia="Times New Roman" w:hAnsi="Times New Roman"/>
          <w:color w:val="000000"/>
          <w:sz w:val="24"/>
          <w:szCs w:val="24"/>
          <w:lang w:eastAsia="ru-RU"/>
        </w:rPr>
        <w:t xml:space="preserve"> культуры и спорта.</w:t>
      </w:r>
    </w:p>
    <w:p w:rsidR="00B5726B" w:rsidRPr="00F8437A" w:rsidRDefault="00B5726B" w:rsidP="00B5726B">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lastRenderedPageBreak/>
        <w:t xml:space="preserve">В рамках данного мероприятия предусматривается оказание финансовой </w:t>
      </w:r>
      <w:proofErr w:type="gramStart"/>
      <w:r w:rsidRPr="00F8437A">
        <w:rPr>
          <w:rFonts w:ascii="Times New Roman" w:eastAsia="Times New Roman" w:hAnsi="Times New Roman"/>
          <w:color w:val="000000"/>
          <w:sz w:val="24"/>
          <w:szCs w:val="24"/>
          <w:lang w:eastAsia="ru-RU"/>
        </w:rPr>
        <w:t xml:space="preserve">поддержки </w:t>
      </w:r>
      <w:r>
        <w:rPr>
          <w:rFonts w:ascii="Times New Roman" w:eastAsia="Times New Roman" w:hAnsi="Times New Roman"/>
          <w:color w:val="000000"/>
          <w:sz w:val="24"/>
          <w:szCs w:val="24"/>
          <w:lang w:eastAsia="ru-RU"/>
        </w:rPr>
        <w:t xml:space="preserve"> учреждениям</w:t>
      </w:r>
      <w:proofErr w:type="gramEnd"/>
      <w:r>
        <w:rPr>
          <w:rFonts w:ascii="Times New Roman" w:eastAsia="Times New Roman" w:hAnsi="Times New Roman"/>
          <w:color w:val="000000"/>
          <w:sz w:val="24"/>
          <w:szCs w:val="24"/>
          <w:lang w:eastAsia="ru-RU"/>
        </w:rPr>
        <w:t xml:space="preserve">  </w:t>
      </w:r>
      <w:r w:rsidR="00DF48BD">
        <w:rPr>
          <w:rFonts w:ascii="Times New Roman" w:eastAsia="Times New Roman" w:hAnsi="Times New Roman"/>
          <w:color w:val="000000"/>
          <w:sz w:val="24"/>
          <w:szCs w:val="24"/>
          <w:lang w:eastAsia="ru-RU"/>
        </w:rPr>
        <w:t>Моргаушского</w:t>
      </w:r>
      <w:r w:rsidR="004E3B02">
        <w:rPr>
          <w:rFonts w:ascii="Times New Roman" w:eastAsia="Times New Roman" w:hAnsi="Times New Roman"/>
          <w:color w:val="000000"/>
          <w:sz w:val="24"/>
          <w:szCs w:val="24"/>
          <w:lang w:eastAsia="ru-RU"/>
        </w:rPr>
        <w:t xml:space="preserve"> муниципального округа</w:t>
      </w:r>
      <w:r>
        <w:rPr>
          <w:rFonts w:ascii="Times New Roman" w:eastAsia="Times New Roman" w:hAnsi="Times New Roman"/>
          <w:color w:val="000000"/>
          <w:sz w:val="24"/>
          <w:szCs w:val="24"/>
          <w:lang w:eastAsia="ru-RU"/>
        </w:rPr>
        <w:t xml:space="preserve"> </w:t>
      </w:r>
      <w:r w:rsidRPr="00F8437A">
        <w:rPr>
          <w:rFonts w:ascii="Times New Roman" w:eastAsia="Times New Roman" w:hAnsi="Times New Roman"/>
          <w:color w:val="000000"/>
          <w:sz w:val="24"/>
          <w:szCs w:val="24"/>
          <w:lang w:eastAsia="ru-RU"/>
        </w:rPr>
        <w:t xml:space="preserve">в форме субсидий на реализацию вопросов местного значения в сфере образования, </w:t>
      </w:r>
      <w:r w:rsidR="004E3B02">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p>
    <w:p w:rsidR="00B5726B" w:rsidRDefault="00B5726B" w:rsidP="00B5726B">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t xml:space="preserve">Субсидии предоставляются на </w:t>
      </w:r>
      <w:proofErr w:type="gramStart"/>
      <w:r w:rsidRPr="00F8437A">
        <w:rPr>
          <w:rFonts w:ascii="Times New Roman" w:eastAsia="Times New Roman" w:hAnsi="Times New Roman"/>
          <w:color w:val="000000"/>
          <w:sz w:val="24"/>
          <w:szCs w:val="24"/>
          <w:lang w:eastAsia="ru-RU"/>
        </w:rPr>
        <w:t>реализацию  расходных</w:t>
      </w:r>
      <w:proofErr w:type="gramEnd"/>
      <w:r w:rsidRPr="00F8437A">
        <w:rPr>
          <w:rFonts w:ascii="Times New Roman" w:eastAsia="Times New Roman" w:hAnsi="Times New Roman"/>
          <w:color w:val="000000"/>
          <w:sz w:val="24"/>
          <w:szCs w:val="24"/>
          <w:lang w:eastAsia="ru-RU"/>
        </w:rPr>
        <w:t xml:space="preserve"> обязательств на содержание </w:t>
      </w:r>
      <w:r>
        <w:rPr>
          <w:rFonts w:ascii="Times New Roman" w:eastAsia="Times New Roman" w:hAnsi="Times New Roman"/>
          <w:color w:val="000000"/>
          <w:sz w:val="24"/>
          <w:szCs w:val="24"/>
          <w:lang w:eastAsia="ru-RU"/>
        </w:rPr>
        <w:t xml:space="preserve"> </w:t>
      </w:r>
      <w:r w:rsidRPr="00F8437A">
        <w:rPr>
          <w:rFonts w:ascii="Times New Roman" w:eastAsia="Times New Roman" w:hAnsi="Times New Roman"/>
          <w:color w:val="000000"/>
          <w:sz w:val="24"/>
          <w:szCs w:val="24"/>
          <w:lang w:eastAsia="ru-RU"/>
        </w:rPr>
        <w:t xml:space="preserve">бюджетных и автономных учреждений образования, </w:t>
      </w:r>
      <w:r w:rsidR="004E3B02">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r>
        <w:rPr>
          <w:rFonts w:ascii="Times New Roman" w:eastAsia="Times New Roman" w:hAnsi="Times New Roman"/>
          <w:color w:val="000000"/>
          <w:sz w:val="24"/>
          <w:szCs w:val="24"/>
          <w:lang w:eastAsia="ru-RU"/>
        </w:rPr>
        <w:t xml:space="preserve"> </w:t>
      </w:r>
      <w:r w:rsidR="00DF48BD">
        <w:rPr>
          <w:rFonts w:ascii="Times New Roman" w:eastAsia="Times New Roman" w:hAnsi="Times New Roman"/>
          <w:color w:val="000000"/>
          <w:sz w:val="24"/>
          <w:szCs w:val="24"/>
          <w:lang w:eastAsia="ru-RU"/>
        </w:rPr>
        <w:t>Моргаушского</w:t>
      </w:r>
      <w:r>
        <w:rPr>
          <w:rFonts w:ascii="Times New Roman" w:eastAsia="Times New Roman" w:hAnsi="Times New Roman"/>
          <w:color w:val="000000"/>
          <w:sz w:val="24"/>
          <w:szCs w:val="24"/>
          <w:lang w:eastAsia="ru-RU"/>
        </w:rPr>
        <w:t xml:space="preserve"> </w:t>
      </w:r>
      <w:r w:rsidR="004E3B02">
        <w:rPr>
          <w:rFonts w:ascii="Times New Roman" w:eastAsia="Times New Roman" w:hAnsi="Times New Roman"/>
          <w:color w:val="000000"/>
          <w:sz w:val="24"/>
          <w:szCs w:val="24"/>
          <w:lang w:eastAsia="ru-RU"/>
        </w:rPr>
        <w:t>муниципального округа (з</w:t>
      </w:r>
      <w:r w:rsidRPr="00F8437A">
        <w:rPr>
          <w:rFonts w:ascii="Times New Roman" w:eastAsia="Times New Roman" w:hAnsi="Times New Roman"/>
          <w:color w:val="000000"/>
          <w:sz w:val="24"/>
          <w:szCs w:val="24"/>
          <w:lang w:eastAsia="ru-RU"/>
        </w:rPr>
        <w:t xml:space="preserve">а исключением </w:t>
      </w:r>
      <w:r w:rsidR="004E3B02">
        <w:rPr>
          <w:rFonts w:ascii="Times New Roman" w:eastAsia="Times New Roman" w:hAnsi="Times New Roman"/>
          <w:color w:val="000000"/>
          <w:sz w:val="24"/>
          <w:szCs w:val="24"/>
          <w:lang w:eastAsia="ru-RU"/>
        </w:rPr>
        <w:t>расходов на капитальные вложения в объекты муниципальной собственности)</w:t>
      </w:r>
      <w:r w:rsidR="00686FF6">
        <w:rPr>
          <w:rFonts w:ascii="Times New Roman" w:eastAsia="Times New Roman" w:hAnsi="Times New Roman"/>
          <w:color w:val="000000"/>
          <w:sz w:val="24"/>
          <w:szCs w:val="24"/>
          <w:lang w:eastAsia="ru-RU"/>
        </w:rPr>
        <w:t>.</w:t>
      </w:r>
    </w:p>
    <w:p w:rsidR="004C583E" w:rsidRPr="003B6405" w:rsidRDefault="004C583E" w:rsidP="004C583E">
      <w:pPr>
        <w:pStyle w:val="affa"/>
        <w:jc w:val="both"/>
        <w:rPr>
          <w:rFonts w:ascii="Times New Roman" w:hAnsi="Times New Roman"/>
          <w:b/>
          <w:sz w:val="24"/>
          <w:szCs w:val="24"/>
        </w:rPr>
      </w:pPr>
      <w:r>
        <w:rPr>
          <w:rFonts w:ascii="Times New Roman" w:hAnsi="Times New Roman"/>
          <w:sz w:val="24"/>
          <w:szCs w:val="24"/>
        </w:rPr>
        <w:t xml:space="preserve">           </w:t>
      </w:r>
      <w:r w:rsidRPr="003B6405">
        <w:rPr>
          <w:rFonts w:ascii="Times New Roman" w:hAnsi="Times New Roman"/>
          <w:b/>
          <w:sz w:val="24"/>
          <w:szCs w:val="24"/>
        </w:rPr>
        <w:t xml:space="preserve">Основное мероприятие </w:t>
      </w:r>
      <w:r w:rsidR="000F0C36" w:rsidRPr="003B6405">
        <w:rPr>
          <w:rFonts w:ascii="Times New Roman" w:hAnsi="Times New Roman"/>
          <w:b/>
          <w:sz w:val="24"/>
          <w:szCs w:val="24"/>
        </w:rPr>
        <w:t>5</w:t>
      </w:r>
      <w:r w:rsidRPr="003B6405">
        <w:rPr>
          <w:rFonts w:ascii="Times New Roman" w:hAnsi="Times New Roman"/>
          <w:b/>
          <w:sz w:val="24"/>
          <w:szCs w:val="24"/>
        </w:rPr>
        <w:t xml:space="preserve">. Обеспечение долгосрочной устойчивости и сбалансированности бюджетной системы в </w:t>
      </w:r>
      <w:proofErr w:type="spellStart"/>
      <w:r w:rsidR="00FA6490" w:rsidRPr="003B6405">
        <w:rPr>
          <w:rFonts w:ascii="Times New Roman" w:hAnsi="Times New Roman"/>
          <w:b/>
          <w:sz w:val="24"/>
          <w:szCs w:val="24"/>
        </w:rPr>
        <w:t>Моргаушском</w:t>
      </w:r>
      <w:proofErr w:type="spellEnd"/>
      <w:r w:rsidRPr="003B6405">
        <w:rPr>
          <w:rFonts w:ascii="Times New Roman" w:hAnsi="Times New Roman"/>
          <w:b/>
          <w:sz w:val="24"/>
          <w:szCs w:val="24"/>
        </w:rPr>
        <w:t xml:space="preserve"> муниципальном округе Чувашской Республике.</w:t>
      </w:r>
    </w:p>
    <w:p w:rsidR="004C583E" w:rsidRPr="00136E2F" w:rsidRDefault="00986E9B" w:rsidP="004C583E">
      <w:pPr>
        <w:pStyle w:val="affa"/>
        <w:jc w:val="both"/>
        <w:rPr>
          <w:rFonts w:ascii="Times New Roman" w:hAnsi="Times New Roman"/>
          <w:sz w:val="24"/>
          <w:szCs w:val="24"/>
        </w:rPr>
      </w:pPr>
      <w:r>
        <w:rPr>
          <w:rFonts w:ascii="Times New Roman" w:hAnsi="Times New Roman"/>
          <w:sz w:val="24"/>
          <w:szCs w:val="24"/>
        </w:rPr>
        <w:t xml:space="preserve">           </w:t>
      </w:r>
      <w:r w:rsidR="004C583E" w:rsidRPr="00136E2F">
        <w:rPr>
          <w:rFonts w:ascii="Times New Roman" w:hAnsi="Times New Roman"/>
          <w:sz w:val="24"/>
          <w:szCs w:val="24"/>
        </w:rPr>
        <w:t xml:space="preserve">Мероприятие </w:t>
      </w:r>
      <w:r w:rsidR="000F0C36" w:rsidRPr="00136E2F">
        <w:rPr>
          <w:rFonts w:ascii="Times New Roman" w:hAnsi="Times New Roman"/>
          <w:sz w:val="24"/>
          <w:szCs w:val="24"/>
        </w:rPr>
        <w:t>5</w:t>
      </w:r>
      <w:r w:rsidR="004C583E" w:rsidRPr="00136E2F">
        <w:rPr>
          <w:rFonts w:ascii="Times New Roman" w:hAnsi="Times New Roman"/>
          <w:sz w:val="24"/>
          <w:szCs w:val="24"/>
        </w:rPr>
        <w:t>.1. Разработка (корректировка) бюджетного прогноза</w:t>
      </w:r>
      <w:r w:rsidRPr="00136E2F">
        <w:rPr>
          <w:rFonts w:ascii="Times New Roman" w:hAnsi="Times New Roman"/>
          <w:sz w:val="24"/>
          <w:szCs w:val="24"/>
        </w:rPr>
        <w:t xml:space="preserve">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w:t>
      </w:r>
      <w:r w:rsidR="004C583E" w:rsidRPr="00136E2F">
        <w:rPr>
          <w:rFonts w:ascii="Times New Roman" w:hAnsi="Times New Roman"/>
          <w:sz w:val="24"/>
          <w:szCs w:val="24"/>
        </w:rPr>
        <w:t xml:space="preserve"> Чувашской Республики на долгосрочный период.</w:t>
      </w:r>
    </w:p>
    <w:p w:rsidR="004C583E" w:rsidRPr="000F0C36" w:rsidRDefault="00986E9B" w:rsidP="004C583E">
      <w:pPr>
        <w:pStyle w:val="affa"/>
        <w:jc w:val="both"/>
        <w:rPr>
          <w:rFonts w:ascii="Times New Roman" w:hAnsi="Times New Roman"/>
          <w:sz w:val="24"/>
          <w:szCs w:val="24"/>
          <w:highlight w:val="yellow"/>
        </w:rPr>
      </w:pPr>
      <w:r w:rsidRPr="00136E2F">
        <w:rPr>
          <w:rFonts w:ascii="Times New Roman" w:hAnsi="Times New Roman"/>
          <w:sz w:val="24"/>
          <w:szCs w:val="24"/>
        </w:rPr>
        <w:t xml:space="preserve">           </w:t>
      </w:r>
      <w:r w:rsidR="004C583E" w:rsidRPr="00136E2F">
        <w:rPr>
          <w:rFonts w:ascii="Times New Roman" w:hAnsi="Times New Roman"/>
          <w:sz w:val="24"/>
          <w:szCs w:val="24"/>
        </w:rPr>
        <w:t xml:space="preserve">Данное мероприятие направлено на повышение </w:t>
      </w:r>
      <w:proofErr w:type="spellStart"/>
      <w:r w:rsidR="004C583E" w:rsidRPr="00136E2F">
        <w:rPr>
          <w:rFonts w:ascii="Times New Roman" w:hAnsi="Times New Roman"/>
          <w:sz w:val="24"/>
          <w:szCs w:val="24"/>
        </w:rPr>
        <w:t>скоординированности</w:t>
      </w:r>
      <w:proofErr w:type="spellEnd"/>
      <w:r w:rsidR="004C583E" w:rsidRPr="00136E2F">
        <w:rPr>
          <w:rFonts w:ascii="Times New Roman" w:hAnsi="Times New Roman"/>
          <w:sz w:val="24"/>
          <w:szCs w:val="24"/>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w:t>
      </w:r>
      <w:proofErr w:type="gramStart"/>
      <w:r w:rsidR="004C583E" w:rsidRPr="00136E2F">
        <w:rPr>
          <w:rFonts w:ascii="Times New Roman" w:hAnsi="Times New Roman"/>
          <w:sz w:val="24"/>
          <w:szCs w:val="24"/>
        </w:rPr>
        <w:t xml:space="preserve">и </w:t>
      </w:r>
      <w:r w:rsidR="00D75F7D">
        <w:rPr>
          <w:rFonts w:ascii="Times New Roman" w:hAnsi="Times New Roman"/>
          <w:sz w:val="24"/>
          <w:szCs w:val="24"/>
        </w:rPr>
        <w:t xml:space="preserve"> </w:t>
      </w:r>
      <w:r w:rsidR="004C583E" w:rsidRPr="00D75F7D">
        <w:rPr>
          <w:rFonts w:ascii="Times New Roman" w:hAnsi="Times New Roman"/>
          <w:sz w:val="24"/>
          <w:szCs w:val="24"/>
        </w:rPr>
        <w:t>устойчивости</w:t>
      </w:r>
      <w:proofErr w:type="gramEnd"/>
      <w:r w:rsidR="004C583E" w:rsidRPr="00D75F7D">
        <w:rPr>
          <w:rFonts w:ascii="Times New Roman" w:hAnsi="Times New Roman"/>
          <w:sz w:val="24"/>
          <w:szCs w:val="24"/>
        </w:rPr>
        <w:t xml:space="preserve"> бюджетной системы</w:t>
      </w:r>
      <w:r w:rsidR="00D75CC0" w:rsidRPr="00D75F7D">
        <w:rPr>
          <w:rFonts w:ascii="Times New Roman" w:hAnsi="Times New Roman"/>
          <w:sz w:val="24"/>
          <w:szCs w:val="24"/>
        </w:rPr>
        <w:t xml:space="preserve"> </w:t>
      </w:r>
      <w:r w:rsidR="00DF48BD" w:rsidRPr="00D75F7D">
        <w:rPr>
          <w:rFonts w:ascii="Times New Roman" w:hAnsi="Times New Roman"/>
          <w:sz w:val="24"/>
          <w:szCs w:val="24"/>
        </w:rPr>
        <w:t>Моргаушского</w:t>
      </w:r>
      <w:r w:rsidR="00D75CC0" w:rsidRPr="00D75F7D">
        <w:rPr>
          <w:rFonts w:ascii="Times New Roman" w:hAnsi="Times New Roman"/>
          <w:sz w:val="24"/>
          <w:szCs w:val="24"/>
        </w:rPr>
        <w:t xml:space="preserve"> муниципального округа </w:t>
      </w:r>
      <w:r w:rsidR="004C583E" w:rsidRPr="00D75F7D">
        <w:rPr>
          <w:rFonts w:ascii="Times New Roman" w:hAnsi="Times New Roman"/>
          <w:sz w:val="24"/>
          <w:szCs w:val="24"/>
        </w:rPr>
        <w:t xml:space="preserve"> Чувашской Республики.</w:t>
      </w:r>
    </w:p>
    <w:p w:rsidR="004C583E" w:rsidRDefault="00D75CC0" w:rsidP="004C583E">
      <w:pPr>
        <w:pStyle w:val="affa"/>
        <w:jc w:val="both"/>
        <w:rPr>
          <w:rFonts w:ascii="Times New Roman" w:hAnsi="Times New Roman"/>
          <w:sz w:val="24"/>
          <w:szCs w:val="24"/>
        </w:rPr>
      </w:pPr>
      <w:r w:rsidRPr="00136E2F">
        <w:rPr>
          <w:rFonts w:ascii="Times New Roman" w:hAnsi="Times New Roman"/>
          <w:sz w:val="24"/>
          <w:szCs w:val="24"/>
        </w:rPr>
        <w:t xml:space="preserve">           </w:t>
      </w:r>
      <w:r w:rsidR="004C583E" w:rsidRPr="00136E2F">
        <w:rPr>
          <w:rFonts w:ascii="Times New Roman" w:hAnsi="Times New Roman"/>
          <w:sz w:val="24"/>
          <w:szCs w:val="24"/>
        </w:rPr>
        <w:t xml:space="preserve">Разработка бюджетного прогноза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 xml:space="preserve">Чувашской Республики на долгосрочный период осуществляется </w:t>
      </w:r>
      <w:r w:rsidR="00136E2F" w:rsidRPr="00136E2F">
        <w:rPr>
          <w:rFonts w:ascii="Times New Roman" w:hAnsi="Times New Roman"/>
          <w:sz w:val="24"/>
          <w:szCs w:val="24"/>
        </w:rPr>
        <w:t>ф</w:t>
      </w:r>
      <w:r w:rsidRPr="00136E2F">
        <w:rPr>
          <w:rFonts w:ascii="Times New Roman" w:hAnsi="Times New Roman"/>
          <w:sz w:val="24"/>
          <w:szCs w:val="24"/>
        </w:rPr>
        <w:t>инансовым отделом</w:t>
      </w:r>
      <w:r w:rsidR="00136E2F" w:rsidRPr="00136E2F">
        <w:rPr>
          <w:rFonts w:ascii="Times New Roman" w:hAnsi="Times New Roman"/>
          <w:sz w:val="24"/>
          <w:szCs w:val="24"/>
        </w:rPr>
        <w:t xml:space="preserve"> на основании</w:t>
      </w:r>
      <w:r w:rsidR="004C583E" w:rsidRPr="00136E2F">
        <w:rPr>
          <w:rFonts w:ascii="Times New Roman" w:hAnsi="Times New Roman"/>
          <w:sz w:val="24"/>
          <w:szCs w:val="24"/>
        </w:rPr>
        <w:t xml:space="preserve"> </w:t>
      </w:r>
      <w:r w:rsidR="00136E2F" w:rsidRPr="00136E2F">
        <w:rPr>
          <w:rFonts w:ascii="Times New Roman" w:hAnsi="Times New Roman"/>
          <w:sz w:val="24"/>
          <w:szCs w:val="24"/>
        </w:rPr>
        <w:t>П</w:t>
      </w:r>
      <w:r w:rsidR="004C583E" w:rsidRPr="00136E2F">
        <w:rPr>
          <w:rFonts w:ascii="Times New Roman" w:hAnsi="Times New Roman"/>
          <w:sz w:val="24"/>
          <w:szCs w:val="24"/>
        </w:rPr>
        <w:t xml:space="preserve">рогноза социально-экономического развития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 xml:space="preserve">Чувашской Республики на долгосрочный период в соответствии с </w:t>
      </w:r>
      <w:hyperlink r:id="rId23" w:history="1">
        <w:r w:rsidR="004C583E" w:rsidRPr="00136E2F">
          <w:rPr>
            <w:rFonts w:ascii="Times New Roman" w:hAnsi="Times New Roman"/>
            <w:sz w:val="24"/>
            <w:szCs w:val="24"/>
          </w:rPr>
          <w:t>Порядком</w:t>
        </w:r>
      </w:hyperlink>
      <w:r w:rsidR="004C583E" w:rsidRPr="00136E2F">
        <w:rPr>
          <w:rFonts w:ascii="Times New Roman" w:hAnsi="Times New Roman"/>
          <w:sz w:val="24"/>
          <w:szCs w:val="24"/>
        </w:rPr>
        <w:t xml:space="preserve"> разработки и утверждения бюджетного прогноза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Чувашской Республики на долгосрочный период</w:t>
      </w:r>
      <w:r w:rsidRPr="00136E2F">
        <w:rPr>
          <w:rFonts w:ascii="Times New Roman" w:hAnsi="Times New Roman"/>
          <w:sz w:val="24"/>
          <w:szCs w:val="24"/>
        </w:rPr>
        <w:t>.</w:t>
      </w:r>
    </w:p>
    <w:p w:rsidR="00136E2F" w:rsidRPr="00136E2F" w:rsidRDefault="00136E2F" w:rsidP="00136E2F">
      <w:pPr>
        <w:pStyle w:val="affa"/>
        <w:ind w:firstLine="567"/>
        <w:jc w:val="both"/>
        <w:rPr>
          <w:rFonts w:ascii="Times New Roman" w:hAnsi="Times New Roman"/>
          <w:sz w:val="24"/>
          <w:szCs w:val="24"/>
        </w:rPr>
      </w:pPr>
      <w:r>
        <w:rPr>
          <w:rFonts w:ascii="Times New Roman" w:hAnsi="Times New Roman"/>
          <w:sz w:val="24"/>
          <w:szCs w:val="24"/>
        </w:rPr>
        <w:t>Одним из основных инструментов реализации приоритетов развития Моргаушского муниципального округа Чувашской Республики является налоговая, бюджетная и долговая политика Чувашской Республики, Моргаушского муниципального округа Чувашской Республики основные направления которой определяются в долгосрочном бюджетном прогнозе.</w:t>
      </w:r>
    </w:p>
    <w:p w:rsidR="004C583E" w:rsidRPr="00136E2F" w:rsidRDefault="00D75CC0" w:rsidP="004C583E">
      <w:pPr>
        <w:pStyle w:val="affa"/>
        <w:jc w:val="both"/>
        <w:rPr>
          <w:rFonts w:ascii="Times New Roman" w:hAnsi="Times New Roman"/>
          <w:sz w:val="24"/>
          <w:szCs w:val="24"/>
        </w:rPr>
      </w:pPr>
      <w:r w:rsidRPr="00136E2F">
        <w:rPr>
          <w:rFonts w:ascii="Times New Roman" w:hAnsi="Times New Roman"/>
          <w:sz w:val="24"/>
          <w:szCs w:val="24"/>
        </w:rPr>
        <w:t xml:space="preserve">            </w:t>
      </w:r>
      <w:r w:rsidR="004C583E" w:rsidRPr="00136E2F">
        <w:rPr>
          <w:rFonts w:ascii="Times New Roman" w:hAnsi="Times New Roman"/>
          <w:sz w:val="24"/>
          <w:szCs w:val="24"/>
        </w:rPr>
        <w:t xml:space="preserve">В бюджетном прогнозе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 xml:space="preserve">Чувашской Республики на долгосрочный период предусматриваются показатели финансового обеспечения </w:t>
      </w:r>
      <w:r w:rsidRPr="00136E2F">
        <w:rPr>
          <w:rFonts w:ascii="Times New Roman" w:hAnsi="Times New Roman"/>
          <w:sz w:val="24"/>
          <w:szCs w:val="24"/>
        </w:rPr>
        <w:t xml:space="preserve">муниципальных </w:t>
      </w:r>
      <w:r w:rsidR="004C583E" w:rsidRPr="00136E2F">
        <w:rPr>
          <w:rFonts w:ascii="Times New Roman" w:hAnsi="Times New Roman"/>
          <w:sz w:val="24"/>
          <w:szCs w:val="24"/>
        </w:rPr>
        <w:t xml:space="preserve"> программ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 xml:space="preserve">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w:t>
      </w:r>
      <w:r w:rsidRPr="00136E2F">
        <w:rPr>
          <w:rFonts w:ascii="Times New Roman" w:hAnsi="Times New Roman"/>
          <w:sz w:val="24"/>
          <w:szCs w:val="24"/>
        </w:rPr>
        <w:t xml:space="preserve">муниципальных </w:t>
      </w:r>
      <w:r w:rsidR="004C583E" w:rsidRPr="00136E2F">
        <w:rPr>
          <w:rFonts w:ascii="Times New Roman" w:hAnsi="Times New Roman"/>
          <w:sz w:val="24"/>
          <w:szCs w:val="24"/>
        </w:rPr>
        <w:t xml:space="preserve">программ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Чувашской Республики.</w:t>
      </w:r>
    </w:p>
    <w:p w:rsidR="004C583E" w:rsidRPr="004C583E" w:rsidRDefault="00D75CC0" w:rsidP="004C583E">
      <w:pPr>
        <w:pStyle w:val="affa"/>
        <w:jc w:val="both"/>
        <w:rPr>
          <w:rFonts w:ascii="Times New Roman" w:hAnsi="Times New Roman"/>
          <w:sz w:val="24"/>
          <w:szCs w:val="24"/>
        </w:rPr>
      </w:pPr>
      <w:r w:rsidRPr="00136E2F">
        <w:rPr>
          <w:rFonts w:ascii="Times New Roman" w:hAnsi="Times New Roman"/>
          <w:sz w:val="24"/>
          <w:szCs w:val="24"/>
        </w:rPr>
        <w:t xml:space="preserve">            </w:t>
      </w:r>
      <w:r w:rsidR="004C583E" w:rsidRPr="00136E2F">
        <w:rPr>
          <w:rFonts w:ascii="Times New Roman" w:hAnsi="Times New Roman"/>
          <w:sz w:val="24"/>
          <w:szCs w:val="24"/>
        </w:rPr>
        <w:t xml:space="preserve">Предусматривается также осуществлять ежегодную корректировку бюджетного прогноза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 </w:t>
      </w:r>
      <w:r w:rsidR="004C583E" w:rsidRPr="00136E2F">
        <w:rPr>
          <w:rFonts w:ascii="Times New Roman" w:hAnsi="Times New Roman"/>
          <w:sz w:val="24"/>
          <w:szCs w:val="24"/>
        </w:rPr>
        <w:t>Чувашской Республики на долгосрочный период при разработке проекта бюджета</w:t>
      </w:r>
      <w:r w:rsidRPr="00136E2F">
        <w:rPr>
          <w:rFonts w:ascii="Times New Roman" w:hAnsi="Times New Roman"/>
          <w:sz w:val="24"/>
          <w:szCs w:val="24"/>
        </w:rPr>
        <w:t xml:space="preserve"> </w:t>
      </w:r>
      <w:r w:rsidR="00DF48BD" w:rsidRPr="00136E2F">
        <w:rPr>
          <w:rFonts w:ascii="Times New Roman" w:hAnsi="Times New Roman"/>
          <w:sz w:val="24"/>
          <w:szCs w:val="24"/>
        </w:rPr>
        <w:t>Моргаушского</w:t>
      </w:r>
      <w:r w:rsidRPr="00136E2F">
        <w:rPr>
          <w:rFonts w:ascii="Times New Roman" w:hAnsi="Times New Roman"/>
          <w:sz w:val="24"/>
          <w:szCs w:val="24"/>
        </w:rPr>
        <w:t xml:space="preserve"> муниципального округа</w:t>
      </w:r>
      <w:r w:rsidR="004C583E" w:rsidRPr="00136E2F">
        <w:rPr>
          <w:rFonts w:ascii="Times New Roman" w:hAnsi="Times New Roman"/>
          <w:sz w:val="24"/>
          <w:szCs w:val="24"/>
        </w:rPr>
        <w:t xml:space="preserve"> Чувашской Республики на очередной финансовый год и плановый период.</w:t>
      </w:r>
    </w:p>
    <w:p w:rsidR="004C583E" w:rsidRPr="004C583E" w:rsidRDefault="00D75CC0" w:rsidP="004C583E">
      <w:pPr>
        <w:pStyle w:val="affa"/>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Мероприятие </w:t>
      </w:r>
      <w:r w:rsidR="000F0C36">
        <w:rPr>
          <w:rFonts w:ascii="Times New Roman" w:hAnsi="Times New Roman"/>
          <w:sz w:val="24"/>
          <w:szCs w:val="24"/>
        </w:rPr>
        <w:t>5</w:t>
      </w:r>
      <w:r w:rsidR="004C583E" w:rsidRPr="004C583E">
        <w:rPr>
          <w:rFonts w:ascii="Times New Roman" w:hAnsi="Times New Roman"/>
          <w:sz w:val="24"/>
          <w:szCs w:val="24"/>
        </w:rPr>
        <w:t xml:space="preserve">.2. Формирование сбалансированного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C583E" w:rsidRPr="004C583E">
        <w:rPr>
          <w:rFonts w:ascii="Times New Roman" w:hAnsi="Times New Roman"/>
          <w:sz w:val="24"/>
          <w:szCs w:val="24"/>
        </w:rPr>
        <w:t xml:space="preserve">Чувашской Республики на очередной финансовый год и плановый период, обеспечивающего поддержание безопасного уровня </w:t>
      </w:r>
      <w:proofErr w:type="gramStart"/>
      <w:r>
        <w:rPr>
          <w:rFonts w:ascii="Times New Roman" w:hAnsi="Times New Roman"/>
          <w:sz w:val="24"/>
          <w:szCs w:val="24"/>
        </w:rPr>
        <w:t xml:space="preserve">муниципального </w:t>
      </w:r>
      <w:r w:rsidR="004C583E" w:rsidRPr="004C583E">
        <w:rPr>
          <w:rFonts w:ascii="Times New Roman" w:hAnsi="Times New Roman"/>
          <w:sz w:val="24"/>
          <w:szCs w:val="24"/>
        </w:rPr>
        <w:t xml:space="preserve"> долга</w:t>
      </w:r>
      <w:proofErr w:type="gramEnd"/>
      <w:r w:rsidR="004C583E" w:rsidRPr="004C583E">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C583E" w:rsidRPr="004C583E">
        <w:rPr>
          <w:rFonts w:ascii="Times New Roman" w:hAnsi="Times New Roman"/>
          <w:sz w:val="24"/>
          <w:szCs w:val="24"/>
        </w:rPr>
        <w:t>Чувашской Республики.</w:t>
      </w:r>
    </w:p>
    <w:p w:rsidR="004C583E" w:rsidRPr="004C583E" w:rsidRDefault="00D75CC0" w:rsidP="004C583E">
      <w:pPr>
        <w:pStyle w:val="affa"/>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В рамках данного мероприятия предусматривается формирование сбалансированного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4C583E" w:rsidRPr="004C583E">
        <w:rPr>
          <w:rFonts w:ascii="Times New Roman" w:hAnsi="Times New Roman"/>
          <w:sz w:val="24"/>
          <w:szCs w:val="24"/>
        </w:rPr>
        <w:t xml:space="preserve">Чувашской Республики на очередной финансовый год и плановый период с учетом ограничений, установленных Бюджетным </w:t>
      </w:r>
      <w:hyperlink r:id="rId24" w:history="1">
        <w:r w:rsidR="004C583E" w:rsidRPr="00D75CC0">
          <w:rPr>
            <w:rFonts w:ascii="Times New Roman" w:hAnsi="Times New Roman"/>
            <w:sz w:val="24"/>
            <w:szCs w:val="24"/>
          </w:rPr>
          <w:t>кодексом</w:t>
        </w:r>
      </w:hyperlink>
      <w:r w:rsidR="004C583E" w:rsidRPr="00D75CC0">
        <w:rPr>
          <w:rFonts w:ascii="Times New Roman" w:hAnsi="Times New Roman"/>
          <w:sz w:val="24"/>
          <w:szCs w:val="24"/>
        </w:rPr>
        <w:t xml:space="preserve"> </w:t>
      </w:r>
      <w:r w:rsidR="004C583E" w:rsidRPr="004C583E">
        <w:rPr>
          <w:rFonts w:ascii="Times New Roman" w:hAnsi="Times New Roman"/>
          <w:sz w:val="24"/>
          <w:szCs w:val="24"/>
        </w:rPr>
        <w:t>Российской Федерации.</w:t>
      </w:r>
    </w:p>
    <w:p w:rsidR="004C583E" w:rsidRDefault="00D75CC0" w:rsidP="004C583E">
      <w:pPr>
        <w:pStyle w:val="affa"/>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Результатом реализации данного мероприятия должно стать соответствие </w:t>
      </w:r>
      <w:r>
        <w:rPr>
          <w:rFonts w:ascii="Times New Roman" w:hAnsi="Times New Roman"/>
          <w:sz w:val="24"/>
          <w:szCs w:val="24"/>
        </w:rPr>
        <w:t xml:space="preserve">Решения Собрания депутатов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18488B">
        <w:rPr>
          <w:rFonts w:ascii="Times New Roman" w:hAnsi="Times New Roman"/>
          <w:sz w:val="24"/>
          <w:szCs w:val="24"/>
        </w:rPr>
        <w:t xml:space="preserve">Чувашской Республики </w:t>
      </w:r>
      <w:r w:rsidR="004C583E" w:rsidRPr="004C583E">
        <w:rPr>
          <w:rFonts w:ascii="Times New Roman" w:hAnsi="Times New Roman"/>
          <w:sz w:val="24"/>
          <w:szCs w:val="24"/>
        </w:rPr>
        <w:t>о бюджете</w:t>
      </w:r>
      <w:r w:rsidRPr="00D75CC0">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4C583E" w:rsidRPr="004C583E">
        <w:rPr>
          <w:rFonts w:ascii="Times New Roman" w:hAnsi="Times New Roman"/>
          <w:sz w:val="24"/>
          <w:szCs w:val="24"/>
        </w:rPr>
        <w:t xml:space="preserve"> Чувашской Республики на очередной финансовый год и плановый период требованиям бюджетного законодательства.</w:t>
      </w:r>
    </w:p>
    <w:p w:rsidR="00564B47" w:rsidRPr="00564B47" w:rsidRDefault="00564B47" w:rsidP="00564B47">
      <w:pPr>
        <w:pStyle w:val="affa"/>
        <w:jc w:val="both"/>
        <w:rPr>
          <w:rFonts w:ascii="Times New Roman" w:hAnsi="Times New Roman"/>
          <w:sz w:val="24"/>
          <w:szCs w:val="24"/>
        </w:rPr>
      </w:pPr>
      <w:r w:rsidRPr="00564B47">
        <w:rPr>
          <w:rFonts w:ascii="Times New Roman" w:hAnsi="Times New Roman"/>
          <w:sz w:val="24"/>
          <w:szCs w:val="24"/>
        </w:rPr>
        <w:t xml:space="preserve">      </w:t>
      </w:r>
      <w:r>
        <w:rPr>
          <w:rFonts w:ascii="Times New Roman" w:hAnsi="Times New Roman"/>
          <w:sz w:val="24"/>
          <w:szCs w:val="24"/>
        </w:rPr>
        <w:t xml:space="preserve">   </w:t>
      </w:r>
      <w:r w:rsidRPr="00564B47">
        <w:rPr>
          <w:rFonts w:ascii="Times New Roman" w:hAnsi="Times New Roman"/>
          <w:sz w:val="24"/>
          <w:szCs w:val="24"/>
        </w:rPr>
        <w:t xml:space="preserve">  Подпрограмма реализуется в период с 20</w:t>
      </w:r>
      <w:r>
        <w:rPr>
          <w:rFonts w:ascii="Times New Roman" w:hAnsi="Times New Roman"/>
          <w:sz w:val="24"/>
          <w:szCs w:val="24"/>
        </w:rPr>
        <w:t>2</w:t>
      </w:r>
      <w:r w:rsidR="004C7D5A">
        <w:rPr>
          <w:rFonts w:ascii="Times New Roman" w:hAnsi="Times New Roman"/>
          <w:sz w:val="24"/>
          <w:szCs w:val="24"/>
        </w:rPr>
        <w:t>3</w:t>
      </w:r>
      <w:r w:rsidRPr="00564B47">
        <w:rPr>
          <w:rFonts w:ascii="Times New Roman" w:hAnsi="Times New Roman"/>
          <w:sz w:val="24"/>
          <w:szCs w:val="24"/>
        </w:rPr>
        <w:t xml:space="preserve"> по 2035 год в три этапа:</w:t>
      </w:r>
    </w:p>
    <w:p w:rsidR="00564B47" w:rsidRPr="00564B47" w:rsidRDefault="00564B47" w:rsidP="00564B47">
      <w:pPr>
        <w:pStyle w:val="affa"/>
        <w:jc w:val="both"/>
        <w:rPr>
          <w:rFonts w:ascii="Times New Roman" w:hAnsi="Times New Roman"/>
          <w:sz w:val="24"/>
          <w:szCs w:val="24"/>
        </w:rPr>
      </w:pPr>
      <w:r w:rsidRPr="00564B47">
        <w:rPr>
          <w:rFonts w:ascii="Times New Roman" w:hAnsi="Times New Roman"/>
          <w:sz w:val="24"/>
          <w:szCs w:val="24"/>
        </w:rPr>
        <w:t>1 этап - 20</w:t>
      </w:r>
      <w:r w:rsidR="004C7D5A">
        <w:rPr>
          <w:rFonts w:ascii="Times New Roman" w:hAnsi="Times New Roman"/>
          <w:sz w:val="24"/>
          <w:szCs w:val="24"/>
        </w:rPr>
        <w:t>23</w:t>
      </w:r>
      <w:r w:rsidRPr="00564B47">
        <w:rPr>
          <w:rFonts w:ascii="Times New Roman" w:hAnsi="Times New Roman"/>
          <w:sz w:val="24"/>
          <w:szCs w:val="24"/>
        </w:rPr>
        <w:t xml:space="preserve"> - 2025 годы;</w:t>
      </w:r>
    </w:p>
    <w:p w:rsidR="00564B47" w:rsidRPr="00564B47" w:rsidRDefault="00564B47" w:rsidP="00564B47">
      <w:pPr>
        <w:pStyle w:val="affa"/>
        <w:jc w:val="both"/>
        <w:rPr>
          <w:rFonts w:ascii="Times New Roman" w:hAnsi="Times New Roman"/>
          <w:sz w:val="24"/>
          <w:szCs w:val="24"/>
        </w:rPr>
      </w:pPr>
      <w:r w:rsidRPr="00564B47">
        <w:rPr>
          <w:rFonts w:ascii="Times New Roman" w:hAnsi="Times New Roman"/>
          <w:sz w:val="24"/>
          <w:szCs w:val="24"/>
        </w:rPr>
        <w:lastRenderedPageBreak/>
        <w:t>2 этап - 2026 - 2030 годы;</w:t>
      </w:r>
    </w:p>
    <w:p w:rsidR="00564B47" w:rsidRPr="00564B47" w:rsidRDefault="00564B47" w:rsidP="00564B47">
      <w:pPr>
        <w:pStyle w:val="affa"/>
        <w:jc w:val="both"/>
        <w:rPr>
          <w:rFonts w:ascii="Times New Roman" w:hAnsi="Times New Roman"/>
          <w:sz w:val="24"/>
          <w:szCs w:val="24"/>
        </w:rPr>
      </w:pPr>
      <w:r w:rsidRPr="00564B47">
        <w:rPr>
          <w:rFonts w:ascii="Times New Roman" w:hAnsi="Times New Roman"/>
          <w:sz w:val="24"/>
          <w:szCs w:val="24"/>
        </w:rPr>
        <w:t>3 этап - 2031 - 2035 годы.</w:t>
      </w:r>
    </w:p>
    <w:p w:rsidR="00564B47" w:rsidRPr="00564B47" w:rsidRDefault="00564B47" w:rsidP="00564B47">
      <w:pPr>
        <w:pStyle w:val="affa"/>
        <w:jc w:val="both"/>
        <w:rPr>
          <w:rFonts w:ascii="Times New Roman" w:hAnsi="Times New Roman"/>
          <w:sz w:val="24"/>
          <w:szCs w:val="24"/>
        </w:rPr>
      </w:pPr>
      <w:r>
        <w:rPr>
          <w:rFonts w:ascii="Times New Roman" w:hAnsi="Times New Roman"/>
          <w:sz w:val="24"/>
          <w:szCs w:val="24"/>
        </w:rPr>
        <w:t xml:space="preserve">           </w:t>
      </w:r>
      <w:r w:rsidRPr="00564B47">
        <w:rPr>
          <w:rFonts w:ascii="Times New Roman" w:hAnsi="Times New Roman"/>
          <w:sz w:val="24"/>
          <w:szCs w:val="24"/>
        </w:rPr>
        <w:t>При этом большинство мероприятий подпрограммы реализуются ежегодно с установленной периодичностью.</w:t>
      </w:r>
    </w:p>
    <w:p w:rsidR="004C583E" w:rsidRDefault="004C583E"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rPr>
      </w:pP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rPr>
        <w:t xml:space="preserve">Раздел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0018488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w:t>
      </w:r>
      <w:r w:rsidR="004C7D5A">
        <w:rPr>
          <w:rFonts w:ascii="Times New Roman" w:hAnsi="Times New Roman" w:cs="Times New Roman"/>
          <w:color w:val="000000"/>
          <w:sz w:val="24"/>
          <w:szCs w:val="24"/>
        </w:rPr>
        <w:t>3</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8905AB">
        <w:rPr>
          <w:rFonts w:ascii="Times New Roman" w:hAnsi="Times New Roman" w:cs="Times New Roman"/>
          <w:color w:val="000000"/>
          <w:sz w:val="24"/>
          <w:szCs w:val="24"/>
        </w:rPr>
        <w:t xml:space="preserve">185 944,7 </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92342B">
        <w:rPr>
          <w:rFonts w:ascii="Times New Roman" w:hAnsi="Times New Roman" w:cs="Times New Roman"/>
          <w:color w:val="000000"/>
          <w:sz w:val="24"/>
          <w:szCs w:val="24"/>
        </w:rPr>
        <w:t>21 215,5</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92342B">
        <w:rPr>
          <w:rFonts w:ascii="Times New Roman" w:hAnsi="Times New Roman" w:cs="Times New Roman"/>
          <w:color w:val="000000"/>
          <w:sz w:val="24"/>
          <w:szCs w:val="24"/>
        </w:rPr>
        <w:t>13 702,3</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r w:rsidR="00DF48BD">
        <w:rPr>
          <w:rFonts w:ascii="Times New Roman" w:hAnsi="Times New Roman" w:cs="Times New Roman"/>
          <w:color w:val="000000"/>
          <w:sz w:val="24"/>
          <w:szCs w:val="24"/>
        </w:rPr>
        <w:t>Моргаушского</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r w:rsidR="0018488B">
        <w:rPr>
          <w:rFonts w:ascii="Times New Roman" w:hAnsi="Times New Roman" w:cs="Times New Roman"/>
          <w:color w:val="000000"/>
          <w:sz w:val="24"/>
          <w:szCs w:val="24"/>
        </w:rPr>
        <w:t>Чувашской Республики</w:t>
      </w:r>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 xml:space="preserve">   </w:t>
      </w:r>
      <w:r w:rsidR="0092342B">
        <w:rPr>
          <w:rFonts w:ascii="Times New Roman" w:hAnsi="Times New Roman" w:cs="Times New Roman"/>
          <w:color w:val="000000"/>
          <w:sz w:val="24"/>
          <w:szCs w:val="24"/>
        </w:rPr>
        <w:t>151 026,8</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8905AB">
        <w:rPr>
          <w:rFonts w:ascii="Times New Roman" w:eastAsia="Times New Roman" w:hAnsi="Times New Roman"/>
          <w:color w:val="000000"/>
          <w:sz w:val="24"/>
          <w:szCs w:val="24"/>
          <w:lang w:eastAsia="ru-RU"/>
        </w:rPr>
        <w:t>121 977,5</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29 890,6 </w:t>
      </w:r>
      <w:r w:rsidR="00B5726B" w:rsidRPr="00CD53F7">
        <w:rPr>
          <w:rFonts w:ascii="Times New Roman" w:eastAsia="Times New Roman" w:hAnsi="Times New Roman"/>
          <w:color w:val="000000"/>
          <w:sz w:val="24"/>
          <w:szCs w:val="24"/>
          <w:lang w:eastAsia="ru-RU"/>
        </w:rPr>
        <w:t>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12 127,9</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15 991,8</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w:t>
      </w:r>
      <w:r w:rsidR="008905AB">
        <w:rPr>
          <w:rFonts w:ascii="Times New Roman" w:eastAsia="Times New Roman" w:hAnsi="Times New Roman"/>
          <w:color w:val="000000"/>
          <w:sz w:val="24"/>
          <w:szCs w:val="24"/>
          <w:lang w:eastAsia="ru-RU"/>
        </w:rPr>
        <w:t>26</w:t>
      </w:r>
      <w:r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sidR="008905A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E2314E">
        <w:rPr>
          <w:rFonts w:ascii="Times New Roman" w:eastAsia="Times New Roman" w:hAnsi="Times New Roman"/>
          <w:color w:val="000000"/>
          <w:sz w:val="24"/>
          <w:szCs w:val="24"/>
          <w:lang w:eastAsia="ru-RU"/>
        </w:rPr>
        <w:t xml:space="preserve"> 13 419,1</w:t>
      </w:r>
      <w:r w:rsidR="008905AB">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1 788,6</w:t>
      </w:r>
      <w:r w:rsidR="00B5726B">
        <w:rPr>
          <w:rFonts w:ascii="Times New Roman" w:eastAsia="Times New Roman" w:hAnsi="Times New Roman"/>
          <w:color w:val="000000"/>
          <w:sz w:val="24"/>
          <w:szCs w:val="24"/>
          <w:lang w:eastAsia="ru-RU"/>
        </w:rPr>
        <w:t xml:space="preserve"> </w:t>
      </w:r>
      <w:r w:rsidR="00B5726B" w:rsidRPr="00CD53F7">
        <w:rPr>
          <w:rFonts w:ascii="Times New Roman" w:eastAsia="Times New Roman" w:hAnsi="Times New Roman"/>
          <w:color w:val="000000"/>
          <w:sz w:val="24"/>
          <w:szCs w:val="24"/>
          <w:lang w:eastAsia="ru-RU"/>
        </w:rPr>
        <w:t>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1 885,0</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1 949,1</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7 796,4</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 бюджета Чувашской Республики –</w:t>
      </w:r>
      <w:r w:rsidR="00580B2B">
        <w:rPr>
          <w:rFonts w:ascii="Times New Roman" w:eastAsia="Times New Roman" w:hAnsi="Times New Roman"/>
          <w:color w:val="000000"/>
          <w:sz w:val="24"/>
          <w:szCs w:val="24"/>
          <w:lang w:eastAsia="ru-RU"/>
        </w:rPr>
        <w:t>13 702,3</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w:t>
      </w:r>
      <w:r w:rsidR="00580B2B">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13 702,3</w:t>
      </w:r>
      <w:r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0,0</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0,0</w:t>
      </w:r>
      <w:r w:rsidR="00B5726B" w:rsidRPr="00CD53F7">
        <w:rPr>
          <w:rFonts w:ascii="Times New Roman" w:eastAsia="Times New Roman" w:hAnsi="Times New Roman"/>
          <w:color w:val="000000"/>
          <w:sz w:val="24"/>
          <w:szCs w:val="24"/>
          <w:lang w:eastAsia="ru-RU"/>
        </w:rPr>
        <w:t xml:space="preserve"> тыс. рублей; </w:t>
      </w:r>
    </w:p>
    <w:p w:rsidR="00B5726B" w:rsidRPr="00CD53F7" w:rsidRDefault="00580B2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w:t>
      </w:r>
      <w:r w:rsidR="00B5726B" w:rsidRPr="00CD53F7">
        <w:rPr>
          <w:rFonts w:ascii="Times New Roman" w:eastAsia="Times New Roman" w:hAnsi="Times New Roman"/>
          <w:color w:val="000000"/>
          <w:sz w:val="24"/>
          <w:szCs w:val="24"/>
          <w:lang w:eastAsia="ru-RU"/>
        </w:rPr>
        <w:t xml:space="preserve"> году – </w:t>
      </w:r>
      <w:r w:rsidR="00140C8C">
        <w:rPr>
          <w:rFonts w:ascii="Times New Roman" w:eastAsia="Times New Roman" w:hAnsi="Times New Roman"/>
          <w:color w:val="000000"/>
          <w:sz w:val="24"/>
          <w:szCs w:val="24"/>
          <w:lang w:eastAsia="ru-RU"/>
        </w:rPr>
        <w:t xml:space="preserve"> 0,0</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w:t>
      </w:r>
      <w:proofErr w:type="gramStart"/>
      <w:r w:rsidR="00580B2B">
        <w:rPr>
          <w:rFonts w:ascii="Times New Roman" w:eastAsia="Times New Roman" w:hAnsi="Times New Roman"/>
          <w:color w:val="000000"/>
          <w:sz w:val="24"/>
          <w:szCs w:val="24"/>
          <w:lang w:eastAsia="ru-RU"/>
        </w:rPr>
        <w:t xml:space="preserve">Республики </w:t>
      </w:r>
      <w:r w:rsidRPr="00CD53F7">
        <w:rPr>
          <w:rFonts w:ascii="Times New Roman" w:eastAsia="Times New Roman" w:hAnsi="Times New Roman"/>
          <w:color w:val="000000"/>
          <w:sz w:val="24"/>
          <w:szCs w:val="24"/>
          <w:lang w:eastAsia="ru-RU"/>
        </w:rPr>
        <w:t xml:space="preserve"> –</w:t>
      </w:r>
      <w:proofErr w:type="gramEnd"/>
      <w:r w:rsidRPr="00CD53F7">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94 856,1</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w:t>
      </w:r>
      <w:r w:rsidR="00580B2B">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 xml:space="preserve"> году – </w:t>
      </w:r>
      <w:r w:rsidR="00580B2B">
        <w:rPr>
          <w:rFonts w:ascii="Times New Roman" w:eastAsia="Times New Roman" w:hAnsi="Times New Roman"/>
          <w:color w:val="000000"/>
          <w:sz w:val="24"/>
          <w:szCs w:val="24"/>
          <w:lang w:eastAsia="ru-RU"/>
        </w:rPr>
        <w:t>14 399,7</w:t>
      </w:r>
      <w:r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w:t>
      </w:r>
      <w:r w:rsidR="00B5726B" w:rsidRPr="00CD53F7">
        <w:rPr>
          <w:rFonts w:ascii="Times New Roman" w:eastAsia="Times New Roman" w:hAnsi="Times New Roman"/>
          <w:color w:val="000000"/>
          <w:sz w:val="24"/>
          <w:szCs w:val="24"/>
          <w:lang w:eastAsia="ru-RU"/>
        </w:rPr>
        <w:t xml:space="preserve"> году – </w:t>
      </w:r>
      <w:r>
        <w:rPr>
          <w:rFonts w:ascii="Times New Roman" w:eastAsia="Times New Roman" w:hAnsi="Times New Roman"/>
          <w:color w:val="000000"/>
          <w:sz w:val="24"/>
          <w:szCs w:val="24"/>
          <w:lang w:eastAsia="ru-RU"/>
        </w:rPr>
        <w:t>10 242,9</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w:t>
      </w:r>
      <w:r w:rsidR="00B5726B" w:rsidRPr="00CD53F7">
        <w:rPr>
          <w:rFonts w:ascii="Times New Roman" w:eastAsia="Times New Roman" w:hAnsi="Times New Roman"/>
          <w:color w:val="000000"/>
          <w:sz w:val="24"/>
          <w:szCs w:val="24"/>
          <w:lang w:eastAsia="ru-RU"/>
        </w:rPr>
        <w:t xml:space="preserve"> году – </w:t>
      </w:r>
      <w:r>
        <w:rPr>
          <w:rFonts w:ascii="Times New Roman" w:eastAsia="Times New Roman" w:hAnsi="Times New Roman"/>
          <w:color w:val="000000"/>
          <w:sz w:val="24"/>
          <w:szCs w:val="24"/>
          <w:lang w:eastAsia="ru-RU"/>
        </w:rPr>
        <w:t>14 042,7</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2026 </w:t>
      </w:r>
      <w:r w:rsidR="00B5726B" w:rsidRPr="00CD53F7">
        <w:rPr>
          <w:rFonts w:ascii="Times New Roman" w:eastAsia="Times New Roman" w:hAnsi="Times New Roman"/>
          <w:color w:val="000000"/>
          <w:sz w:val="24"/>
          <w:szCs w:val="24"/>
          <w:lang w:eastAsia="ru-RU"/>
        </w:rPr>
        <w:t xml:space="preserve">году – </w:t>
      </w:r>
      <w:r>
        <w:rPr>
          <w:rFonts w:ascii="Times New Roman" w:eastAsia="Times New Roman" w:hAnsi="Times New Roman"/>
          <w:color w:val="000000"/>
          <w:sz w:val="24"/>
          <w:szCs w:val="24"/>
          <w:lang w:eastAsia="ru-RU"/>
        </w:rPr>
        <w:t>56 170,8</w:t>
      </w:r>
      <w:r w:rsidR="00B5726B"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r w:rsidR="00DF48BD">
        <w:rPr>
          <w:rFonts w:ascii="Times New Roman" w:eastAsia="Times New Roman" w:hAnsi="Times New Roman"/>
          <w:color w:val="000000"/>
          <w:sz w:val="24"/>
          <w:szCs w:val="24"/>
          <w:lang w:eastAsia="ru-RU"/>
        </w:rPr>
        <w:t>Моргаушского</w:t>
      </w:r>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Республики</w:t>
      </w:r>
      <w:r w:rsidRPr="00CD53F7">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DF48BD">
        <w:rPr>
          <w:rFonts w:ascii="Times New Roman" w:hAnsi="Times New Roman" w:cs="Times New Roman"/>
          <w:color w:val="000000"/>
          <w:sz w:val="24"/>
          <w:szCs w:val="24"/>
        </w:rPr>
        <w:t>Моргаушского</w:t>
      </w:r>
      <w:r w:rsidR="00140C8C">
        <w:rPr>
          <w:rFonts w:ascii="Times New Roman" w:hAnsi="Times New Roman" w:cs="Times New Roman"/>
          <w:color w:val="000000"/>
          <w:sz w:val="24"/>
          <w:szCs w:val="24"/>
        </w:rPr>
        <w:t xml:space="preserve"> муниципального округа</w:t>
      </w:r>
      <w:r w:rsidR="00580B2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 xml:space="preserve"> на соответствующий период.</w:t>
      </w:r>
    </w:p>
    <w:p w:rsidR="00140C8C" w:rsidRPr="00B455B2" w:rsidRDefault="00B455B2" w:rsidP="00B455B2">
      <w:pPr>
        <w:pStyle w:val="affa"/>
        <w:jc w:val="both"/>
        <w:rPr>
          <w:rFonts w:ascii="Times New Roman" w:hAnsi="Times New Roman"/>
          <w:sz w:val="24"/>
          <w:szCs w:val="24"/>
        </w:rPr>
      </w:pPr>
      <w:r>
        <w:rPr>
          <w:rFonts w:ascii="Times New Roman" w:hAnsi="Times New Roman"/>
          <w:sz w:val="24"/>
          <w:szCs w:val="24"/>
        </w:rPr>
        <w:t xml:space="preserve">            </w:t>
      </w:r>
      <w:proofErr w:type="gramStart"/>
      <w:r w:rsidR="00140C8C" w:rsidRPr="00B455B2">
        <w:rPr>
          <w:rFonts w:ascii="Times New Roman" w:hAnsi="Times New Roman"/>
          <w:sz w:val="24"/>
          <w:szCs w:val="24"/>
        </w:rPr>
        <w:t>Привлечение  внебюджетных</w:t>
      </w:r>
      <w:proofErr w:type="gramEnd"/>
      <w:r w:rsidR="00140C8C" w:rsidRPr="00B455B2">
        <w:rPr>
          <w:rFonts w:ascii="Times New Roman" w:hAnsi="Times New Roman"/>
          <w:sz w:val="24"/>
          <w:szCs w:val="24"/>
        </w:rPr>
        <w:t xml:space="preserve"> средств для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140C8C" w:rsidRPr="00B455B2">
        <w:rPr>
          <w:rFonts w:ascii="Times New Roman" w:hAnsi="Times New Roman"/>
          <w:sz w:val="24"/>
          <w:szCs w:val="24"/>
        </w:rPr>
        <w:t xml:space="preserve"> 1 к настоящей подпрограмме.</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CC550C">
          <w:pgSz w:w="11905" w:h="16838"/>
          <w:pgMar w:top="1134" w:right="850" w:bottom="1134" w:left="1134" w:header="709" w:footer="709" w:gutter="0"/>
          <w:pgNumType w:start="1"/>
          <w:cols w:space="720"/>
          <w:titlePg/>
          <w:docGrid w:linePitch="299"/>
        </w:sectPr>
      </w:pPr>
    </w:p>
    <w:p w:rsidR="00B5726B" w:rsidRPr="00CD53F7" w:rsidRDefault="00B5726B" w:rsidP="00B5726B">
      <w:pPr>
        <w:spacing w:after="0" w:line="240" w:lineRule="auto"/>
        <w:ind w:left="10120" w:right="-60"/>
        <w:jc w:val="center"/>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CD53F7">
        <w:rPr>
          <w:rFonts w:ascii="Times New Roman" w:eastAsia="Times New Roman" w:hAnsi="Times New Roman"/>
          <w:color w:val="000000"/>
          <w:sz w:val="24"/>
          <w:szCs w:val="24"/>
        </w:rPr>
        <w:softHyphen/>
        <w:t xml:space="preserve">ными финансами и </w:t>
      </w:r>
      <w:proofErr w:type="gramStart"/>
      <w:r w:rsidRPr="00CD53F7">
        <w:rPr>
          <w:rFonts w:ascii="Times New Roman" w:eastAsia="Times New Roman" w:hAnsi="Times New Roman"/>
          <w:color w:val="000000"/>
          <w:sz w:val="24"/>
          <w:szCs w:val="24"/>
        </w:rPr>
        <w:t>муниципальным  долгом</w:t>
      </w:r>
      <w:proofErr w:type="gramEnd"/>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CD53F7" w:rsidRDefault="000F0C36"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2126"/>
        <w:gridCol w:w="1134"/>
        <w:gridCol w:w="851"/>
        <w:gridCol w:w="850"/>
        <w:gridCol w:w="851"/>
        <w:gridCol w:w="709"/>
      </w:tblGrid>
      <w:tr w:rsidR="00B5726B" w:rsidRPr="00B507F2" w:rsidTr="00580B2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276"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21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395" w:type="dxa"/>
            <w:gridSpan w:val="5"/>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580B2B" w:rsidRPr="00B507F2" w:rsidTr="00580B2B">
        <w:trPr>
          <w:tblHeader/>
        </w:trPr>
        <w:tc>
          <w:tcPr>
            <w:tcW w:w="707"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2126" w:type="dxa"/>
            <w:vMerge/>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p>
        </w:tc>
        <w:tc>
          <w:tcPr>
            <w:tcW w:w="1134" w:type="dxa"/>
            <w:shd w:val="clear" w:color="auto" w:fill="auto"/>
          </w:tcPr>
          <w:p w:rsidR="00580B2B" w:rsidRPr="00B507F2" w:rsidRDefault="00580B2B"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580B2B" w:rsidRPr="00B507F2" w:rsidRDefault="00580B2B"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9"/>
        <w:gridCol w:w="23"/>
        <w:gridCol w:w="9"/>
        <w:gridCol w:w="2189"/>
        <w:gridCol w:w="51"/>
        <w:gridCol w:w="10"/>
        <w:gridCol w:w="1054"/>
        <w:gridCol w:w="35"/>
        <w:gridCol w:w="35"/>
        <w:gridCol w:w="10"/>
        <w:gridCol w:w="142"/>
        <w:gridCol w:w="94"/>
        <w:gridCol w:w="1474"/>
        <w:gridCol w:w="130"/>
        <w:gridCol w:w="696"/>
        <w:gridCol w:w="12"/>
        <w:gridCol w:w="709"/>
        <w:gridCol w:w="980"/>
        <w:gridCol w:w="12"/>
        <w:gridCol w:w="12"/>
        <w:gridCol w:w="685"/>
        <w:gridCol w:w="12"/>
        <w:gridCol w:w="12"/>
        <w:gridCol w:w="2126"/>
        <w:gridCol w:w="1119"/>
        <w:gridCol w:w="856"/>
        <w:gridCol w:w="834"/>
        <w:gridCol w:w="21"/>
        <w:gridCol w:w="851"/>
        <w:gridCol w:w="857"/>
        <w:gridCol w:w="50"/>
        <w:gridCol w:w="56"/>
        <w:gridCol w:w="34"/>
        <w:gridCol w:w="7"/>
        <w:gridCol w:w="36"/>
      </w:tblGrid>
      <w:tr w:rsidR="00580B2B" w:rsidRPr="00B507F2" w:rsidTr="00580B2B">
        <w:trPr>
          <w:gridAfter w:val="2"/>
          <w:wAfter w:w="43" w:type="dxa"/>
          <w:trHeight w:val="273"/>
          <w:tblHeader/>
        </w:trPr>
        <w:tc>
          <w:tcPr>
            <w:tcW w:w="636" w:type="dxa"/>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30" w:type="dxa"/>
            <w:gridSpan w:val="4"/>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7"/>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3"/>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2138" w:type="dxa"/>
            <w:gridSpan w:val="2"/>
            <w:vAlign w:val="center"/>
          </w:tcPr>
          <w:p w:rsidR="00580B2B" w:rsidRPr="00B507F2" w:rsidRDefault="00580B2B"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1119" w:type="dxa"/>
            <w:vAlign w:val="center"/>
          </w:tcPr>
          <w:p w:rsidR="00580B2B" w:rsidRDefault="00580B2B" w:rsidP="00580B2B">
            <w:pPr>
              <w:spacing w:after="0" w:line="240" w:lineRule="auto"/>
              <w:ind w:left="-113" w:right="-113"/>
              <w:jc w:val="center"/>
              <w:rPr>
                <w:rFonts w:ascii="Times New Roman" w:eastAsia="Times New Roman" w:hAnsi="Times New Roman"/>
                <w:color w:val="000000"/>
                <w:sz w:val="16"/>
                <w:szCs w:val="16"/>
              </w:rPr>
            </w:pPr>
          </w:p>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p>
        </w:tc>
        <w:tc>
          <w:tcPr>
            <w:tcW w:w="856" w:type="dxa"/>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5" w:type="dxa"/>
            <w:gridSpan w:val="2"/>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1" w:type="dxa"/>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997" w:type="dxa"/>
            <w:gridSpan w:val="4"/>
            <w:vAlign w:val="center"/>
          </w:tcPr>
          <w:p w:rsidR="00580B2B" w:rsidRPr="00B507F2" w:rsidRDefault="00580B2B"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r>
      <w:tr w:rsidR="00580B2B" w:rsidRPr="00B507F2" w:rsidTr="007C5718">
        <w:trPr>
          <w:gridAfter w:val="2"/>
          <w:wAfter w:w="43" w:type="dxa"/>
        </w:trPr>
        <w:tc>
          <w:tcPr>
            <w:tcW w:w="636" w:type="dxa"/>
            <w:vMerge w:val="restart"/>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30" w:type="dxa"/>
            <w:gridSpan w:val="4"/>
            <w:vMerge w:val="restart"/>
          </w:tcPr>
          <w:p w:rsidR="00580B2B" w:rsidRPr="00B507F2" w:rsidRDefault="00580B2B" w:rsidP="00AF3D5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00235534">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p>
        </w:tc>
        <w:tc>
          <w:tcPr>
            <w:tcW w:w="1337" w:type="dxa"/>
            <w:gridSpan w:val="7"/>
            <w:vMerge w:val="restart"/>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580B2B" w:rsidRPr="00B507F2" w:rsidRDefault="00580B2B"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shd w:val="clear" w:color="auto" w:fill="auto"/>
            <w:vAlign w:val="center"/>
          </w:tcPr>
          <w:p w:rsidR="00580B2B" w:rsidRPr="006D5C80" w:rsidRDefault="007C5718" w:rsidP="007C5718">
            <w:pPr>
              <w:spacing w:after="0" w:line="240" w:lineRule="auto"/>
              <w:ind w:left="-113" w:right="-113"/>
              <w:jc w:val="center"/>
              <w:rPr>
                <w:rFonts w:ascii="Times New Roman" w:hAnsi="Times New Roman"/>
                <w:color w:val="000000"/>
                <w:sz w:val="16"/>
                <w:szCs w:val="16"/>
              </w:rPr>
            </w:pPr>
            <w:r w:rsidRPr="006D5C80">
              <w:rPr>
                <w:rFonts w:ascii="Times New Roman" w:hAnsi="Times New Roman"/>
                <w:color w:val="000000"/>
                <w:sz w:val="16"/>
                <w:szCs w:val="16"/>
              </w:rPr>
              <w:t>29 890,6</w:t>
            </w:r>
          </w:p>
        </w:tc>
        <w:tc>
          <w:tcPr>
            <w:tcW w:w="856" w:type="dxa"/>
            <w:shd w:val="clear" w:color="auto" w:fill="auto"/>
            <w:vAlign w:val="center"/>
          </w:tcPr>
          <w:p w:rsidR="00580B2B" w:rsidRPr="00B507F2" w:rsidRDefault="007C5718"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12 127,9</w:t>
            </w:r>
          </w:p>
        </w:tc>
        <w:tc>
          <w:tcPr>
            <w:tcW w:w="855" w:type="dxa"/>
            <w:gridSpan w:val="2"/>
            <w:shd w:val="clear" w:color="auto" w:fill="auto"/>
            <w:vAlign w:val="center"/>
          </w:tcPr>
          <w:p w:rsidR="00580B2B" w:rsidRPr="00B507F2" w:rsidRDefault="007C5718"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15 991,8</w:t>
            </w:r>
          </w:p>
        </w:tc>
        <w:tc>
          <w:tcPr>
            <w:tcW w:w="851" w:type="dxa"/>
            <w:shd w:val="clear" w:color="auto" w:fill="auto"/>
            <w:vAlign w:val="center"/>
          </w:tcPr>
          <w:p w:rsidR="00580B2B" w:rsidRPr="00B507F2" w:rsidRDefault="007C5718"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63 967,2</w:t>
            </w:r>
          </w:p>
        </w:tc>
        <w:tc>
          <w:tcPr>
            <w:tcW w:w="997" w:type="dxa"/>
            <w:gridSpan w:val="4"/>
            <w:shd w:val="clear" w:color="auto" w:fill="auto"/>
            <w:vAlign w:val="center"/>
          </w:tcPr>
          <w:p w:rsidR="00580B2B" w:rsidRPr="00B507F2" w:rsidRDefault="007C5718"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63 967,2</w:t>
            </w:r>
          </w:p>
        </w:tc>
      </w:tr>
      <w:tr w:rsidR="001355FF" w:rsidRPr="00B507F2" w:rsidTr="007C5718">
        <w:trPr>
          <w:gridAfter w:val="2"/>
          <w:wAfter w:w="43" w:type="dxa"/>
        </w:trPr>
        <w:tc>
          <w:tcPr>
            <w:tcW w:w="636" w:type="dxa"/>
            <w:vMerge/>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7"/>
            <w:vMerge/>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1355FF" w:rsidRDefault="001355FF" w:rsidP="001355FF">
            <w:pPr>
              <w:jc w:val="center"/>
            </w:pPr>
            <w:r w:rsidRPr="008B4493">
              <w:rPr>
                <w:rFonts w:ascii="Times New Roman" w:eastAsia="Times New Roman" w:hAnsi="Times New Roman"/>
                <w:color w:val="000000"/>
                <w:sz w:val="16"/>
                <w:szCs w:val="16"/>
              </w:rPr>
              <w:t>х</w:t>
            </w:r>
          </w:p>
        </w:tc>
        <w:tc>
          <w:tcPr>
            <w:tcW w:w="709" w:type="dxa"/>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shd w:val="clear" w:color="auto" w:fill="auto"/>
            <w:vAlign w:val="center"/>
          </w:tcPr>
          <w:p w:rsidR="001355FF" w:rsidRPr="006D5C80" w:rsidRDefault="001355FF" w:rsidP="007C5718">
            <w:pPr>
              <w:spacing w:after="0" w:line="240" w:lineRule="auto"/>
              <w:ind w:left="-113" w:right="-113"/>
              <w:jc w:val="center"/>
              <w:rPr>
                <w:rFonts w:ascii="Times New Roman" w:eastAsia="Times New Roman" w:hAnsi="Times New Roman"/>
                <w:color w:val="000000"/>
                <w:sz w:val="16"/>
                <w:szCs w:val="16"/>
              </w:rPr>
            </w:pPr>
            <w:r w:rsidRPr="006D5C80">
              <w:rPr>
                <w:rFonts w:ascii="Times New Roman" w:eastAsia="Times New Roman" w:hAnsi="Times New Roman"/>
                <w:color w:val="000000"/>
                <w:sz w:val="16"/>
                <w:szCs w:val="16"/>
              </w:rPr>
              <w:t>1 788,6</w:t>
            </w:r>
          </w:p>
        </w:tc>
        <w:tc>
          <w:tcPr>
            <w:tcW w:w="856" w:type="dxa"/>
            <w:shd w:val="clear" w:color="auto" w:fill="auto"/>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1 885,0</w:t>
            </w:r>
          </w:p>
        </w:tc>
        <w:tc>
          <w:tcPr>
            <w:tcW w:w="855" w:type="dxa"/>
            <w:gridSpan w:val="2"/>
            <w:shd w:val="clear" w:color="auto" w:fill="auto"/>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1 949,1</w:t>
            </w:r>
          </w:p>
        </w:tc>
        <w:tc>
          <w:tcPr>
            <w:tcW w:w="851" w:type="dxa"/>
            <w:shd w:val="clear" w:color="auto" w:fill="auto"/>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997" w:type="dxa"/>
            <w:gridSpan w:val="4"/>
            <w:shd w:val="clear" w:color="auto" w:fill="auto"/>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1355FF" w:rsidRPr="00B507F2" w:rsidTr="007C5718">
        <w:trPr>
          <w:gridAfter w:val="2"/>
          <w:wAfter w:w="43" w:type="dxa"/>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1355FF" w:rsidRDefault="001355FF" w:rsidP="001355FF">
            <w:pPr>
              <w:jc w:val="center"/>
            </w:pPr>
            <w:r w:rsidRPr="008B4493">
              <w:rPr>
                <w:rFonts w:ascii="Times New Roman" w:eastAsia="Times New Roman" w:hAnsi="Times New Roman"/>
                <w:color w:val="000000"/>
                <w:sz w:val="16"/>
                <w:szCs w:val="16"/>
              </w:rPr>
              <w:t>х</w:t>
            </w:r>
          </w:p>
        </w:tc>
        <w:tc>
          <w:tcPr>
            <w:tcW w:w="709" w:type="dxa"/>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1119" w:type="dxa"/>
            <w:shd w:val="clear" w:color="auto" w:fill="auto"/>
            <w:vAlign w:val="center"/>
          </w:tcPr>
          <w:p w:rsidR="001355FF" w:rsidRPr="006D5C80" w:rsidRDefault="001355FF" w:rsidP="007C5718">
            <w:pPr>
              <w:spacing w:after="0" w:line="240" w:lineRule="auto"/>
              <w:ind w:left="-113" w:right="-113"/>
              <w:jc w:val="center"/>
              <w:rPr>
                <w:rFonts w:ascii="Times New Roman" w:hAnsi="Times New Roman"/>
                <w:color w:val="000000"/>
                <w:sz w:val="16"/>
                <w:szCs w:val="16"/>
              </w:rPr>
            </w:pPr>
            <w:r w:rsidRPr="006D5C80">
              <w:rPr>
                <w:rFonts w:ascii="Times New Roman" w:hAnsi="Times New Roman"/>
                <w:color w:val="000000"/>
                <w:sz w:val="16"/>
                <w:szCs w:val="16"/>
              </w:rPr>
              <w:t>13 702,3</w:t>
            </w:r>
          </w:p>
        </w:tc>
        <w:tc>
          <w:tcPr>
            <w:tcW w:w="856" w:type="dxa"/>
            <w:shd w:val="clear" w:color="auto" w:fill="auto"/>
            <w:vAlign w:val="center"/>
          </w:tcPr>
          <w:p w:rsidR="001355FF" w:rsidRPr="00B507F2" w:rsidRDefault="001355FF"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855" w:type="dxa"/>
            <w:gridSpan w:val="2"/>
            <w:shd w:val="clear" w:color="auto" w:fill="auto"/>
            <w:vAlign w:val="center"/>
          </w:tcPr>
          <w:p w:rsidR="001355FF" w:rsidRPr="00B507F2" w:rsidRDefault="001355FF"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851" w:type="dxa"/>
            <w:shd w:val="clear" w:color="auto" w:fill="auto"/>
            <w:vAlign w:val="center"/>
          </w:tcPr>
          <w:p w:rsidR="001355FF" w:rsidRPr="00B507F2" w:rsidRDefault="001355FF"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997" w:type="dxa"/>
            <w:gridSpan w:val="4"/>
            <w:shd w:val="clear" w:color="auto" w:fill="auto"/>
            <w:vAlign w:val="center"/>
          </w:tcPr>
          <w:p w:rsidR="001355FF" w:rsidRPr="00B507F2" w:rsidRDefault="001355FF" w:rsidP="007C571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80B2B" w:rsidRPr="00B507F2" w:rsidTr="007C5718">
        <w:trPr>
          <w:gridAfter w:val="2"/>
          <w:wAfter w:w="4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Pr>
                <w:rFonts w:ascii="Times New Roman" w:eastAsia="Times New Roman" w:hAnsi="Times New Roman"/>
                <w:color w:val="000000"/>
                <w:sz w:val="16"/>
                <w:szCs w:val="16"/>
              </w:rPr>
              <w:t xml:space="preserve"> Моргаушского муниципального округа Чувашской Республики</w:t>
            </w:r>
          </w:p>
        </w:tc>
        <w:tc>
          <w:tcPr>
            <w:tcW w:w="1119" w:type="dxa"/>
            <w:shd w:val="clear" w:color="auto" w:fill="auto"/>
            <w:vAlign w:val="center"/>
          </w:tcPr>
          <w:p w:rsidR="00580B2B" w:rsidRPr="006D5C80" w:rsidRDefault="007C5718" w:rsidP="007C5718">
            <w:pPr>
              <w:spacing w:after="0" w:line="240" w:lineRule="auto"/>
              <w:ind w:left="-113" w:right="-113"/>
              <w:jc w:val="center"/>
              <w:rPr>
                <w:rFonts w:ascii="Times New Roman" w:eastAsia="Times New Roman" w:hAnsi="Times New Roman"/>
                <w:color w:val="000000"/>
                <w:sz w:val="16"/>
                <w:szCs w:val="16"/>
              </w:rPr>
            </w:pPr>
            <w:r w:rsidRPr="006D5C80">
              <w:rPr>
                <w:rFonts w:ascii="Times New Roman" w:eastAsia="Times New Roman" w:hAnsi="Times New Roman"/>
                <w:color w:val="000000"/>
                <w:sz w:val="16"/>
                <w:szCs w:val="16"/>
              </w:rPr>
              <w:t>14 399,7</w:t>
            </w:r>
          </w:p>
        </w:tc>
        <w:tc>
          <w:tcPr>
            <w:tcW w:w="856" w:type="dxa"/>
            <w:shd w:val="clear" w:color="auto" w:fill="auto"/>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10 242,9</w:t>
            </w:r>
          </w:p>
        </w:tc>
        <w:tc>
          <w:tcPr>
            <w:tcW w:w="855" w:type="dxa"/>
            <w:gridSpan w:val="2"/>
            <w:shd w:val="clear" w:color="auto" w:fill="auto"/>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14 042,7</w:t>
            </w:r>
          </w:p>
        </w:tc>
        <w:tc>
          <w:tcPr>
            <w:tcW w:w="851" w:type="dxa"/>
            <w:shd w:val="clear" w:color="auto" w:fill="auto"/>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56 170,8</w:t>
            </w:r>
          </w:p>
        </w:tc>
        <w:tc>
          <w:tcPr>
            <w:tcW w:w="997" w:type="dxa"/>
            <w:gridSpan w:val="4"/>
            <w:shd w:val="clear" w:color="auto" w:fill="auto"/>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56 170,8</w:t>
            </w:r>
          </w:p>
        </w:tc>
      </w:tr>
      <w:tr w:rsidR="00B5726B" w:rsidRPr="00B507F2" w:rsidTr="003D7160">
        <w:trPr>
          <w:gridAfter w:val="3"/>
          <w:wAfter w:w="77" w:type="dxa"/>
        </w:trPr>
        <w:tc>
          <w:tcPr>
            <w:tcW w:w="15801" w:type="dxa"/>
            <w:gridSpan w:val="3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sidR="00FA6490">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w:t>
            </w:r>
            <w:r w:rsidR="00E8371F">
              <w:rPr>
                <w:rFonts w:ascii="Times New Roman" w:hAnsi="Times New Roman"/>
                <w:b/>
                <w:color w:val="000000"/>
                <w:sz w:val="16"/>
                <w:szCs w:val="16"/>
              </w:rPr>
              <w:t>муниципальном округе</w:t>
            </w:r>
            <w:r w:rsidR="00580B2B">
              <w:rPr>
                <w:rFonts w:ascii="Times New Roman" w:hAnsi="Times New Roman"/>
                <w:b/>
                <w:color w:val="000000"/>
                <w:sz w:val="16"/>
                <w:szCs w:val="16"/>
              </w:rPr>
              <w:t xml:space="preserve"> Чувашской </w:t>
            </w:r>
            <w:proofErr w:type="gramStart"/>
            <w:r w:rsidR="00580B2B">
              <w:rPr>
                <w:rFonts w:ascii="Times New Roman" w:hAnsi="Times New Roman"/>
                <w:b/>
                <w:color w:val="000000"/>
                <w:sz w:val="16"/>
                <w:szCs w:val="16"/>
              </w:rPr>
              <w:t xml:space="preserve">Республики </w:t>
            </w:r>
            <w:r w:rsidRPr="00B507F2">
              <w:rPr>
                <w:rFonts w:ascii="Times New Roman" w:hAnsi="Times New Roman"/>
                <w:b/>
                <w:color w:val="000000"/>
                <w:sz w:val="16"/>
                <w:szCs w:val="16"/>
              </w:rPr>
              <w:t>»</w:t>
            </w:r>
            <w:proofErr w:type="gramEnd"/>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355FF" w:rsidRPr="00B507F2" w:rsidTr="00654F51">
        <w:trPr>
          <w:gridAfter w:val="5"/>
          <w:wAfter w:w="183" w:type="dxa"/>
        </w:trPr>
        <w:tc>
          <w:tcPr>
            <w:tcW w:w="636" w:type="dxa"/>
            <w:vMerge w:val="restart"/>
          </w:tcPr>
          <w:p w:rsidR="001355FF" w:rsidRPr="00B507F2" w:rsidRDefault="001355FF"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30" w:type="dxa"/>
            <w:gridSpan w:val="4"/>
            <w:vMerge w:val="restart"/>
          </w:tcPr>
          <w:p w:rsidR="001355FF" w:rsidRPr="00B507F2" w:rsidRDefault="001355FF"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Моргаушского муниципального округа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337" w:type="dxa"/>
            <w:gridSpan w:val="7"/>
            <w:vMerge w:val="restart"/>
          </w:tcPr>
          <w:p w:rsidR="001355FF" w:rsidRPr="00B507F2" w:rsidRDefault="001355FF"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Pr>
                <w:rFonts w:ascii="Times New Roman" w:eastAsia="Times New Roman" w:hAnsi="Times New Roman"/>
                <w:color w:val="000000"/>
                <w:sz w:val="16"/>
                <w:szCs w:val="16"/>
                <w:lang w:eastAsia="ru-RU"/>
              </w:rPr>
              <w:t>развития общественной инфраструктуры</w:t>
            </w:r>
          </w:p>
        </w:tc>
        <w:tc>
          <w:tcPr>
            <w:tcW w:w="1698" w:type="dxa"/>
            <w:gridSpan w:val="3"/>
            <w:vMerge w:val="restart"/>
          </w:tcPr>
          <w:p w:rsidR="001355FF" w:rsidRPr="007E3632" w:rsidRDefault="001355FF"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tcBorders>
              <w:bottom w:val="single" w:sz="4" w:space="0" w:color="auto"/>
            </w:tcBorders>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14 269,7</w:t>
            </w:r>
          </w:p>
        </w:tc>
        <w:tc>
          <w:tcPr>
            <w:tcW w:w="856" w:type="dxa"/>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FFFFFF"/>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857" w:type="dxa"/>
            <w:vAlign w:val="center"/>
          </w:tcPr>
          <w:p w:rsidR="001355FF" w:rsidRPr="00B507F2" w:rsidRDefault="001355FF"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580B2B" w:rsidRPr="00B507F2" w:rsidTr="007C5718">
        <w:trPr>
          <w:gridAfter w:val="5"/>
          <w:wAfter w:w="18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580B2B" w:rsidRPr="00B507F2"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top w:val="single" w:sz="4" w:space="0" w:color="auto"/>
            </w:tcBorders>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7"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580B2B" w:rsidRPr="00B507F2" w:rsidTr="007C5718">
        <w:trPr>
          <w:gridAfter w:val="5"/>
          <w:wAfter w:w="18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580B2B" w:rsidRPr="00B507F2" w:rsidRDefault="00580B2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580B2B" w:rsidRPr="00B507F2" w:rsidRDefault="00580B2B"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7" w:type="dxa"/>
            <w:vAlign w:val="center"/>
          </w:tcPr>
          <w:p w:rsidR="00580B2B" w:rsidRPr="00B507F2" w:rsidRDefault="007C5718" w:rsidP="007C571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1355FF" w:rsidRPr="00B507F2" w:rsidTr="00654F51">
        <w:trPr>
          <w:gridAfter w:val="5"/>
          <w:wAfter w:w="183" w:type="dxa"/>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Моргаушского </w:t>
            </w:r>
            <w:r>
              <w:rPr>
                <w:rFonts w:ascii="Times New Roman" w:eastAsia="Times New Roman" w:hAnsi="Times New Roman"/>
                <w:color w:val="000000"/>
                <w:sz w:val="16"/>
                <w:szCs w:val="16"/>
              </w:rPr>
              <w:t>муниципального округа Чувашской Республики</w:t>
            </w:r>
          </w:p>
        </w:tc>
        <w:tc>
          <w:tcPr>
            <w:tcW w:w="1119" w:type="dxa"/>
          </w:tcPr>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14 269,7</w:t>
            </w:r>
          </w:p>
        </w:tc>
        <w:tc>
          <w:tcPr>
            <w:tcW w:w="856" w:type="dxa"/>
          </w:tcPr>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FFFFFF"/>
          </w:tcPr>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tcPr>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857" w:type="dxa"/>
          </w:tcPr>
          <w:p w:rsidR="001355FF" w:rsidRPr="00B507F2" w:rsidRDefault="001355FF"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74046E" w:rsidRPr="00B507F2" w:rsidTr="00CE7F5A">
        <w:trPr>
          <w:gridAfter w:val="2"/>
          <w:wAfter w:w="43" w:type="dxa"/>
          <w:trHeight w:val="594"/>
        </w:trPr>
        <w:tc>
          <w:tcPr>
            <w:tcW w:w="2866" w:type="dxa"/>
            <w:gridSpan w:val="5"/>
          </w:tcPr>
          <w:p w:rsidR="0074046E" w:rsidRPr="00B507F2" w:rsidRDefault="0074046E"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8291" w:type="dxa"/>
            <w:gridSpan w:val="20"/>
          </w:tcPr>
          <w:p w:rsidR="0074046E" w:rsidRPr="00E84681" w:rsidRDefault="0074046E" w:rsidP="00E842BF">
            <w:pPr>
              <w:spacing w:after="0" w:line="240" w:lineRule="auto"/>
              <w:ind w:left="-113" w:right="-113"/>
              <w:jc w:val="both"/>
              <w:rPr>
                <w:rFonts w:ascii="Times New Roman" w:eastAsia="Times New Roman" w:hAnsi="Times New Roman"/>
                <w:color w:val="000000"/>
                <w:sz w:val="16"/>
                <w:szCs w:val="16"/>
                <w:highlight w:val="yellow"/>
              </w:rPr>
            </w:pPr>
            <w:r w:rsidRPr="0074046E">
              <w:rPr>
                <w:rFonts w:ascii="Times New Roman" w:eastAsia="Times New Roman" w:hAnsi="Times New Roman"/>
                <w:color w:val="000000"/>
                <w:sz w:val="16"/>
                <w:szCs w:val="16"/>
              </w:rPr>
              <w:t>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Чувашской Республики,   процентов</w:t>
            </w:r>
          </w:p>
        </w:tc>
        <w:tc>
          <w:tcPr>
            <w:tcW w:w="1119"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6"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5" w:type="dxa"/>
            <w:gridSpan w:val="2"/>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851" w:type="dxa"/>
            <w:vAlign w:val="center"/>
          </w:tcPr>
          <w:p w:rsidR="0074046E" w:rsidRDefault="0074046E" w:rsidP="00CE7F5A">
            <w:pPr>
              <w:jc w:val="center"/>
            </w:pPr>
            <w:r w:rsidRPr="00957E54">
              <w:rPr>
                <w:rFonts w:ascii="Times New Roman" w:eastAsia="Times New Roman" w:hAnsi="Times New Roman"/>
                <w:color w:val="000000"/>
                <w:sz w:val="16"/>
                <w:szCs w:val="16"/>
              </w:rPr>
              <w:t>0,0</w:t>
            </w:r>
          </w:p>
        </w:tc>
        <w:tc>
          <w:tcPr>
            <w:tcW w:w="997" w:type="dxa"/>
            <w:gridSpan w:val="4"/>
            <w:vAlign w:val="center"/>
          </w:tcPr>
          <w:p w:rsidR="0074046E" w:rsidRDefault="0074046E" w:rsidP="00CE7F5A">
            <w:pPr>
              <w:jc w:val="center"/>
            </w:pPr>
            <w:r w:rsidRPr="00957E54">
              <w:rPr>
                <w:rFonts w:ascii="Times New Roman" w:eastAsia="Times New Roman" w:hAnsi="Times New Roman"/>
                <w:color w:val="000000"/>
                <w:sz w:val="16"/>
                <w:szCs w:val="16"/>
              </w:rPr>
              <w:t>0,0</w:t>
            </w:r>
          </w:p>
        </w:tc>
      </w:tr>
      <w:tr w:rsidR="00E842BF" w:rsidRPr="00B507F2" w:rsidTr="00654F51">
        <w:trPr>
          <w:gridAfter w:val="2"/>
          <w:wAfter w:w="43" w:type="dxa"/>
        </w:trPr>
        <w:tc>
          <w:tcPr>
            <w:tcW w:w="636" w:type="dxa"/>
            <w:vMerge w:val="restart"/>
          </w:tcPr>
          <w:p w:rsidR="00E842BF" w:rsidRPr="00B507F2" w:rsidRDefault="00E842BF" w:rsidP="00B5726B">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 1.</w:t>
            </w:r>
            <w:r>
              <w:rPr>
                <w:rFonts w:ascii="Times New Roman" w:eastAsia="Times New Roman" w:hAnsi="Times New Roman"/>
                <w:color w:val="000000"/>
                <w:sz w:val="16"/>
                <w:szCs w:val="16"/>
              </w:rPr>
              <w:t>1</w:t>
            </w:r>
          </w:p>
        </w:tc>
        <w:tc>
          <w:tcPr>
            <w:tcW w:w="2230" w:type="dxa"/>
            <w:gridSpan w:val="4"/>
            <w:vMerge w:val="restart"/>
          </w:tcPr>
          <w:p w:rsidR="00E842BF" w:rsidRPr="00B507F2" w:rsidRDefault="00E842BF"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1337" w:type="dxa"/>
            <w:gridSpan w:val="7"/>
            <w:vMerge w:val="restart"/>
          </w:tcPr>
          <w:p w:rsidR="00E842BF" w:rsidRPr="00B507F2" w:rsidRDefault="00E842B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E842BF" w:rsidRPr="00B507F2" w:rsidRDefault="00E842BF"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E842BF" w:rsidRPr="00B507F2" w:rsidRDefault="00E842BF" w:rsidP="00654F5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tcPr>
          <w:p w:rsidR="00E842BF" w:rsidRPr="00B507F2" w:rsidRDefault="00E842BF"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shd w:val="clear" w:color="auto" w:fill="FFFFFF"/>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14 269,7</w:t>
            </w:r>
          </w:p>
        </w:tc>
        <w:tc>
          <w:tcPr>
            <w:tcW w:w="856" w:type="dxa"/>
            <w:shd w:val="clear" w:color="auto" w:fill="FFFFFF"/>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997" w:type="dxa"/>
            <w:gridSpan w:val="4"/>
            <w:shd w:val="clear" w:color="auto" w:fill="auto"/>
            <w:vAlign w:val="center"/>
          </w:tcPr>
          <w:p w:rsidR="00E842BF" w:rsidRPr="00B507F2" w:rsidRDefault="00E842BF"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1355FF" w:rsidRPr="00B507F2" w:rsidTr="001355FF">
        <w:trPr>
          <w:gridAfter w:val="2"/>
          <w:wAfter w:w="43" w:type="dxa"/>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shd w:val="clear" w:color="auto" w:fill="auto"/>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6"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5" w:type="dxa"/>
            <w:gridSpan w:val="2"/>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1"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997" w:type="dxa"/>
            <w:gridSpan w:val="4"/>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r>
      <w:tr w:rsidR="001355FF" w:rsidRPr="00B507F2" w:rsidTr="001355FF">
        <w:trPr>
          <w:gridAfter w:val="2"/>
          <w:wAfter w:w="43" w:type="dxa"/>
          <w:trHeight w:val="629"/>
        </w:trPr>
        <w:tc>
          <w:tcPr>
            <w:tcW w:w="636" w:type="dxa"/>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1355FF" w:rsidRPr="00B507F2" w:rsidRDefault="001355FF"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1355FF" w:rsidRPr="00B507F2" w:rsidRDefault="001355F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shd w:val="clear" w:color="auto" w:fill="auto"/>
          </w:tcPr>
          <w:p w:rsidR="001355FF" w:rsidRPr="00B507F2"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6"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5" w:type="dxa"/>
            <w:gridSpan w:val="2"/>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851" w:type="dxa"/>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c>
          <w:tcPr>
            <w:tcW w:w="997" w:type="dxa"/>
            <w:gridSpan w:val="4"/>
            <w:shd w:val="clear" w:color="auto" w:fill="auto"/>
            <w:vAlign w:val="center"/>
          </w:tcPr>
          <w:p w:rsidR="001355FF" w:rsidRDefault="001355FF" w:rsidP="001355FF">
            <w:pPr>
              <w:jc w:val="center"/>
            </w:pPr>
            <w:r w:rsidRPr="00935668">
              <w:rPr>
                <w:rFonts w:ascii="Times New Roman" w:eastAsia="Times New Roman" w:hAnsi="Times New Roman"/>
                <w:color w:val="000000"/>
                <w:sz w:val="16"/>
                <w:szCs w:val="16"/>
              </w:rPr>
              <w:t>0,0</w:t>
            </w:r>
          </w:p>
        </w:tc>
      </w:tr>
      <w:tr w:rsidR="00580B2B" w:rsidRPr="00B507F2" w:rsidTr="00E842BF">
        <w:trPr>
          <w:gridAfter w:val="2"/>
          <w:wAfter w:w="43" w:type="dxa"/>
        </w:trPr>
        <w:tc>
          <w:tcPr>
            <w:tcW w:w="636" w:type="dxa"/>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80B2B" w:rsidRPr="00B507F2" w:rsidRDefault="00580B2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580B2B" w:rsidRPr="00B507F2" w:rsidRDefault="00580B2B"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vAlign w:val="center"/>
          </w:tcPr>
          <w:p w:rsidR="00580B2B" w:rsidRPr="00B507F2" w:rsidRDefault="00E842BF"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0111</w:t>
            </w:r>
          </w:p>
        </w:tc>
        <w:tc>
          <w:tcPr>
            <w:tcW w:w="992" w:type="dxa"/>
            <w:gridSpan w:val="2"/>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Ч410173430</w:t>
            </w:r>
          </w:p>
        </w:tc>
        <w:tc>
          <w:tcPr>
            <w:tcW w:w="709" w:type="dxa"/>
            <w:gridSpan w:val="3"/>
            <w:vAlign w:val="center"/>
          </w:tcPr>
          <w:p w:rsidR="00580B2B" w:rsidRPr="00B507F2" w:rsidRDefault="00E842BF" w:rsidP="00E842B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870</w:t>
            </w:r>
          </w:p>
        </w:tc>
        <w:tc>
          <w:tcPr>
            <w:tcW w:w="2138" w:type="dxa"/>
            <w:gridSpan w:val="2"/>
            <w:vAlign w:val="center"/>
          </w:tcPr>
          <w:p w:rsidR="00580B2B" w:rsidRPr="00B507F2" w:rsidRDefault="00580B2B" w:rsidP="00E842BF">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r w:rsidR="00E84681">
              <w:rPr>
                <w:rFonts w:ascii="Times New Roman" w:eastAsia="Times New Roman" w:hAnsi="Times New Roman"/>
                <w:color w:val="000000"/>
                <w:sz w:val="16"/>
                <w:szCs w:val="16"/>
                <w:lang w:eastAsia="ru-RU"/>
              </w:rPr>
              <w:t xml:space="preserve"> Чувашской Республики</w:t>
            </w:r>
          </w:p>
        </w:tc>
        <w:tc>
          <w:tcPr>
            <w:tcW w:w="1119" w:type="dxa"/>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14 269,7</w:t>
            </w:r>
          </w:p>
        </w:tc>
        <w:tc>
          <w:tcPr>
            <w:tcW w:w="856" w:type="dxa"/>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10 112,9</w:t>
            </w:r>
          </w:p>
        </w:tc>
        <w:tc>
          <w:tcPr>
            <w:tcW w:w="855" w:type="dxa"/>
            <w:gridSpan w:val="2"/>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13 912,7</w:t>
            </w:r>
          </w:p>
        </w:tc>
        <w:tc>
          <w:tcPr>
            <w:tcW w:w="851" w:type="dxa"/>
            <w:shd w:val="clear" w:color="auto" w:fill="FFFFFF"/>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c>
          <w:tcPr>
            <w:tcW w:w="997" w:type="dxa"/>
            <w:gridSpan w:val="4"/>
            <w:vAlign w:val="center"/>
          </w:tcPr>
          <w:p w:rsidR="00580B2B" w:rsidRPr="00B507F2" w:rsidRDefault="00E842BF" w:rsidP="00E842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55 650,8</w:t>
            </w:r>
          </w:p>
        </w:tc>
      </w:tr>
      <w:tr w:rsidR="001355FF" w:rsidRPr="00B507F2" w:rsidTr="001355FF">
        <w:trPr>
          <w:gridAfter w:val="2"/>
          <w:wAfter w:w="43" w:type="dxa"/>
          <w:trHeight w:val="213"/>
        </w:trPr>
        <w:tc>
          <w:tcPr>
            <w:tcW w:w="636" w:type="dxa"/>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30" w:type="dxa"/>
            <w:gridSpan w:val="4"/>
            <w:vMerge w:val="restart"/>
          </w:tcPr>
          <w:p w:rsidR="001355FF" w:rsidRPr="00B507F2" w:rsidRDefault="001355FF" w:rsidP="0030181D">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r>
              <w:rPr>
                <w:rFonts w:ascii="Times New Roman" w:eastAsia="Times New Roman" w:hAnsi="Times New Roman"/>
                <w:color w:val="000000"/>
                <w:sz w:val="16"/>
                <w:szCs w:val="16"/>
              </w:rPr>
              <w:t xml:space="preserve"> по бюджетным проектировкам и подготовка  проекта Решения Собрания депутатов Моргаушского муниципального округа о бюджете Моргаушского муниципального округа Чувашской Республики на очередной финансовый год и плановый период</w:t>
            </w:r>
          </w:p>
        </w:tc>
        <w:tc>
          <w:tcPr>
            <w:tcW w:w="1337" w:type="dxa"/>
            <w:gridSpan w:val="7"/>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275"/>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376"/>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1355FF">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1355FF">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2"/>
          <w:wAfter w:w="43" w:type="dxa"/>
          <w:trHeight w:val="1690"/>
        </w:trPr>
        <w:tc>
          <w:tcPr>
            <w:tcW w:w="636" w:type="dxa"/>
            <w:vMerge/>
          </w:tcPr>
          <w:p w:rsidR="001355FF" w:rsidRDefault="001355FF" w:rsidP="00B5726B">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1355FF" w:rsidRDefault="001355FF"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1355FF" w:rsidRPr="00B507F2" w:rsidRDefault="001355F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2"/>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vAlign w:val="center"/>
          </w:tcPr>
          <w:p w:rsidR="001355FF" w:rsidRPr="00B507F2" w:rsidRDefault="001355FF" w:rsidP="00654F5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vAlign w:val="center"/>
          </w:tcPr>
          <w:p w:rsidR="001355FF" w:rsidRPr="00B507F2" w:rsidRDefault="001355FF" w:rsidP="00654F5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vAlign w:val="center"/>
          </w:tcPr>
          <w:p w:rsidR="001355FF" w:rsidRPr="00B507F2" w:rsidRDefault="001355FF" w:rsidP="001355FF">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6" w:type="dxa"/>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5" w:type="dxa"/>
            <w:gridSpan w:val="2"/>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851" w:type="dxa"/>
            <w:shd w:val="clear" w:color="auto" w:fill="FFFFFF"/>
            <w:vAlign w:val="center"/>
          </w:tcPr>
          <w:p w:rsidR="001355FF" w:rsidRDefault="001355FF" w:rsidP="001355FF">
            <w:pPr>
              <w:jc w:val="center"/>
            </w:pPr>
            <w:r w:rsidRPr="00957E54">
              <w:rPr>
                <w:rFonts w:ascii="Times New Roman" w:eastAsia="Times New Roman" w:hAnsi="Times New Roman"/>
                <w:color w:val="000000"/>
                <w:sz w:val="16"/>
                <w:szCs w:val="16"/>
              </w:rPr>
              <w:t>0,0</w:t>
            </w:r>
          </w:p>
        </w:tc>
        <w:tc>
          <w:tcPr>
            <w:tcW w:w="997" w:type="dxa"/>
            <w:gridSpan w:val="4"/>
            <w:vAlign w:val="center"/>
          </w:tcPr>
          <w:p w:rsidR="001355FF" w:rsidRDefault="001355FF" w:rsidP="001355FF">
            <w:pPr>
              <w:jc w:val="center"/>
            </w:pPr>
            <w:r w:rsidRPr="00957E54">
              <w:rPr>
                <w:rFonts w:ascii="Times New Roman" w:eastAsia="Times New Roman" w:hAnsi="Times New Roman"/>
                <w:color w:val="000000"/>
                <w:sz w:val="16"/>
                <w:szCs w:val="16"/>
              </w:rPr>
              <w:t>0,0</w:t>
            </w:r>
          </w:p>
        </w:tc>
      </w:tr>
      <w:tr w:rsidR="001355FF" w:rsidRPr="00B507F2" w:rsidTr="001355FF">
        <w:trPr>
          <w:gridAfter w:val="3"/>
          <w:wAfter w:w="77" w:type="dxa"/>
          <w:trHeight w:val="300"/>
        </w:trPr>
        <w:tc>
          <w:tcPr>
            <w:tcW w:w="15801" w:type="dxa"/>
            <w:gridSpan w:val="33"/>
            <w:tcBorders>
              <w:bottom w:val="single" w:sz="4" w:space="0" w:color="auto"/>
            </w:tcBorders>
          </w:tcPr>
          <w:p w:rsidR="001355FF" w:rsidRPr="00F9379C" w:rsidRDefault="001355FF" w:rsidP="009350C5">
            <w:pPr>
              <w:spacing w:after="0" w:line="235" w:lineRule="auto"/>
              <w:ind w:left="-113" w:right="-113"/>
              <w:jc w:val="center"/>
              <w:rPr>
                <w:rFonts w:ascii="Times New Roman" w:eastAsia="Times New Roman" w:hAnsi="Times New Roman"/>
                <w:color w:val="000000"/>
                <w:sz w:val="10"/>
                <w:szCs w:val="10"/>
              </w:rPr>
            </w:pPr>
          </w:p>
        </w:tc>
      </w:tr>
      <w:tr w:rsidR="006D5C80" w:rsidRPr="00B507F2" w:rsidTr="00CE7F5A">
        <w:trPr>
          <w:gridAfter w:val="5"/>
          <w:wAfter w:w="183" w:type="dxa"/>
          <w:trHeight w:val="147"/>
        </w:trPr>
        <w:tc>
          <w:tcPr>
            <w:tcW w:w="636" w:type="dxa"/>
            <w:vMerge w:val="restart"/>
          </w:tcPr>
          <w:p w:rsidR="006D5C80" w:rsidRDefault="006D5C80"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6D5C80" w:rsidRDefault="006D5C80"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6D5C80" w:rsidRPr="00F9379C" w:rsidRDefault="006D5C80" w:rsidP="00B5726B">
            <w:pPr>
              <w:spacing w:after="0" w:line="235" w:lineRule="auto"/>
              <w:ind w:left="-113" w:right="-113"/>
              <w:jc w:val="center"/>
              <w:rPr>
                <w:rFonts w:ascii="Times New Roman" w:eastAsia="Times New Roman" w:hAnsi="Times New Roman"/>
                <w:b/>
                <w:color w:val="000000"/>
                <w:sz w:val="10"/>
                <w:szCs w:val="10"/>
              </w:rPr>
            </w:pPr>
          </w:p>
        </w:tc>
        <w:tc>
          <w:tcPr>
            <w:tcW w:w="2230" w:type="dxa"/>
            <w:gridSpan w:val="4"/>
            <w:vMerge w:val="restart"/>
          </w:tcPr>
          <w:p w:rsidR="006D5C80" w:rsidRDefault="006D5C80" w:rsidP="0030181D">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Моргаушского муниципального округа</w:t>
            </w:r>
            <w:r w:rsidR="00D00144">
              <w:rPr>
                <w:rFonts w:ascii="Times New Roman" w:eastAsia="Times New Roman" w:hAnsi="Times New Roman"/>
                <w:color w:val="000000"/>
                <w:sz w:val="16"/>
                <w:szCs w:val="16"/>
              </w:rPr>
              <w:t xml:space="preserve"> Чувашской </w:t>
            </w:r>
            <w:proofErr w:type="gramStart"/>
            <w:r w:rsidR="00D00144">
              <w:rPr>
                <w:rFonts w:ascii="Times New Roman" w:eastAsia="Times New Roman" w:hAnsi="Times New Roman"/>
                <w:color w:val="000000"/>
                <w:sz w:val="16"/>
                <w:szCs w:val="16"/>
              </w:rPr>
              <w:t xml:space="preserve">Республики </w:t>
            </w:r>
            <w:r>
              <w:rPr>
                <w:rFonts w:ascii="Times New Roman" w:eastAsia="Times New Roman" w:hAnsi="Times New Roman"/>
                <w:color w:val="000000"/>
                <w:sz w:val="16"/>
                <w:szCs w:val="16"/>
              </w:rPr>
              <w:t xml:space="preserve"> в</w:t>
            </w:r>
            <w:proofErr w:type="gramEnd"/>
            <w:r>
              <w:rPr>
                <w:rFonts w:ascii="Times New Roman" w:eastAsia="Times New Roman" w:hAnsi="Times New Roman"/>
                <w:color w:val="000000"/>
                <w:sz w:val="16"/>
                <w:szCs w:val="16"/>
              </w:rPr>
              <w:t xml:space="preserve"> ходе его исполнения с учетом поступлений доходов в бюджет Моргаушского муниципального округа Чувашской Республики</w:t>
            </w:r>
          </w:p>
          <w:p w:rsidR="006D5C80" w:rsidRPr="00F9379C" w:rsidRDefault="006D5C80" w:rsidP="00B5726B">
            <w:pPr>
              <w:spacing w:after="0" w:line="235" w:lineRule="auto"/>
              <w:ind w:right="-113"/>
              <w:jc w:val="center"/>
              <w:rPr>
                <w:rFonts w:ascii="Times New Roman" w:eastAsia="Times New Roman" w:hAnsi="Times New Roman"/>
                <w:b/>
                <w:color w:val="000000"/>
                <w:sz w:val="10"/>
                <w:szCs w:val="10"/>
              </w:rPr>
            </w:pPr>
          </w:p>
        </w:tc>
        <w:tc>
          <w:tcPr>
            <w:tcW w:w="1337" w:type="dxa"/>
            <w:gridSpan w:val="7"/>
            <w:vMerge w:val="restart"/>
          </w:tcPr>
          <w:p w:rsidR="006D5C80" w:rsidRPr="00F9379C" w:rsidRDefault="006D5C80" w:rsidP="0030181D">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Моргаушского  муниципального округа  Чувашской Республики, рациональное использование механизма предоставления налоговых льгот</w:t>
            </w:r>
          </w:p>
        </w:tc>
        <w:tc>
          <w:tcPr>
            <w:tcW w:w="1698" w:type="dxa"/>
            <w:gridSpan w:val="3"/>
            <w:vMerge w:val="restart"/>
          </w:tcPr>
          <w:p w:rsidR="006D5C80" w:rsidRPr="00B507F2" w:rsidRDefault="006D5C80" w:rsidP="0030181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5C80" w:rsidRPr="0079789C" w:rsidRDefault="006D5C80"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3"/>
            <w:tcBorders>
              <w:bottom w:val="single" w:sz="4" w:space="0" w:color="auto"/>
            </w:tcBorders>
          </w:tcPr>
          <w:p w:rsidR="006D5C80" w:rsidRPr="0079789C" w:rsidRDefault="006D5C8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6D5C80" w:rsidRPr="0079789C" w:rsidRDefault="006D5C80"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top w:val="nil"/>
              <w:bottom w:val="single" w:sz="4" w:space="0" w:color="auto"/>
            </w:tcBorders>
          </w:tcPr>
          <w:p w:rsidR="006D5C80" w:rsidRDefault="006D5C80" w:rsidP="00E84681">
            <w:pPr>
              <w:jc w:val="center"/>
            </w:pPr>
            <w:r w:rsidRPr="00957E54">
              <w:rPr>
                <w:rFonts w:ascii="Times New Roman" w:eastAsia="Times New Roman" w:hAnsi="Times New Roman"/>
                <w:color w:val="000000"/>
                <w:sz w:val="16"/>
                <w:szCs w:val="16"/>
              </w:rPr>
              <w:t>0,0</w:t>
            </w:r>
          </w:p>
        </w:tc>
        <w:tc>
          <w:tcPr>
            <w:tcW w:w="856" w:type="dxa"/>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6D5C80" w:rsidRDefault="006D5C80"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6D5C80" w:rsidRDefault="006D5C80" w:rsidP="00654F51">
            <w:pPr>
              <w:jc w:val="center"/>
            </w:pPr>
            <w:r w:rsidRPr="00957E54">
              <w:rPr>
                <w:rFonts w:ascii="Times New Roman" w:eastAsia="Times New Roman" w:hAnsi="Times New Roman"/>
                <w:color w:val="000000"/>
                <w:sz w:val="16"/>
                <w:szCs w:val="16"/>
              </w:rPr>
              <w:t>0,0</w:t>
            </w:r>
          </w:p>
        </w:tc>
      </w:tr>
      <w:tr w:rsidR="00E84681" w:rsidRPr="00B507F2" w:rsidTr="00E84681">
        <w:trPr>
          <w:gridAfter w:val="5"/>
          <w:wAfter w:w="183" w:type="dxa"/>
          <w:trHeight w:val="150"/>
        </w:trPr>
        <w:tc>
          <w:tcPr>
            <w:tcW w:w="636" w:type="dxa"/>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E84681" w:rsidRPr="0079789C" w:rsidRDefault="00E84681"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1119" w:type="dxa"/>
            <w:tcBorders>
              <w:top w:val="single" w:sz="4" w:space="0" w:color="auto"/>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E84681" w:rsidRPr="00B507F2" w:rsidTr="00E84681">
        <w:trPr>
          <w:gridAfter w:val="5"/>
          <w:wAfter w:w="183" w:type="dxa"/>
          <w:trHeight w:val="325"/>
        </w:trPr>
        <w:tc>
          <w:tcPr>
            <w:tcW w:w="636" w:type="dxa"/>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7" w:type="dxa"/>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E84681" w:rsidRPr="00B507F2" w:rsidTr="00E84681">
        <w:trPr>
          <w:trHeight w:val="892"/>
        </w:trPr>
        <w:tc>
          <w:tcPr>
            <w:tcW w:w="636" w:type="dxa"/>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E84681" w:rsidRPr="0079789C" w:rsidRDefault="00E84681"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Моргаушского муниципального округа Чувашской Республики  </w:t>
            </w:r>
          </w:p>
        </w:tc>
        <w:tc>
          <w:tcPr>
            <w:tcW w:w="1119" w:type="dxa"/>
            <w:tcBorders>
              <w:bottom w:val="single" w:sz="4" w:space="0" w:color="auto"/>
            </w:tcBorders>
            <w:vAlign w:val="center"/>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E84681" w:rsidRDefault="00E84681" w:rsidP="00E84681">
            <w:pPr>
              <w:jc w:val="center"/>
            </w:pPr>
            <w:r w:rsidRPr="00957E54">
              <w:rPr>
                <w:rFonts w:ascii="Times New Roman" w:eastAsia="Times New Roman" w:hAnsi="Times New Roman"/>
                <w:color w:val="000000"/>
                <w:sz w:val="16"/>
                <w:szCs w:val="16"/>
              </w:rPr>
              <w:t>0,0</w:t>
            </w:r>
          </w:p>
        </w:tc>
        <w:tc>
          <w:tcPr>
            <w:tcW w:w="1040" w:type="dxa"/>
            <w:gridSpan w:val="6"/>
            <w:tcBorders>
              <w:bottom w:val="single" w:sz="4" w:space="0" w:color="auto"/>
            </w:tcBorders>
            <w:vAlign w:val="center"/>
          </w:tcPr>
          <w:p w:rsidR="00E84681" w:rsidRDefault="00E84681" w:rsidP="00654F51">
            <w:pPr>
              <w:jc w:val="center"/>
            </w:pPr>
            <w:r w:rsidRPr="00957E54">
              <w:rPr>
                <w:rFonts w:ascii="Times New Roman" w:eastAsia="Times New Roman" w:hAnsi="Times New Roman"/>
                <w:color w:val="000000"/>
                <w:sz w:val="16"/>
                <w:szCs w:val="16"/>
              </w:rPr>
              <w:t>0,0</w:t>
            </w:r>
          </w:p>
        </w:tc>
      </w:tr>
      <w:tr w:rsidR="001355FF" w:rsidRPr="00E84681" w:rsidTr="00580B2B">
        <w:trPr>
          <w:gridAfter w:val="4"/>
          <w:wAfter w:w="133" w:type="dxa"/>
          <w:trHeight w:val="112"/>
        </w:trPr>
        <w:tc>
          <w:tcPr>
            <w:tcW w:w="2866" w:type="dxa"/>
            <w:gridSpan w:val="5"/>
            <w:vMerge w:val="restart"/>
          </w:tcPr>
          <w:p w:rsidR="001355FF" w:rsidRPr="0079789C" w:rsidRDefault="001355FF"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8291" w:type="dxa"/>
            <w:gridSpan w:val="20"/>
          </w:tcPr>
          <w:p w:rsidR="001355FF" w:rsidRPr="0074046E" w:rsidRDefault="001355FF" w:rsidP="00C053D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Темп роста налоговых и неналоговых доходов бюджета Моргаушского муниципального округа</w:t>
            </w:r>
            <w:r w:rsidR="00E84681" w:rsidRPr="0074046E">
              <w:rPr>
                <w:rFonts w:ascii="Times New Roman" w:eastAsia="Times New Roman" w:hAnsi="Times New Roman"/>
                <w:color w:val="000000"/>
                <w:sz w:val="16"/>
                <w:szCs w:val="16"/>
              </w:rPr>
              <w:t xml:space="preserve"> Чувашской Республики</w:t>
            </w:r>
            <w:r w:rsidRPr="0074046E">
              <w:rPr>
                <w:rFonts w:ascii="Times New Roman" w:eastAsia="Times New Roman" w:hAnsi="Times New Roman"/>
                <w:color w:val="000000"/>
                <w:sz w:val="16"/>
                <w:szCs w:val="16"/>
              </w:rPr>
              <w:t xml:space="preserve"> (к предыдущему году),  процентов</w:t>
            </w:r>
          </w:p>
        </w:tc>
        <w:tc>
          <w:tcPr>
            <w:tcW w:w="1119" w:type="dxa"/>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103,5</w:t>
            </w:r>
          </w:p>
        </w:tc>
        <w:tc>
          <w:tcPr>
            <w:tcW w:w="856" w:type="dxa"/>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103,8</w:t>
            </w:r>
          </w:p>
        </w:tc>
        <w:tc>
          <w:tcPr>
            <w:tcW w:w="855" w:type="dxa"/>
            <w:gridSpan w:val="2"/>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104,0</w:t>
            </w:r>
          </w:p>
        </w:tc>
        <w:tc>
          <w:tcPr>
            <w:tcW w:w="851" w:type="dxa"/>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104,9</w:t>
            </w:r>
          </w:p>
        </w:tc>
        <w:tc>
          <w:tcPr>
            <w:tcW w:w="907" w:type="dxa"/>
            <w:gridSpan w:val="2"/>
            <w:tcBorders>
              <w:bottom w:val="single" w:sz="4" w:space="0" w:color="auto"/>
            </w:tcBorders>
          </w:tcPr>
          <w:p w:rsidR="001355FF" w:rsidRPr="0074046E" w:rsidRDefault="0074046E" w:rsidP="00B5726B">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105,1</w:t>
            </w:r>
          </w:p>
        </w:tc>
      </w:tr>
      <w:tr w:rsidR="001355FF" w:rsidRPr="00E84681" w:rsidTr="0074046E">
        <w:trPr>
          <w:gridAfter w:val="4"/>
          <w:wAfter w:w="133" w:type="dxa"/>
          <w:trHeight w:val="112"/>
        </w:trPr>
        <w:tc>
          <w:tcPr>
            <w:tcW w:w="2866" w:type="dxa"/>
            <w:gridSpan w:val="5"/>
            <w:vMerge/>
          </w:tcPr>
          <w:p w:rsidR="001355FF" w:rsidRDefault="001355FF" w:rsidP="001732D2">
            <w:pPr>
              <w:spacing w:after="0" w:line="235" w:lineRule="auto"/>
              <w:ind w:left="-113" w:right="-113"/>
              <w:rPr>
                <w:rFonts w:ascii="Times New Roman" w:eastAsia="Times New Roman" w:hAnsi="Times New Roman"/>
                <w:color w:val="000000"/>
                <w:sz w:val="16"/>
                <w:szCs w:val="16"/>
              </w:rPr>
            </w:pPr>
          </w:p>
        </w:tc>
        <w:tc>
          <w:tcPr>
            <w:tcW w:w="8291" w:type="dxa"/>
            <w:gridSpan w:val="20"/>
          </w:tcPr>
          <w:p w:rsidR="001355FF" w:rsidRPr="0074046E" w:rsidRDefault="001355FF" w:rsidP="00C053D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Моргаушского муниципального округа Чувашской Республики на соответствующий год, процентов</w:t>
            </w:r>
          </w:p>
        </w:tc>
        <w:tc>
          <w:tcPr>
            <w:tcW w:w="1119" w:type="dxa"/>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6" w:type="dxa"/>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5" w:type="dxa"/>
            <w:gridSpan w:val="2"/>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1" w:type="dxa"/>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907" w:type="dxa"/>
            <w:gridSpan w:val="2"/>
            <w:tcBorders>
              <w:bottom w:val="single" w:sz="4" w:space="0" w:color="auto"/>
            </w:tcBorders>
            <w:vAlign w:val="center"/>
          </w:tcPr>
          <w:p w:rsidR="001355FF" w:rsidRPr="0074046E" w:rsidRDefault="0074046E" w:rsidP="0074046E">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r>
      <w:tr w:rsidR="00E84681" w:rsidRPr="00B507F2" w:rsidTr="009F7084">
        <w:trPr>
          <w:gridAfter w:val="1"/>
          <w:wAfter w:w="36" w:type="dxa"/>
          <w:trHeight w:val="325"/>
        </w:trPr>
        <w:tc>
          <w:tcPr>
            <w:tcW w:w="636" w:type="dxa"/>
            <w:vMerge w:val="restart"/>
          </w:tcPr>
          <w:p w:rsidR="00E84681" w:rsidRDefault="00E84681" w:rsidP="00B5726B">
            <w:pPr>
              <w:spacing w:after="0" w:line="235" w:lineRule="auto"/>
              <w:ind w:left="-113" w:right="-113"/>
              <w:rPr>
                <w:rFonts w:ascii="Times New Roman" w:eastAsia="Times New Roman" w:hAnsi="Times New Roman"/>
                <w:b/>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w:t>
            </w:r>
            <w:r w:rsidRPr="00B507F2">
              <w:rPr>
                <w:rFonts w:ascii="Times New Roman" w:eastAsia="Times New Roman" w:hAnsi="Times New Roman"/>
                <w:color w:val="000000"/>
                <w:sz w:val="16"/>
                <w:szCs w:val="16"/>
              </w:rPr>
              <w:lastRenderedPageBreak/>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30" w:type="dxa"/>
            <w:gridSpan w:val="4"/>
            <w:vMerge w:val="restart"/>
          </w:tcPr>
          <w:p w:rsidR="00E84681" w:rsidRPr="000F56C9" w:rsidRDefault="00E84681" w:rsidP="0030181D">
            <w:pPr>
              <w:spacing w:after="0" w:line="235"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Анализ поступлений доходов в </w:t>
            </w:r>
            <w:r>
              <w:rPr>
                <w:rFonts w:ascii="Times New Roman" w:eastAsia="Times New Roman" w:hAnsi="Times New Roman"/>
                <w:color w:val="000000"/>
                <w:sz w:val="16"/>
                <w:szCs w:val="16"/>
              </w:rPr>
              <w:lastRenderedPageBreak/>
              <w:t xml:space="preserve">бюджет Моргаушского муниципального округа Чувашской Республики и предоставляемых налоговых льгот </w:t>
            </w:r>
          </w:p>
        </w:tc>
        <w:tc>
          <w:tcPr>
            <w:tcW w:w="1115" w:type="dxa"/>
            <w:gridSpan w:val="3"/>
            <w:vMerge w:val="restart"/>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E84681" w:rsidRDefault="00E84681"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w:t>
            </w:r>
            <w:r w:rsidRPr="00B507F2">
              <w:rPr>
                <w:rFonts w:ascii="Times New Roman" w:eastAsia="Times New Roman" w:hAnsi="Times New Roman"/>
                <w:color w:val="000000"/>
                <w:sz w:val="16"/>
                <w:szCs w:val="16"/>
              </w:rPr>
              <w:lastRenderedPageBreak/>
              <w:t xml:space="preserve">–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708" w:type="dxa"/>
            <w:gridSpan w:val="2"/>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х</w:t>
            </w:r>
          </w:p>
        </w:tc>
        <w:tc>
          <w:tcPr>
            <w:tcW w:w="709" w:type="dxa"/>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175"/>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200"/>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150"/>
        </w:trPr>
        <w:tc>
          <w:tcPr>
            <w:tcW w:w="636" w:type="dxa"/>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E84681" w:rsidRDefault="00E84681" w:rsidP="00B5726B">
            <w:pPr>
              <w:spacing w:after="0" w:line="235" w:lineRule="auto"/>
              <w:ind w:left="-113" w:right="-113"/>
              <w:rPr>
                <w:rFonts w:ascii="Times New Roman" w:eastAsia="Times New Roman" w:hAnsi="Times New Roman"/>
                <w:color w:val="000000"/>
                <w:sz w:val="16"/>
                <w:szCs w:val="16"/>
              </w:rPr>
            </w:pPr>
          </w:p>
        </w:tc>
        <w:tc>
          <w:tcPr>
            <w:tcW w:w="1115"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21"/>
        </w:trPr>
        <w:tc>
          <w:tcPr>
            <w:tcW w:w="636" w:type="dxa"/>
            <w:vMerge w:val="restart"/>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30" w:type="dxa"/>
            <w:gridSpan w:val="4"/>
            <w:vMerge w:val="restart"/>
          </w:tcPr>
          <w:p w:rsidR="00E84681" w:rsidRDefault="00E84681" w:rsidP="00D24054">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Моргаушского муниципального округа Чувашской Республики о внесении изменений  в Решение Собрания депутатов Моргаушского муниципального округа  Чувашской Республики на очередной финансовый год и плановый период </w:t>
            </w:r>
          </w:p>
        </w:tc>
        <w:tc>
          <w:tcPr>
            <w:tcW w:w="1115" w:type="dxa"/>
            <w:gridSpan w:val="3"/>
            <w:vMerge w:val="restart"/>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E84681" w:rsidRPr="00B507F2" w:rsidRDefault="00E84681" w:rsidP="00E84681">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Pr="0079789C"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Pr="0079789C" w:rsidRDefault="00E84681"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38"/>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376"/>
        </w:trPr>
        <w:tc>
          <w:tcPr>
            <w:tcW w:w="636" w:type="dxa"/>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E84681" w:rsidRPr="00B507F2" w:rsidTr="009F7084">
        <w:trPr>
          <w:gridAfter w:val="1"/>
          <w:wAfter w:w="36" w:type="dxa"/>
          <w:trHeight w:val="880"/>
        </w:trPr>
        <w:tc>
          <w:tcPr>
            <w:tcW w:w="636" w:type="dxa"/>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E84681" w:rsidRDefault="00E84681"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Borders>
              <w:bottom w:val="single" w:sz="4" w:space="0" w:color="auto"/>
            </w:tcBorders>
          </w:tcPr>
          <w:p w:rsidR="00E84681" w:rsidRDefault="00E84681"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E84681" w:rsidRPr="00B507F2" w:rsidRDefault="00E84681"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E84681" w:rsidRDefault="00E84681"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E84681" w:rsidRDefault="00E84681"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Borders>
              <w:bottom w:val="single" w:sz="4" w:space="0" w:color="auto"/>
            </w:tcBorders>
          </w:tcPr>
          <w:p w:rsidR="00E84681" w:rsidRPr="0079789C" w:rsidRDefault="00E84681"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5" w:type="dxa"/>
            <w:gridSpan w:val="2"/>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c>
          <w:tcPr>
            <w:tcW w:w="1004" w:type="dxa"/>
            <w:gridSpan w:val="5"/>
            <w:tcBorders>
              <w:bottom w:val="single" w:sz="4" w:space="0" w:color="auto"/>
            </w:tcBorders>
          </w:tcPr>
          <w:p w:rsidR="00E84681" w:rsidRDefault="00E84681" w:rsidP="00E84681">
            <w:pPr>
              <w:jc w:val="center"/>
            </w:pPr>
            <w:r w:rsidRPr="00957E54">
              <w:rPr>
                <w:rFonts w:ascii="Times New Roman" w:eastAsia="Times New Roman" w:hAnsi="Times New Roman"/>
                <w:color w:val="000000"/>
                <w:sz w:val="16"/>
                <w:szCs w:val="16"/>
              </w:rPr>
              <w:t>0,0</w:t>
            </w:r>
          </w:p>
        </w:tc>
      </w:tr>
      <w:tr w:rsidR="00D00144" w:rsidRPr="00B507F2" w:rsidTr="00CE7F5A">
        <w:trPr>
          <w:gridAfter w:val="1"/>
          <w:wAfter w:w="36" w:type="dxa"/>
          <w:trHeight w:val="880"/>
        </w:trPr>
        <w:tc>
          <w:tcPr>
            <w:tcW w:w="15842" w:type="dxa"/>
            <w:gridSpan w:val="35"/>
            <w:tcBorders>
              <w:bottom w:val="single" w:sz="4" w:space="0" w:color="auto"/>
            </w:tcBorders>
          </w:tcPr>
          <w:p w:rsidR="00D00144" w:rsidRPr="00957E54" w:rsidRDefault="00D00144" w:rsidP="00E84681">
            <w:pPr>
              <w:jc w:val="center"/>
              <w:rPr>
                <w:rFonts w:ascii="Times New Roman" w:eastAsia="Times New Roman" w:hAnsi="Times New Roman"/>
                <w:color w:val="000000"/>
                <w:sz w:val="16"/>
                <w:szCs w:val="16"/>
              </w:rPr>
            </w:pPr>
          </w:p>
        </w:tc>
      </w:tr>
      <w:tr w:rsidR="009F7084" w:rsidRPr="00B507F2" w:rsidTr="009F7084">
        <w:trPr>
          <w:gridAfter w:val="1"/>
          <w:wAfter w:w="36" w:type="dxa"/>
          <w:trHeight w:val="511"/>
        </w:trPr>
        <w:tc>
          <w:tcPr>
            <w:tcW w:w="636" w:type="dxa"/>
            <w:vMerge w:val="restart"/>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3</w:t>
            </w:r>
          </w:p>
        </w:tc>
        <w:tc>
          <w:tcPr>
            <w:tcW w:w="2230" w:type="dxa"/>
            <w:gridSpan w:val="4"/>
            <w:vMerge w:val="restart"/>
          </w:tcPr>
          <w:p w:rsidR="009F7084" w:rsidRDefault="009F7084" w:rsidP="00D24054">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бюджета Моргаушского муниципального округа  Чувашской Республики</w:t>
            </w:r>
          </w:p>
        </w:tc>
        <w:tc>
          <w:tcPr>
            <w:tcW w:w="1115" w:type="dxa"/>
            <w:gridSpan w:val="3"/>
            <w:vMerge w:val="restart"/>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9F7084" w:rsidRPr="009F7084" w:rsidRDefault="009F7084" w:rsidP="009F7084">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709" w:type="dxa"/>
            <w:tcBorders>
              <w:bottom w:val="single" w:sz="4" w:space="0" w:color="auto"/>
            </w:tcBorders>
            <w:vAlign w:val="center"/>
          </w:tcPr>
          <w:p w:rsidR="009F7084" w:rsidRPr="009F7084" w:rsidRDefault="009F7084"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Pr="009F7084" w:rsidRDefault="009F7084" w:rsidP="009F7084">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709" w:type="dxa"/>
            <w:gridSpan w:val="3"/>
            <w:tcBorders>
              <w:bottom w:val="single" w:sz="4" w:space="0" w:color="auto"/>
            </w:tcBorders>
            <w:vAlign w:val="center"/>
          </w:tcPr>
          <w:p w:rsidR="009F7084" w:rsidRPr="009F7084" w:rsidRDefault="009F7084" w:rsidP="009F7084">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w:t>
            </w:r>
            <w:r>
              <w:rPr>
                <w:rFonts w:ascii="Times New Roman" w:eastAsia="Times New Roman" w:hAnsi="Times New Roman"/>
                <w:color w:val="000000"/>
                <w:sz w:val="16"/>
                <w:szCs w:val="16"/>
              </w:rPr>
              <w:t>5</w:t>
            </w:r>
            <w:r>
              <w:rPr>
                <w:rFonts w:ascii="Times New Roman" w:eastAsia="Times New Roman" w:hAnsi="Times New Roman"/>
                <w:color w:val="000000"/>
                <w:sz w:val="16"/>
                <w:szCs w:val="16"/>
                <w:lang w:val="en-US"/>
              </w:rPr>
              <w:t>0</w:t>
            </w:r>
          </w:p>
        </w:tc>
        <w:tc>
          <w:tcPr>
            <w:tcW w:w="2138" w:type="dxa"/>
            <w:gridSpan w:val="2"/>
            <w:tcBorders>
              <w:bottom w:val="single" w:sz="4" w:space="0" w:color="auto"/>
            </w:tcBorders>
          </w:tcPr>
          <w:p w:rsidR="009F7084" w:rsidRPr="0079789C"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9F7084" w:rsidRDefault="009F7084"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6"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9F7084">
        <w:trPr>
          <w:gridAfter w:val="1"/>
          <w:wAfter w:w="36" w:type="dxa"/>
          <w:trHeight w:val="150"/>
        </w:trPr>
        <w:tc>
          <w:tcPr>
            <w:tcW w:w="636" w:type="dxa"/>
            <w:vMerge/>
          </w:tcPr>
          <w:p w:rsidR="009F7084" w:rsidRDefault="009F7084"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D24054">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9F7084" w:rsidRDefault="009F7084"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9F7084">
        <w:trPr>
          <w:gridAfter w:val="1"/>
          <w:wAfter w:w="36" w:type="dxa"/>
          <w:trHeight w:val="195"/>
        </w:trPr>
        <w:tc>
          <w:tcPr>
            <w:tcW w:w="636" w:type="dxa"/>
            <w:vMerge/>
          </w:tcPr>
          <w:p w:rsidR="009F7084" w:rsidRDefault="009F7084"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D24054">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9F7084" w:rsidRDefault="009F7084"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9F7084">
        <w:trPr>
          <w:gridAfter w:val="1"/>
          <w:wAfter w:w="36" w:type="dxa"/>
          <w:trHeight w:val="195"/>
        </w:trPr>
        <w:tc>
          <w:tcPr>
            <w:tcW w:w="636" w:type="dxa"/>
            <w:vMerge/>
            <w:tcBorders>
              <w:bottom w:val="single" w:sz="4" w:space="0" w:color="auto"/>
            </w:tcBorders>
          </w:tcPr>
          <w:p w:rsidR="009F7084" w:rsidRDefault="009F7084" w:rsidP="00B5726B">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D24054">
            <w:pPr>
              <w:spacing w:after="0" w:line="235" w:lineRule="auto"/>
              <w:ind w:left="-113" w:right="-113" w:firstLine="22"/>
              <w:rPr>
                <w:rFonts w:ascii="Times New Roman" w:eastAsia="Times New Roman" w:hAnsi="Times New Roman"/>
                <w:color w:val="000000"/>
                <w:sz w:val="16"/>
                <w:szCs w:val="16"/>
              </w:rPr>
            </w:pPr>
          </w:p>
        </w:tc>
        <w:tc>
          <w:tcPr>
            <w:tcW w:w="1115" w:type="dxa"/>
            <w:gridSpan w:val="3"/>
            <w:vMerge/>
            <w:tcBorders>
              <w:bottom w:val="single" w:sz="4" w:space="0" w:color="auto"/>
            </w:tcBorders>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850</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r w:rsidR="00720DF8">
              <w:rPr>
                <w:rFonts w:ascii="Times New Roman" w:eastAsia="Times New Roman" w:hAnsi="Times New Roman"/>
                <w:color w:val="000000"/>
                <w:sz w:val="16"/>
                <w:szCs w:val="16"/>
                <w:lang w:eastAsia="ru-RU"/>
              </w:rPr>
              <w:t xml:space="preserve"> Чувашской Республики</w:t>
            </w:r>
          </w:p>
        </w:tc>
        <w:tc>
          <w:tcPr>
            <w:tcW w:w="1119" w:type="dxa"/>
            <w:tcBorders>
              <w:bottom w:val="single" w:sz="4" w:space="0" w:color="auto"/>
            </w:tcBorders>
          </w:tcPr>
          <w:p w:rsidR="009F7084" w:rsidRPr="00720DF8" w:rsidRDefault="009F7084" w:rsidP="00E8468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130</w:t>
            </w:r>
            <w:r>
              <w:rPr>
                <w:rFonts w:ascii="Times New Roman" w:eastAsia="Times New Roman" w:hAnsi="Times New Roman"/>
                <w:color w:val="000000"/>
                <w:sz w:val="16"/>
                <w:szCs w:val="16"/>
              </w:rPr>
              <w:t>,</w:t>
            </w:r>
            <w:r>
              <w:rPr>
                <w:rFonts w:ascii="Times New Roman" w:eastAsia="Times New Roman" w:hAnsi="Times New Roman"/>
                <w:color w:val="000000"/>
                <w:sz w:val="16"/>
                <w:szCs w:val="16"/>
                <w:lang w:val="en-US"/>
              </w:rPr>
              <w:t>0</w:t>
            </w:r>
          </w:p>
        </w:tc>
        <w:tc>
          <w:tcPr>
            <w:tcW w:w="856"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E84681">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CE7F5A">
        <w:trPr>
          <w:gridAfter w:val="1"/>
          <w:wAfter w:w="36" w:type="dxa"/>
          <w:trHeight w:val="316"/>
        </w:trPr>
        <w:tc>
          <w:tcPr>
            <w:tcW w:w="636" w:type="dxa"/>
            <w:vMerge w:val="restart"/>
          </w:tcPr>
          <w:p w:rsidR="009F7084" w:rsidRPr="00B507F2" w:rsidRDefault="009F7084" w:rsidP="0030181D">
            <w:pPr>
              <w:spacing w:after="0" w:line="235" w:lineRule="auto"/>
              <w:ind w:left="-113" w:right="-113"/>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Меропритие</w:t>
            </w:r>
            <w:proofErr w:type="spellEnd"/>
            <w:r>
              <w:rPr>
                <w:rFonts w:ascii="Times New Roman" w:eastAsia="Times New Roman" w:hAnsi="Times New Roman"/>
                <w:color w:val="000000"/>
                <w:sz w:val="16"/>
                <w:szCs w:val="16"/>
              </w:rPr>
              <w:t xml:space="preserve"> 1.1</w:t>
            </w:r>
          </w:p>
        </w:tc>
        <w:tc>
          <w:tcPr>
            <w:tcW w:w="2230" w:type="dxa"/>
            <w:gridSpan w:val="4"/>
            <w:vMerge w:val="restart"/>
          </w:tcPr>
          <w:p w:rsidR="009F7084" w:rsidRDefault="009F7084" w:rsidP="000C7E20">
            <w:pPr>
              <w:spacing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муниципального образования</w:t>
            </w:r>
          </w:p>
        </w:tc>
        <w:tc>
          <w:tcPr>
            <w:tcW w:w="1115" w:type="dxa"/>
            <w:gridSpan w:val="3"/>
            <w:vMerge w:val="restart"/>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val="restart"/>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709" w:type="dxa"/>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709" w:type="dxa"/>
            <w:gridSpan w:val="3"/>
            <w:tcBorders>
              <w:bottom w:val="single" w:sz="4" w:space="0" w:color="auto"/>
            </w:tcBorders>
            <w:vAlign w:val="center"/>
          </w:tcPr>
          <w:p w:rsidR="009F7084" w:rsidRPr="009F7084" w:rsidRDefault="009F7084" w:rsidP="00CE7F5A">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w:t>
            </w:r>
            <w:r>
              <w:rPr>
                <w:rFonts w:ascii="Times New Roman" w:eastAsia="Times New Roman" w:hAnsi="Times New Roman"/>
                <w:color w:val="000000"/>
                <w:sz w:val="16"/>
                <w:szCs w:val="16"/>
              </w:rPr>
              <w:t>5</w:t>
            </w:r>
            <w:r>
              <w:rPr>
                <w:rFonts w:ascii="Times New Roman" w:eastAsia="Times New Roman" w:hAnsi="Times New Roman"/>
                <w:color w:val="000000"/>
                <w:sz w:val="16"/>
                <w:szCs w:val="16"/>
                <w:lang w:val="en-US"/>
              </w:rPr>
              <w:t>0</w:t>
            </w:r>
          </w:p>
        </w:tc>
        <w:tc>
          <w:tcPr>
            <w:tcW w:w="2138" w:type="dxa"/>
            <w:gridSpan w:val="2"/>
            <w:tcBorders>
              <w:bottom w:val="single" w:sz="4" w:space="0" w:color="auto"/>
            </w:tcBorders>
          </w:tcPr>
          <w:p w:rsidR="009F7084" w:rsidRPr="0079789C"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119" w:type="dxa"/>
            <w:tcBorders>
              <w:bottom w:val="single" w:sz="4" w:space="0" w:color="auto"/>
            </w:tcBorders>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CE7F5A">
        <w:trPr>
          <w:gridAfter w:val="1"/>
          <w:wAfter w:w="36" w:type="dxa"/>
          <w:trHeight w:val="315"/>
        </w:trPr>
        <w:tc>
          <w:tcPr>
            <w:tcW w:w="636" w:type="dxa"/>
            <w:vMerge/>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Pr="0079789C"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Borders>
              <w:bottom w:val="single" w:sz="4" w:space="0" w:color="auto"/>
            </w:tcBorders>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CE7F5A">
        <w:trPr>
          <w:gridAfter w:val="1"/>
          <w:wAfter w:w="36" w:type="dxa"/>
          <w:trHeight w:val="225"/>
        </w:trPr>
        <w:tc>
          <w:tcPr>
            <w:tcW w:w="636" w:type="dxa"/>
            <w:vMerge/>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Borders>
              <w:bottom w:val="single" w:sz="4" w:space="0" w:color="auto"/>
            </w:tcBorders>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CE7F5A">
        <w:trPr>
          <w:gridAfter w:val="1"/>
          <w:wAfter w:w="36" w:type="dxa"/>
          <w:trHeight w:val="180"/>
        </w:trPr>
        <w:tc>
          <w:tcPr>
            <w:tcW w:w="636" w:type="dxa"/>
            <w:vMerge/>
            <w:tcBorders>
              <w:bottom w:val="single" w:sz="4" w:space="0" w:color="auto"/>
            </w:tcBorders>
          </w:tcPr>
          <w:p w:rsidR="009F7084" w:rsidRDefault="009F7084" w:rsidP="0030181D">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9F7084" w:rsidRDefault="009F7084" w:rsidP="000C7E20">
            <w:pPr>
              <w:spacing w:line="235" w:lineRule="auto"/>
              <w:ind w:left="-113" w:right="-113" w:firstLine="22"/>
              <w:rPr>
                <w:rFonts w:ascii="Times New Roman" w:eastAsia="Times New Roman" w:hAnsi="Times New Roman"/>
                <w:color w:val="000000"/>
                <w:sz w:val="16"/>
                <w:szCs w:val="16"/>
              </w:rPr>
            </w:pPr>
          </w:p>
        </w:tc>
        <w:tc>
          <w:tcPr>
            <w:tcW w:w="1115" w:type="dxa"/>
            <w:gridSpan w:val="3"/>
            <w:vMerge/>
            <w:tcBorders>
              <w:bottom w:val="single" w:sz="4" w:space="0" w:color="auto"/>
            </w:tcBorders>
          </w:tcPr>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7"/>
            <w:vMerge/>
            <w:tcBorders>
              <w:bottom w:val="single" w:sz="4" w:space="0" w:color="auto"/>
            </w:tcBorders>
          </w:tcPr>
          <w:p w:rsidR="009F7084" w:rsidRPr="00B507F2" w:rsidRDefault="009F7084" w:rsidP="00B5726B">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2"/>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Borders>
              <w:bottom w:val="single" w:sz="4" w:space="0" w:color="auto"/>
            </w:tcBorders>
            <w:vAlign w:val="center"/>
          </w:tcPr>
          <w:p w:rsidR="009F7084" w:rsidRDefault="009F7084" w:rsidP="00CE7F5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850</w:t>
            </w:r>
          </w:p>
        </w:tc>
        <w:tc>
          <w:tcPr>
            <w:tcW w:w="2138" w:type="dxa"/>
            <w:gridSpan w:val="2"/>
            <w:tcBorders>
              <w:bottom w:val="single" w:sz="4" w:space="0" w:color="auto"/>
            </w:tcBorders>
          </w:tcPr>
          <w:p w:rsidR="009F7084" w:rsidRDefault="009F7084" w:rsidP="00CE7F5A">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r w:rsidR="00720DF8">
              <w:rPr>
                <w:rFonts w:ascii="Times New Roman" w:eastAsia="Times New Roman" w:hAnsi="Times New Roman"/>
                <w:color w:val="000000"/>
                <w:sz w:val="16"/>
                <w:szCs w:val="16"/>
                <w:lang w:eastAsia="ru-RU"/>
              </w:rPr>
              <w:t xml:space="preserve"> Чувашской республики</w:t>
            </w:r>
          </w:p>
        </w:tc>
        <w:tc>
          <w:tcPr>
            <w:tcW w:w="1119" w:type="dxa"/>
            <w:tcBorders>
              <w:bottom w:val="single" w:sz="4" w:space="0" w:color="auto"/>
            </w:tcBorders>
          </w:tcPr>
          <w:p w:rsidR="009F7084" w:rsidRPr="009F7084" w:rsidRDefault="009F7084" w:rsidP="00CE7F5A">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130</w:t>
            </w:r>
            <w:r>
              <w:rPr>
                <w:rFonts w:ascii="Times New Roman" w:eastAsia="Times New Roman" w:hAnsi="Times New Roman"/>
                <w:color w:val="000000"/>
                <w:sz w:val="16"/>
                <w:szCs w:val="16"/>
              </w:rPr>
              <w:t>,</w:t>
            </w:r>
            <w:r>
              <w:rPr>
                <w:rFonts w:ascii="Times New Roman" w:eastAsia="Times New Roman" w:hAnsi="Times New Roman"/>
                <w:color w:val="000000"/>
                <w:sz w:val="16"/>
                <w:szCs w:val="16"/>
                <w:lang w:val="en-US"/>
              </w:rPr>
              <w:t>0</w:t>
            </w:r>
          </w:p>
        </w:tc>
        <w:tc>
          <w:tcPr>
            <w:tcW w:w="856"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5" w:type="dxa"/>
            <w:gridSpan w:val="2"/>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851" w:type="dxa"/>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c>
          <w:tcPr>
            <w:tcW w:w="1004" w:type="dxa"/>
            <w:gridSpan w:val="5"/>
            <w:tcBorders>
              <w:bottom w:val="single" w:sz="4" w:space="0" w:color="auto"/>
            </w:tcBorders>
          </w:tcPr>
          <w:p w:rsidR="009F7084" w:rsidRPr="00957E54" w:rsidRDefault="009F7084" w:rsidP="00CE7F5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130,0</w:t>
            </w:r>
          </w:p>
        </w:tc>
      </w:tr>
      <w:tr w:rsidR="009F7084" w:rsidRPr="00B507F2" w:rsidTr="003D7160">
        <w:trPr>
          <w:gridAfter w:val="3"/>
          <w:wAfter w:w="77" w:type="dxa"/>
          <w:trHeight w:val="382"/>
        </w:trPr>
        <w:tc>
          <w:tcPr>
            <w:tcW w:w="15801" w:type="dxa"/>
            <w:gridSpan w:val="33"/>
            <w:tcBorders>
              <w:bottom w:val="single" w:sz="4" w:space="0" w:color="auto"/>
            </w:tcBorders>
          </w:tcPr>
          <w:p w:rsidR="009F7084" w:rsidRDefault="009F7084" w:rsidP="00B5726B">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муниципальном округе</w:t>
            </w:r>
            <w:r w:rsidR="00AF3D5B">
              <w:rPr>
                <w:rFonts w:ascii="Times New Roman" w:hAnsi="Times New Roman"/>
                <w:b/>
                <w:color w:val="000000"/>
                <w:sz w:val="16"/>
                <w:szCs w:val="16"/>
              </w:rPr>
              <w:t xml:space="preserve"> Чувашской Республики</w:t>
            </w:r>
            <w:r w:rsidRPr="00B507F2">
              <w:rPr>
                <w:rFonts w:ascii="Times New Roman" w:hAnsi="Times New Roman"/>
                <w:b/>
                <w:color w:val="000000"/>
                <w:sz w:val="16"/>
                <w:szCs w:val="16"/>
              </w:rPr>
              <w:t>»</w:t>
            </w:r>
          </w:p>
          <w:p w:rsidR="009F7084" w:rsidRDefault="009F7084" w:rsidP="00B5726B">
            <w:pPr>
              <w:spacing w:after="0" w:line="235" w:lineRule="auto"/>
              <w:ind w:left="-113" w:right="-113"/>
              <w:jc w:val="center"/>
              <w:rPr>
                <w:rFonts w:ascii="Times New Roman" w:eastAsia="Times New Roman" w:hAnsi="Times New Roman"/>
                <w:b/>
                <w:color w:val="000000"/>
                <w:sz w:val="16"/>
                <w:szCs w:val="16"/>
              </w:rPr>
            </w:pPr>
          </w:p>
        </w:tc>
      </w:tr>
      <w:tr w:rsidR="009F7084" w:rsidRPr="00B507F2" w:rsidTr="00580B2B">
        <w:trPr>
          <w:gridAfter w:val="1"/>
          <w:wAfter w:w="36" w:type="dxa"/>
        </w:trPr>
        <w:tc>
          <w:tcPr>
            <w:tcW w:w="636" w:type="dxa"/>
            <w:vMerge w:val="restart"/>
          </w:tcPr>
          <w:p w:rsidR="009F7084" w:rsidRPr="00B507F2" w:rsidRDefault="009F7084" w:rsidP="009F7084">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30" w:type="dxa"/>
            <w:gridSpan w:val="4"/>
            <w:vMerge w:val="restart"/>
          </w:tcPr>
          <w:p w:rsidR="009F7084" w:rsidRPr="00B507F2" w:rsidRDefault="009F7084"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 xml:space="preserve">ленных на обеспечение их </w:t>
            </w:r>
            <w:r w:rsidRPr="00B507F2">
              <w:rPr>
                <w:rFonts w:ascii="Times New Roman" w:eastAsia="Times New Roman" w:hAnsi="Times New Roman"/>
                <w:color w:val="000000"/>
                <w:sz w:val="16"/>
                <w:szCs w:val="16"/>
              </w:rPr>
              <w:lastRenderedPageBreak/>
              <w:t>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150" w:type="dxa"/>
            <w:gridSpan w:val="4"/>
            <w:vMerge w:val="restart"/>
          </w:tcPr>
          <w:p w:rsidR="009F7084" w:rsidRPr="00B507F2" w:rsidRDefault="009F7084"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lastRenderedPageBreak/>
              <w:t>муниципальных учреждений  Моргаушского муниципального округа</w:t>
            </w:r>
            <w:r w:rsidR="00720DF8">
              <w:rPr>
                <w:rFonts w:ascii="Times New Roman" w:eastAsia="Times New Roman" w:hAnsi="Times New Roman"/>
                <w:color w:val="000000"/>
                <w:sz w:val="16"/>
                <w:szCs w:val="16"/>
                <w:lang w:eastAsia="ru-RU"/>
              </w:rPr>
              <w:t xml:space="preserve"> Чувашской Республики</w:t>
            </w:r>
            <w:r>
              <w:rPr>
                <w:rFonts w:ascii="Times New Roman" w:eastAsia="Times New Roman" w:hAnsi="Times New Roman"/>
                <w:color w:val="000000"/>
                <w:sz w:val="16"/>
                <w:szCs w:val="16"/>
                <w:lang w:eastAsia="ru-RU"/>
              </w:rPr>
              <w:t xml:space="preserve">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885" w:type="dxa"/>
            <w:gridSpan w:val="6"/>
            <w:vMerge w:val="restart"/>
          </w:tcPr>
          <w:p w:rsidR="009F7084" w:rsidRDefault="009F7084"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p>
          <w:p w:rsidR="00720DF8" w:rsidRPr="00B507F2" w:rsidRDefault="00720DF8" w:rsidP="00FD206A">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Чувашской республики</w:t>
            </w:r>
          </w:p>
        </w:tc>
        <w:tc>
          <w:tcPr>
            <w:tcW w:w="708" w:type="dxa"/>
            <w:gridSpan w:val="2"/>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gridSpan w:val="3"/>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38" w:type="dxa"/>
            <w:gridSpan w:val="2"/>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15 490,9</w:t>
            </w:r>
          </w:p>
        </w:tc>
        <w:tc>
          <w:tcPr>
            <w:tcW w:w="856" w:type="dxa"/>
          </w:tcPr>
          <w:p w:rsidR="009F7084" w:rsidRPr="00BA3FFC" w:rsidRDefault="009F7084"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1 885,0</w:t>
            </w:r>
          </w:p>
        </w:tc>
        <w:tc>
          <w:tcPr>
            <w:tcW w:w="855" w:type="dxa"/>
            <w:gridSpan w:val="2"/>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1 94,1</w:t>
            </w:r>
          </w:p>
        </w:tc>
        <w:tc>
          <w:tcPr>
            <w:tcW w:w="851" w:type="dxa"/>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1004" w:type="dxa"/>
            <w:gridSpan w:val="5"/>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580B2B">
        <w:trPr>
          <w:gridAfter w:val="1"/>
          <w:wAfter w:w="36" w:type="dxa"/>
        </w:trPr>
        <w:tc>
          <w:tcPr>
            <w:tcW w:w="636" w:type="dxa"/>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6"/>
            <w:vMerge/>
          </w:tcPr>
          <w:p w:rsidR="009F7084" w:rsidRPr="00B507F2" w:rsidRDefault="009F7084"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9F7084" w:rsidRPr="00017149" w:rsidRDefault="009F7084" w:rsidP="00B5726B">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9</w:t>
            </w:r>
            <w:r w:rsidR="00017149">
              <w:rPr>
                <w:rFonts w:ascii="Times New Roman" w:eastAsia="Times New Roman" w:hAnsi="Times New Roman"/>
                <w:color w:val="000000"/>
                <w:sz w:val="16"/>
                <w:szCs w:val="16"/>
                <w:lang w:val="en-US"/>
              </w:rPr>
              <w:t>03</w:t>
            </w:r>
          </w:p>
        </w:tc>
        <w:tc>
          <w:tcPr>
            <w:tcW w:w="709" w:type="dxa"/>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gridSpan w:val="2"/>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tcPr>
          <w:p w:rsidR="009F7084" w:rsidRPr="00EF73FD" w:rsidRDefault="009F7084" w:rsidP="00B5726B">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2138" w:type="dxa"/>
            <w:gridSpan w:val="2"/>
          </w:tcPr>
          <w:p w:rsidR="009F7084"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w:t>
            </w:r>
            <w:r w:rsidRPr="00B507F2">
              <w:rPr>
                <w:rFonts w:ascii="Times New Roman" w:eastAsia="Times New Roman" w:hAnsi="Times New Roman"/>
                <w:bCs/>
                <w:color w:val="000000"/>
                <w:sz w:val="16"/>
                <w:szCs w:val="16"/>
              </w:rPr>
              <w:t>едеральный</w:t>
            </w:r>
          </w:p>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1119" w:type="dxa"/>
          </w:tcPr>
          <w:p w:rsidR="009F7084" w:rsidRPr="00884777" w:rsidRDefault="009F7084" w:rsidP="00BA3FFC">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6" w:type="dxa"/>
          </w:tcPr>
          <w:p w:rsidR="009F7084" w:rsidRPr="00BA3FFC" w:rsidRDefault="009F7084" w:rsidP="00BA3FFC">
            <w:pPr>
              <w:spacing w:after="0"/>
              <w:jc w:val="center"/>
              <w:rPr>
                <w:rFonts w:ascii="Times New Roman" w:hAnsi="Times New Roman"/>
                <w:sz w:val="16"/>
                <w:szCs w:val="16"/>
              </w:rPr>
            </w:pPr>
            <w:r>
              <w:rPr>
                <w:rFonts w:ascii="Times New Roman" w:hAnsi="Times New Roman"/>
                <w:sz w:val="16"/>
                <w:szCs w:val="16"/>
              </w:rPr>
              <w:t>1 885,0</w:t>
            </w:r>
          </w:p>
        </w:tc>
        <w:tc>
          <w:tcPr>
            <w:tcW w:w="855" w:type="dxa"/>
            <w:gridSpan w:val="2"/>
          </w:tcPr>
          <w:p w:rsidR="009F7084" w:rsidRPr="00BA3FFC" w:rsidRDefault="009F7084" w:rsidP="00BA3FFC">
            <w:pPr>
              <w:spacing w:after="0"/>
              <w:jc w:val="center"/>
              <w:rPr>
                <w:rFonts w:ascii="Times New Roman" w:hAnsi="Times New Roman"/>
                <w:sz w:val="16"/>
                <w:szCs w:val="16"/>
              </w:rPr>
            </w:pPr>
            <w:r>
              <w:rPr>
                <w:rFonts w:ascii="Times New Roman" w:hAnsi="Times New Roman"/>
                <w:sz w:val="16"/>
                <w:szCs w:val="16"/>
              </w:rPr>
              <w:t>1 949,1</w:t>
            </w:r>
          </w:p>
        </w:tc>
        <w:tc>
          <w:tcPr>
            <w:tcW w:w="851" w:type="dxa"/>
          </w:tcPr>
          <w:p w:rsidR="009F7084" w:rsidRPr="00BA3FFC"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1004" w:type="dxa"/>
            <w:gridSpan w:val="5"/>
          </w:tcPr>
          <w:p w:rsidR="009F7084" w:rsidRPr="00BA3FFC"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884777">
        <w:trPr>
          <w:gridAfter w:val="1"/>
          <w:wAfter w:w="36" w:type="dxa"/>
          <w:trHeight w:val="700"/>
        </w:trPr>
        <w:tc>
          <w:tcPr>
            <w:tcW w:w="636" w:type="dxa"/>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6"/>
            <w:vMerge/>
          </w:tcPr>
          <w:p w:rsidR="009F7084" w:rsidRPr="00B507F2" w:rsidRDefault="009F7084"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2"/>
            <w:vAlign w:val="center"/>
          </w:tcPr>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Pr="00B507F2" w:rsidRDefault="009F7084" w:rsidP="0088477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9F7084" w:rsidRPr="00B507F2" w:rsidRDefault="009F7084" w:rsidP="00884777">
            <w:pPr>
              <w:spacing w:line="235" w:lineRule="auto"/>
              <w:ind w:left="-57" w:right="-57"/>
              <w:jc w:val="center"/>
              <w:rPr>
                <w:rFonts w:ascii="Times New Roman" w:eastAsia="Times New Roman" w:hAnsi="Times New Roman"/>
                <w:color w:val="000000"/>
                <w:sz w:val="16"/>
                <w:szCs w:val="16"/>
              </w:rPr>
            </w:pPr>
          </w:p>
        </w:tc>
        <w:tc>
          <w:tcPr>
            <w:tcW w:w="709" w:type="dxa"/>
            <w:vAlign w:val="center"/>
          </w:tcPr>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Pr="00B507F2" w:rsidRDefault="009F7084" w:rsidP="0088477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F7084" w:rsidRPr="00B507F2" w:rsidRDefault="009F7084" w:rsidP="00884777">
            <w:pPr>
              <w:spacing w:line="235" w:lineRule="auto"/>
              <w:ind w:left="-57" w:right="-57"/>
              <w:jc w:val="center"/>
              <w:rPr>
                <w:rFonts w:ascii="Times New Roman" w:eastAsia="Times New Roman" w:hAnsi="Times New Roman"/>
                <w:color w:val="000000"/>
                <w:sz w:val="16"/>
                <w:szCs w:val="16"/>
              </w:rPr>
            </w:pPr>
          </w:p>
        </w:tc>
        <w:tc>
          <w:tcPr>
            <w:tcW w:w="992" w:type="dxa"/>
            <w:gridSpan w:val="2"/>
            <w:vAlign w:val="center"/>
          </w:tcPr>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9F7084" w:rsidRPr="00767C5E" w:rsidRDefault="009F7084" w:rsidP="00884777">
            <w:pPr>
              <w:spacing w:line="235" w:lineRule="auto"/>
              <w:ind w:left="-113" w:right="-113"/>
              <w:jc w:val="center"/>
              <w:rPr>
                <w:rFonts w:ascii="Times New Roman" w:eastAsia="Times New Roman" w:hAnsi="Times New Roman"/>
                <w:color w:val="000000"/>
                <w:sz w:val="16"/>
                <w:szCs w:val="16"/>
              </w:rPr>
            </w:pPr>
          </w:p>
        </w:tc>
        <w:tc>
          <w:tcPr>
            <w:tcW w:w="709" w:type="dxa"/>
            <w:gridSpan w:val="3"/>
            <w:vAlign w:val="center"/>
          </w:tcPr>
          <w:p w:rsidR="009F7084"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p>
        </w:tc>
        <w:tc>
          <w:tcPr>
            <w:tcW w:w="2138" w:type="dxa"/>
            <w:gridSpan w:val="2"/>
          </w:tcPr>
          <w:p w:rsidR="009F7084" w:rsidRDefault="009F7084" w:rsidP="00884777">
            <w:pPr>
              <w:autoSpaceDE w:val="0"/>
              <w:autoSpaceDN w:val="0"/>
              <w:adjustRightInd w:val="0"/>
              <w:spacing w:after="0" w:line="235" w:lineRule="auto"/>
              <w:ind w:left="-57" w:right="-57"/>
              <w:jc w:val="center"/>
              <w:rPr>
                <w:rFonts w:ascii="Times New Roman" w:eastAsia="Times New Roman" w:hAnsi="Times New Roman"/>
                <w:bCs/>
                <w:color w:val="000000"/>
                <w:sz w:val="16"/>
                <w:szCs w:val="16"/>
              </w:rPr>
            </w:pPr>
          </w:p>
          <w:p w:rsidR="009F7084" w:rsidRPr="00B507F2" w:rsidRDefault="009F7084" w:rsidP="00884777">
            <w:pPr>
              <w:autoSpaceDE w:val="0"/>
              <w:autoSpaceDN w:val="0"/>
              <w:adjustRightInd w:val="0"/>
              <w:spacing w:after="0" w:line="235" w:lineRule="auto"/>
              <w:ind w:left="-57" w:right="-57"/>
              <w:jc w:val="center"/>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9F7084" w:rsidRPr="00B507F2"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13 565,3</w:t>
            </w:r>
          </w:p>
        </w:tc>
        <w:tc>
          <w:tcPr>
            <w:tcW w:w="856" w:type="dxa"/>
            <w:vAlign w:val="center"/>
          </w:tcPr>
          <w:p w:rsidR="009F7084" w:rsidRPr="00B507F2"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vAlign w:val="center"/>
          </w:tcPr>
          <w:p w:rsidR="009F7084" w:rsidRPr="00B507F2"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vAlign w:val="center"/>
          </w:tcPr>
          <w:p w:rsidR="009F7084" w:rsidRPr="00B507F2"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vAlign w:val="center"/>
          </w:tcPr>
          <w:p w:rsidR="009F7084" w:rsidRPr="00B507F2" w:rsidRDefault="009F7084" w:rsidP="00884777">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1"/>
          <w:wAfter w:w="36" w:type="dxa"/>
          <w:trHeight w:val="561"/>
        </w:trPr>
        <w:tc>
          <w:tcPr>
            <w:tcW w:w="636" w:type="dxa"/>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6"/>
            <w:vMerge/>
          </w:tcPr>
          <w:p w:rsidR="009F7084" w:rsidRPr="00B507F2" w:rsidRDefault="009F7084"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Pr="00B507F2" w:rsidRDefault="009F7084" w:rsidP="0088477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Default="009F7084" w:rsidP="00884777">
            <w:pPr>
              <w:spacing w:after="0" w:line="235" w:lineRule="auto"/>
              <w:ind w:left="-57" w:right="-57"/>
              <w:jc w:val="center"/>
              <w:rPr>
                <w:rFonts w:ascii="Times New Roman" w:eastAsia="Times New Roman" w:hAnsi="Times New Roman"/>
                <w:color w:val="000000"/>
                <w:sz w:val="16"/>
                <w:szCs w:val="16"/>
              </w:rPr>
            </w:pPr>
          </w:p>
          <w:p w:rsidR="009F7084" w:rsidRPr="00B507F2" w:rsidRDefault="009F7084" w:rsidP="0088477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2"/>
          </w:tcPr>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p>
          <w:p w:rsidR="009F7084" w:rsidRDefault="009F7084" w:rsidP="0088477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p>
        </w:tc>
        <w:tc>
          <w:tcPr>
            <w:tcW w:w="2138" w:type="dxa"/>
            <w:gridSpan w:val="2"/>
            <w:vAlign w:val="center"/>
          </w:tcPr>
          <w:p w:rsidR="009F7084" w:rsidRPr="00B507F2" w:rsidRDefault="009F7084" w:rsidP="0088477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137,0</w:t>
            </w:r>
          </w:p>
        </w:tc>
        <w:tc>
          <w:tcPr>
            <w:tcW w:w="856" w:type="dxa"/>
          </w:tcPr>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tcPr>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shd w:val="clear" w:color="auto" w:fill="FFFFFF"/>
          </w:tcPr>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4" w:type="dxa"/>
            <w:gridSpan w:val="5"/>
          </w:tcPr>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Default="009F7084" w:rsidP="00B5726B">
            <w:pPr>
              <w:spacing w:after="0" w:line="235" w:lineRule="auto"/>
              <w:ind w:left="-113" w:right="-113"/>
              <w:jc w:val="center"/>
              <w:rPr>
                <w:rFonts w:ascii="Times New Roman" w:eastAsia="Times New Roman" w:hAnsi="Times New Roman"/>
                <w:color w:val="000000"/>
                <w:sz w:val="16"/>
                <w:szCs w:val="16"/>
              </w:rPr>
            </w:pPr>
          </w:p>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580B2B">
        <w:trPr>
          <w:gridAfter w:val="2"/>
          <w:wAfter w:w="43" w:type="dxa"/>
          <w:trHeight w:val="361"/>
        </w:trPr>
        <w:tc>
          <w:tcPr>
            <w:tcW w:w="2866" w:type="dxa"/>
            <w:gridSpan w:val="5"/>
            <w:vMerge w:val="restart"/>
          </w:tcPr>
          <w:p w:rsidR="009F7084" w:rsidRPr="009A7B73" w:rsidRDefault="009F7084" w:rsidP="009F7084">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Целевые показатели (индикаторы) Муниципальной программы, подпрограммы, увязанные с основным  мероприятием </w:t>
            </w:r>
            <w:r>
              <w:rPr>
                <w:rFonts w:ascii="Times New Roman" w:eastAsia="Times New Roman" w:hAnsi="Times New Roman"/>
                <w:color w:val="000000"/>
                <w:sz w:val="16"/>
                <w:szCs w:val="16"/>
              </w:rPr>
              <w:t>4</w:t>
            </w: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образования,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580B2B">
        <w:trPr>
          <w:gridAfter w:val="2"/>
          <w:wAfter w:w="43" w:type="dxa"/>
          <w:trHeight w:val="195"/>
        </w:trPr>
        <w:tc>
          <w:tcPr>
            <w:tcW w:w="2866" w:type="dxa"/>
            <w:gridSpan w:val="5"/>
            <w:vMerge/>
          </w:tcPr>
          <w:p w:rsidR="009F7084" w:rsidRPr="009A7B73" w:rsidRDefault="009F7084" w:rsidP="00B5726B">
            <w:pPr>
              <w:spacing w:after="0" w:line="235" w:lineRule="auto"/>
              <w:ind w:left="-113" w:right="-113"/>
              <w:rPr>
                <w:rFonts w:ascii="Times New Roman" w:eastAsia="Times New Roman" w:hAnsi="Times New Roman"/>
                <w:color w:val="000000"/>
                <w:sz w:val="16"/>
                <w:szCs w:val="16"/>
              </w:rPr>
            </w:pP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культуры,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580B2B">
        <w:trPr>
          <w:gridAfter w:val="2"/>
          <w:wAfter w:w="43" w:type="dxa"/>
          <w:trHeight w:val="195"/>
        </w:trPr>
        <w:tc>
          <w:tcPr>
            <w:tcW w:w="2866" w:type="dxa"/>
            <w:gridSpan w:val="5"/>
            <w:vMerge/>
          </w:tcPr>
          <w:p w:rsidR="009F7084" w:rsidRPr="009A7B73" w:rsidRDefault="009F7084" w:rsidP="00B5726B">
            <w:pPr>
              <w:spacing w:after="0" w:line="235" w:lineRule="auto"/>
              <w:ind w:left="-113" w:right="-113"/>
              <w:rPr>
                <w:rFonts w:ascii="Times New Roman" w:eastAsia="Times New Roman" w:hAnsi="Times New Roman"/>
                <w:color w:val="000000"/>
                <w:sz w:val="16"/>
                <w:szCs w:val="16"/>
              </w:rPr>
            </w:pPr>
          </w:p>
        </w:tc>
        <w:tc>
          <w:tcPr>
            <w:tcW w:w="8291" w:type="dxa"/>
            <w:gridSpan w:val="20"/>
          </w:tcPr>
          <w:p w:rsidR="009F7084" w:rsidRPr="009A7B73" w:rsidRDefault="009F7084" w:rsidP="00AC5251">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Моргаушского муниципального округа  в сфере физической  физкультуры и спорта, тыс. рублей</w:t>
            </w:r>
          </w:p>
        </w:tc>
        <w:tc>
          <w:tcPr>
            <w:tcW w:w="1119"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56"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34" w:type="dxa"/>
          </w:tcPr>
          <w:p w:rsidR="009F7084" w:rsidRDefault="009F7084" w:rsidP="00CE7F5A">
            <w:pPr>
              <w:jc w:val="center"/>
            </w:pPr>
            <w:r w:rsidRPr="00DC13B3">
              <w:rPr>
                <w:rFonts w:ascii="Times New Roman" w:eastAsia="Times New Roman" w:hAnsi="Times New Roman"/>
                <w:color w:val="000000"/>
                <w:sz w:val="16"/>
                <w:szCs w:val="16"/>
              </w:rPr>
              <w:t>0,0</w:t>
            </w:r>
          </w:p>
        </w:tc>
        <w:tc>
          <w:tcPr>
            <w:tcW w:w="872" w:type="dxa"/>
            <w:gridSpan w:val="2"/>
          </w:tcPr>
          <w:p w:rsidR="009F7084" w:rsidRDefault="009F7084" w:rsidP="00CE7F5A">
            <w:pPr>
              <w:jc w:val="center"/>
            </w:pPr>
            <w:r w:rsidRPr="00DC13B3">
              <w:rPr>
                <w:rFonts w:ascii="Times New Roman" w:eastAsia="Times New Roman" w:hAnsi="Times New Roman"/>
                <w:color w:val="000000"/>
                <w:sz w:val="16"/>
                <w:szCs w:val="16"/>
              </w:rPr>
              <w:t>0,0</w:t>
            </w:r>
          </w:p>
        </w:tc>
        <w:tc>
          <w:tcPr>
            <w:tcW w:w="997" w:type="dxa"/>
            <w:gridSpan w:val="4"/>
          </w:tcPr>
          <w:p w:rsidR="009F7084" w:rsidRDefault="009F7084" w:rsidP="00CE7F5A">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Pr>
        <w:tc>
          <w:tcPr>
            <w:tcW w:w="677" w:type="dxa"/>
            <w:gridSpan w:val="4"/>
            <w:vMerge w:val="restart"/>
          </w:tcPr>
          <w:p w:rsidR="009F7084" w:rsidRPr="00B507F2" w:rsidRDefault="009F7084" w:rsidP="000B7412">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 xml:space="preserve">тие </w:t>
            </w:r>
            <w:r w:rsidR="000B7412">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40" w:type="dxa"/>
            <w:gridSpan w:val="2"/>
            <w:vMerge w:val="restart"/>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134" w:type="dxa"/>
            <w:gridSpan w:val="4"/>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val="restart"/>
          </w:tcPr>
          <w:p w:rsidR="009F7084" w:rsidRPr="00B507F2" w:rsidRDefault="009F7084" w:rsidP="00884777">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119" w:type="dxa"/>
          </w:tcPr>
          <w:p w:rsidR="009F7084" w:rsidRPr="00884777" w:rsidRDefault="009F7084" w:rsidP="00654F51">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6" w:type="dxa"/>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1 885,0</w:t>
            </w:r>
          </w:p>
        </w:tc>
        <w:tc>
          <w:tcPr>
            <w:tcW w:w="855" w:type="dxa"/>
            <w:gridSpan w:val="2"/>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1 949,1</w:t>
            </w:r>
          </w:p>
        </w:tc>
        <w:tc>
          <w:tcPr>
            <w:tcW w:w="851" w:type="dxa"/>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997" w:type="dxa"/>
            <w:gridSpan w:val="4"/>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884777">
        <w:trPr>
          <w:gridAfter w:val="2"/>
          <w:wAfter w:w="43" w:type="dxa"/>
        </w:trPr>
        <w:tc>
          <w:tcPr>
            <w:tcW w:w="677" w:type="dxa"/>
            <w:gridSpan w:val="4"/>
            <w:vMerge/>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017149" w:rsidRDefault="009F7084" w:rsidP="00DF314D">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9</w:t>
            </w:r>
            <w:r w:rsidR="00017149">
              <w:rPr>
                <w:rFonts w:ascii="Times New Roman" w:eastAsia="Times New Roman" w:hAnsi="Times New Roman"/>
                <w:color w:val="000000"/>
                <w:sz w:val="16"/>
                <w:szCs w:val="16"/>
                <w:lang w:val="en-US"/>
              </w:rPr>
              <w:t>03</w:t>
            </w:r>
          </w:p>
        </w:tc>
        <w:tc>
          <w:tcPr>
            <w:tcW w:w="721" w:type="dxa"/>
            <w:gridSpan w:val="2"/>
          </w:tcPr>
          <w:p w:rsidR="009F7084" w:rsidRPr="00B507F2" w:rsidRDefault="009F7084"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80" w:type="dxa"/>
          </w:tcPr>
          <w:p w:rsidR="009F7084" w:rsidRPr="00B507F2" w:rsidRDefault="009F7084"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tcPr>
          <w:p w:rsidR="009F7084" w:rsidRPr="00B507F2" w:rsidRDefault="009F7084" w:rsidP="00DF314D">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Pr>
          <w:p w:rsidR="009F7084" w:rsidRPr="00884777" w:rsidRDefault="009F7084" w:rsidP="00654F51">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6" w:type="dxa"/>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1 885,0</w:t>
            </w:r>
          </w:p>
        </w:tc>
        <w:tc>
          <w:tcPr>
            <w:tcW w:w="855" w:type="dxa"/>
            <w:gridSpan w:val="2"/>
          </w:tcPr>
          <w:p w:rsidR="009F7084" w:rsidRPr="00BA3FFC" w:rsidRDefault="009F7084" w:rsidP="00654F51">
            <w:pPr>
              <w:spacing w:after="0"/>
              <w:jc w:val="center"/>
              <w:rPr>
                <w:rFonts w:ascii="Times New Roman" w:hAnsi="Times New Roman"/>
                <w:sz w:val="16"/>
                <w:szCs w:val="16"/>
              </w:rPr>
            </w:pPr>
            <w:r>
              <w:rPr>
                <w:rFonts w:ascii="Times New Roman" w:hAnsi="Times New Roman"/>
                <w:sz w:val="16"/>
                <w:szCs w:val="16"/>
              </w:rPr>
              <w:t>1 949,1</w:t>
            </w:r>
          </w:p>
        </w:tc>
        <w:tc>
          <w:tcPr>
            <w:tcW w:w="851" w:type="dxa"/>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997" w:type="dxa"/>
            <w:gridSpan w:val="4"/>
          </w:tcPr>
          <w:p w:rsidR="009F7084" w:rsidRPr="00BA3FFC" w:rsidRDefault="009F7084" w:rsidP="00654F5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9F7084" w:rsidRPr="00B507F2" w:rsidTr="00884777">
        <w:trPr>
          <w:gridAfter w:val="2"/>
          <w:wAfter w:w="43" w:type="dxa"/>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6"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5" w:type="dxa"/>
            <w:gridSpan w:val="2"/>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851" w:type="dxa"/>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997" w:type="dxa"/>
            <w:gridSpan w:val="4"/>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Height w:val="1012"/>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w:t>
            </w:r>
          </w:p>
        </w:tc>
        <w:tc>
          <w:tcPr>
            <w:tcW w:w="1119"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6" w:type="dxa"/>
          </w:tcPr>
          <w:p w:rsidR="009F7084" w:rsidRDefault="009F7084" w:rsidP="009A7B73">
            <w:pPr>
              <w:jc w:val="center"/>
            </w:pPr>
            <w:r w:rsidRPr="00DC13B3">
              <w:rPr>
                <w:rFonts w:ascii="Times New Roman" w:eastAsia="Times New Roman" w:hAnsi="Times New Roman"/>
                <w:color w:val="000000"/>
                <w:sz w:val="16"/>
                <w:szCs w:val="16"/>
              </w:rPr>
              <w:t>0,0</w:t>
            </w:r>
          </w:p>
        </w:tc>
        <w:tc>
          <w:tcPr>
            <w:tcW w:w="855" w:type="dxa"/>
            <w:gridSpan w:val="2"/>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851" w:type="dxa"/>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c>
          <w:tcPr>
            <w:tcW w:w="997" w:type="dxa"/>
            <w:gridSpan w:val="4"/>
            <w:shd w:val="clear" w:color="auto" w:fill="FFFFFF"/>
          </w:tcPr>
          <w:p w:rsidR="009F7084" w:rsidRDefault="009F7084" w:rsidP="009A7B73">
            <w:pPr>
              <w:jc w:val="center"/>
            </w:pPr>
            <w:r w:rsidRPr="00DC13B3">
              <w:rPr>
                <w:rFonts w:ascii="Times New Roman" w:eastAsia="Times New Roman" w:hAnsi="Times New Roman"/>
                <w:color w:val="000000"/>
                <w:sz w:val="16"/>
                <w:szCs w:val="16"/>
              </w:rPr>
              <w:t>0,0</w:t>
            </w:r>
          </w:p>
        </w:tc>
      </w:tr>
      <w:tr w:rsidR="009F7084" w:rsidRPr="00B507F2" w:rsidTr="00884777">
        <w:trPr>
          <w:gridAfter w:val="2"/>
          <w:wAfter w:w="43" w:type="dxa"/>
          <w:trHeight w:val="213"/>
        </w:trPr>
        <w:tc>
          <w:tcPr>
            <w:tcW w:w="677" w:type="dxa"/>
            <w:gridSpan w:val="4"/>
            <w:vMerge w:val="restart"/>
          </w:tcPr>
          <w:p w:rsidR="009F7084" w:rsidRPr="006855B8" w:rsidRDefault="000B7412" w:rsidP="00B5726B">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r w:rsidR="009F7084">
              <w:rPr>
                <w:rFonts w:ascii="Times New Roman" w:eastAsia="Times New Roman" w:hAnsi="Times New Roman"/>
                <w:color w:val="000000"/>
                <w:sz w:val="16"/>
                <w:szCs w:val="16"/>
              </w:rPr>
              <w:t>.2</w:t>
            </w:r>
          </w:p>
        </w:tc>
        <w:tc>
          <w:tcPr>
            <w:tcW w:w="2240" w:type="dxa"/>
            <w:gridSpan w:val="2"/>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134" w:type="dxa"/>
            <w:gridSpan w:val="4"/>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val="restart"/>
          </w:tcPr>
          <w:p w:rsidR="009F7084" w:rsidRPr="00B507F2" w:rsidRDefault="009F7084"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r w:rsidR="00720DF8">
              <w:rPr>
                <w:rFonts w:ascii="Times New Roman" w:eastAsia="Times New Roman" w:hAnsi="Times New Roman"/>
                <w:color w:val="000000"/>
                <w:sz w:val="16"/>
                <w:szCs w:val="16"/>
              </w:rPr>
              <w:t xml:space="preserve"> Чувашской Республики</w:t>
            </w: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633FA1" w:rsidRDefault="009F7084"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13 702,3</w:t>
            </w: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187"/>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B507F2"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r>
      <w:tr w:rsidR="009F7084" w:rsidRPr="00B507F2" w:rsidTr="00654F51">
        <w:trPr>
          <w:gridAfter w:val="2"/>
          <w:wAfter w:w="43" w:type="dxa"/>
          <w:trHeight w:val="700"/>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9F7084" w:rsidRPr="00B507F2" w:rsidRDefault="009F7084" w:rsidP="00884777">
            <w:pPr>
              <w:spacing w:line="235" w:lineRule="auto"/>
              <w:ind w:left="-57" w:right="-57"/>
              <w:jc w:val="center"/>
              <w:rPr>
                <w:rFonts w:ascii="Times New Roman" w:eastAsia="Times New Roman" w:hAnsi="Times New Roman"/>
                <w:color w:val="000000"/>
                <w:sz w:val="16"/>
                <w:szCs w:val="16"/>
              </w:rPr>
            </w:pPr>
          </w:p>
        </w:tc>
        <w:tc>
          <w:tcPr>
            <w:tcW w:w="721" w:type="dxa"/>
            <w:gridSpan w:val="2"/>
          </w:tcPr>
          <w:p w:rsidR="009F7084" w:rsidRPr="00B507F2" w:rsidRDefault="009F7084"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F7084" w:rsidRPr="00B507F2" w:rsidRDefault="009F7084" w:rsidP="003D7160">
            <w:pPr>
              <w:spacing w:line="235" w:lineRule="auto"/>
              <w:ind w:left="-57" w:right="-57"/>
              <w:jc w:val="center"/>
              <w:rPr>
                <w:rFonts w:ascii="Times New Roman" w:eastAsia="Times New Roman" w:hAnsi="Times New Roman"/>
                <w:color w:val="000000"/>
                <w:sz w:val="16"/>
                <w:szCs w:val="16"/>
              </w:rPr>
            </w:pPr>
          </w:p>
        </w:tc>
        <w:tc>
          <w:tcPr>
            <w:tcW w:w="980" w:type="dxa"/>
          </w:tcPr>
          <w:p w:rsidR="009F7084" w:rsidRPr="00767C5E"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9F7084" w:rsidRPr="00767C5E" w:rsidRDefault="009F7084" w:rsidP="003D7160">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9F7084" w:rsidRDefault="009F7084"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13 565,3</w:t>
            </w: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654F51">
        <w:trPr>
          <w:gridAfter w:val="2"/>
          <w:wAfter w:w="43" w:type="dxa"/>
          <w:trHeight w:val="700"/>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9F7084" w:rsidRPr="00B507F2" w:rsidRDefault="009F7084" w:rsidP="003D7160">
            <w:pPr>
              <w:spacing w:line="235" w:lineRule="auto"/>
              <w:ind w:left="-57" w:right="-57"/>
              <w:jc w:val="center"/>
              <w:rPr>
                <w:rFonts w:ascii="Times New Roman" w:eastAsia="Times New Roman" w:hAnsi="Times New Roman"/>
                <w:color w:val="000000"/>
                <w:sz w:val="16"/>
                <w:szCs w:val="16"/>
              </w:rPr>
            </w:pPr>
          </w:p>
        </w:tc>
        <w:tc>
          <w:tcPr>
            <w:tcW w:w="721" w:type="dxa"/>
            <w:gridSpan w:val="2"/>
          </w:tcPr>
          <w:p w:rsidR="009F7084" w:rsidRPr="00B507F2" w:rsidRDefault="009F7084"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F7084" w:rsidRPr="00B507F2" w:rsidRDefault="009F7084" w:rsidP="003D7160">
            <w:pPr>
              <w:spacing w:line="235" w:lineRule="auto"/>
              <w:ind w:left="-57" w:right="-57"/>
              <w:jc w:val="center"/>
              <w:rPr>
                <w:rFonts w:ascii="Times New Roman" w:eastAsia="Times New Roman" w:hAnsi="Times New Roman"/>
                <w:color w:val="000000"/>
                <w:sz w:val="16"/>
                <w:szCs w:val="16"/>
              </w:rPr>
            </w:pPr>
          </w:p>
        </w:tc>
        <w:tc>
          <w:tcPr>
            <w:tcW w:w="980" w:type="dxa"/>
          </w:tcPr>
          <w:p w:rsidR="009F7084" w:rsidRPr="00767C5E"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9F7084" w:rsidRPr="00767C5E" w:rsidRDefault="009F7084" w:rsidP="003D7160">
            <w:pPr>
              <w:spacing w:line="235" w:lineRule="auto"/>
              <w:ind w:left="-113" w:right="-113"/>
              <w:jc w:val="center"/>
              <w:rPr>
                <w:rFonts w:ascii="Times New Roman" w:eastAsia="Times New Roman" w:hAnsi="Times New Roman"/>
                <w:color w:val="000000"/>
                <w:sz w:val="16"/>
                <w:szCs w:val="16"/>
              </w:rPr>
            </w:pPr>
          </w:p>
        </w:tc>
        <w:tc>
          <w:tcPr>
            <w:tcW w:w="709" w:type="dxa"/>
            <w:gridSpan w:val="3"/>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9F7084" w:rsidRPr="00767C5E" w:rsidRDefault="009F7084" w:rsidP="00884777">
            <w:pPr>
              <w:spacing w:after="0" w:line="235" w:lineRule="auto"/>
              <w:ind w:left="-113" w:right="-113"/>
              <w:jc w:val="center"/>
              <w:rPr>
                <w:rFonts w:ascii="Times New Roman" w:eastAsia="Times New Roman" w:hAnsi="Times New Roman"/>
                <w:color w:val="000000"/>
                <w:sz w:val="16"/>
                <w:szCs w:val="16"/>
              </w:rPr>
            </w:pPr>
          </w:p>
        </w:tc>
        <w:tc>
          <w:tcPr>
            <w:tcW w:w="2150" w:type="dxa"/>
            <w:gridSpan w:val="3"/>
          </w:tcPr>
          <w:p w:rsidR="009F7084" w:rsidRDefault="009F7084"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137,0</w:t>
            </w: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263"/>
        </w:trPr>
        <w:tc>
          <w:tcPr>
            <w:tcW w:w="677" w:type="dxa"/>
            <w:gridSpan w:val="4"/>
            <w:vMerge w:val="restart"/>
          </w:tcPr>
          <w:p w:rsidR="009F7084" w:rsidRPr="00B507F2" w:rsidRDefault="009F7084" w:rsidP="000B7412">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w:t>
            </w:r>
            <w:r w:rsidR="000B7412">
              <w:rPr>
                <w:rFonts w:ascii="Times New Roman" w:eastAsia="Times New Roman" w:hAnsi="Times New Roman"/>
                <w:color w:val="000000"/>
                <w:sz w:val="16"/>
                <w:szCs w:val="16"/>
              </w:rPr>
              <w:t>иятие 5</w:t>
            </w:r>
            <w:r>
              <w:rPr>
                <w:rFonts w:ascii="Times New Roman" w:eastAsia="Times New Roman" w:hAnsi="Times New Roman"/>
                <w:color w:val="000000"/>
                <w:sz w:val="16"/>
                <w:szCs w:val="16"/>
              </w:rPr>
              <w:t>.</w:t>
            </w:r>
          </w:p>
        </w:tc>
        <w:tc>
          <w:tcPr>
            <w:tcW w:w="2240" w:type="dxa"/>
            <w:gridSpan w:val="2"/>
            <w:vMerge w:val="restart"/>
          </w:tcPr>
          <w:p w:rsidR="009F7084" w:rsidRPr="00B507F2" w:rsidRDefault="009F7084"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w:t>
            </w:r>
            <w:proofErr w:type="spellStart"/>
            <w:r>
              <w:rPr>
                <w:rFonts w:ascii="Times New Roman" w:eastAsia="Times New Roman" w:hAnsi="Times New Roman"/>
                <w:color w:val="000000"/>
                <w:sz w:val="16"/>
                <w:szCs w:val="16"/>
              </w:rPr>
              <w:t>Моргаушском</w:t>
            </w:r>
            <w:proofErr w:type="spellEnd"/>
            <w:r>
              <w:rPr>
                <w:rFonts w:ascii="Times New Roman" w:eastAsia="Times New Roman" w:hAnsi="Times New Roman"/>
                <w:color w:val="000000"/>
                <w:sz w:val="16"/>
                <w:szCs w:val="16"/>
              </w:rPr>
              <w:t xml:space="preserve"> муниципальном округе Чувашской Республики</w:t>
            </w:r>
          </w:p>
        </w:tc>
        <w:tc>
          <w:tcPr>
            <w:tcW w:w="1134" w:type="dxa"/>
            <w:gridSpan w:val="4"/>
            <w:vMerge w:val="restart"/>
          </w:tcPr>
          <w:p w:rsidR="009F7084" w:rsidRPr="00A87563" w:rsidRDefault="009F7084"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w:t>
            </w:r>
            <w:r>
              <w:rPr>
                <w:rFonts w:ascii="Times New Roman" w:eastAsia="Times New Roman" w:hAnsi="Times New Roman"/>
                <w:color w:val="000000"/>
                <w:sz w:val="16"/>
                <w:szCs w:val="16"/>
              </w:rPr>
              <w:lastRenderedPageBreak/>
              <w:t>в увязке со стратегическим планированием и прогнозам социально- экономического развития Моргаушского муниципального округа Чувашской Республики на долгосрочный период; эффективное управление муниципальным долгом Моргаушского муниципального округа Чувашской Республики, недопущение образования просроченной задолженности по долговым обязательствам Моргаушского муниципального округа Чувашской Республики</w:t>
            </w:r>
          </w:p>
        </w:tc>
        <w:tc>
          <w:tcPr>
            <w:tcW w:w="1720" w:type="dxa"/>
            <w:gridSpan w:val="4"/>
            <w:vMerge w:val="restart"/>
          </w:tcPr>
          <w:p w:rsidR="009F7084" w:rsidRPr="00B507F2" w:rsidRDefault="009F7084" w:rsidP="00884777">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Моргаушского муниципального </w:t>
            </w:r>
            <w:r>
              <w:rPr>
                <w:rFonts w:ascii="Times New Roman" w:eastAsia="Times New Roman" w:hAnsi="Times New Roman"/>
                <w:color w:val="000000"/>
                <w:sz w:val="16"/>
                <w:szCs w:val="16"/>
              </w:rPr>
              <w:lastRenderedPageBreak/>
              <w:t>округа Чувашской Республики</w:t>
            </w:r>
          </w:p>
        </w:tc>
        <w:tc>
          <w:tcPr>
            <w:tcW w:w="826"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Pr="00633FA1" w:rsidRDefault="009F7084"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201"/>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Default="009F7084"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263"/>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50" w:type="dxa"/>
            <w:gridSpan w:val="3"/>
          </w:tcPr>
          <w:p w:rsidR="009F7084" w:rsidRDefault="009F7084" w:rsidP="00654F5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2"/>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shd w:val="clear" w:color="auto" w:fill="FFFFFF"/>
          </w:tcPr>
          <w:p w:rsidR="009F7084" w:rsidRPr="00B507F2" w:rsidRDefault="009F7084" w:rsidP="00654F5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884777">
        <w:trPr>
          <w:gridAfter w:val="2"/>
          <w:wAfter w:w="43" w:type="dxa"/>
          <w:trHeight w:val="1227"/>
        </w:trPr>
        <w:tc>
          <w:tcPr>
            <w:tcW w:w="677"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720"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826"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p>
        </w:tc>
        <w:tc>
          <w:tcPr>
            <w:tcW w:w="721" w:type="dxa"/>
            <w:gridSpan w:val="2"/>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p>
        </w:tc>
        <w:tc>
          <w:tcPr>
            <w:tcW w:w="980"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9F7084" w:rsidRPr="00B507F2" w:rsidRDefault="009F7084" w:rsidP="00B5726B">
            <w:pPr>
              <w:spacing w:after="0" w:line="240" w:lineRule="auto"/>
              <w:ind w:left="-57" w:right="-57"/>
              <w:jc w:val="center"/>
              <w:rPr>
                <w:rFonts w:ascii="Times New Roman" w:eastAsia="Times New Roman" w:hAnsi="Times New Roman"/>
                <w:color w:val="000000"/>
                <w:sz w:val="16"/>
                <w:szCs w:val="16"/>
              </w:rPr>
            </w:pPr>
          </w:p>
        </w:tc>
        <w:tc>
          <w:tcPr>
            <w:tcW w:w="2150" w:type="dxa"/>
            <w:gridSpan w:val="3"/>
          </w:tcPr>
          <w:p w:rsidR="009F7084" w:rsidRDefault="009F7084" w:rsidP="00B5726B">
            <w:pPr>
              <w:spacing w:after="0" w:line="240" w:lineRule="auto"/>
              <w:ind w:left="-57" w:right="-57"/>
              <w:jc w:val="both"/>
              <w:rPr>
                <w:rFonts w:ascii="Times New Roman" w:eastAsia="Times New Roman" w:hAnsi="Times New Roman"/>
                <w:color w:val="000000"/>
                <w:sz w:val="16"/>
                <w:szCs w:val="16"/>
                <w:lang w:eastAsia="ru-RU"/>
              </w:rPr>
            </w:pPr>
          </w:p>
        </w:tc>
        <w:tc>
          <w:tcPr>
            <w:tcW w:w="1119"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6" w:type="dxa"/>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2"/>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4"/>
            <w:shd w:val="clear" w:color="auto" w:fill="FFFFFF"/>
          </w:tcPr>
          <w:p w:rsidR="009F7084" w:rsidRPr="00B507F2" w:rsidRDefault="009F7084" w:rsidP="00B5726B">
            <w:pPr>
              <w:spacing w:after="0" w:line="240" w:lineRule="auto"/>
              <w:ind w:left="-113" w:right="-113"/>
              <w:jc w:val="center"/>
              <w:rPr>
                <w:rFonts w:ascii="Times New Roman" w:eastAsia="Times New Roman" w:hAnsi="Times New Roman"/>
                <w:color w:val="000000"/>
                <w:sz w:val="16"/>
                <w:szCs w:val="16"/>
              </w:rPr>
            </w:pPr>
          </w:p>
        </w:tc>
      </w:tr>
      <w:tr w:rsidR="009F7084" w:rsidRPr="00B507F2" w:rsidTr="00580B2B">
        <w:trPr>
          <w:gridAfter w:val="2"/>
          <w:wAfter w:w="43" w:type="dxa"/>
          <w:trHeight w:val="361"/>
        </w:trPr>
        <w:tc>
          <w:tcPr>
            <w:tcW w:w="2927" w:type="dxa"/>
            <w:gridSpan w:val="7"/>
            <w:vMerge w:val="restart"/>
          </w:tcPr>
          <w:p w:rsidR="009F7084" w:rsidRPr="00B507F2" w:rsidRDefault="009F708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w:t>
            </w:r>
            <w:r w:rsidR="000B7412">
              <w:rPr>
                <w:rFonts w:ascii="Times New Roman" w:eastAsia="Times New Roman" w:hAnsi="Times New Roman"/>
                <w:color w:val="000000"/>
                <w:sz w:val="16"/>
                <w:szCs w:val="16"/>
              </w:rPr>
              <w:t>анные с основным  мероприятием 5</w:t>
            </w:r>
          </w:p>
        </w:tc>
        <w:tc>
          <w:tcPr>
            <w:tcW w:w="8230" w:type="dxa"/>
            <w:gridSpan w:val="18"/>
          </w:tcPr>
          <w:p w:rsidR="009F7084" w:rsidRPr="00654F51" w:rsidRDefault="009F7084" w:rsidP="003D7160">
            <w:pPr>
              <w:spacing w:after="0" w:line="235" w:lineRule="auto"/>
              <w:ind w:left="-113" w:right="-113"/>
              <w:rPr>
                <w:rFonts w:ascii="Times New Roman" w:eastAsia="Times New Roman" w:hAnsi="Times New Roman"/>
                <w:color w:val="000000"/>
                <w:sz w:val="16"/>
                <w:szCs w:val="16"/>
                <w:highlight w:val="yellow"/>
              </w:rPr>
            </w:pPr>
            <w:r w:rsidRPr="00DD21EA">
              <w:rPr>
                <w:rFonts w:ascii="Times New Roman" w:eastAsia="Times New Roman" w:hAnsi="Times New Roman"/>
                <w:color w:val="000000"/>
                <w:sz w:val="16"/>
                <w:szCs w:val="16"/>
              </w:rPr>
              <w:t>Отношение муниципального долга Моргаушского муниципального округа Чувашской Республики к доходам бюджета Моргаушского муниципального округа  (без учета безвозмездных поступлений) , процентов</w:t>
            </w:r>
          </w:p>
        </w:tc>
        <w:tc>
          <w:tcPr>
            <w:tcW w:w="1119" w:type="dxa"/>
          </w:tcPr>
          <w:p w:rsidR="009F7084" w:rsidRPr="00B507F2"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6" w:type="dxa"/>
          </w:tcPr>
          <w:p w:rsidR="009F7084" w:rsidRPr="00B507F2"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34" w:type="dxa"/>
          </w:tcPr>
          <w:p w:rsidR="009F7084" w:rsidRPr="00B507F2"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72" w:type="dxa"/>
            <w:gridSpan w:val="2"/>
          </w:tcPr>
          <w:p w:rsidR="009F7084" w:rsidRPr="00B507F2"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97" w:type="dxa"/>
            <w:gridSpan w:val="4"/>
          </w:tcPr>
          <w:p w:rsidR="009F7084" w:rsidRPr="00B507F2"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9F7084" w:rsidTr="00580B2B">
        <w:trPr>
          <w:gridAfter w:val="2"/>
          <w:wAfter w:w="43" w:type="dxa"/>
          <w:trHeight w:val="195"/>
        </w:trPr>
        <w:tc>
          <w:tcPr>
            <w:tcW w:w="2927" w:type="dxa"/>
            <w:gridSpan w:val="7"/>
            <w:vMerge/>
          </w:tcPr>
          <w:p w:rsidR="009F7084" w:rsidRDefault="009F7084" w:rsidP="003D7160">
            <w:pPr>
              <w:spacing w:after="0" w:line="235" w:lineRule="auto"/>
              <w:ind w:left="-113" w:right="-113"/>
              <w:rPr>
                <w:rFonts w:ascii="Times New Roman" w:eastAsia="Times New Roman" w:hAnsi="Times New Roman"/>
                <w:color w:val="000000"/>
                <w:sz w:val="16"/>
                <w:szCs w:val="16"/>
              </w:rPr>
            </w:pPr>
          </w:p>
        </w:tc>
        <w:tc>
          <w:tcPr>
            <w:tcW w:w="8230" w:type="dxa"/>
            <w:gridSpan w:val="18"/>
          </w:tcPr>
          <w:p w:rsidR="009F7084" w:rsidRPr="000220BF" w:rsidRDefault="009F7084" w:rsidP="003D7160">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Отношение объема просроченной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xml:space="preserve"> к общему объему задолженности по долговым обязательствам Моргаушского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процентов</w:t>
            </w:r>
          </w:p>
        </w:tc>
        <w:tc>
          <w:tcPr>
            <w:tcW w:w="1119"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9F7084" w:rsidRDefault="009F7084"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Tr="00580B2B">
        <w:trPr>
          <w:gridAfter w:val="2"/>
          <w:wAfter w:w="43" w:type="dxa"/>
          <w:trHeight w:val="464"/>
        </w:trPr>
        <w:tc>
          <w:tcPr>
            <w:tcW w:w="2927" w:type="dxa"/>
            <w:gridSpan w:val="7"/>
            <w:vMerge/>
          </w:tcPr>
          <w:p w:rsidR="009F7084" w:rsidRDefault="009F7084" w:rsidP="003D7160">
            <w:pPr>
              <w:spacing w:after="0" w:line="235" w:lineRule="auto"/>
              <w:ind w:left="-113" w:right="-113"/>
              <w:rPr>
                <w:rFonts w:ascii="Times New Roman" w:eastAsia="Times New Roman" w:hAnsi="Times New Roman"/>
                <w:color w:val="000000"/>
                <w:sz w:val="16"/>
                <w:szCs w:val="16"/>
              </w:rPr>
            </w:pPr>
          </w:p>
        </w:tc>
        <w:tc>
          <w:tcPr>
            <w:tcW w:w="8230" w:type="dxa"/>
            <w:gridSpan w:val="18"/>
          </w:tcPr>
          <w:p w:rsidR="009F7084" w:rsidRPr="000220BF" w:rsidRDefault="009F7084" w:rsidP="003D7160">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w:t>
            </w:r>
            <w:r>
              <w:rPr>
                <w:rFonts w:ascii="Times New Roman" w:eastAsia="Times New Roman" w:hAnsi="Times New Roman"/>
                <w:color w:val="000000"/>
                <w:sz w:val="16"/>
                <w:szCs w:val="16"/>
              </w:rPr>
              <w:t xml:space="preserve">Чувашской Республики </w:t>
            </w:r>
            <w:r w:rsidRPr="000220BF">
              <w:rPr>
                <w:rFonts w:ascii="Times New Roman" w:eastAsia="Times New Roman" w:hAnsi="Times New Roman"/>
                <w:color w:val="000000"/>
                <w:sz w:val="16"/>
                <w:szCs w:val="16"/>
              </w:rPr>
              <w:t xml:space="preserve">(без учета безвозмездных поступлений), процентов </w:t>
            </w:r>
          </w:p>
        </w:tc>
        <w:tc>
          <w:tcPr>
            <w:tcW w:w="1119"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6"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34"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72" w:type="dxa"/>
            <w:gridSpan w:val="2"/>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97" w:type="dxa"/>
            <w:gridSpan w:val="4"/>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9F7084" w:rsidTr="00580B2B">
        <w:trPr>
          <w:gridAfter w:val="2"/>
          <w:wAfter w:w="43" w:type="dxa"/>
          <w:trHeight w:val="127"/>
        </w:trPr>
        <w:tc>
          <w:tcPr>
            <w:tcW w:w="2927" w:type="dxa"/>
            <w:gridSpan w:val="7"/>
            <w:vMerge/>
          </w:tcPr>
          <w:p w:rsidR="009F7084" w:rsidRDefault="009F7084" w:rsidP="003D7160">
            <w:pPr>
              <w:spacing w:after="0" w:line="235" w:lineRule="auto"/>
              <w:ind w:left="-113" w:right="-113"/>
              <w:rPr>
                <w:rFonts w:ascii="Times New Roman" w:eastAsia="Times New Roman" w:hAnsi="Times New Roman"/>
                <w:color w:val="000000"/>
                <w:sz w:val="16"/>
                <w:szCs w:val="16"/>
              </w:rPr>
            </w:pPr>
          </w:p>
        </w:tc>
        <w:tc>
          <w:tcPr>
            <w:tcW w:w="8230" w:type="dxa"/>
            <w:gridSpan w:val="18"/>
          </w:tcPr>
          <w:p w:rsidR="009F7084" w:rsidRPr="000220BF" w:rsidRDefault="009F7084" w:rsidP="000220BF">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Доля расходов на обслуживание  муниципального долга Моргаушского муниципального округа Чувашской Республики в объеме расходов бюджета Моргаушского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1119"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2"/>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4"/>
          </w:tcPr>
          <w:p w:rsidR="009F7084" w:rsidRDefault="009F708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F7084" w:rsidRPr="00B507F2" w:rsidTr="00FA1F6E">
        <w:trPr>
          <w:gridAfter w:val="2"/>
          <w:wAfter w:w="43" w:type="dxa"/>
          <w:trHeight w:val="259"/>
        </w:trPr>
        <w:tc>
          <w:tcPr>
            <w:tcW w:w="645" w:type="dxa"/>
            <w:gridSpan w:val="2"/>
            <w:vMerge w:val="restart"/>
          </w:tcPr>
          <w:p w:rsidR="009F7084" w:rsidRDefault="00FA1F6E" w:rsidP="00CE3EDA">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w:t>
            </w:r>
            <w:r>
              <w:rPr>
                <w:rFonts w:ascii="Times New Roman" w:eastAsia="Times New Roman" w:hAnsi="Times New Roman"/>
                <w:color w:val="000000"/>
                <w:sz w:val="16"/>
                <w:szCs w:val="16"/>
              </w:rPr>
              <w:lastRenderedPageBreak/>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r w:rsidR="009F7084">
              <w:rPr>
                <w:rFonts w:ascii="Times New Roman" w:eastAsia="Times New Roman" w:hAnsi="Times New Roman"/>
                <w:color w:val="000000"/>
                <w:sz w:val="16"/>
                <w:szCs w:val="16"/>
              </w:rPr>
              <w:t>.1</w:t>
            </w:r>
          </w:p>
        </w:tc>
        <w:tc>
          <w:tcPr>
            <w:tcW w:w="2282" w:type="dxa"/>
            <w:gridSpan w:val="5"/>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Разработка (корректировка) </w:t>
            </w:r>
            <w:r>
              <w:rPr>
                <w:rFonts w:ascii="Times New Roman" w:eastAsia="Times New Roman" w:hAnsi="Times New Roman"/>
                <w:color w:val="000000"/>
                <w:sz w:val="16"/>
                <w:szCs w:val="16"/>
              </w:rPr>
              <w:lastRenderedPageBreak/>
              <w:t>бюджетного прогноза Моргаушского муниципального округа Чувашской Республики на долгосрочный период</w:t>
            </w:r>
          </w:p>
        </w:tc>
        <w:tc>
          <w:tcPr>
            <w:tcW w:w="1134" w:type="dxa"/>
            <w:gridSpan w:val="4"/>
            <w:vMerge w:val="restart"/>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4"/>
            <w:vMerge w:val="restart"/>
          </w:tcPr>
          <w:p w:rsidR="009F7084" w:rsidRPr="00B507F2" w:rsidRDefault="009F7084"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9F7084" w:rsidRPr="00B507F2" w:rsidRDefault="009F708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9F7084" w:rsidRPr="00B507F2" w:rsidRDefault="009F708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9F7084" w:rsidRPr="00633FA1" w:rsidRDefault="009F708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9F7084" w:rsidRPr="00633FA1" w:rsidRDefault="009F7084"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6"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r>
      <w:tr w:rsidR="009F7084" w:rsidRPr="00B507F2" w:rsidTr="00FA1F6E">
        <w:trPr>
          <w:gridAfter w:val="2"/>
          <w:wAfter w:w="43" w:type="dxa"/>
          <w:trHeight w:val="250"/>
        </w:trPr>
        <w:tc>
          <w:tcPr>
            <w:tcW w:w="645" w:type="dxa"/>
            <w:gridSpan w:val="2"/>
            <w:vMerge/>
          </w:tcPr>
          <w:p w:rsidR="009F7084" w:rsidRDefault="009F7084" w:rsidP="00CE3EDA">
            <w:pPr>
              <w:spacing w:after="0" w:line="240" w:lineRule="auto"/>
              <w:ind w:left="-57" w:right="-57"/>
              <w:jc w:val="both"/>
              <w:rPr>
                <w:rFonts w:ascii="Times New Roman" w:eastAsia="Times New Roman" w:hAnsi="Times New Roman"/>
                <w:color w:val="000000"/>
                <w:sz w:val="16"/>
                <w:szCs w:val="16"/>
              </w:rPr>
            </w:pPr>
          </w:p>
        </w:tc>
        <w:tc>
          <w:tcPr>
            <w:tcW w:w="2282" w:type="dxa"/>
            <w:gridSpan w:val="5"/>
            <w:vMerge/>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9F7084" w:rsidRPr="00B507F2" w:rsidRDefault="009F708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F7084" w:rsidRPr="00B507F2" w:rsidRDefault="009F708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F7084" w:rsidRDefault="009F708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9F7084" w:rsidRPr="00633FA1" w:rsidRDefault="009F7084"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6"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r>
      <w:tr w:rsidR="009F7084" w:rsidRPr="00B507F2" w:rsidTr="00FA1F6E">
        <w:trPr>
          <w:gridAfter w:val="2"/>
          <w:wAfter w:w="43" w:type="dxa"/>
          <w:trHeight w:val="576"/>
        </w:trPr>
        <w:tc>
          <w:tcPr>
            <w:tcW w:w="645" w:type="dxa"/>
            <w:gridSpan w:val="2"/>
            <w:vMerge/>
            <w:tcBorders>
              <w:bottom w:val="nil"/>
            </w:tcBorders>
          </w:tcPr>
          <w:p w:rsidR="009F7084" w:rsidRDefault="009F7084" w:rsidP="00CE3EDA">
            <w:pPr>
              <w:spacing w:after="0" w:line="240" w:lineRule="auto"/>
              <w:ind w:left="-57" w:right="-57"/>
              <w:jc w:val="both"/>
              <w:rPr>
                <w:rFonts w:ascii="Times New Roman" w:eastAsia="Times New Roman" w:hAnsi="Times New Roman"/>
                <w:color w:val="000000"/>
                <w:sz w:val="16"/>
                <w:szCs w:val="16"/>
              </w:rPr>
            </w:pPr>
          </w:p>
        </w:tc>
        <w:tc>
          <w:tcPr>
            <w:tcW w:w="2282" w:type="dxa"/>
            <w:gridSpan w:val="5"/>
            <w:vMerge/>
            <w:tcBorders>
              <w:bottom w:val="nil"/>
            </w:tcBorders>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9F7084" w:rsidRPr="00B507F2" w:rsidRDefault="009F708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F7084" w:rsidRPr="00B507F2" w:rsidRDefault="009F708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F7084" w:rsidRDefault="009F708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9F7084" w:rsidRPr="00B507F2" w:rsidRDefault="009F7084"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6"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r>
      <w:tr w:rsidR="009F7084" w:rsidRPr="00B507F2" w:rsidTr="00FA1F6E">
        <w:trPr>
          <w:gridAfter w:val="2"/>
          <w:wAfter w:w="43" w:type="dxa"/>
          <w:trHeight w:val="560"/>
        </w:trPr>
        <w:tc>
          <w:tcPr>
            <w:tcW w:w="668" w:type="dxa"/>
            <w:gridSpan w:val="3"/>
            <w:tcBorders>
              <w:top w:val="nil"/>
            </w:tcBorders>
          </w:tcPr>
          <w:p w:rsidR="009F7084" w:rsidRDefault="009F7084" w:rsidP="00B5726B">
            <w:pPr>
              <w:spacing w:after="0" w:line="240" w:lineRule="auto"/>
              <w:ind w:left="-57" w:right="-57"/>
              <w:jc w:val="both"/>
              <w:rPr>
                <w:rFonts w:ascii="Times New Roman" w:eastAsia="Times New Roman" w:hAnsi="Times New Roman"/>
                <w:color w:val="000000"/>
                <w:sz w:val="16"/>
                <w:szCs w:val="16"/>
              </w:rPr>
            </w:pPr>
          </w:p>
        </w:tc>
        <w:tc>
          <w:tcPr>
            <w:tcW w:w="2259" w:type="dxa"/>
            <w:gridSpan w:val="4"/>
            <w:tcBorders>
              <w:top w:val="nil"/>
            </w:tcBorders>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9F7084" w:rsidRPr="00B507F2" w:rsidRDefault="009F708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4"/>
            <w:vMerge/>
          </w:tcPr>
          <w:p w:rsidR="009F7084" w:rsidRPr="00B507F2" w:rsidRDefault="009F708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F7084" w:rsidRPr="00B507F2" w:rsidRDefault="009F708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F7084" w:rsidRPr="00B507F2" w:rsidRDefault="009F708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F7084" w:rsidRDefault="009F708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9F7084" w:rsidRDefault="009F7084"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6" w:type="dxa"/>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9F7084" w:rsidRDefault="009F7084" w:rsidP="00F76A96">
            <w:pPr>
              <w:jc w:val="center"/>
            </w:pPr>
            <w:r w:rsidRPr="00643584">
              <w:rPr>
                <w:rFonts w:ascii="Times New Roman" w:eastAsia="Times New Roman" w:hAnsi="Times New Roman"/>
                <w:color w:val="000000"/>
                <w:sz w:val="16"/>
                <w:szCs w:val="16"/>
              </w:rPr>
              <w:t>0,0</w:t>
            </w:r>
          </w:p>
        </w:tc>
      </w:tr>
      <w:tr w:rsidR="00FA1F6E" w:rsidRPr="00B507F2" w:rsidTr="00FA1F6E">
        <w:trPr>
          <w:gridAfter w:val="2"/>
          <w:wAfter w:w="43" w:type="dxa"/>
          <w:trHeight w:val="181"/>
        </w:trPr>
        <w:tc>
          <w:tcPr>
            <w:tcW w:w="668" w:type="dxa"/>
            <w:gridSpan w:val="3"/>
            <w:vMerge w:val="restart"/>
          </w:tcPr>
          <w:p w:rsidR="00FA1F6E" w:rsidRPr="00B507F2" w:rsidRDefault="00FA1F6E" w:rsidP="00FA1F6E">
            <w:pPr>
              <w:spacing w:after="0" w:line="240" w:lineRule="auto"/>
              <w:ind w:left="-57" w:right="-57"/>
              <w:jc w:val="both"/>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5.2</w:t>
            </w:r>
          </w:p>
        </w:tc>
        <w:tc>
          <w:tcPr>
            <w:tcW w:w="2259" w:type="dxa"/>
            <w:gridSpan w:val="4"/>
            <w:vMerge w:val="restart"/>
          </w:tcPr>
          <w:p w:rsidR="00FA1F6E" w:rsidRDefault="00FA1F6E" w:rsidP="00CE16A0">
            <w:pPr>
              <w:pStyle w:val="affa"/>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Моргаушского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Моргаушского муниципального округа Чувашской Республики</w:t>
            </w:r>
          </w:p>
        </w:tc>
        <w:tc>
          <w:tcPr>
            <w:tcW w:w="1134" w:type="dxa"/>
            <w:gridSpan w:val="4"/>
            <w:vMerge w:val="restart"/>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2"/>
            <w:vMerge w:val="restart"/>
            <w:tcBorders>
              <w:left w:val="nil"/>
            </w:tcBorders>
          </w:tcPr>
          <w:p w:rsidR="00FA1F6E" w:rsidRPr="00B507F2" w:rsidRDefault="00FA1F6E"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p w:rsidR="00FA1F6E" w:rsidRPr="00B507F2" w:rsidRDefault="00FA1F6E" w:rsidP="00CE16A0">
            <w:pPr>
              <w:spacing w:after="0" w:line="240" w:lineRule="auto"/>
              <w:ind w:left="-335" w:right="-57"/>
              <w:rPr>
                <w:rFonts w:ascii="Times New Roman" w:eastAsia="Times New Roman" w:hAnsi="Times New Roman"/>
                <w:color w:val="000000"/>
                <w:sz w:val="16"/>
                <w:szCs w:val="16"/>
              </w:rPr>
            </w:pPr>
          </w:p>
        </w:tc>
        <w:tc>
          <w:tcPr>
            <w:tcW w:w="708" w:type="dxa"/>
            <w:gridSpan w:val="2"/>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FA1F6E" w:rsidRPr="00B507F2" w:rsidRDefault="00FA1F6E"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FA1F6E" w:rsidRPr="00633FA1" w:rsidRDefault="00FA1F6E"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2126" w:type="dxa"/>
          </w:tcPr>
          <w:p w:rsidR="00FA1F6E" w:rsidRPr="00633FA1" w:rsidRDefault="00FA1F6E" w:rsidP="00CE7F5A">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1119"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6"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FA1F6E" w:rsidRPr="00F76A96" w:rsidRDefault="00FA1F6E" w:rsidP="00F76A9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FA1F6E" w:rsidRPr="00B507F2" w:rsidTr="00FA1F6E">
        <w:trPr>
          <w:gridAfter w:val="2"/>
          <w:wAfter w:w="43" w:type="dxa"/>
          <w:trHeight w:val="212"/>
        </w:trPr>
        <w:tc>
          <w:tcPr>
            <w:tcW w:w="668" w:type="dxa"/>
            <w:gridSpan w:val="3"/>
            <w:vMerge/>
          </w:tcPr>
          <w:p w:rsidR="00FA1F6E" w:rsidRPr="006855B8" w:rsidRDefault="00FA1F6E" w:rsidP="00FB60D3">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FA1F6E" w:rsidRPr="006855B8" w:rsidRDefault="00FA1F6E" w:rsidP="006855B8">
            <w:pPr>
              <w:pStyle w:val="affa"/>
              <w:jc w:val="both"/>
              <w:rPr>
                <w:rFonts w:ascii="Times New Roman" w:hAnsi="Times New Roman"/>
                <w:sz w:val="16"/>
                <w:szCs w:val="16"/>
                <w:lang w:eastAsia="ru-RU"/>
              </w:rPr>
            </w:pPr>
          </w:p>
        </w:tc>
        <w:tc>
          <w:tcPr>
            <w:tcW w:w="1134" w:type="dxa"/>
            <w:gridSpan w:val="4"/>
            <w:vMerge/>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FA1F6E" w:rsidRPr="00B507F2" w:rsidRDefault="00FA1F6E"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FA1F6E" w:rsidRPr="00B507F2" w:rsidRDefault="00FA1F6E"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FA1F6E" w:rsidRDefault="00FA1F6E"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FA1F6E" w:rsidRPr="00633FA1" w:rsidRDefault="00FA1F6E" w:rsidP="00CE7F5A">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119"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6"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FA1F6E" w:rsidRDefault="00FA1F6E" w:rsidP="00F76A9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FA1F6E" w:rsidRPr="00B507F2" w:rsidTr="00FA1F6E">
        <w:trPr>
          <w:gridAfter w:val="2"/>
          <w:wAfter w:w="43" w:type="dxa"/>
          <w:trHeight w:val="250"/>
        </w:trPr>
        <w:tc>
          <w:tcPr>
            <w:tcW w:w="668" w:type="dxa"/>
            <w:gridSpan w:val="3"/>
            <w:vMerge/>
          </w:tcPr>
          <w:p w:rsidR="00FA1F6E" w:rsidRPr="006855B8" w:rsidRDefault="00FA1F6E" w:rsidP="00FB60D3">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FA1F6E" w:rsidRPr="006855B8" w:rsidRDefault="00FA1F6E" w:rsidP="006855B8">
            <w:pPr>
              <w:pStyle w:val="affa"/>
              <w:jc w:val="both"/>
              <w:rPr>
                <w:rFonts w:ascii="Times New Roman" w:hAnsi="Times New Roman"/>
                <w:sz w:val="16"/>
                <w:szCs w:val="16"/>
                <w:lang w:eastAsia="ru-RU"/>
              </w:rPr>
            </w:pPr>
          </w:p>
        </w:tc>
        <w:tc>
          <w:tcPr>
            <w:tcW w:w="1134" w:type="dxa"/>
            <w:gridSpan w:val="4"/>
            <w:vMerge/>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FA1F6E" w:rsidRPr="00B507F2" w:rsidRDefault="00FA1F6E"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FA1F6E" w:rsidRPr="00B507F2" w:rsidRDefault="00FA1F6E"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FA1F6E" w:rsidRDefault="00FA1F6E"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FA1F6E" w:rsidRPr="00B507F2" w:rsidRDefault="00FA1F6E" w:rsidP="00CE7F5A">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119"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6"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FA1F6E" w:rsidRDefault="00FA1F6E" w:rsidP="00F76A9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FA1F6E" w:rsidRPr="00B507F2" w:rsidTr="00FA1F6E">
        <w:trPr>
          <w:gridAfter w:val="2"/>
          <w:wAfter w:w="43" w:type="dxa"/>
          <w:trHeight w:val="1703"/>
        </w:trPr>
        <w:tc>
          <w:tcPr>
            <w:tcW w:w="668" w:type="dxa"/>
            <w:gridSpan w:val="3"/>
            <w:vMerge/>
          </w:tcPr>
          <w:p w:rsidR="00FA1F6E" w:rsidRPr="006855B8" w:rsidRDefault="00FA1F6E" w:rsidP="00FB60D3">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FA1F6E" w:rsidRPr="006855B8" w:rsidRDefault="00FA1F6E" w:rsidP="006855B8">
            <w:pPr>
              <w:pStyle w:val="affa"/>
              <w:jc w:val="both"/>
              <w:rPr>
                <w:rFonts w:ascii="Times New Roman" w:hAnsi="Times New Roman"/>
                <w:sz w:val="16"/>
                <w:szCs w:val="16"/>
                <w:lang w:eastAsia="ru-RU"/>
              </w:rPr>
            </w:pPr>
          </w:p>
        </w:tc>
        <w:tc>
          <w:tcPr>
            <w:tcW w:w="1134" w:type="dxa"/>
            <w:gridSpan w:val="4"/>
            <w:vMerge/>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FA1F6E" w:rsidRPr="00B507F2" w:rsidRDefault="00FA1F6E"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FA1F6E" w:rsidRPr="00B507F2" w:rsidRDefault="00FA1F6E"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FA1F6E" w:rsidRPr="00B507F2" w:rsidRDefault="00FA1F6E"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FA1F6E" w:rsidRPr="00B507F2" w:rsidRDefault="00FA1F6E"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FA1F6E" w:rsidRDefault="00FA1F6E"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6" w:type="dxa"/>
          </w:tcPr>
          <w:p w:rsidR="00FA1F6E" w:rsidRDefault="00FA1F6E" w:rsidP="00CE7F5A">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119"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6" w:type="dxa"/>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5" w:type="dxa"/>
            <w:gridSpan w:val="2"/>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851" w:type="dxa"/>
            <w:shd w:val="clear" w:color="auto" w:fill="FFFFFF"/>
            <w:vAlign w:val="center"/>
          </w:tcPr>
          <w:p w:rsidR="00FA1F6E" w:rsidRDefault="00FA1F6E" w:rsidP="00F76A96">
            <w:pPr>
              <w:jc w:val="center"/>
            </w:pPr>
            <w:r w:rsidRPr="00643584">
              <w:rPr>
                <w:rFonts w:ascii="Times New Roman" w:eastAsia="Times New Roman" w:hAnsi="Times New Roman"/>
                <w:color w:val="000000"/>
                <w:sz w:val="16"/>
                <w:szCs w:val="16"/>
              </w:rPr>
              <w:t>0,0</w:t>
            </w:r>
          </w:p>
        </w:tc>
        <w:tc>
          <w:tcPr>
            <w:tcW w:w="997" w:type="dxa"/>
            <w:gridSpan w:val="4"/>
            <w:shd w:val="clear" w:color="auto" w:fill="FFFFFF"/>
            <w:vAlign w:val="center"/>
          </w:tcPr>
          <w:p w:rsidR="00FA1F6E" w:rsidRPr="00B507F2" w:rsidRDefault="00FA1F6E" w:rsidP="00F76A9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3D7160" w:rsidRPr="00CD53F7" w:rsidRDefault="003D7160" w:rsidP="00AF3D5B">
      <w:pPr>
        <w:pStyle w:val="ConsPlusNormal"/>
        <w:widowControl/>
        <w:ind w:left="4510"/>
        <w:jc w:val="both"/>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4</w:t>
      </w:r>
    </w:p>
    <w:p w:rsidR="003D7160" w:rsidRPr="00CD53F7" w:rsidRDefault="003D7160" w:rsidP="00AF3D5B">
      <w:pPr>
        <w:pStyle w:val="ConsPlusNormal"/>
        <w:widowControl/>
        <w:ind w:left="4510"/>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к муниципальной </w:t>
      </w:r>
      <w:proofErr w:type="gramStart"/>
      <w:r w:rsidRPr="00CD53F7">
        <w:rPr>
          <w:rFonts w:ascii="Times New Roman" w:hAnsi="Times New Roman" w:cs="Times New Roman"/>
          <w:color w:val="000000"/>
          <w:sz w:val="24"/>
          <w:szCs w:val="24"/>
        </w:rPr>
        <w:t xml:space="preserve">программе </w:t>
      </w:r>
      <w:r w:rsidR="005D198C">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proofErr w:type="gramEnd"/>
      <w:r w:rsidRPr="00CD53F7">
        <w:rPr>
          <w:rFonts w:ascii="Times New Roman" w:hAnsi="Times New Roman" w:cs="Times New Roman"/>
          <w:color w:val="000000"/>
          <w:sz w:val="24"/>
          <w:szCs w:val="24"/>
        </w:rPr>
        <w:t>Управление общественными</w:t>
      </w:r>
      <w:r w:rsidR="00721CFE">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 финансами и муниципальным долгом»</w:t>
      </w:r>
    </w:p>
    <w:p w:rsidR="00B5726B" w:rsidRPr="00C06DDE" w:rsidRDefault="00B5726B" w:rsidP="00AF3D5B">
      <w:pPr>
        <w:autoSpaceDE w:val="0"/>
        <w:autoSpaceDN w:val="0"/>
        <w:adjustRightInd w:val="0"/>
        <w:spacing w:after="0" w:line="240" w:lineRule="auto"/>
        <w:ind w:firstLine="709"/>
        <w:jc w:val="both"/>
        <w:rPr>
          <w:rFonts w:ascii="Times New Roman" w:hAnsi="Times New Roman"/>
          <w:sz w:val="24"/>
          <w:szCs w:val="24"/>
        </w:rPr>
      </w:pPr>
    </w:p>
    <w:p w:rsidR="00B5726B" w:rsidRDefault="00B5726B" w:rsidP="00B5726B">
      <w:pPr>
        <w:autoSpaceDE w:val="0"/>
        <w:autoSpaceDN w:val="0"/>
        <w:adjustRightInd w:val="0"/>
        <w:spacing w:after="0" w:line="240" w:lineRule="auto"/>
        <w:ind w:firstLine="709"/>
        <w:jc w:val="center"/>
        <w:rPr>
          <w:rFonts w:ascii="Times New Roman" w:hAnsi="Times New Roman"/>
          <w:b/>
          <w:sz w:val="24"/>
          <w:szCs w:val="24"/>
        </w:rPr>
      </w:pPr>
    </w:p>
    <w:p w:rsidR="00716A59" w:rsidRPr="00716A59" w:rsidRDefault="00716A59" w:rsidP="00716A59">
      <w:pPr>
        <w:pStyle w:val="ConsPlusTitle"/>
        <w:jc w:val="center"/>
        <w:rPr>
          <w:rFonts w:ascii="Times New Roman" w:hAnsi="Times New Roman" w:cs="Times New Roman"/>
          <w:sz w:val="24"/>
          <w:szCs w:val="24"/>
        </w:rPr>
      </w:pPr>
      <w:r w:rsidRPr="00716A59">
        <w:rPr>
          <w:rFonts w:ascii="Times New Roman" w:hAnsi="Times New Roman" w:cs="Times New Roman"/>
          <w:sz w:val="24"/>
          <w:szCs w:val="24"/>
        </w:rPr>
        <w:t>ПОДПРОГРАММА</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бюджетных расходов</w:t>
      </w:r>
      <w:r w:rsidR="00AF3D5B">
        <w:rPr>
          <w:rFonts w:ascii="Times New Roman" w:hAnsi="Times New Roman" w:cs="Times New Roman"/>
          <w:sz w:val="24"/>
          <w:szCs w:val="24"/>
        </w:rPr>
        <w:t>»</w:t>
      </w:r>
    </w:p>
    <w:p w:rsidR="00716A59" w:rsidRPr="00716A59" w:rsidRDefault="005D198C"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м</w:t>
      </w:r>
      <w:r w:rsidR="00716A59">
        <w:rPr>
          <w:rFonts w:ascii="Times New Roman" w:hAnsi="Times New Roman" w:cs="Times New Roman"/>
          <w:sz w:val="24"/>
          <w:szCs w:val="24"/>
        </w:rPr>
        <w:t>униципальной программы</w:t>
      </w:r>
      <w:r w:rsidR="00721CFE">
        <w:rPr>
          <w:rFonts w:ascii="Times New Roman" w:hAnsi="Times New Roman" w:cs="Times New Roman"/>
          <w:sz w:val="24"/>
          <w:szCs w:val="24"/>
        </w:rPr>
        <w:t xml:space="preserve"> </w:t>
      </w:r>
      <w:r w:rsidR="00716A59">
        <w:rPr>
          <w:rFonts w:ascii="Times New Roman" w:hAnsi="Times New Roman" w:cs="Times New Roman"/>
          <w:sz w:val="24"/>
          <w:szCs w:val="24"/>
        </w:rPr>
        <w:t>«Управление общественными финансами и</w:t>
      </w:r>
      <w:r w:rsidR="00721CFE">
        <w:rPr>
          <w:rFonts w:ascii="Times New Roman" w:hAnsi="Times New Roman" w:cs="Times New Roman"/>
          <w:sz w:val="24"/>
          <w:szCs w:val="24"/>
        </w:rPr>
        <w:t xml:space="preserve"> </w:t>
      </w:r>
      <w:proofErr w:type="gramStart"/>
      <w:r w:rsidR="00716A59">
        <w:rPr>
          <w:rFonts w:ascii="Times New Roman" w:hAnsi="Times New Roman" w:cs="Times New Roman"/>
          <w:sz w:val="24"/>
          <w:szCs w:val="24"/>
        </w:rPr>
        <w:t xml:space="preserve">муниципальным </w:t>
      </w:r>
      <w:r w:rsidR="00716A59" w:rsidRPr="00716A59">
        <w:rPr>
          <w:rFonts w:ascii="Times New Roman" w:hAnsi="Times New Roman" w:cs="Times New Roman"/>
          <w:sz w:val="24"/>
          <w:szCs w:val="24"/>
        </w:rPr>
        <w:t xml:space="preserve"> </w:t>
      </w:r>
      <w:r w:rsidR="00716A59">
        <w:rPr>
          <w:rFonts w:ascii="Times New Roman" w:hAnsi="Times New Roman" w:cs="Times New Roman"/>
          <w:sz w:val="24"/>
          <w:szCs w:val="24"/>
        </w:rPr>
        <w:t>долгом</w:t>
      </w:r>
      <w:proofErr w:type="gramEnd"/>
      <w:r w:rsidR="00716A59">
        <w:rPr>
          <w:rFonts w:ascii="Times New Roman" w:hAnsi="Times New Roman" w:cs="Times New Roman"/>
          <w:sz w:val="24"/>
          <w:szCs w:val="24"/>
        </w:rPr>
        <w:t>»</w:t>
      </w:r>
    </w:p>
    <w:p w:rsidR="00716A59" w:rsidRDefault="00716A59" w:rsidP="00716A59">
      <w:pPr>
        <w:pStyle w:val="ConsPlusNormal"/>
        <w:jc w:val="both"/>
      </w:pPr>
    </w:p>
    <w:p w:rsidR="00716A59" w:rsidRPr="00716A59" w:rsidRDefault="00716A59" w:rsidP="00716A59">
      <w:pPr>
        <w:pStyle w:val="ConsPlusTitle"/>
        <w:jc w:val="center"/>
        <w:outlineLvl w:val="2"/>
        <w:rPr>
          <w:rFonts w:ascii="Times New Roman" w:hAnsi="Times New Roman" w:cs="Times New Roman"/>
        </w:rPr>
      </w:pPr>
      <w:r w:rsidRPr="00716A59">
        <w:rPr>
          <w:rFonts w:ascii="Times New Roman" w:hAnsi="Times New Roman" w:cs="Times New Roman"/>
        </w:rPr>
        <w:t>Паспорт подпрограммы</w:t>
      </w:r>
    </w:p>
    <w:p w:rsidR="00716A59" w:rsidRDefault="00716A59" w:rsidP="00716A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716A59" w:rsidTr="00716A59">
        <w:tc>
          <w:tcPr>
            <w:tcW w:w="2268" w:type="dxa"/>
            <w:tcBorders>
              <w:top w:val="nil"/>
              <w:left w:val="nil"/>
              <w:bottom w:val="nil"/>
              <w:right w:val="nil"/>
            </w:tcBorders>
          </w:tcPr>
          <w:p w:rsidR="00716A59" w:rsidRPr="00716A59" w:rsidRDefault="00716A59" w:rsidP="00716A59">
            <w:pPr>
              <w:pStyle w:val="ConsPlusNormal"/>
              <w:rPr>
                <w:rFonts w:ascii="Times New Roman" w:hAnsi="Times New Roman" w:cs="Times New Roman"/>
                <w:sz w:val="24"/>
                <w:szCs w:val="24"/>
              </w:rPr>
            </w:pPr>
            <w:r w:rsidRPr="00716A59">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716A59" w:rsidRPr="00716A59" w:rsidRDefault="00716A59" w:rsidP="00716A59">
            <w:pPr>
              <w:pStyle w:val="ConsPlusNormal"/>
              <w:jc w:val="right"/>
              <w:rPr>
                <w:rFonts w:ascii="Times New Roman" w:hAnsi="Times New Roman" w:cs="Times New Roman"/>
                <w:sz w:val="24"/>
                <w:szCs w:val="24"/>
              </w:rPr>
            </w:pPr>
            <w:r w:rsidRPr="00716A59">
              <w:rPr>
                <w:rFonts w:ascii="Times New Roman" w:hAnsi="Times New Roman" w:cs="Times New Roman"/>
                <w:sz w:val="24"/>
                <w:szCs w:val="24"/>
              </w:rPr>
              <w:t>-</w:t>
            </w:r>
          </w:p>
        </w:tc>
        <w:tc>
          <w:tcPr>
            <w:tcW w:w="6406" w:type="dxa"/>
            <w:tcBorders>
              <w:top w:val="nil"/>
              <w:left w:val="nil"/>
              <w:bottom w:val="nil"/>
              <w:right w:val="nil"/>
            </w:tcBorders>
          </w:tcPr>
          <w:p w:rsidR="00716A59" w:rsidRPr="00716A59" w:rsidRDefault="00716A59" w:rsidP="00716A5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Финансовый отдел администрации </w:t>
            </w:r>
            <w:r w:rsidR="00DF48BD">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w:t>
            </w:r>
            <w:r w:rsidR="009A1ECB">
              <w:rPr>
                <w:rFonts w:ascii="Times New Roman" w:hAnsi="Times New Roman" w:cs="Times New Roman"/>
                <w:sz w:val="24"/>
                <w:szCs w:val="24"/>
              </w:rPr>
              <w:t xml:space="preserve"> Чувашской республики</w:t>
            </w:r>
          </w:p>
        </w:tc>
      </w:tr>
      <w:tr w:rsidR="00716A59" w:rsidTr="00716A59">
        <w:tc>
          <w:tcPr>
            <w:tcW w:w="2268" w:type="dxa"/>
            <w:tcBorders>
              <w:top w:val="nil"/>
              <w:left w:val="nil"/>
              <w:bottom w:val="nil"/>
              <w:right w:val="nil"/>
            </w:tcBorders>
          </w:tcPr>
          <w:p w:rsidR="00716A59" w:rsidRPr="00716A59" w:rsidRDefault="00716A59" w:rsidP="00716A59">
            <w:pPr>
              <w:pStyle w:val="ConsPlusNormal"/>
              <w:jc w:val="both"/>
              <w:rPr>
                <w:rFonts w:ascii="Times New Roman" w:hAnsi="Times New Roman" w:cs="Times New Roman"/>
                <w:sz w:val="24"/>
                <w:szCs w:val="24"/>
              </w:rPr>
            </w:pPr>
            <w:r w:rsidRPr="00716A59">
              <w:rPr>
                <w:rFonts w:ascii="Times New Roman" w:hAnsi="Times New Roman" w:cs="Times New Roman"/>
                <w:sz w:val="24"/>
                <w:szCs w:val="24"/>
              </w:rPr>
              <w:t>Соисполнители подпрограммы</w:t>
            </w:r>
          </w:p>
        </w:tc>
        <w:tc>
          <w:tcPr>
            <w:tcW w:w="340" w:type="dxa"/>
            <w:tcBorders>
              <w:top w:val="nil"/>
              <w:left w:val="nil"/>
              <w:bottom w:val="nil"/>
              <w:right w:val="nil"/>
            </w:tcBorders>
          </w:tcPr>
          <w:p w:rsidR="00716A59" w:rsidRPr="00716A59" w:rsidRDefault="00716A59" w:rsidP="00716A59">
            <w:pPr>
              <w:pStyle w:val="ConsPlusNormal"/>
              <w:jc w:val="center"/>
              <w:rPr>
                <w:rFonts w:ascii="Times New Roman" w:hAnsi="Times New Roman" w:cs="Times New Roman"/>
                <w:sz w:val="24"/>
                <w:szCs w:val="24"/>
              </w:rPr>
            </w:pPr>
            <w:r w:rsidRPr="00716A59">
              <w:rPr>
                <w:rFonts w:ascii="Times New Roman" w:hAnsi="Times New Roman" w:cs="Times New Roman"/>
                <w:sz w:val="24"/>
                <w:szCs w:val="24"/>
              </w:rPr>
              <w:t>-</w:t>
            </w:r>
          </w:p>
        </w:tc>
        <w:tc>
          <w:tcPr>
            <w:tcW w:w="6406" w:type="dxa"/>
            <w:tcBorders>
              <w:top w:val="nil"/>
              <w:left w:val="nil"/>
              <w:bottom w:val="nil"/>
              <w:right w:val="nil"/>
            </w:tcBorders>
          </w:tcPr>
          <w:p w:rsidR="00A62211" w:rsidRPr="00716A59" w:rsidRDefault="00716A59" w:rsidP="00A622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Отдел </w:t>
            </w:r>
            <w:r w:rsidRPr="00716A5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716A59">
              <w:rPr>
                <w:rFonts w:ascii="Times New Roman" w:hAnsi="Times New Roman" w:cs="Times New Roman"/>
                <w:sz w:val="24"/>
                <w:szCs w:val="24"/>
              </w:rPr>
              <w:t>молодежной политики</w:t>
            </w:r>
            <w:r w:rsidR="009A1ECB">
              <w:rPr>
                <w:rFonts w:ascii="Times New Roman" w:hAnsi="Times New Roman" w:cs="Times New Roman"/>
                <w:sz w:val="24"/>
                <w:szCs w:val="24"/>
              </w:rPr>
              <w:t>,</w:t>
            </w:r>
            <w:r w:rsidR="002709B4">
              <w:rPr>
                <w:rFonts w:ascii="Times New Roman" w:hAnsi="Times New Roman" w:cs="Times New Roman"/>
                <w:sz w:val="24"/>
                <w:szCs w:val="24"/>
              </w:rPr>
              <w:t xml:space="preserve"> </w:t>
            </w:r>
            <w:r w:rsidR="009A1ECB">
              <w:rPr>
                <w:rFonts w:ascii="Times New Roman" w:hAnsi="Times New Roman" w:cs="Times New Roman"/>
                <w:sz w:val="24"/>
                <w:szCs w:val="24"/>
              </w:rPr>
              <w:t>физической культуры и спорта</w:t>
            </w:r>
            <w:r w:rsidRPr="00716A59">
              <w:rPr>
                <w:rFonts w:ascii="Times New Roman" w:hAnsi="Times New Roman" w:cs="Times New Roman"/>
                <w:sz w:val="24"/>
                <w:szCs w:val="24"/>
              </w:rPr>
              <w:t xml:space="preserve"> </w:t>
            </w:r>
            <w:r w:rsidR="00A62211">
              <w:rPr>
                <w:rFonts w:ascii="Times New Roman" w:hAnsi="Times New Roman" w:cs="Times New Roman"/>
                <w:sz w:val="24"/>
                <w:szCs w:val="24"/>
              </w:rPr>
              <w:t xml:space="preserve">администрации </w:t>
            </w:r>
            <w:r w:rsidR="00DF48BD">
              <w:rPr>
                <w:rFonts w:ascii="Times New Roman" w:hAnsi="Times New Roman" w:cs="Times New Roman"/>
                <w:sz w:val="24"/>
                <w:szCs w:val="24"/>
              </w:rPr>
              <w:t>Моргаушского</w:t>
            </w:r>
            <w:r w:rsidR="00A62211">
              <w:rPr>
                <w:rFonts w:ascii="Times New Roman" w:hAnsi="Times New Roman" w:cs="Times New Roman"/>
                <w:sz w:val="24"/>
                <w:szCs w:val="24"/>
              </w:rPr>
              <w:t xml:space="preserve"> муниципального округа</w:t>
            </w:r>
            <w:r w:rsidR="009A1ECB">
              <w:rPr>
                <w:rFonts w:ascii="Times New Roman" w:hAnsi="Times New Roman" w:cs="Times New Roman"/>
                <w:sz w:val="24"/>
                <w:szCs w:val="24"/>
              </w:rPr>
              <w:t xml:space="preserve"> Чувашской Республики</w:t>
            </w:r>
            <w:r w:rsidR="00A62211" w:rsidRPr="00716A59">
              <w:rPr>
                <w:rFonts w:ascii="Times New Roman" w:hAnsi="Times New Roman" w:cs="Times New Roman"/>
                <w:sz w:val="24"/>
                <w:szCs w:val="24"/>
              </w:rPr>
              <w:t>;</w:t>
            </w:r>
          </w:p>
          <w:p w:rsidR="00A62211" w:rsidRPr="00716A59" w:rsidRDefault="00A62211" w:rsidP="00A622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Отдел </w:t>
            </w:r>
            <w:r w:rsidR="009A1ECB">
              <w:rPr>
                <w:rFonts w:ascii="Times New Roman" w:hAnsi="Times New Roman" w:cs="Times New Roman"/>
                <w:sz w:val="24"/>
                <w:szCs w:val="24"/>
              </w:rPr>
              <w:t>экономики</w:t>
            </w:r>
            <w:r w:rsidR="00FA1F6E">
              <w:rPr>
                <w:rFonts w:ascii="Times New Roman" w:hAnsi="Times New Roman" w:cs="Times New Roman"/>
                <w:sz w:val="24"/>
                <w:szCs w:val="24"/>
              </w:rPr>
              <w:t xml:space="preserve"> и</w:t>
            </w:r>
            <w:r w:rsidR="009A1ECB">
              <w:rPr>
                <w:rFonts w:ascii="Times New Roman" w:hAnsi="Times New Roman" w:cs="Times New Roman"/>
                <w:sz w:val="24"/>
                <w:szCs w:val="24"/>
              </w:rPr>
              <w:t xml:space="preserve"> инвестиционной деятельности</w:t>
            </w:r>
            <w:r>
              <w:rPr>
                <w:rFonts w:ascii="Times New Roman" w:hAnsi="Times New Roman" w:cs="Times New Roman"/>
                <w:sz w:val="24"/>
                <w:szCs w:val="24"/>
              </w:rPr>
              <w:t xml:space="preserve"> администрации </w:t>
            </w:r>
            <w:r w:rsidR="00DF48BD">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w:t>
            </w:r>
            <w:r w:rsidR="009A1ECB">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rsidR="00716A59" w:rsidRPr="00716A59" w:rsidRDefault="00716A59" w:rsidP="00716A59">
            <w:pPr>
              <w:pStyle w:val="ConsPlusNormal"/>
              <w:jc w:val="both"/>
              <w:rPr>
                <w:rFonts w:ascii="Times New Roman" w:hAnsi="Times New Roman" w:cs="Times New Roman"/>
                <w:sz w:val="24"/>
                <w:szCs w:val="24"/>
              </w:rPr>
            </w:pPr>
          </w:p>
        </w:tc>
      </w:tr>
      <w:tr w:rsidR="00716A59" w:rsidTr="00716A59">
        <w:tc>
          <w:tcPr>
            <w:tcW w:w="2268" w:type="dxa"/>
            <w:tcBorders>
              <w:top w:val="nil"/>
              <w:left w:val="nil"/>
              <w:bottom w:val="nil"/>
              <w:right w:val="nil"/>
            </w:tcBorders>
          </w:tcPr>
          <w:p w:rsidR="00716A59" w:rsidRPr="00A62211" w:rsidRDefault="00716A59" w:rsidP="00716A59">
            <w:pPr>
              <w:pStyle w:val="ConsPlusNormal"/>
              <w:rPr>
                <w:rFonts w:ascii="Times New Roman" w:hAnsi="Times New Roman" w:cs="Times New Roman"/>
                <w:sz w:val="24"/>
                <w:szCs w:val="24"/>
              </w:rPr>
            </w:pPr>
            <w:r w:rsidRPr="00A62211">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716A59" w:rsidRPr="00A62211" w:rsidRDefault="00716A59" w:rsidP="00716A59">
            <w:pPr>
              <w:pStyle w:val="ConsPlusNormal"/>
              <w:jc w:val="right"/>
              <w:rPr>
                <w:rFonts w:ascii="Times New Roman" w:hAnsi="Times New Roman" w:cs="Times New Roman"/>
                <w:sz w:val="24"/>
                <w:szCs w:val="24"/>
              </w:rPr>
            </w:pPr>
            <w:r w:rsidRPr="00A62211">
              <w:rPr>
                <w:rFonts w:ascii="Times New Roman" w:hAnsi="Times New Roman" w:cs="Times New Roman"/>
                <w:sz w:val="24"/>
                <w:szCs w:val="24"/>
              </w:rPr>
              <w:t>-</w:t>
            </w:r>
          </w:p>
        </w:tc>
        <w:tc>
          <w:tcPr>
            <w:tcW w:w="6406" w:type="dxa"/>
            <w:tcBorders>
              <w:top w:val="nil"/>
              <w:left w:val="nil"/>
              <w:bottom w:val="nil"/>
              <w:right w:val="nil"/>
            </w:tcBorders>
          </w:tcPr>
          <w:p w:rsidR="00716A59" w:rsidRPr="00A62211" w:rsidRDefault="00716A59" w:rsidP="00716A59">
            <w:pPr>
              <w:pStyle w:val="ConsPlusNormal"/>
              <w:jc w:val="both"/>
              <w:rPr>
                <w:rFonts w:ascii="Times New Roman" w:hAnsi="Times New Roman" w:cs="Times New Roman"/>
                <w:sz w:val="24"/>
                <w:szCs w:val="24"/>
              </w:rPr>
            </w:pPr>
            <w:r w:rsidRPr="00A62211">
              <w:rPr>
                <w:rFonts w:ascii="Times New Roman" w:hAnsi="Times New Roman" w:cs="Times New Roman"/>
                <w:sz w:val="24"/>
                <w:szCs w:val="24"/>
              </w:rPr>
              <w:t xml:space="preserve">повышение эффективности бюджетных расходов </w:t>
            </w:r>
            <w:r w:rsidR="00DF48BD">
              <w:rPr>
                <w:rFonts w:ascii="Times New Roman" w:hAnsi="Times New Roman" w:cs="Times New Roman"/>
                <w:sz w:val="24"/>
                <w:szCs w:val="24"/>
              </w:rPr>
              <w:t>Моргаушского</w:t>
            </w:r>
            <w:r w:rsidR="00A62211">
              <w:rPr>
                <w:rFonts w:ascii="Times New Roman" w:hAnsi="Times New Roman" w:cs="Times New Roman"/>
                <w:sz w:val="24"/>
                <w:szCs w:val="24"/>
              </w:rPr>
              <w:t xml:space="preserve"> муниципального округа </w:t>
            </w:r>
            <w:r w:rsidRPr="00A62211">
              <w:rPr>
                <w:rFonts w:ascii="Times New Roman" w:hAnsi="Times New Roman" w:cs="Times New Roman"/>
                <w:sz w:val="24"/>
                <w:szCs w:val="24"/>
              </w:rPr>
              <w:t>Чувашской Республики на основе дальнейшего совершенствования бюджетных правоотношений и механизмов использования бюджетных средств</w:t>
            </w:r>
          </w:p>
        </w:tc>
      </w:tr>
      <w:tr w:rsidR="00716A59" w:rsidTr="00716A59">
        <w:tc>
          <w:tcPr>
            <w:tcW w:w="2268" w:type="dxa"/>
            <w:tcBorders>
              <w:top w:val="nil"/>
              <w:left w:val="nil"/>
              <w:bottom w:val="nil"/>
              <w:right w:val="nil"/>
            </w:tcBorders>
          </w:tcPr>
          <w:p w:rsidR="00716A59" w:rsidRPr="00A62211" w:rsidRDefault="00716A59" w:rsidP="00716A59">
            <w:pPr>
              <w:pStyle w:val="ConsPlusNormal"/>
              <w:rPr>
                <w:rFonts w:ascii="Times New Roman" w:hAnsi="Times New Roman" w:cs="Times New Roman"/>
                <w:sz w:val="24"/>
                <w:szCs w:val="24"/>
              </w:rPr>
            </w:pPr>
            <w:r w:rsidRPr="00A62211">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716A59" w:rsidRPr="00A62211" w:rsidRDefault="00716A59" w:rsidP="00716A59">
            <w:pPr>
              <w:pStyle w:val="ConsPlusNormal"/>
              <w:jc w:val="right"/>
              <w:rPr>
                <w:rFonts w:ascii="Times New Roman" w:hAnsi="Times New Roman" w:cs="Times New Roman"/>
                <w:sz w:val="24"/>
                <w:szCs w:val="24"/>
              </w:rPr>
            </w:pPr>
            <w:r w:rsidRPr="00A62211">
              <w:rPr>
                <w:rFonts w:ascii="Times New Roman" w:hAnsi="Times New Roman" w:cs="Times New Roman"/>
                <w:sz w:val="24"/>
                <w:szCs w:val="24"/>
              </w:rPr>
              <w:t>-</w:t>
            </w:r>
          </w:p>
        </w:tc>
        <w:tc>
          <w:tcPr>
            <w:tcW w:w="6406" w:type="dxa"/>
            <w:tcBorders>
              <w:top w:val="nil"/>
              <w:left w:val="nil"/>
              <w:bottom w:val="nil"/>
              <w:right w:val="nil"/>
            </w:tcBorders>
          </w:tcPr>
          <w:p w:rsidR="00716A59" w:rsidRPr="00A62211" w:rsidRDefault="00716A59" w:rsidP="00716A59">
            <w:pPr>
              <w:pStyle w:val="ConsPlusNormal"/>
              <w:jc w:val="both"/>
              <w:rPr>
                <w:rFonts w:ascii="Times New Roman" w:hAnsi="Times New Roman" w:cs="Times New Roman"/>
                <w:sz w:val="24"/>
                <w:szCs w:val="24"/>
              </w:rPr>
            </w:pPr>
            <w:r w:rsidRPr="00A62211">
              <w:rPr>
                <w:rFonts w:ascii="Times New Roman" w:hAnsi="Times New Roman" w:cs="Times New Roman"/>
                <w:sz w:val="24"/>
                <w:szCs w:val="24"/>
              </w:rPr>
              <w:t xml:space="preserve">управление финансовым обеспечением </w:t>
            </w:r>
            <w:r w:rsidR="00A62211">
              <w:rPr>
                <w:rFonts w:ascii="Times New Roman" w:hAnsi="Times New Roman" w:cs="Times New Roman"/>
                <w:sz w:val="24"/>
                <w:szCs w:val="24"/>
              </w:rPr>
              <w:t xml:space="preserve">муниципальных программ </w:t>
            </w:r>
            <w:r w:rsidR="00DF48BD">
              <w:rPr>
                <w:rFonts w:ascii="Times New Roman" w:hAnsi="Times New Roman" w:cs="Times New Roman"/>
                <w:sz w:val="24"/>
                <w:szCs w:val="24"/>
              </w:rPr>
              <w:t>Моргаушского</w:t>
            </w:r>
            <w:r w:rsidR="00A62211">
              <w:rPr>
                <w:rFonts w:ascii="Times New Roman" w:hAnsi="Times New Roman" w:cs="Times New Roman"/>
                <w:sz w:val="24"/>
                <w:szCs w:val="24"/>
              </w:rPr>
              <w:t xml:space="preserve"> муниципального округа</w:t>
            </w:r>
            <w:r w:rsidRPr="00A62211">
              <w:rPr>
                <w:rFonts w:ascii="Times New Roman" w:hAnsi="Times New Roman" w:cs="Times New Roman"/>
                <w:sz w:val="24"/>
                <w:szCs w:val="24"/>
              </w:rPr>
              <w:t xml:space="preserve">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16A59" w:rsidRPr="00A62211" w:rsidRDefault="00716A59" w:rsidP="00716A59">
            <w:pPr>
              <w:pStyle w:val="ConsPlusNormal"/>
              <w:jc w:val="both"/>
              <w:rPr>
                <w:rFonts w:ascii="Times New Roman" w:hAnsi="Times New Roman" w:cs="Times New Roman"/>
                <w:sz w:val="24"/>
                <w:szCs w:val="24"/>
              </w:rPr>
            </w:pPr>
            <w:r w:rsidRPr="00A62211">
              <w:rPr>
                <w:rFonts w:ascii="Times New Roman" w:hAnsi="Times New Roman" w:cs="Times New Roman"/>
                <w:sz w:val="24"/>
                <w:szCs w:val="24"/>
              </w:rPr>
              <w:t xml:space="preserve">повышение качества финансового менеджмента в сфере </w:t>
            </w:r>
            <w:r w:rsidR="009712E0">
              <w:rPr>
                <w:rFonts w:ascii="Times New Roman" w:hAnsi="Times New Roman" w:cs="Times New Roman"/>
                <w:sz w:val="24"/>
                <w:szCs w:val="24"/>
              </w:rPr>
              <w:t>муниципального</w:t>
            </w:r>
            <w:r w:rsidRPr="00A62211">
              <w:rPr>
                <w:rFonts w:ascii="Times New Roman" w:hAnsi="Times New Roman" w:cs="Times New Roman"/>
                <w:sz w:val="24"/>
                <w:szCs w:val="24"/>
              </w:rPr>
              <w:t xml:space="preserve"> управления, оптимизация структуры и повышение эффективности деятельности </w:t>
            </w:r>
            <w:r w:rsidR="009712E0">
              <w:rPr>
                <w:rFonts w:ascii="Times New Roman" w:hAnsi="Times New Roman" w:cs="Times New Roman"/>
                <w:sz w:val="24"/>
                <w:szCs w:val="24"/>
              </w:rPr>
              <w:t>муниципальных</w:t>
            </w:r>
            <w:r w:rsidRPr="00A62211">
              <w:rPr>
                <w:rFonts w:ascii="Times New Roman" w:hAnsi="Times New Roman" w:cs="Times New Roman"/>
                <w:sz w:val="24"/>
                <w:szCs w:val="24"/>
              </w:rPr>
              <w:t xml:space="preserve"> учреждений </w:t>
            </w:r>
            <w:r w:rsidR="00DF48BD">
              <w:rPr>
                <w:rFonts w:ascii="Times New Roman" w:hAnsi="Times New Roman" w:cs="Times New Roman"/>
                <w:sz w:val="24"/>
                <w:szCs w:val="24"/>
              </w:rPr>
              <w:t>Моргаушского</w:t>
            </w:r>
            <w:r w:rsidR="009712E0">
              <w:rPr>
                <w:rFonts w:ascii="Times New Roman" w:hAnsi="Times New Roman" w:cs="Times New Roman"/>
                <w:sz w:val="24"/>
                <w:szCs w:val="24"/>
              </w:rPr>
              <w:t xml:space="preserve"> муниципального округа </w:t>
            </w:r>
            <w:r w:rsidRPr="00A62211">
              <w:rPr>
                <w:rFonts w:ascii="Times New Roman" w:hAnsi="Times New Roman" w:cs="Times New Roman"/>
                <w:sz w:val="24"/>
                <w:szCs w:val="24"/>
              </w:rPr>
              <w:t>Чувашской Республики, создание условий для качественного предоставления муниципальных услуг;</w:t>
            </w:r>
          </w:p>
          <w:p w:rsidR="00716A59" w:rsidRPr="00A62211" w:rsidRDefault="00716A59" w:rsidP="00716A59">
            <w:pPr>
              <w:pStyle w:val="ConsPlusNormal"/>
              <w:jc w:val="both"/>
              <w:rPr>
                <w:rFonts w:ascii="Times New Roman" w:hAnsi="Times New Roman" w:cs="Times New Roman"/>
                <w:sz w:val="24"/>
                <w:szCs w:val="24"/>
              </w:rPr>
            </w:pPr>
            <w:r w:rsidRPr="00A62211">
              <w:rPr>
                <w:rFonts w:ascii="Times New Roman" w:hAnsi="Times New Roman" w:cs="Times New Roman"/>
                <w:sz w:val="24"/>
                <w:szCs w:val="24"/>
              </w:rPr>
              <w:t xml:space="preserve">повышение открытости и прозрачности бюджетной системы в </w:t>
            </w:r>
            <w:proofErr w:type="spellStart"/>
            <w:r w:rsidR="00FA6490">
              <w:rPr>
                <w:rFonts w:ascii="Times New Roman" w:hAnsi="Times New Roman" w:cs="Times New Roman"/>
                <w:sz w:val="24"/>
                <w:szCs w:val="24"/>
              </w:rPr>
              <w:t>Моргаушском</w:t>
            </w:r>
            <w:proofErr w:type="spellEnd"/>
            <w:r w:rsidR="009712E0">
              <w:rPr>
                <w:rFonts w:ascii="Times New Roman" w:hAnsi="Times New Roman" w:cs="Times New Roman"/>
                <w:sz w:val="24"/>
                <w:szCs w:val="24"/>
              </w:rPr>
              <w:t xml:space="preserve"> муниципальном округе </w:t>
            </w:r>
            <w:r w:rsidRPr="00A62211">
              <w:rPr>
                <w:rFonts w:ascii="Times New Roman" w:hAnsi="Times New Roman" w:cs="Times New Roman"/>
                <w:sz w:val="24"/>
                <w:szCs w:val="24"/>
              </w:rPr>
              <w:t xml:space="preserve">Чувашской Республике, доступности для граждан информации о составлении и </w:t>
            </w:r>
            <w:proofErr w:type="gramStart"/>
            <w:r w:rsidRPr="00A62211">
              <w:rPr>
                <w:rFonts w:ascii="Times New Roman" w:hAnsi="Times New Roman" w:cs="Times New Roman"/>
                <w:sz w:val="24"/>
                <w:szCs w:val="24"/>
              </w:rPr>
              <w:t>исполнении  бюджета</w:t>
            </w:r>
            <w:proofErr w:type="gramEnd"/>
            <w:r w:rsidRPr="00A62211">
              <w:rPr>
                <w:rFonts w:ascii="Times New Roman" w:hAnsi="Times New Roman" w:cs="Times New Roman"/>
                <w:sz w:val="24"/>
                <w:szCs w:val="24"/>
              </w:rPr>
              <w:t xml:space="preserve"> </w:t>
            </w:r>
            <w:r w:rsidR="00DF48BD">
              <w:rPr>
                <w:rFonts w:ascii="Times New Roman" w:hAnsi="Times New Roman" w:cs="Times New Roman"/>
                <w:sz w:val="24"/>
                <w:szCs w:val="24"/>
              </w:rPr>
              <w:t>Моргаушского</w:t>
            </w:r>
            <w:r w:rsidR="009712E0">
              <w:rPr>
                <w:rFonts w:ascii="Times New Roman" w:hAnsi="Times New Roman" w:cs="Times New Roman"/>
                <w:sz w:val="24"/>
                <w:szCs w:val="24"/>
              </w:rPr>
              <w:t xml:space="preserve"> муниципального округа </w:t>
            </w:r>
            <w:r w:rsidRPr="00A62211">
              <w:rPr>
                <w:rFonts w:ascii="Times New Roman" w:hAnsi="Times New Roman" w:cs="Times New Roman"/>
                <w:sz w:val="24"/>
                <w:szCs w:val="24"/>
              </w:rPr>
              <w:t>Чувашской Республики;</w:t>
            </w:r>
          </w:p>
          <w:p w:rsidR="00716A59" w:rsidRPr="00A62211" w:rsidRDefault="00716A59" w:rsidP="00716A59">
            <w:pPr>
              <w:pStyle w:val="ConsPlusNormal"/>
              <w:jc w:val="both"/>
              <w:rPr>
                <w:rFonts w:ascii="Times New Roman" w:hAnsi="Times New Roman" w:cs="Times New Roman"/>
                <w:sz w:val="24"/>
                <w:szCs w:val="24"/>
              </w:rPr>
            </w:pPr>
          </w:p>
        </w:tc>
      </w:tr>
      <w:tr w:rsidR="00716A59" w:rsidTr="00716A59">
        <w:tc>
          <w:tcPr>
            <w:tcW w:w="2268" w:type="dxa"/>
            <w:tcBorders>
              <w:top w:val="nil"/>
              <w:left w:val="nil"/>
              <w:bottom w:val="nil"/>
              <w:right w:val="nil"/>
            </w:tcBorders>
          </w:tcPr>
          <w:p w:rsidR="00716A59" w:rsidRPr="009712E0" w:rsidRDefault="00716A59" w:rsidP="00716A59">
            <w:pPr>
              <w:pStyle w:val="ConsPlusNormal"/>
              <w:rPr>
                <w:rFonts w:ascii="Times New Roman" w:hAnsi="Times New Roman" w:cs="Times New Roman"/>
                <w:sz w:val="24"/>
                <w:szCs w:val="24"/>
              </w:rPr>
            </w:pPr>
            <w:r w:rsidRPr="009712E0">
              <w:rPr>
                <w:rFonts w:ascii="Times New Roman" w:hAnsi="Times New Roman" w:cs="Times New Roman"/>
                <w:sz w:val="24"/>
                <w:szCs w:val="24"/>
              </w:rPr>
              <w:t>Целевые показатели (индикаторы) подпрограммы</w:t>
            </w:r>
          </w:p>
        </w:tc>
        <w:tc>
          <w:tcPr>
            <w:tcW w:w="340" w:type="dxa"/>
            <w:tcBorders>
              <w:top w:val="nil"/>
              <w:left w:val="nil"/>
              <w:bottom w:val="nil"/>
              <w:right w:val="nil"/>
            </w:tcBorders>
          </w:tcPr>
          <w:p w:rsidR="00716A59" w:rsidRPr="009712E0" w:rsidRDefault="00716A59" w:rsidP="00716A59">
            <w:pPr>
              <w:pStyle w:val="ConsPlusNormal"/>
              <w:jc w:val="right"/>
              <w:rPr>
                <w:rFonts w:ascii="Times New Roman" w:hAnsi="Times New Roman" w:cs="Times New Roman"/>
                <w:sz w:val="24"/>
                <w:szCs w:val="24"/>
              </w:rPr>
            </w:pPr>
            <w:r w:rsidRPr="009712E0">
              <w:rPr>
                <w:rFonts w:ascii="Times New Roman" w:hAnsi="Times New Roman" w:cs="Times New Roman"/>
                <w:sz w:val="24"/>
                <w:szCs w:val="24"/>
              </w:rPr>
              <w:t>-</w:t>
            </w:r>
          </w:p>
        </w:tc>
        <w:tc>
          <w:tcPr>
            <w:tcW w:w="6406" w:type="dxa"/>
            <w:tcBorders>
              <w:top w:val="nil"/>
              <w:left w:val="nil"/>
              <w:bottom w:val="nil"/>
              <w:right w:val="nil"/>
            </w:tcBorders>
          </w:tcPr>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достижение к 2036 году следующих целевых показателей (индикаторов):</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доля результатов оценки качества финансового менеджмента главных распорядителей средств бюджета</w:t>
            </w:r>
            <w:r w:rsidR="004C60D0">
              <w:rPr>
                <w:rFonts w:ascii="Times New Roman" w:hAnsi="Times New Roman" w:cs="Times New Roman"/>
                <w:sz w:val="24"/>
                <w:szCs w:val="24"/>
              </w:rPr>
              <w:t xml:space="preserve"> </w:t>
            </w:r>
            <w:r w:rsidR="00DF48BD">
              <w:rPr>
                <w:rFonts w:ascii="Times New Roman" w:hAnsi="Times New Roman" w:cs="Times New Roman"/>
                <w:sz w:val="24"/>
                <w:szCs w:val="24"/>
              </w:rPr>
              <w:lastRenderedPageBreak/>
              <w:t>Моргаушского</w:t>
            </w:r>
            <w:r w:rsidR="004C60D0">
              <w:rPr>
                <w:rFonts w:ascii="Times New Roman" w:hAnsi="Times New Roman" w:cs="Times New Roman"/>
                <w:sz w:val="24"/>
                <w:szCs w:val="24"/>
              </w:rPr>
              <w:t xml:space="preserve"> муниципального округа</w:t>
            </w:r>
            <w:r w:rsidRPr="009712E0">
              <w:rPr>
                <w:rFonts w:ascii="Times New Roman" w:hAnsi="Times New Roman" w:cs="Times New Roman"/>
                <w:sz w:val="24"/>
                <w:szCs w:val="24"/>
              </w:rPr>
              <w:t xml:space="preserve"> Чувашской Республики, размещенных на </w:t>
            </w:r>
            <w:r w:rsidR="004C60D0">
              <w:rPr>
                <w:rFonts w:ascii="Times New Roman" w:hAnsi="Times New Roman" w:cs="Times New Roman"/>
                <w:sz w:val="24"/>
                <w:szCs w:val="24"/>
              </w:rPr>
              <w:t xml:space="preserve">сайте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w:t>
            </w:r>
            <w:r w:rsidR="009C4B92">
              <w:rPr>
                <w:rFonts w:ascii="Times New Roman" w:hAnsi="Times New Roman" w:cs="Times New Roman"/>
                <w:sz w:val="24"/>
                <w:szCs w:val="24"/>
              </w:rPr>
              <w:t xml:space="preserve"> Чувашской Республики</w:t>
            </w:r>
            <w:r w:rsidR="004C60D0">
              <w:rPr>
                <w:rFonts w:ascii="Times New Roman" w:hAnsi="Times New Roman" w:cs="Times New Roman"/>
                <w:sz w:val="24"/>
                <w:szCs w:val="24"/>
              </w:rPr>
              <w:t xml:space="preserve"> </w:t>
            </w:r>
            <w:r w:rsidRPr="009712E0">
              <w:rPr>
                <w:rFonts w:ascii="Times New Roman" w:hAnsi="Times New Roman" w:cs="Times New Roman"/>
                <w:sz w:val="24"/>
                <w:szCs w:val="24"/>
              </w:rPr>
              <w:t>в информационно-телекоммуникационной сети "Интернет", в общем количестве результатов указанной оценки в отчетном финансовом году - 100,0 процента;</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уровень актуализации информации о бюджете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 </w:t>
            </w:r>
            <w:r w:rsidRPr="009712E0">
              <w:rPr>
                <w:rFonts w:ascii="Times New Roman" w:hAnsi="Times New Roman" w:cs="Times New Roman"/>
                <w:sz w:val="24"/>
                <w:szCs w:val="24"/>
              </w:rPr>
              <w:t xml:space="preserve">Чувашской Республики на очередной финансовый год и плановый период, размещаемой на </w:t>
            </w:r>
            <w:r w:rsidR="004C60D0">
              <w:rPr>
                <w:rFonts w:ascii="Times New Roman" w:hAnsi="Times New Roman" w:cs="Times New Roman"/>
                <w:sz w:val="24"/>
                <w:szCs w:val="24"/>
              </w:rPr>
              <w:t xml:space="preserve">сайте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w:t>
            </w:r>
            <w:r w:rsidR="006776A8">
              <w:rPr>
                <w:rFonts w:ascii="Times New Roman" w:hAnsi="Times New Roman" w:cs="Times New Roman"/>
                <w:sz w:val="24"/>
                <w:szCs w:val="24"/>
              </w:rPr>
              <w:t xml:space="preserve"> Чувашской Республики</w:t>
            </w:r>
            <w:r w:rsidR="004C60D0">
              <w:rPr>
                <w:rFonts w:ascii="Times New Roman" w:hAnsi="Times New Roman" w:cs="Times New Roman"/>
                <w:sz w:val="24"/>
                <w:szCs w:val="24"/>
              </w:rPr>
              <w:t xml:space="preserve"> </w:t>
            </w:r>
            <w:r w:rsidRPr="009712E0">
              <w:rPr>
                <w:rFonts w:ascii="Times New Roman" w:hAnsi="Times New Roman" w:cs="Times New Roman"/>
                <w:sz w:val="24"/>
                <w:szCs w:val="24"/>
              </w:rPr>
              <w:t>в информационно-телекоммуникационной сети "Интернет", - 100,0 процента;</w:t>
            </w:r>
          </w:p>
          <w:p w:rsidR="00716A59" w:rsidRPr="009712E0" w:rsidRDefault="00716A59" w:rsidP="00716A59">
            <w:pPr>
              <w:pStyle w:val="ConsPlusNormal"/>
              <w:jc w:val="both"/>
              <w:rPr>
                <w:rFonts w:ascii="Times New Roman" w:hAnsi="Times New Roman" w:cs="Times New Roman"/>
                <w:sz w:val="24"/>
                <w:szCs w:val="24"/>
              </w:rPr>
            </w:pPr>
          </w:p>
        </w:tc>
      </w:tr>
      <w:tr w:rsidR="00716A59" w:rsidTr="00716A59">
        <w:tc>
          <w:tcPr>
            <w:tcW w:w="2268" w:type="dxa"/>
            <w:tcBorders>
              <w:top w:val="nil"/>
              <w:left w:val="nil"/>
              <w:bottom w:val="nil"/>
              <w:right w:val="nil"/>
            </w:tcBorders>
          </w:tcPr>
          <w:p w:rsidR="00716A59" w:rsidRPr="009712E0" w:rsidRDefault="00716A59" w:rsidP="00716A59">
            <w:pPr>
              <w:pStyle w:val="ConsPlusNormal"/>
              <w:rPr>
                <w:rFonts w:ascii="Times New Roman" w:hAnsi="Times New Roman" w:cs="Times New Roman"/>
                <w:sz w:val="24"/>
                <w:szCs w:val="24"/>
              </w:rPr>
            </w:pPr>
            <w:r w:rsidRPr="009712E0">
              <w:rPr>
                <w:rFonts w:ascii="Times New Roman" w:hAnsi="Times New Roman" w:cs="Times New Roman"/>
                <w:sz w:val="24"/>
                <w:szCs w:val="24"/>
              </w:rPr>
              <w:lastRenderedPageBreak/>
              <w:t>Этапы и сроки реализации подпрограммы</w:t>
            </w:r>
          </w:p>
        </w:tc>
        <w:tc>
          <w:tcPr>
            <w:tcW w:w="340" w:type="dxa"/>
            <w:tcBorders>
              <w:top w:val="nil"/>
              <w:left w:val="nil"/>
              <w:bottom w:val="nil"/>
              <w:right w:val="nil"/>
            </w:tcBorders>
          </w:tcPr>
          <w:p w:rsidR="00716A59" w:rsidRPr="009712E0" w:rsidRDefault="00716A59" w:rsidP="00716A59">
            <w:pPr>
              <w:pStyle w:val="ConsPlusNormal"/>
              <w:jc w:val="right"/>
              <w:rPr>
                <w:rFonts w:ascii="Times New Roman" w:hAnsi="Times New Roman" w:cs="Times New Roman"/>
                <w:sz w:val="24"/>
                <w:szCs w:val="24"/>
              </w:rPr>
            </w:pPr>
            <w:r w:rsidRPr="009712E0">
              <w:rPr>
                <w:rFonts w:ascii="Times New Roman" w:hAnsi="Times New Roman" w:cs="Times New Roman"/>
                <w:sz w:val="24"/>
                <w:szCs w:val="24"/>
              </w:rPr>
              <w:t>-</w:t>
            </w:r>
          </w:p>
        </w:tc>
        <w:tc>
          <w:tcPr>
            <w:tcW w:w="6406" w:type="dxa"/>
            <w:tcBorders>
              <w:top w:val="nil"/>
              <w:left w:val="nil"/>
              <w:bottom w:val="nil"/>
              <w:right w:val="nil"/>
            </w:tcBorders>
          </w:tcPr>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20</w:t>
            </w:r>
            <w:r w:rsidR="006776A8">
              <w:rPr>
                <w:rFonts w:ascii="Times New Roman" w:hAnsi="Times New Roman" w:cs="Times New Roman"/>
                <w:sz w:val="24"/>
                <w:szCs w:val="24"/>
              </w:rPr>
              <w:t>23</w:t>
            </w:r>
            <w:r w:rsidRPr="009712E0">
              <w:rPr>
                <w:rFonts w:ascii="Times New Roman" w:hAnsi="Times New Roman" w:cs="Times New Roman"/>
                <w:sz w:val="24"/>
                <w:szCs w:val="24"/>
              </w:rPr>
              <w:t xml:space="preserve"> - 2035 годы:</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1 этап - 20</w:t>
            </w:r>
            <w:r w:rsidR="004C60D0">
              <w:rPr>
                <w:rFonts w:ascii="Times New Roman" w:hAnsi="Times New Roman" w:cs="Times New Roman"/>
                <w:sz w:val="24"/>
                <w:szCs w:val="24"/>
              </w:rPr>
              <w:t>2</w:t>
            </w:r>
            <w:r w:rsidR="006776A8">
              <w:rPr>
                <w:rFonts w:ascii="Times New Roman" w:hAnsi="Times New Roman" w:cs="Times New Roman"/>
                <w:sz w:val="24"/>
                <w:szCs w:val="24"/>
              </w:rPr>
              <w:t>3</w:t>
            </w:r>
            <w:r w:rsidRPr="009712E0">
              <w:rPr>
                <w:rFonts w:ascii="Times New Roman" w:hAnsi="Times New Roman" w:cs="Times New Roman"/>
                <w:sz w:val="24"/>
                <w:szCs w:val="24"/>
              </w:rPr>
              <w:t xml:space="preserve"> - 2025 годы;</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2 этап - 2026 - 2030 годы;</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3 этап - 2031 - 2035 годы</w:t>
            </w:r>
          </w:p>
        </w:tc>
      </w:tr>
      <w:tr w:rsidR="00716A59" w:rsidTr="00716A59">
        <w:tc>
          <w:tcPr>
            <w:tcW w:w="2268" w:type="dxa"/>
            <w:tcBorders>
              <w:top w:val="nil"/>
              <w:left w:val="nil"/>
              <w:bottom w:val="nil"/>
              <w:right w:val="nil"/>
            </w:tcBorders>
          </w:tcPr>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716A59" w:rsidRPr="009712E0" w:rsidRDefault="00716A59" w:rsidP="00716A59">
            <w:pPr>
              <w:pStyle w:val="ConsPlusNormal"/>
              <w:jc w:val="center"/>
              <w:rPr>
                <w:rFonts w:ascii="Times New Roman" w:hAnsi="Times New Roman" w:cs="Times New Roman"/>
                <w:sz w:val="24"/>
                <w:szCs w:val="24"/>
              </w:rPr>
            </w:pPr>
            <w:r w:rsidRPr="009712E0">
              <w:rPr>
                <w:rFonts w:ascii="Times New Roman" w:hAnsi="Times New Roman" w:cs="Times New Roman"/>
                <w:sz w:val="24"/>
                <w:szCs w:val="24"/>
              </w:rPr>
              <w:t>-</w:t>
            </w:r>
          </w:p>
        </w:tc>
        <w:tc>
          <w:tcPr>
            <w:tcW w:w="6406" w:type="dxa"/>
            <w:tcBorders>
              <w:top w:val="nil"/>
              <w:left w:val="nil"/>
              <w:bottom w:val="nil"/>
              <w:right w:val="nil"/>
            </w:tcBorders>
          </w:tcPr>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прогнозируемый объем финансирования мероприятий подпрограммы в 20</w:t>
            </w:r>
            <w:r w:rsidR="004C60D0">
              <w:rPr>
                <w:rFonts w:ascii="Times New Roman" w:hAnsi="Times New Roman" w:cs="Times New Roman"/>
                <w:sz w:val="24"/>
                <w:szCs w:val="24"/>
              </w:rPr>
              <w:t>2</w:t>
            </w:r>
            <w:r w:rsidR="006776A8">
              <w:rPr>
                <w:rFonts w:ascii="Times New Roman" w:hAnsi="Times New Roman" w:cs="Times New Roman"/>
                <w:sz w:val="24"/>
                <w:szCs w:val="24"/>
              </w:rPr>
              <w:t>3</w:t>
            </w:r>
            <w:r w:rsidRPr="009712E0">
              <w:rPr>
                <w:rFonts w:ascii="Times New Roman" w:hAnsi="Times New Roman" w:cs="Times New Roman"/>
                <w:sz w:val="24"/>
                <w:szCs w:val="24"/>
              </w:rPr>
              <w:t xml:space="preserve"> - 2035 годах составляет </w:t>
            </w:r>
            <w:r w:rsidR="004C60D0">
              <w:rPr>
                <w:rFonts w:ascii="Times New Roman" w:hAnsi="Times New Roman" w:cs="Times New Roman"/>
                <w:sz w:val="24"/>
                <w:szCs w:val="24"/>
              </w:rPr>
              <w:t>0,0</w:t>
            </w:r>
            <w:r w:rsidRPr="009712E0">
              <w:rPr>
                <w:rFonts w:ascii="Times New Roman" w:hAnsi="Times New Roman" w:cs="Times New Roman"/>
                <w:sz w:val="24"/>
                <w:szCs w:val="24"/>
              </w:rPr>
              <w:t xml:space="preserve"> тыс. рублей, в том числе:</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2023 году </w:t>
            </w:r>
            <w:r w:rsidR="004C60D0">
              <w:rPr>
                <w:rFonts w:ascii="Times New Roman" w:hAnsi="Times New Roman" w:cs="Times New Roman"/>
                <w:sz w:val="24"/>
                <w:szCs w:val="24"/>
              </w:rPr>
              <w:t>–</w:t>
            </w:r>
            <w:r w:rsidRPr="009712E0">
              <w:rPr>
                <w:rFonts w:ascii="Times New Roman" w:hAnsi="Times New Roman" w:cs="Times New Roman"/>
                <w:sz w:val="24"/>
                <w:szCs w:val="24"/>
              </w:rPr>
              <w:t xml:space="preserve"> </w:t>
            </w:r>
            <w:r w:rsidR="004C60D0">
              <w:rPr>
                <w:rFonts w:ascii="Times New Roman" w:hAnsi="Times New Roman" w:cs="Times New Roman"/>
                <w:sz w:val="24"/>
                <w:szCs w:val="24"/>
              </w:rPr>
              <w:t>0,0</w:t>
            </w:r>
            <w:r w:rsidRPr="009712E0">
              <w:rPr>
                <w:rFonts w:ascii="Times New Roman" w:hAnsi="Times New Roman" w:cs="Times New Roman"/>
                <w:sz w:val="24"/>
                <w:szCs w:val="24"/>
              </w:rPr>
              <w:t xml:space="preserve">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2024 году - </w:t>
            </w:r>
            <w:r w:rsidR="004C60D0">
              <w:rPr>
                <w:rFonts w:ascii="Times New Roman" w:hAnsi="Times New Roman" w:cs="Times New Roman"/>
                <w:sz w:val="24"/>
                <w:szCs w:val="24"/>
              </w:rPr>
              <w:t xml:space="preserve"> 0,0</w:t>
            </w:r>
            <w:r w:rsidRPr="009712E0">
              <w:rPr>
                <w:rFonts w:ascii="Times New Roman" w:hAnsi="Times New Roman" w:cs="Times New Roman"/>
                <w:sz w:val="24"/>
                <w:szCs w:val="24"/>
              </w:rPr>
              <w:t xml:space="preserve">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2025 году - </w:t>
            </w:r>
            <w:r w:rsidR="004C60D0">
              <w:rPr>
                <w:rFonts w:ascii="Times New Roman" w:hAnsi="Times New Roman" w:cs="Times New Roman"/>
                <w:sz w:val="24"/>
                <w:szCs w:val="24"/>
              </w:rPr>
              <w:t xml:space="preserve"> 0,0</w:t>
            </w:r>
            <w:r w:rsidRPr="009712E0">
              <w:rPr>
                <w:rFonts w:ascii="Times New Roman" w:hAnsi="Times New Roman" w:cs="Times New Roman"/>
                <w:sz w:val="24"/>
                <w:szCs w:val="24"/>
              </w:rPr>
              <w:t xml:space="preserve">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2026 - 2030 годах - </w:t>
            </w:r>
            <w:r w:rsidR="004C60D0">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2031 - 2035 годах - </w:t>
            </w:r>
            <w:r w:rsidR="004C60D0">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из них средства:</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бюджета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 </w:t>
            </w:r>
            <w:r w:rsidRPr="009712E0">
              <w:rPr>
                <w:rFonts w:ascii="Times New Roman" w:hAnsi="Times New Roman" w:cs="Times New Roman"/>
                <w:sz w:val="24"/>
                <w:szCs w:val="24"/>
              </w:rPr>
              <w:t xml:space="preserve">Чувашской Республики </w:t>
            </w:r>
            <w:r w:rsidR="004C60D0">
              <w:rPr>
                <w:rFonts w:ascii="Times New Roman" w:hAnsi="Times New Roman" w:cs="Times New Roman"/>
                <w:sz w:val="24"/>
                <w:szCs w:val="24"/>
              </w:rPr>
              <w:t>–</w:t>
            </w:r>
            <w:r w:rsidRPr="009712E0">
              <w:rPr>
                <w:rFonts w:ascii="Times New Roman" w:hAnsi="Times New Roman" w:cs="Times New Roman"/>
                <w:sz w:val="24"/>
                <w:szCs w:val="24"/>
              </w:rPr>
              <w:t xml:space="preserve"> </w:t>
            </w:r>
            <w:r w:rsidR="004C60D0">
              <w:rPr>
                <w:rFonts w:ascii="Times New Roman" w:hAnsi="Times New Roman" w:cs="Times New Roman"/>
                <w:sz w:val="24"/>
                <w:szCs w:val="24"/>
              </w:rPr>
              <w:t>0,0</w:t>
            </w:r>
            <w:r w:rsidRPr="009712E0">
              <w:rPr>
                <w:rFonts w:ascii="Times New Roman" w:hAnsi="Times New Roman" w:cs="Times New Roman"/>
                <w:sz w:val="24"/>
                <w:szCs w:val="24"/>
              </w:rPr>
              <w:t xml:space="preserve"> тыс. </w:t>
            </w:r>
            <w:proofErr w:type="gramStart"/>
            <w:r w:rsidRPr="009712E0">
              <w:rPr>
                <w:rFonts w:ascii="Times New Roman" w:hAnsi="Times New Roman" w:cs="Times New Roman"/>
                <w:sz w:val="24"/>
                <w:szCs w:val="24"/>
              </w:rPr>
              <w:t>рублей ,</w:t>
            </w:r>
            <w:proofErr w:type="gramEnd"/>
            <w:r w:rsidRPr="009712E0">
              <w:rPr>
                <w:rFonts w:ascii="Times New Roman" w:hAnsi="Times New Roman" w:cs="Times New Roman"/>
                <w:sz w:val="24"/>
                <w:szCs w:val="24"/>
              </w:rPr>
              <w:t xml:space="preserve"> в том числе:</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2023 году - </w:t>
            </w:r>
            <w:r w:rsidR="004C60D0">
              <w:rPr>
                <w:rFonts w:ascii="Times New Roman" w:hAnsi="Times New Roman" w:cs="Times New Roman"/>
                <w:sz w:val="24"/>
                <w:szCs w:val="24"/>
              </w:rPr>
              <w:t xml:space="preserve"> 0</w:t>
            </w:r>
            <w:r w:rsidRPr="009712E0">
              <w:rPr>
                <w:rFonts w:ascii="Times New Roman" w:hAnsi="Times New Roman" w:cs="Times New Roman"/>
                <w:sz w:val="24"/>
                <w:szCs w:val="24"/>
              </w:rPr>
              <w:t>,0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2024 году - </w:t>
            </w:r>
            <w:r w:rsidR="004C60D0">
              <w:rPr>
                <w:rFonts w:ascii="Times New Roman" w:hAnsi="Times New Roman" w:cs="Times New Roman"/>
                <w:sz w:val="24"/>
                <w:szCs w:val="24"/>
              </w:rPr>
              <w:t xml:space="preserve"> 0</w:t>
            </w:r>
            <w:r w:rsidRPr="009712E0">
              <w:rPr>
                <w:rFonts w:ascii="Times New Roman" w:hAnsi="Times New Roman" w:cs="Times New Roman"/>
                <w:sz w:val="24"/>
                <w:szCs w:val="24"/>
              </w:rPr>
              <w:t>,0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2025 году - </w:t>
            </w:r>
            <w:r w:rsidR="004C60D0">
              <w:rPr>
                <w:rFonts w:ascii="Times New Roman" w:hAnsi="Times New Roman" w:cs="Times New Roman"/>
                <w:sz w:val="24"/>
                <w:szCs w:val="24"/>
              </w:rPr>
              <w:t xml:space="preserve"> 0,0</w:t>
            </w:r>
            <w:r w:rsidRPr="009712E0">
              <w:rPr>
                <w:rFonts w:ascii="Times New Roman" w:hAnsi="Times New Roman" w:cs="Times New Roman"/>
                <w:sz w:val="24"/>
                <w:szCs w:val="24"/>
              </w:rPr>
              <w:t xml:space="preserve">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2026 - 2030 годах - </w:t>
            </w:r>
            <w:r w:rsidR="004C60D0">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в 2031 - 2035 годах - </w:t>
            </w:r>
            <w:r w:rsidR="004C60D0">
              <w:rPr>
                <w:rFonts w:ascii="Times New Roman" w:hAnsi="Times New Roman" w:cs="Times New Roman"/>
                <w:sz w:val="24"/>
                <w:szCs w:val="24"/>
              </w:rPr>
              <w:t>0</w:t>
            </w:r>
            <w:r w:rsidRPr="009712E0">
              <w:rPr>
                <w:rFonts w:ascii="Times New Roman" w:hAnsi="Times New Roman" w:cs="Times New Roman"/>
                <w:sz w:val="24"/>
                <w:szCs w:val="24"/>
              </w:rPr>
              <w:t>,0 тыс. рублей.</w:t>
            </w:r>
          </w:p>
          <w:p w:rsidR="00716A59" w:rsidRPr="009712E0" w:rsidRDefault="00716A59" w:rsidP="004C60D0">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бюджета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 </w:t>
            </w:r>
            <w:r w:rsidRPr="009712E0">
              <w:rPr>
                <w:rFonts w:ascii="Times New Roman" w:hAnsi="Times New Roman" w:cs="Times New Roman"/>
                <w:sz w:val="24"/>
                <w:szCs w:val="24"/>
              </w:rPr>
              <w:t>Чувашской Республики</w:t>
            </w:r>
          </w:p>
        </w:tc>
      </w:tr>
      <w:tr w:rsidR="00716A59" w:rsidTr="00716A59">
        <w:tc>
          <w:tcPr>
            <w:tcW w:w="2268" w:type="dxa"/>
            <w:tcBorders>
              <w:top w:val="nil"/>
              <w:left w:val="nil"/>
              <w:bottom w:val="nil"/>
              <w:right w:val="nil"/>
            </w:tcBorders>
          </w:tcPr>
          <w:p w:rsidR="00716A59" w:rsidRPr="009712E0" w:rsidRDefault="00716A59" w:rsidP="00716A59">
            <w:pPr>
              <w:pStyle w:val="ConsPlusNormal"/>
              <w:rPr>
                <w:rFonts w:ascii="Times New Roman" w:hAnsi="Times New Roman" w:cs="Times New Roman"/>
                <w:sz w:val="24"/>
                <w:szCs w:val="24"/>
              </w:rPr>
            </w:pPr>
            <w:r w:rsidRPr="009712E0">
              <w:rPr>
                <w:rFonts w:ascii="Times New Roman" w:hAnsi="Times New Roman" w:cs="Times New Roman"/>
                <w:sz w:val="24"/>
                <w:szCs w:val="24"/>
              </w:rPr>
              <w:t>Ожидаемые результаты реализации подпрограммы</w:t>
            </w:r>
          </w:p>
        </w:tc>
        <w:tc>
          <w:tcPr>
            <w:tcW w:w="340" w:type="dxa"/>
            <w:tcBorders>
              <w:top w:val="nil"/>
              <w:left w:val="nil"/>
              <w:bottom w:val="nil"/>
              <w:right w:val="nil"/>
            </w:tcBorders>
          </w:tcPr>
          <w:p w:rsidR="00716A59" w:rsidRPr="009712E0" w:rsidRDefault="00716A59" w:rsidP="00716A59">
            <w:pPr>
              <w:pStyle w:val="ConsPlusNormal"/>
              <w:jc w:val="right"/>
              <w:rPr>
                <w:rFonts w:ascii="Times New Roman" w:hAnsi="Times New Roman" w:cs="Times New Roman"/>
                <w:sz w:val="24"/>
                <w:szCs w:val="24"/>
              </w:rPr>
            </w:pPr>
            <w:r w:rsidRPr="009712E0">
              <w:rPr>
                <w:rFonts w:ascii="Times New Roman" w:hAnsi="Times New Roman" w:cs="Times New Roman"/>
                <w:sz w:val="24"/>
                <w:szCs w:val="24"/>
              </w:rPr>
              <w:t>-</w:t>
            </w:r>
          </w:p>
        </w:tc>
        <w:tc>
          <w:tcPr>
            <w:tcW w:w="6406" w:type="dxa"/>
            <w:tcBorders>
              <w:top w:val="nil"/>
              <w:left w:val="nil"/>
              <w:bottom w:val="nil"/>
              <w:right w:val="nil"/>
            </w:tcBorders>
          </w:tcPr>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реализация подпрограммы позволит обеспечить:</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сокращение неэффективных бюджетных расходов;</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создание стабильных финансовых условий для выполнения расходных обязательств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 </w:t>
            </w:r>
            <w:r w:rsidRPr="009712E0">
              <w:rPr>
                <w:rFonts w:ascii="Times New Roman" w:hAnsi="Times New Roman" w:cs="Times New Roman"/>
                <w:sz w:val="24"/>
                <w:szCs w:val="24"/>
              </w:rPr>
              <w:t>Чувашской Республики;</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эффективное использование средств местн</w:t>
            </w:r>
            <w:r w:rsidR="004C60D0">
              <w:rPr>
                <w:rFonts w:ascii="Times New Roman" w:hAnsi="Times New Roman" w:cs="Times New Roman"/>
                <w:sz w:val="24"/>
                <w:szCs w:val="24"/>
              </w:rPr>
              <w:t>ого</w:t>
            </w:r>
            <w:r w:rsidRPr="009712E0">
              <w:rPr>
                <w:rFonts w:ascii="Times New Roman" w:hAnsi="Times New Roman" w:cs="Times New Roman"/>
                <w:sz w:val="24"/>
                <w:szCs w:val="24"/>
              </w:rPr>
              <w:t xml:space="preserve"> бюджет</w:t>
            </w:r>
            <w:r w:rsidR="004C60D0">
              <w:rPr>
                <w:rFonts w:ascii="Times New Roman" w:hAnsi="Times New Roman" w:cs="Times New Roman"/>
                <w:sz w:val="24"/>
                <w:szCs w:val="24"/>
              </w:rPr>
              <w:t>а</w:t>
            </w:r>
            <w:r w:rsidRPr="009712E0">
              <w:rPr>
                <w:rFonts w:ascii="Times New Roman" w:hAnsi="Times New Roman" w:cs="Times New Roman"/>
                <w:sz w:val="24"/>
                <w:szCs w:val="24"/>
              </w:rPr>
              <w:t xml:space="preserve"> при обеспечении роста качества финансового менеджмента на муниципальном уровне;</w:t>
            </w:r>
          </w:p>
          <w:p w:rsidR="00716A59" w:rsidRPr="009712E0" w:rsidRDefault="00716A59" w:rsidP="00716A59">
            <w:pPr>
              <w:pStyle w:val="ConsPlusNormal"/>
              <w:jc w:val="both"/>
              <w:rPr>
                <w:rFonts w:ascii="Times New Roman" w:hAnsi="Times New Roman" w:cs="Times New Roman"/>
                <w:sz w:val="24"/>
                <w:szCs w:val="24"/>
              </w:rPr>
            </w:pPr>
            <w:r w:rsidRPr="009712E0">
              <w:rPr>
                <w:rFonts w:ascii="Times New Roman" w:hAnsi="Times New Roman" w:cs="Times New Roman"/>
                <w:sz w:val="24"/>
                <w:szCs w:val="24"/>
              </w:rPr>
              <w:t xml:space="preserve">доступность для граждан информации о формировании и исполнении бюджета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 </w:t>
            </w:r>
            <w:r w:rsidRPr="009712E0">
              <w:rPr>
                <w:rFonts w:ascii="Times New Roman" w:hAnsi="Times New Roman" w:cs="Times New Roman"/>
                <w:sz w:val="24"/>
                <w:szCs w:val="24"/>
              </w:rPr>
              <w:t>Чувашской Республики</w:t>
            </w:r>
            <w:r w:rsidR="004C60D0">
              <w:rPr>
                <w:rFonts w:ascii="Times New Roman" w:hAnsi="Times New Roman" w:cs="Times New Roman"/>
                <w:sz w:val="24"/>
                <w:szCs w:val="24"/>
              </w:rPr>
              <w:t>.</w:t>
            </w:r>
          </w:p>
          <w:p w:rsidR="00716A59" w:rsidRPr="009712E0" w:rsidRDefault="00716A59" w:rsidP="00716A59">
            <w:pPr>
              <w:pStyle w:val="ConsPlusNormal"/>
              <w:jc w:val="both"/>
              <w:rPr>
                <w:rFonts w:ascii="Times New Roman" w:hAnsi="Times New Roman" w:cs="Times New Roman"/>
                <w:sz w:val="24"/>
                <w:szCs w:val="24"/>
              </w:rPr>
            </w:pPr>
          </w:p>
        </w:tc>
      </w:tr>
    </w:tbl>
    <w:p w:rsidR="00716A59" w:rsidRDefault="00716A59" w:rsidP="00716A59">
      <w:pPr>
        <w:pStyle w:val="ConsPlusNormal"/>
        <w:jc w:val="both"/>
      </w:pPr>
    </w:p>
    <w:p w:rsidR="004C60D0" w:rsidRDefault="00716A59" w:rsidP="00716A59">
      <w:pPr>
        <w:pStyle w:val="ConsPlusTitle"/>
        <w:jc w:val="center"/>
        <w:outlineLvl w:val="2"/>
        <w:rPr>
          <w:rFonts w:ascii="Times New Roman" w:hAnsi="Times New Roman" w:cs="Times New Roman"/>
          <w:sz w:val="24"/>
          <w:szCs w:val="24"/>
        </w:rPr>
      </w:pPr>
      <w:r w:rsidRPr="004C60D0">
        <w:rPr>
          <w:rFonts w:ascii="Times New Roman" w:hAnsi="Times New Roman" w:cs="Times New Roman"/>
          <w:sz w:val="24"/>
          <w:szCs w:val="24"/>
        </w:rPr>
        <w:t xml:space="preserve">Раздел I. </w:t>
      </w:r>
    </w:p>
    <w:p w:rsidR="00716A59" w:rsidRPr="004C60D0" w:rsidRDefault="00716A59" w:rsidP="00801EB4">
      <w:pPr>
        <w:pStyle w:val="ConsPlusTitle"/>
        <w:jc w:val="center"/>
        <w:outlineLvl w:val="2"/>
        <w:rPr>
          <w:rFonts w:ascii="Times New Roman" w:hAnsi="Times New Roman" w:cs="Times New Roman"/>
          <w:sz w:val="24"/>
          <w:szCs w:val="24"/>
        </w:rPr>
      </w:pPr>
      <w:r w:rsidRPr="004C60D0">
        <w:rPr>
          <w:rFonts w:ascii="Times New Roman" w:hAnsi="Times New Roman" w:cs="Times New Roman"/>
          <w:sz w:val="24"/>
          <w:szCs w:val="24"/>
        </w:rPr>
        <w:t>ПРИОРИТЕТЫ И ЦЕЛЬ ПОДПРОГРАММЫ,</w:t>
      </w:r>
      <w:r w:rsidR="00801EB4">
        <w:rPr>
          <w:rFonts w:ascii="Times New Roman" w:hAnsi="Times New Roman" w:cs="Times New Roman"/>
          <w:sz w:val="24"/>
          <w:szCs w:val="24"/>
        </w:rPr>
        <w:t xml:space="preserve"> </w:t>
      </w:r>
      <w:r w:rsidRPr="004C60D0">
        <w:rPr>
          <w:rFonts w:ascii="Times New Roman" w:hAnsi="Times New Roman" w:cs="Times New Roman"/>
          <w:sz w:val="24"/>
          <w:szCs w:val="24"/>
        </w:rPr>
        <w:t xml:space="preserve">ОБЩАЯ ХАРАКТЕРИСТИКА УЧАСТИЯ </w:t>
      </w:r>
      <w:r w:rsidR="004C60D0">
        <w:rPr>
          <w:rFonts w:ascii="Times New Roman" w:hAnsi="Times New Roman" w:cs="Times New Roman"/>
          <w:sz w:val="24"/>
          <w:szCs w:val="24"/>
        </w:rPr>
        <w:t xml:space="preserve">УЧРЕЖДЕНИЙ </w:t>
      </w:r>
      <w:r w:rsidR="00DF48BD">
        <w:rPr>
          <w:rFonts w:ascii="Times New Roman" w:hAnsi="Times New Roman" w:cs="Times New Roman"/>
          <w:sz w:val="24"/>
          <w:szCs w:val="24"/>
        </w:rPr>
        <w:t>МОРГАУШСКОГО</w:t>
      </w:r>
      <w:r w:rsidR="004C60D0">
        <w:rPr>
          <w:rFonts w:ascii="Times New Roman" w:hAnsi="Times New Roman" w:cs="Times New Roman"/>
          <w:sz w:val="24"/>
          <w:szCs w:val="24"/>
        </w:rPr>
        <w:t xml:space="preserve"> МУНИЦИПАЛЬНОГО ОКРУГА</w:t>
      </w:r>
      <w:r w:rsidR="006776A8">
        <w:rPr>
          <w:rFonts w:ascii="Times New Roman" w:hAnsi="Times New Roman" w:cs="Times New Roman"/>
          <w:sz w:val="24"/>
          <w:szCs w:val="24"/>
        </w:rPr>
        <w:t xml:space="preserve"> ЧУВАШСКОЙ РЕСПУБЛИКИ</w:t>
      </w:r>
      <w:r w:rsidRPr="004C60D0">
        <w:rPr>
          <w:rFonts w:ascii="Times New Roman" w:hAnsi="Times New Roman" w:cs="Times New Roman"/>
          <w:sz w:val="24"/>
          <w:szCs w:val="24"/>
        </w:rPr>
        <w:t xml:space="preserve"> В РЕАЛИЗАЦИИ ПОДПРОГРАММЫ</w:t>
      </w:r>
    </w:p>
    <w:p w:rsidR="00716A59" w:rsidRPr="004C60D0" w:rsidRDefault="00716A59" w:rsidP="00716A59">
      <w:pPr>
        <w:pStyle w:val="ConsPlusNormal"/>
        <w:jc w:val="both"/>
        <w:rPr>
          <w:rFonts w:ascii="Times New Roman" w:hAnsi="Times New Roman" w:cs="Times New Roman"/>
          <w:sz w:val="24"/>
          <w:szCs w:val="24"/>
        </w:rPr>
      </w:pPr>
    </w:p>
    <w:p w:rsidR="009A0E86" w:rsidRPr="009A0E86" w:rsidRDefault="009A0E86" w:rsidP="009A0E86">
      <w:pPr>
        <w:pStyle w:val="affa"/>
        <w:jc w:val="both"/>
        <w:rPr>
          <w:rFonts w:ascii="Times New Roman" w:hAnsi="Times New Roman"/>
          <w:color w:val="000000"/>
          <w:sz w:val="24"/>
          <w:szCs w:val="24"/>
        </w:rPr>
      </w:pPr>
      <w:r>
        <w:t xml:space="preserve">           </w:t>
      </w:r>
      <w:r w:rsidRPr="002025A7">
        <w:rPr>
          <w:rFonts w:ascii="Times New Roman" w:hAnsi="Times New Roman"/>
          <w:sz w:val="24"/>
          <w:szCs w:val="24"/>
        </w:rPr>
        <w:t xml:space="preserve">Приоритеты муниципальной политики в сфере реализации подпрограммы «Повышение эффективности бюджетных расходов» Муниципальной программы (далее - подпрограмма) определены в соответствии с </w:t>
      </w:r>
      <w:hyperlink r:id="rId25" w:history="1">
        <w:r w:rsidRPr="002025A7">
          <w:rPr>
            <w:rFonts w:ascii="Times New Roman" w:hAnsi="Times New Roman"/>
            <w:sz w:val="24"/>
            <w:szCs w:val="24"/>
          </w:rPr>
          <w:t>Законом</w:t>
        </w:r>
      </w:hyperlink>
      <w:r w:rsidRPr="002025A7">
        <w:rPr>
          <w:rFonts w:ascii="Times New Roman" w:hAnsi="Times New Roman"/>
          <w:sz w:val="24"/>
          <w:szCs w:val="24"/>
        </w:rPr>
        <w:t xml:space="preserve"> Чувашской Республики "О Стратегии социально-экономического развития Чувашской Республики до 2035 года",</w:t>
      </w:r>
      <w:r w:rsidRPr="009A0E86">
        <w:rPr>
          <w:rFonts w:ascii="Times New Roman" w:hAnsi="Times New Roman"/>
          <w:sz w:val="24"/>
          <w:szCs w:val="24"/>
        </w:rPr>
        <w:t xml:space="preserve"> </w:t>
      </w:r>
      <w:r w:rsidRPr="002025A7">
        <w:rPr>
          <w:rFonts w:ascii="Times New Roman" w:hAnsi="Times New Roman"/>
          <w:sz w:val="24"/>
          <w:szCs w:val="24"/>
        </w:rPr>
        <w:t xml:space="preserve">Стратегией социально- экономического развития </w:t>
      </w:r>
      <w:r w:rsidR="00DF48BD" w:rsidRPr="002025A7">
        <w:rPr>
          <w:rFonts w:ascii="Times New Roman" w:hAnsi="Times New Roman"/>
          <w:sz w:val="24"/>
          <w:szCs w:val="24"/>
        </w:rPr>
        <w:t>Моргаушского</w:t>
      </w:r>
      <w:r w:rsidRPr="002025A7">
        <w:rPr>
          <w:rFonts w:ascii="Times New Roman" w:hAnsi="Times New Roman"/>
          <w:sz w:val="24"/>
          <w:szCs w:val="24"/>
        </w:rPr>
        <w:t xml:space="preserve"> района Чувашской Республики  до 2035 года, </w:t>
      </w:r>
      <w:r w:rsidRPr="00A644A7">
        <w:rPr>
          <w:rFonts w:ascii="Times New Roman" w:hAnsi="Times New Roman"/>
          <w:sz w:val="24"/>
          <w:szCs w:val="24"/>
        </w:rPr>
        <w:t xml:space="preserve">утвержденного Решением Собрания депутатов </w:t>
      </w:r>
      <w:r w:rsidR="00DF48BD" w:rsidRPr="00A644A7">
        <w:rPr>
          <w:rFonts w:ascii="Times New Roman" w:hAnsi="Times New Roman"/>
          <w:sz w:val="24"/>
          <w:szCs w:val="24"/>
        </w:rPr>
        <w:t>Моргаушского</w:t>
      </w:r>
      <w:r w:rsidRPr="00A644A7">
        <w:rPr>
          <w:rFonts w:ascii="Times New Roman" w:hAnsi="Times New Roman"/>
          <w:sz w:val="24"/>
          <w:szCs w:val="24"/>
        </w:rPr>
        <w:t xml:space="preserve"> района Чувашской Республики от 28.</w:t>
      </w:r>
      <w:r w:rsidR="00A644A7" w:rsidRPr="00A644A7">
        <w:rPr>
          <w:rFonts w:ascii="Times New Roman" w:hAnsi="Times New Roman"/>
          <w:sz w:val="24"/>
          <w:szCs w:val="24"/>
        </w:rPr>
        <w:t>05</w:t>
      </w:r>
      <w:r w:rsidRPr="00A644A7">
        <w:rPr>
          <w:rFonts w:ascii="Times New Roman" w:hAnsi="Times New Roman"/>
          <w:sz w:val="24"/>
          <w:szCs w:val="24"/>
        </w:rPr>
        <w:t>.201</w:t>
      </w:r>
      <w:r w:rsidR="00A644A7" w:rsidRPr="00A644A7">
        <w:rPr>
          <w:rFonts w:ascii="Times New Roman" w:hAnsi="Times New Roman"/>
          <w:sz w:val="24"/>
          <w:szCs w:val="24"/>
        </w:rPr>
        <w:t>9</w:t>
      </w:r>
      <w:r w:rsidR="002709B4">
        <w:rPr>
          <w:rFonts w:ascii="Times New Roman" w:hAnsi="Times New Roman"/>
          <w:sz w:val="24"/>
          <w:szCs w:val="24"/>
        </w:rPr>
        <w:t xml:space="preserve"> года</w:t>
      </w:r>
      <w:r w:rsidRPr="00A644A7">
        <w:rPr>
          <w:rFonts w:ascii="Times New Roman" w:hAnsi="Times New Roman"/>
          <w:sz w:val="24"/>
          <w:szCs w:val="24"/>
        </w:rPr>
        <w:t xml:space="preserve"> № </w:t>
      </w:r>
      <w:r w:rsidR="00A644A7" w:rsidRPr="00A644A7">
        <w:rPr>
          <w:rFonts w:ascii="Times New Roman" w:hAnsi="Times New Roman"/>
          <w:sz w:val="24"/>
          <w:szCs w:val="24"/>
        </w:rPr>
        <w:t>С-35/5</w:t>
      </w:r>
      <w:r w:rsidRPr="002025A7">
        <w:rPr>
          <w:rFonts w:ascii="Times New Roman" w:hAnsi="Times New Roman"/>
          <w:sz w:val="24"/>
          <w:szCs w:val="24"/>
        </w:rPr>
        <w:t>,</w:t>
      </w:r>
      <w:r w:rsidRPr="002025A7">
        <w:rPr>
          <w:rFonts w:ascii="Times New Roman" w:hAnsi="Times New Roman"/>
          <w:color w:val="000000"/>
          <w:sz w:val="24"/>
          <w:szCs w:val="24"/>
        </w:rPr>
        <w:t xml:space="preserve"> </w:t>
      </w:r>
      <w:r w:rsidR="002709B4">
        <w:rPr>
          <w:rFonts w:ascii="Times New Roman" w:hAnsi="Times New Roman"/>
          <w:color w:val="000000"/>
          <w:sz w:val="24"/>
          <w:szCs w:val="24"/>
        </w:rPr>
        <w:t>о</w:t>
      </w:r>
      <w:r w:rsidRPr="002025A7">
        <w:rPr>
          <w:rFonts w:ascii="Times New Roman" w:hAnsi="Times New Roman"/>
          <w:color w:val="000000"/>
          <w:sz w:val="24"/>
          <w:szCs w:val="24"/>
        </w:rPr>
        <w:t xml:space="preserve">сновными направлениями бюджетной </w:t>
      </w:r>
      <w:r w:rsidR="002025A7" w:rsidRPr="002025A7">
        <w:rPr>
          <w:rFonts w:ascii="Times New Roman" w:hAnsi="Times New Roman"/>
          <w:color w:val="000000"/>
          <w:sz w:val="24"/>
          <w:szCs w:val="24"/>
        </w:rPr>
        <w:t xml:space="preserve">и налоговой </w:t>
      </w:r>
      <w:r w:rsidRPr="002025A7">
        <w:rPr>
          <w:rFonts w:ascii="Times New Roman" w:hAnsi="Times New Roman"/>
          <w:color w:val="000000"/>
          <w:sz w:val="24"/>
          <w:szCs w:val="24"/>
        </w:rPr>
        <w:t xml:space="preserve">политики </w:t>
      </w:r>
      <w:r w:rsidR="00DF48BD" w:rsidRPr="002025A7">
        <w:rPr>
          <w:rFonts w:ascii="Times New Roman" w:hAnsi="Times New Roman"/>
          <w:color w:val="000000"/>
          <w:sz w:val="24"/>
          <w:szCs w:val="24"/>
        </w:rPr>
        <w:t>Моргаушского</w:t>
      </w:r>
      <w:r w:rsidRPr="002025A7">
        <w:rPr>
          <w:rFonts w:ascii="Times New Roman" w:hAnsi="Times New Roman"/>
          <w:color w:val="000000"/>
          <w:sz w:val="24"/>
          <w:szCs w:val="24"/>
        </w:rPr>
        <w:t xml:space="preserve"> муниципального округа Чувашской Республики на очередной ф</w:t>
      </w:r>
      <w:r w:rsidR="00B20DE2">
        <w:rPr>
          <w:rFonts w:ascii="Times New Roman" w:hAnsi="Times New Roman"/>
          <w:color w:val="000000"/>
          <w:sz w:val="24"/>
          <w:szCs w:val="24"/>
        </w:rPr>
        <w:t>инансовый год и плановый период, утвержденного постановлением администрации Моргаушского района Чувашской Республики № 1144А от 18.10.2022 года.</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Приоритетом подпрограммы является повышение эффективности бюджетных расходов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9A0E86">
        <w:rPr>
          <w:rFonts w:ascii="Times New Roman" w:hAnsi="Times New Roman"/>
          <w:sz w:val="24"/>
          <w:szCs w:val="24"/>
        </w:rPr>
        <w:t xml:space="preserve">Чувашской Республики путем финансирования </w:t>
      </w:r>
      <w:r>
        <w:rPr>
          <w:rFonts w:ascii="Times New Roman" w:hAnsi="Times New Roman"/>
          <w:sz w:val="24"/>
          <w:szCs w:val="24"/>
        </w:rPr>
        <w:t xml:space="preserve">муниципальных </w:t>
      </w:r>
      <w:r w:rsidR="00716A59" w:rsidRPr="009A0E86">
        <w:rPr>
          <w:rFonts w:ascii="Times New Roman" w:hAnsi="Times New Roman"/>
          <w:sz w:val="24"/>
          <w:szCs w:val="24"/>
        </w:rPr>
        <w:t xml:space="preserve">программ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9A0E86">
        <w:rPr>
          <w:rFonts w:ascii="Times New Roman" w:hAnsi="Times New Roman"/>
          <w:sz w:val="24"/>
          <w:szCs w:val="24"/>
        </w:rPr>
        <w:t>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Целью подпрограммы является повышение эффективности бюджетных расходов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9A0E86">
        <w:rPr>
          <w:rFonts w:ascii="Times New Roman" w:hAnsi="Times New Roman"/>
          <w:sz w:val="24"/>
          <w:szCs w:val="24"/>
        </w:rPr>
        <w:t>Чувашской Республики на основе дальнейшего совершенствования бюджетных правоотношений и механизмов использования бюджетных средств.</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Для достижения заявленной цели предполагается обеспечить решение следующих основных задач:</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управление финансовым обеспечением </w:t>
      </w:r>
      <w:r>
        <w:rPr>
          <w:rFonts w:ascii="Times New Roman" w:hAnsi="Times New Roman"/>
          <w:sz w:val="24"/>
          <w:szCs w:val="24"/>
        </w:rPr>
        <w:t>муниципальных</w:t>
      </w:r>
      <w:r w:rsidR="00716A59" w:rsidRPr="009A0E86">
        <w:rPr>
          <w:rFonts w:ascii="Times New Roman" w:hAnsi="Times New Roman"/>
          <w:sz w:val="24"/>
          <w:szCs w:val="24"/>
        </w:rPr>
        <w:t xml:space="preserve"> программ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9A0E86">
        <w:rPr>
          <w:rFonts w:ascii="Times New Roman" w:hAnsi="Times New Roman"/>
          <w:sz w:val="24"/>
          <w:szCs w:val="24"/>
        </w:rPr>
        <w:t>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повышение качества финансового менеджмента в сфере </w:t>
      </w:r>
      <w:r>
        <w:rPr>
          <w:rFonts w:ascii="Times New Roman" w:hAnsi="Times New Roman"/>
          <w:sz w:val="24"/>
          <w:szCs w:val="24"/>
        </w:rPr>
        <w:t>муниципального</w:t>
      </w:r>
      <w:r w:rsidR="00716A59" w:rsidRPr="009A0E86">
        <w:rPr>
          <w:rFonts w:ascii="Times New Roman" w:hAnsi="Times New Roman"/>
          <w:sz w:val="24"/>
          <w:szCs w:val="24"/>
        </w:rPr>
        <w:t xml:space="preserve"> управления, оптимизация структуры и повышение эффективности деятельности </w:t>
      </w:r>
      <w:r>
        <w:rPr>
          <w:rFonts w:ascii="Times New Roman" w:hAnsi="Times New Roman"/>
          <w:sz w:val="24"/>
          <w:szCs w:val="24"/>
        </w:rPr>
        <w:t>муниципальных</w:t>
      </w:r>
      <w:r w:rsidR="00716A59" w:rsidRPr="009A0E86">
        <w:rPr>
          <w:rFonts w:ascii="Times New Roman" w:hAnsi="Times New Roman"/>
          <w:sz w:val="24"/>
          <w:szCs w:val="24"/>
        </w:rPr>
        <w:t xml:space="preserve"> учреждений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9A0E86">
        <w:rPr>
          <w:rFonts w:ascii="Times New Roman" w:hAnsi="Times New Roman"/>
          <w:sz w:val="24"/>
          <w:szCs w:val="24"/>
        </w:rPr>
        <w:t>Чувашской Республики, создание условий для качественного предоставления муниципальных услуг;</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повышение открытости и прозрачности бюджетной системы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716A59" w:rsidRPr="009A0E86">
        <w:rPr>
          <w:rFonts w:ascii="Times New Roman" w:hAnsi="Times New Roman"/>
          <w:sz w:val="24"/>
          <w:szCs w:val="24"/>
        </w:rPr>
        <w:t xml:space="preserve">Чувашской Республике, доступности для граждан информации о составлении и </w:t>
      </w:r>
      <w:proofErr w:type="gramStart"/>
      <w:r w:rsidR="00716A59" w:rsidRPr="009A0E86">
        <w:rPr>
          <w:rFonts w:ascii="Times New Roman" w:hAnsi="Times New Roman"/>
          <w:sz w:val="24"/>
          <w:szCs w:val="24"/>
        </w:rPr>
        <w:t>исполнении  бюджета</w:t>
      </w:r>
      <w:proofErr w:type="gramEnd"/>
      <w:r w:rsidR="00716A59" w:rsidRPr="009A0E86">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9A0E86">
        <w:rPr>
          <w:rFonts w:ascii="Times New Roman" w:hAnsi="Times New Roman"/>
          <w:sz w:val="24"/>
          <w:szCs w:val="24"/>
        </w:rPr>
        <w:t>Чувашской Республики.</w:t>
      </w:r>
    </w:p>
    <w:p w:rsidR="00716A59" w:rsidRPr="009A0E86" w:rsidRDefault="00716A59" w:rsidP="009A0E86">
      <w:pPr>
        <w:pStyle w:val="affa"/>
        <w:jc w:val="both"/>
        <w:rPr>
          <w:rFonts w:ascii="Times New Roman" w:hAnsi="Times New Roman"/>
          <w:sz w:val="24"/>
          <w:szCs w:val="24"/>
        </w:rPr>
      </w:pPr>
    </w:p>
    <w:p w:rsidR="009A0E86" w:rsidRDefault="00716A59" w:rsidP="009A0E86">
      <w:pPr>
        <w:pStyle w:val="affa"/>
        <w:jc w:val="center"/>
        <w:rPr>
          <w:rFonts w:ascii="Times New Roman" w:hAnsi="Times New Roman"/>
          <w:b/>
          <w:sz w:val="24"/>
          <w:szCs w:val="24"/>
        </w:rPr>
      </w:pPr>
      <w:r w:rsidRPr="009A0E86">
        <w:rPr>
          <w:rFonts w:ascii="Times New Roman" w:hAnsi="Times New Roman"/>
          <w:b/>
          <w:sz w:val="24"/>
          <w:szCs w:val="24"/>
        </w:rPr>
        <w:t>Раздел II.</w:t>
      </w:r>
    </w:p>
    <w:p w:rsidR="00716A59" w:rsidRPr="009A0E86" w:rsidRDefault="00716A59" w:rsidP="009A0E86">
      <w:pPr>
        <w:pStyle w:val="affa"/>
        <w:jc w:val="center"/>
        <w:rPr>
          <w:rFonts w:ascii="Times New Roman" w:hAnsi="Times New Roman"/>
          <w:b/>
          <w:sz w:val="24"/>
          <w:szCs w:val="24"/>
        </w:rPr>
      </w:pPr>
      <w:r w:rsidRPr="009A0E86">
        <w:rPr>
          <w:rFonts w:ascii="Times New Roman" w:hAnsi="Times New Roman"/>
          <w:b/>
          <w:sz w:val="24"/>
          <w:szCs w:val="24"/>
        </w:rPr>
        <w:t xml:space="preserve"> ПЕРЕЧЕНЬ И СВЕДЕНИЯ</w:t>
      </w:r>
      <w:r w:rsidR="00801EB4">
        <w:rPr>
          <w:rFonts w:ascii="Times New Roman" w:hAnsi="Times New Roman"/>
          <w:b/>
          <w:sz w:val="24"/>
          <w:szCs w:val="24"/>
        </w:rPr>
        <w:t xml:space="preserve"> </w:t>
      </w:r>
      <w:r w:rsidRPr="009A0E86">
        <w:rPr>
          <w:rFonts w:ascii="Times New Roman" w:hAnsi="Times New Roman"/>
          <w:b/>
          <w:sz w:val="24"/>
          <w:szCs w:val="24"/>
        </w:rPr>
        <w:t>О ЦЕЛЕВЫХ ПОКАЗАТЕЛЯХ (ИНДИКАТОРАХ) ПОДПРОГРАММЫ</w:t>
      </w:r>
      <w:r w:rsidR="00801EB4">
        <w:rPr>
          <w:rFonts w:ascii="Times New Roman" w:hAnsi="Times New Roman"/>
          <w:b/>
          <w:sz w:val="24"/>
          <w:szCs w:val="24"/>
        </w:rPr>
        <w:t xml:space="preserve"> </w:t>
      </w:r>
      <w:r w:rsidRPr="009A0E86">
        <w:rPr>
          <w:rFonts w:ascii="Times New Roman" w:hAnsi="Times New Roman"/>
          <w:b/>
          <w:sz w:val="24"/>
          <w:szCs w:val="24"/>
        </w:rPr>
        <w:t>С РАСШИФРОВКОЙ ПЛАНОВЫХ ЗНАЧЕНИЙ ПО ГОДАМ ЕЕ РЕАЛИЗАЦИИ</w:t>
      </w:r>
    </w:p>
    <w:p w:rsidR="00716A59" w:rsidRPr="009A0E86" w:rsidRDefault="00716A59" w:rsidP="009A0E86">
      <w:pPr>
        <w:pStyle w:val="affa"/>
        <w:jc w:val="both"/>
        <w:rPr>
          <w:rFonts w:ascii="Times New Roman" w:hAnsi="Times New Roman"/>
          <w:sz w:val="24"/>
          <w:szCs w:val="24"/>
        </w:rPr>
      </w:pP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lastRenderedPageBreak/>
        <w:t xml:space="preserve">          </w:t>
      </w:r>
      <w:r w:rsidR="00716A59" w:rsidRPr="009A0E86">
        <w:rPr>
          <w:rFonts w:ascii="Times New Roman" w:hAnsi="Times New Roman"/>
          <w:sz w:val="24"/>
          <w:szCs w:val="24"/>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716A59" w:rsidRPr="009A0E86" w:rsidRDefault="009A0E86"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доля результатов оценки качества финансового менеджмента главных распорядителей средств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9A0E86">
        <w:rPr>
          <w:rFonts w:ascii="Times New Roman" w:hAnsi="Times New Roman"/>
          <w:sz w:val="24"/>
          <w:szCs w:val="24"/>
        </w:rPr>
        <w:t xml:space="preserve">Чувашской Республики, размещенных на </w:t>
      </w:r>
      <w:r>
        <w:rPr>
          <w:rFonts w:ascii="Times New Roman" w:hAnsi="Times New Roman"/>
          <w:sz w:val="24"/>
          <w:szCs w:val="24"/>
        </w:rPr>
        <w:t>сайт</w:t>
      </w:r>
      <w:r w:rsidR="006328B1">
        <w:rPr>
          <w:rFonts w:ascii="Times New Roman" w:hAnsi="Times New Roman"/>
          <w:sz w:val="24"/>
          <w:szCs w:val="24"/>
        </w:rPr>
        <w:t xml:space="preserve">е </w:t>
      </w:r>
      <w:r w:rsidR="00DF48BD">
        <w:rPr>
          <w:rFonts w:ascii="Times New Roman" w:hAnsi="Times New Roman"/>
          <w:sz w:val="24"/>
          <w:szCs w:val="24"/>
        </w:rPr>
        <w:t>Моргаушского</w:t>
      </w:r>
      <w:r w:rsidR="006328B1">
        <w:rPr>
          <w:rFonts w:ascii="Times New Roman" w:hAnsi="Times New Roman"/>
          <w:sz w:val="24"/>
          <w:szCs w:val="24"/>
        </w:rPr>
        <w:t xml:space="preserve"> муниципального округа</w:t>
      </w:r>
      <w:r w:rsidR="00716A59" w:rsidRPr="009A0E86">
        <w:rPr>
          <w:rFonts w:ascii="Times New Roman" w:hAnsi="Times New Roman"/>
          <w:sz w:val="24"/>
          <w:szCs w:val="24"/>
        </w:rPr>
        <w:t xml:space="preserve"> в информационно-телекоммуникационной сети "Интернет", в общем количестве результатов указанной оценки в отчетном финансовом году;</w:t>
      </w:r>
    </w:p>
    <w:p w:rsidR="00716A59" w:rsidRPr="009A0E86" w:rsidRDefault="006328B1"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уровень актуализации информации о бюджете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9A0E86">
        <w:rPr>
          <w:rFonts w:ascii="Times New Roman" w:hAnsi="Times New Roman"/>
          <w:sz w:val="24"/>
          <w:szCs w:val="24"/>
        </w:rPr>
        <w:t xml:space="preserve">Чувашской Республики на очередной финансовый год и плановый период, размещаемой на </w:t>
      </w:r>
      <w:r>
        <w:rPr>
          <w:rFonts w:ascii="Times New Roman" w:hAnsi="Times New Roman"/>
          <w:sz w:val="24"/>
          <w:szCs w:val="24"/>
        </w:rPr>
        <w:t xml:space="preserve">сайте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6776A8">
        <w:rPr>
          <w:rFonts w:ascii="Times New Roman" w:hAnsi="Times New Roman"/>
          <w:sz w:val="24"/>
          <w:szCs w:val="24"/>
        </w:rPr>
        <w:t xml:space="preserve"> Чувашской </w:t>
      </w:r>
      <w:proofErr w:type="gramStart"/>
      <w:r w:rsidR="006776A8">
        <w:rPr>
          <w:rFonts w:ascii="Times New Roman" w:hAnsi="Times New Roman"/>
          <w:sz w:val="24"/>
          <w:szCs w:val="24"/>
        </w:rPr>
        <w:t xml:space="preserve">Республики </w:t>
      </w:r>
      <w:r w:rsidRPr="009A0E86">
        <w:rPr>
          <w:rFonts w:ascii="Times New Roman" w:hAnsi="Times New Roman"/>
          <w:sz w:val="24"/>
          <w:szCs w:val="24"/>
        </w:rPr>
        <w:t xml:space="preserve"> </w:t>
      </w:r>
      <w:r w:rsidR="00716A59" w:rsidRPr="009A0E86">
        <w:rPr>
          <w:rFonts w:ascii="Times New Roman" w:hAnsi="Times New Roman"/>
          <w:sz w:val="24"/>
          <w:szCs w:val="24"/>
        </w:rPr>
        <w:t>в</w:t>
      </w:r>
      <w:proofErr w:type="gramEnd"/>
      <w:r w:rsidR="00716A59" w:rsidRPr="009A0E86">
        <w:rPr>
          <w:rFonts w:ascii="Times New Roman" w:hAnsi="Times New Roman"/>
          <w:sz w:val="24"/>
          <w:szCs w:val="24"/>
        </w:rPr>
        <w:t xml:space="preserve"> информационно-телек</w:t>
      </w:r>
      <w:r>
        <w:rPr>
          <w:rFonts w:ascii="Times New Roman" w:hAnsi="Times New Roman"/>
          <w:sz w:val="24"/>
          <w:szCs w:val="24"/>
        </w:rPr>
        <w:t>оммуникационной сети "Интернет".</w:t>
      </w:r>
    </w:p>
    <w:p w:rsidR="00716A59" w:rsidRPr="009A0E86" w:rsidRDefault="006328B1"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В результате реализации мероприятий подпрограммы ожидается достижение к 2036 году следующих целевых показателей (индикаторов):</w:t>
      </w:r>
    </w:p>
    <w:p w:rsidR="00716A59" w:rsidRPr="009A0E86" w:rsidRDefault="006328B1"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доля результатов оценки качества финансового менеджмента главных распорядителей средств бюджета</w:t>
      </w:r>
      <w:r w:rsidRPr="006328B1">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6776A8">
        <w:rPr>
          <w:rFonts w:ascii="Times New Roman" w:hAnsi="Times New Roman"/>
          <w:sz w:val="24"/>
          <w:szCs w:val="24"/>
        </w:rPr>
        <w:t xml:space="preserve"> Чувашской </w:t>
      </w:r>
      <w:proofErr w:type="gramStart"/>
      <w:r w:rsidR="006776A8">
        <w:rPr>
          <w:rFonts w:ascii="Times New Roman" w:hAnsi="Times New Roman"/>
          <w:sz w:val="24"/>
          <w:szCs w:val="24"/>
        </w:rPr>
        <w:t xml:space="preserve">Республики </w:t>
      </w:r>
      <w:r w:rsidR="006776A8" w:rsidRPr="009A0E86">
        <w:rPr>
          <w:rFonts w:ascii="Times New Roman" w:hAnsi="Times New Roman"/>
          <w:sz w:val="24"/>
          <w:szCs w:val="24"/>
        </w:rPr>
        <w:t xml:space="preserve"> </w:t>
      </w:r>
      <w:r w:rsidR="00716A59" w:rsidRPr="009A0E86">
        <w:rPr>
          <w:rFonts w:ascii="Times New Roman" w:hAnsi="Times New Roman"/>
          <w:sz w:val="24"/>
          <w:szCs w:val="24"/>
        </w:rPr>
        <w:t>,</w:t>
      </w:r>
      <w:proofErr w:type="gramEnd"/>
      <w:r w:rsidR="00716A59" w:rsidRPr="009A0E86">
        <w:rPr>
          <w:rFonts w:ascii="Times New Roman" w:hAnsi="Times New Roman"/>
          <w:sz w:val="24"/>
          <w:szCs w:val="24"/>
        </w:rPr>
        <w:t xml:space="preserve"> размещенных на </w:t>
      </w:r>
      <w:r>
        <w:rPr>
          <w:rFonts w:ascii="Times New Roman" w:hAnsi="Times New Roman"/>
          <w:sz w:val="24"/>
          <w:szCs w:val="24"/>
        </w:rPr>
        <w:t xml:space="preserve">сайте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6776A8">
        <w:rPr>
          <w:rFonts w:ascii="Times New Roman" w:hAnsi="Times New Roman"/>
          <w:sz w:val="24"/>
          <w:szCs w:val="24"/>
        </w:rPr>
        <w:t xml:space="preserve">Чувашской Республики </w:t>
      </w:r>
      <w:r w:rsidR="006776A8" w:rsidRPr="009A0E86">
        <w:rPr>
          <w:rFonts w:ascii="Times New Roman" w:hAnsi="Times New Roman"/>
          <w:sz w:val="24"/>
          <w:szCs w:val="24"/>
        </w:rPr>
        <w:t xml:space="preserve"> </w:t>
      </w:r>
      <w:r w:rsidR="00716A59" w:rsidRPr="009A0E86">
        <w:rPr>
          <w:rFonts w:ascii="Times New Roman" w:hAnsi="Times New Roman"/>
          <w:sz w:val="24"/>
          <w:szCs w:val="24"/>
        </w:rPr>
        <w:t>в информационно-телекоммуникационной сети "Интернет", в общем количестве результатов указанной оценки в отчетном финансовом году:</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2023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2024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2025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2030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2035 году - 100,0 процента;</w:t>
      </w:r>
    </w:p>
    <w:p w:rsidR="00716A59" w:rsidRPr="009A0E86" w:rsidRDefault="006328B1" w:rsidP="009A0E86">
      <w:pPr>
        <w:pStyle w:val="affa"/>
        <w:jc w:val="both"/>
        <w:rPr>
          <w:rFonts w:ascii="Times New Roman" w:hAnsi="Times New Roman"/>
          <w:sz w:val="24"/>
          <w:szCs w:val="24"/>
        </w:rPr>
      </w:pPr>
      <w:r>
        <w:rPr>
          <w:rFonts w:ascii="Times New Roman" w:hAnsi="Times New Roman"/>
          <w:sz w:val="24"/>
          <w:szCs w:val="24"/>
        </w:rPr>
        <w:t xml:space="preserve">       </w:t>
      </w:r>
      <w:r w:rsidR="00716A59" w:rsidRPr="009A0E86">
        <w:rPr>
          <w:rFonts w:ascii="Times New Roman" w:hAnsi="Times New Roman"/>
          <w:sz w:val="24"/>
          <w:szCs w:val="24"/>
        </w:rPr>
        <w:t xml:space="preserve">уровень актуализации информации о бюджете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9A0E86">
        <w:rPr>
          <w:rFonts w:ascii="Times New Roman" w:hAnsi="Times New Roman"/>
          <w:sz w:val="24"/>
          <w:szCs w:val="24"/>
        </w:rPr>
        <w:t xml:space="preserve">Чувашской Республики на очередной финансовый год и плановый период, размещаемой на </w:t>
      </w:r>
      <w:r>
        <w:rPr>
          <w:rFonts w:ascii="Times New Roman" w:hAnsi="Times New Roman"/>
          <w:sz w:val="24"/>
          <w:szCs w:val="24"/>
        </w:rPr>
        <w:t xml:space="preserve">сайте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округа</w:t>
      </w:r>
      <w:r w:rsidRPr="009A0E86">
        <w:rPr>
          <w:rFonts w:ascii="Times New Roman" w:hAnsi="Times New Roman"/>
          <w:sz w:val="24"/>
          <w:szCs w:val="24"/>
        </w:rPr>
        <w:t xml:space="preserve"> </w:t>
      </w:r>
      <w:r w:rsidR="00716A59" w:rsidRPr="009A0E86">
        <w:rPr>
          <w:rFonts w:ascii="Times New Roman" w:hAnsi="Times New Roman"/>
          <w:sz w:val="24"/>
          <w:szCs w:val="24"/>
        </w:rPr>
        <w:t xml:space="preserve"> в</w:t>
      </w:r>
      <w:proofErr w:type="gramEnd"/>
      <w:r w:rsidR="00716A59" w:rsidRPr="009A0E86">
        <w:rPr>
          <w:rFonts w:ascii="Times New Roman" w:hAnsi="Times New Roman"/>
          <w:sz w:val="24"/>
          <w:szCs w:val="24"/>
        </w:rPr>
        <w:t xml:space="preserve"> информационно-телекоммуникационной сети "Интернет":</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2023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2024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2025 году - 100,0 процента;</w:t>
      </w:r>
    </w:p>
    <w:p w:rsidR="00716A59" w:rsidRPr="009A0E86" w:rsidRDefault="00716A59" w:rsidP="009A0E86">
      <w:pPr>
        <w:pStyle w:val="affa"/>
        <w:jc w:val="both"/>
        <w:rPr>
          <w:rFonts w:ascii="Times New Roman" w:hAnsi="Times New Roman"/>
          <w:sz w:val="24"/>
          <w:szCs w:val="24"/>
        </w:rPr>
      </w:pPr>
      <w:r w:rsidRPr="009A0E86">
        <w:rPr>
          <w:rFonts w:ascii="Times New Roman" w:hAnsi="Times New Roman"/>
          <w:sz w:val="24"/>
          <w:szCs w:val="24"/>
        </w:rPr>
        <w:t>в 2030 году - 100,0 процента;</w:t>
      </w:r>
    </w:p>
    <w:p w:rsidR="00716A59" w:rsidRPr="009A0E86" w:rsidRDefault="006328B1" w:rsidP="009A0E86">
      <w:pPr>
        <w:pStyle w:val="affa"/>
        <w:jc w:val="both"/>
        <w:rPr>
          <w:rFonts w:ascii="Times New Roman" w:hAnsi="Times New Roman"/>
          <w:sz w:val="24"/>
          <w:szCs w:val="24"/>
        </w:rPr>
      </w:pPr>
      <w:r>
        <w:rPr>
          <w:rFonts w:ascii="Times New Roman" w:hAnsi="Times New Roman"/>
          <w:sz w:val="24"/>
          <w:szCs w:val="24"/>
        </w:rPr>
        <w:t>в 2035 году - 100,0 процента.</w:t>
      </w:r>
    </w:p>
    <w:p w:rsidR="00716A59" w:rsidRPr="009A0E86" w:rsidRDefault="00716A59" w:rsidP="009A0E86">
      <w:pPr>
        <w:pStyle w:val="affa"/>
        <w:jc w:val="both"/>
        <w:rPr>
          <w:rFonts w:ascii="Times New Roman" w:hAnsi="Times New Roman"/>
          <w:sz w:val="24"/>
          <w:szCs w:val="24"/>
        </w:rPr>
      </w:pPr>
    </w:p>
    <w:p w:rsidR="006328B1" w:rsidRPr="006328B1" w:rsidRDefault="00716A59" w:rsidP="006328B1">
      <w:pPr>
        <w:pStyle w:val="affa"/>
        <w:jc w:val="center"/>
        <w:rPr>
          <w:rFonts w:ascii="Times New Roman" w:hAnsi="Times New Roman"/>
          <w:b/>
          <w:sz w:val="24"/>
          <w:szCs w:val="24"/>
        </w:rPr>
      </w:pPr>
      <w:r w:rsidRPr="006328B1">
        <w:rPr>
          <w:rFonts w:ascii="Times New Roman" w:hAnsi="Times New Roman"/>
          <w:b/>
          <w:sz w:val="24"/>
          <w:szCs w:val="24"/>
        </w:rPr>
        <w:t xml:space="preserve">Раздел III. </w:t>
      </w:r>
    </w:p>
    <w:p w:rsidR="00716A59" w:rsidRPr="006328B1" w:rsidRDefault="00716A59" w:rsidP="006328B1">
      <w:pPr>
        <w:pStyle w:val="affa"/>
        <w:jc w:val="center"/>
        <w:rPr>
          <w:rFonts w:ascii="Times New Roman" w:hAnsi="Times New Roman"/>
          <w:b/>
          <w:sz w:val="24"/>
          <w:szCs w:val="24"/>
        </w:rPr>
      </w:pPr>
      <w:r w:rsidRPr="006328B1">
        <w:rPr>
          <w:rFonts w:ascii="Times New Roman" w:hAnsi="Times New Roman"/>
          <w:b/>
          <w:sz w:val="24"/>
          <w:szCs w:val="24"/>
        </w:rPr>
        <w:t>ХАРАКТЕРИСТИКИ ОСНОВНЫХ МЕРОПРИЯТИЙ,</w:t>
      </w:r>
      <w:r w:rsidR="00801EB4">
        <w:rPr>
          <w:rFonts w:ascii="Times New Roman" w:hAnsi="Times New Roman"/>
          <w:b/>
          <w:sz w:val="24"/>
          <w:szCs w:val="24"/>
        </w:rPr>
        <w:t xml:space="preserve"> </w:t>
      </w:r>
      <w:r w:rsidRPr="006328B1">
        <w:rPr>
          <w:rFonts w:ascii="Times New Roman" w:hAnsi="Times New Roman"/>
          <w:b/>
          <w:sz w:val="24"/>
          <w:szCs w:val="24"/>
        </w:rPr>
        <w:t>МЕРОПРИЯТИЙ ПОДПРОГРАММЫ С УКАЗАНИЕМ СРОКОВ</w:t>
      </w:r>
      <w:r w:rsidR="00801EB4">
        <w:rPr>
          <w:rFonts w:ascii="Times New Roman" w:hAnsi="Times New Roman"/>
          <w:b/>
          <w:sz w:val="24"/>
          <w:szCs w:val="24"/>
        </w:rPr>
        <w:t xml:space="preserve"> </w:t>
      </w:r>
      <w:r w:rsidRPr="006328B1">
        <w:rPr>
          <w:rFonts w:ascii="Times New Roman" w:hAnsi="Times New Roman"/>
          <w:b/>
          <w:sz w:val="24"/>
          <w:szCs w:val="24"/>
        </w:rPr>
        <w:t>И ЭТАПОВ ИХ РЕАЛИЗАЦИИ</w:t>
      </w:r>
    </w:p>
    <w:p w:rsidR="00716A59" w:rsidRPr="006328B1" w:rsidRDefault="00716A59" w:rsidP="006328B1">
      <w:pPr>
        <w:pStyle w:val="affa"/>
        <w:jc w:val="both"/>
        <w:rPr>
          <w:rFonts w:ascii="Times New Roman" w:hAnsi="Times New Roman"/>
          <w:b/>
          <w:sz w:val="24"/>
          <w:szCs w:val="24"/>
        </w:rPr>
      </w:pPr>
    </w:p>
    <w:p w:rsidR="00716A59" w:rsidRPr="006328B1" w:rsidRDefault="006328B1"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w:t>
      </w:r>
      <w:r>
        <w:rPr>
          <w:rFonts w:ascii="Times New Roman" w:hAnsi="Times New Roman"/>
          <w:sz w:val="24"/>
          <w:szCs w:val="24"/>
        </w:rPr>
        <w:t>Муниципальной</w:t>
      </w:r>
      <w:r w:rsidR="00716A59" w:rsidRPr="006328B1">
        <w:rPr>
          <w:rFonts w:ascii="Times New Roman" w:hAnsi="Times New Roman"/>
          <w:sz w:val="24"/>
          <w:szCs w:val="24"/>
        </w:rPr>
        <w:t xml:space="preserve">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716A59" w:rsidRPr="006328B1" w:rsidRDefault="006328B1"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В рамках подпрограммы предусмотрена реализация </w:t>
      </w:r>
      <w:r w:rsidR="00BA1B17">
        <w:rPr>
          <w:rFonts w:ascii="Times New Roman" w:hAnsi="Times New Roman"/>
          <w:sz w:val="24"/>
          <w:szCs w:val="24"/>
        </w:rPr>
        <w:t>трех</w:t>
      </w:r>
      <w:r w:rsidR="00716A59" w:rsidRPr="006328B1">
        <w:rPr>
          <w:rFonts w:ascii="Times New Roman" w:hAnsi="Times New Roman"/>
          <w:sz w:val="24"/>
          <w:szCs w:val="24"/>
        </w:rPr>
        <w:t xml:space="preserve"> основных мероприятий.</w:t>
      </w:r>
    </w:p>
    <w:p w:rsidR="00716A59" w:rsidRPr="006328B1" w:rsidRDefault="0025441F" w:rsidP="006328B1">
      <w:pPr>
        <w:pStyle w:val="affa"/>
        <w:jc w:val="both"/>
        <w:rPr>
          <w:rFonts w:ascii="Times New Roman" w:hAnsi="Times New Roman"/>
          <w:b/>
          <w:i/>
          <w:sz w:val="24"/>
          <w:szCs w:val="24"/>
        </w:rPr>
      </w:pPr>
      <w:r>
        <w:rPr>
          <w:rFonts w:ascii="Times New Roman" w:hAnsi="Times New Roman"/>
          <w:b/>
          <w:i/>
          <w:sz w:val="24"/>
          <w:szCs w:val="24"/>
        </w:rPr>
        <w:t xml:space="preserve">        </w:t>
      </w:r>
      <w:r w:rsidR="00716A59" w:rsidRPr="006328B1">
        <w:rPr>
          <w:rFonts w:ascii="Times New Roman" w:hAnsi="Times New Roman"/>
          <w:b/>
          <w:i/>
          <w:sz w:val="24"/>
          <w:szCs w:val="24"/>
        </w:rPr>
        <w:t>Основное мероприятие 1. Совершенствование бюджетного процесса в условиях внедрения программно-целевых методов управления.</w:t>
      </w:r>
    </w:p>
    <w:p w:rsidR="00716A59" w:rsidRPr="006328B1" w:rsidRDefault="006328B1"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Мероприятие 1.1. </w:t>
      </w:r>
      <w:proofErr w:type="gramStart"/>
      <w:r w:rsidR="00716A59" w:rsidRPr="006328B1">
        <w:rPr>
          <w:rFonts w:ascii="Times New Roman" w:hAnsi="Times New Roman"/>
          <w:sz w:val="24"/>
          <w:szCs w:val="24"/>
        </w:rPr>
        <w:t>Формирование  бюджета</w:t>
      </w:r>
      <w:proofErr w:type="gramEnd"/>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716A59" w:rsidRPr="006328B1">
        <w:rPr>
          <w:rFonts w:ascii="Times New Roman" w:hAnsi="Times New Roman"/>
          <w:sz w:val="24"/>
          <w:szCs w:val="24"/>
        </w:rPr>
        <w:t xml:space="preserve"> Чувашской Республики на очередной финансовый год и плановый период в "программном формате" с учетом включения в </w:t>
      </w:r>
      <w:r>
        <w:rPr>
          <w:rFonts w:ascii="Times New Roman" w:hAnsi="Times New Roman"/>
          <w:sz w:val="24"/>
          <w:szCs w:val="24"/>
        </w:rPr>
        <w:t xml:space="preserve">муниципальные </w:t>
      </w:r>
      <w:r w:rsidR="00716A59" w:rsidRPr="006328B1">
        <w:rPr>
          <w:rFonts w:ascii="Times New Roman" w:hAnsi="Times New Roman"/>
          <w:sz w:val="24"/>
          <w:szCs w:val="24"/>
        </w:rPr>
        <w:t xml:space="preserve"> программы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6328B1">
        <w:rPr>
          <w:rFonts w:ascii="Times New Roman" w:hAnsi="Times New Roman"/>
          <w:sz w:val="24"/>
          <w:szCs w:val="24"/>
        </w:rPr>
        <w:t>Чувашской Республики региональных проектов.</w:t>
      </w:r>
    </w:p>
    <w:p w:rsidR="00716A59" w:rsidRPr="006328B1" w:rsidRDefault="006328B1" w:rsidP="006328B1">
      <w:pPr>
        <w:pStyle w:val="affa"/>
        <w:jc w:val="both"/>
        <w:rPr>
          <w:rFonts w:ascii="Times New Roman" w:hAnsi="Times New Roman"/>
          <w:sz w:val="24"/>
          <w:szCs w:val="24"/>
        </w:rPr>
      </w:pPr>
      <w:r>
        <w:rPr>
          <w:rFonts w:ascii="Times New Roman" w:hAnsi="Times New Roman"/>
          <w:sz w:val="24"/>
          <w:szCs w:val="24"/>
        </w:rPr>
        <w:lastRenderedPageBreak/>
        <w:t xml:space="preserve">        </w:t>
      </w:r>
      <w:r w:rsidR="00716A59" w:rsidRPr="006328B1">
        <w:rPr>
          <w:rFonts w:ascii="Times New Roman" w:hAnsi="Times New Roman"/>
          <w:sz w:val="24"/>
          <w:szCs w:val="24"/>
        </w:rPr>
        <w:t xml:space="preserve">В рамках данного мероприятия предусматривается осуществление формирования "программного бюджета" с учетом включения в </w:t>
      </w:r>
      <w:r>
        <w:rPr>
          <w:rFonts w:ascii="Times New Roman" w:hAnsi="Times New Roman"/>
          <w:sz w:val="24"/>
          <w:szCs w:val="24"/>
        </w:rPr>
        <w:t>муниципальные</w:t>
      </w:r>
      <w:r w:rsidR="00716A59" w:rsidRPr="006328B1">
        <w:rPr>
          <w:rFonts w:ascii="Times New Roman" w:hAnsi="Times New Roman"/>
          <w:sz w:val="24"/>
          <w:szCs w:val="24"/>
        </w:rPr>
        <w:t xml:space="preserve"> программы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Pr="009A0E86">
        <w:rPr>
          <w:rFonts w:ascii="Times New Roman" w:hAnsi="Times New Roman"/>
          <w:sz w:val="24"/>
          <w:szCs w:val="24"/>
        </w:rPr>
        <w:t xml:space="preserve"> </w:t>
      </w:r>
      <w:r w:rsidR="00716A59" w:rsidRPr="006328B1">
        <w:rPr>
          <w:rFonts w:ascii="Times New Roman" w:hAnsi="Times New Roman"/>
          <w:sz w:val="24"/>
          <w:szCs w:val="24"/>
        </w:rPr>
        <w:t xml:space="preserve">Чувашской Республики региональных проектов, направленных на достижение целей и целевых показателей, обозначенных </w:t>
      </w:r>
      <w:hyperlink r:id="rId26" w:history="1">
        <w:r w:rsidR="00716A59" w:rsidRPr="006328B1">
          <w:rPr>
            <w:rFonts w:ascii="Times New Roman" w:hAnsi="Times New Roman"/>
            <w:sz w:val="24"/>
            <w:szCs w:val="24"/>
          </w:rPr>
          <w:t>Указом</w:t>
        </w:r>
      </w:hyperlink>
      <w:r w:rsidR="00716A59" w:rsidRPr="006328B1">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716A59" w:rsidRPr="006328B1" w:rsidRDefault="006328B1"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Предусматривается при формировании бюджета</w:t>
      </w:r>
      <w:r w:rsidRPr="006328B1">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716A59" w:rsidRPr="006328B1">
        <w:rPr>
          <w:rFonts w:ascii="Times New Roman" w:hAnsi="Times New Roman"/>
          <w:sz w:val="24"/>
          <w:szCs w:val="24"/>
        </w:rPr>
        <w:t xml:space="preserve"> Чувашской Республики на очередной финансовый год и плановый период осуществлять распределение бюджетных ассигнований не только в разрезе </w:t>
      </w:r>
      <w:r>
        <w:rPr>
          <w:rFonts w:ascii="Times New Roman" w:hAnsi="Times New Roman"/>
          <w:sz w:val="24"/>
          <w:szCs w:val="24"/>
        </w:rPr>
        <w:t xml:space="preserve">муниципальных </w:t>
      </w:r>
      <w:r w:rsidR="00716A59" w:rsidRPr="006328B1">
        <w:rPr>
          <w:rFonts w:ascii="Times New Roman" w:hAnsi="Times New Roman"/>
          <w:sz w:val="24"/>
          <w:szCs w:val="24"/>
        </w:rPr>
        <w:t>программ</w:t>
      </w:r>
      <w:r w:rsidRPr="006328B1">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716A59" w:rsidRPr="006328B1">
        <w:rPr>
          <w:rFonts w:ascii="Times New Roman" w:hAnsi="Times New Roman"/>
          <w:sz w:val="24"/>
          <w:szCs w:val="24"/>
        </w:rPr>
        <w:t xml:space="preserve"> Чувашской Республики, но и по региональным проектам.</w:t>
      </w:r>
    </w:p>
    <w:p w:rsidR="00716A59" w:rsidRPr="0025441F" w:rsidRDefault="0025441F" w:rsidP="006328B1">
      <w:pPr>
        <w:pStyle w:val="affa"/>
        <w:jc w:val="both"/>
        <w:rPr>
          <w:rFonts w:ascii="Times New Roman" w:hAnsi="Times New Roman"/>
          <w:b/>
          <w:i/>
          <w:sz w:val="24"/>
          <w:szCs w:val="24"/>
        </w:rPr>
      </w:pPr>
      <w:r>
        <w:rPr>
          <w:rFonts w:ascii="Times New Roman" w:hAnsi="Times New Roman"/>
          <w:sz w:val="24"/>
          <w:szCs w:val="24"/>
        </w:rPr>
        <w:t xml:space="preserve">         </w:t>
      </w:r>
      <w:r w:rsidR="00716A59" w:rsidRPr="0025441F">
        <w:rPr>
          <w:rFonts w:ascii="Times New Roman" w:hAnsi="Times New Roman"/>
          <w:b/>
          <w:i/>
          <w:sz w:val="24"/>
          <w:szCs w:val="24"/>
        </w:rPr>
        <w:t xml:space="preserve">Основное мероприятие </w:t>
      </w:r>
      <w:r w:rsidR="00095198">
        <w:rPr>
          <w:rFonts w:ascii="Times New Roman" w:hAnsi="Times New Roman"/>
          <w:b/>
          <w:i/>
          <w:sz w:val="24"/>
          <w:szCs w:val="24"/>
        </w:rPr>
        <w:t>2</w:t>
      </w:r>
      <w:r w:rsidR="00716A59" w:rsidRPr="0025441F">
        <w:rPr>
          <w:rFonts w:ascii="Times New Roman" w:hAnsi="Times New Roman"/>
          <w:b/>
          <w:i/>
          <w:sz w:val="24"/>
          <w:szCs w:val="24"/>
        </w:rPr>
        <w:t>. Развитие системы внутреннего муниципального финансового контроля.</w:t>
      </w:r>
    </w:p>
    <w:p w:rsidR="00716A59" w:rsidRPr="006328B1" w:rsidRDefault="00095198" w:rsidP="006328B1">
      <w:pPr>
        <w:pStyle w:val="affa"/>
        <w:jc w:val="both"/>
        <w:rPr>
          <w:rFonts w:ascii="Times New Roman" w:hAnsi="Times New Roman"/>
          <w:sz w:val="24"/>
          <w:szCs w:val="24"/>
        </w:rPr>
      </w:pPr>
      <w:r>
        <w:rPr>
          <w:rFonts w:ascii="Times New Roman" w:hAnsi="Times New Roman"/>
          <w:sz w:val="24"/>
          <w:szCs w:val="24"/>
        </w:rPr>
        <w:t xml:space="preserve">         Мероприятие 2</w:t>
      </w:r>
      <w:r w:rsidR="00716A59" w:rsidRPr="006328B1">
        <w:rPr>
          <w:rFonts w:ascii="Times New Roman" w:hAnsi="Times New Roman"/>
          <w:sz w:val="24"/>
          <w:szCs w:val="24"/>
        </w:rPr>
        <w:t>.</w:t>
      </w:r>
      <w:r>
        <w:rPr>
          <w:rFonts w:ascii="Times New Roman" w:hAnsi="Times New Roman"/>
          <w:sz w:val="24"/>
          <w:szCs w:val="24"/>
        </w:rPr>
        <w:t>1</w:t>
      </w:r>
      <w:r w:rsidR="00716A59" w:rsidRPr="006328B1">
        <w:rPr>
          <w:rFonts w:ascii="Times New Roman" w:hAnsi="Times New Roman"/>
          <w:sz w:val="24"/>
          <w:szCs w:val="24"/>
        </w:rPr>
        <w:t>.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p w:rsidR="00716A59" w:rsidRPr="006328B1" w:rsidRDefault="00095198"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В соответствии со </w:t>
      </w:r>
      <w:hyperlink r:id="rId27" w:history="1">
        <w:r w:rsidR="00716A59" w:rsidRPr="00095198">
          <w:rPr>
            <w:rFonts w:ascii="Times New Roman" w:hAnsi="Times New Roman"/>
            <w:sz w:val="24"/>
            <w:szCs w:val="24"/>
          </w:rPr>
          <w:t>статьей 306.</w:t>
        </w:r>
      </w:hyperlink>
      <w:r>
        <w:rPr>
          <w:rFonts w:ascii="Times New Roman" w:hAnsi="Times New Roman"/>
          <w:sz w:val="24"/>
          <w:szCs w:val="24"/>
        </w:rPr>
        <w:t>3</w:t>
      </w:r>
      <w:r w:rsidR="00716A59" w:rsidRPr="00095198">
        <w:rPr>
          <w:rFonts w:ascii="Times New Roman" w:hAnsi="Times New Roman"/>
          <w:sz w:val="24"/>
          <w:szCs w:val="24"/>
        </w:rPr>
        <w:t xml:space="preserve"> </w:t>
      </w:r>
      <w:r w:rsidR="00716A59" w:rsidRPr="006328B1">
        <w:rPr>
          <w:rFonts w:ascii="Times New Roman" w:hAnsi="Times New Roman"/>
          <w:sz w:val="24"/>
          <w:szCs w:val="24"/>
        </w:rPr>
        <w:t>Бюджетного кодекса Российской Федерации за совершение бюджетного нарушения применяются бюджетные меры принуждения.</w:t>
      </w:r>
    </w:p>
    <w:p w:rsidR="00716A59" w:rsidRPr="006328B1" w:rsidRDefault="00002510" w:rsidP="00095198">
      <w:pPr>
        <w:pStyle w:val="affa"/>
        <w:jc w:val="both"/>
        <w:rPr>
          <w:rFonts w:ascii="Times New Roman" w:hAnsi="Times New Roman"/>
          <w:sz w:val="24"/>
          <w:szCs w:val="24"/>
        </w:rPr>
      </w:pPr>
      <w:hyperlink r:id="rId28" w:history="1">
        <w:r w:rsidR="00716A59" w:rsidRPr="00095198">
          <w:rPr>
            <w:rFonts w:ascii="Times New Roman" w:hAnsi="Times New Roman"/>
            <w:sz w:val="24"/>
            <w:szCs w:val="24"/>
          </w:rPr>
          <w:t>Порядок</w:t>
        </w:r>
      </w:hyperlink>
      <w:r w:rsidR="00716A59" w:rsidRPr="00095198">
        <w:rPr>
          <w:rFonts w:ascii="Times New Roman" w:hAnsi="Times New Roman"/>
          <w:sz w:val="24"/>
          <w:szCs w:val="24"/>
        </w:rPr>
        <w:t xml:space="preserve"> </w:t>
      </w:r>
      <w:r w:rsidR="00716A59" w:rsidRPr="006328B1">
        <w:rPr>
          <w:rFonts w:ascii="Times New Roman" w:hAnsi="Times New Roman"/>
          <w:sz w:val="24"/>
          <w:szCs w:val="24"/>
        </w:rPr>
        <w:t>исполнения решений о применении бюджетных мер принуждения, решений об изменении (отмене) решений о применении бюджетных мер принуждения утвержден приказом Минфина Чувашии от 18 февраля 2020 г. N 22/</w:t>
      </w:r>
      <w:r w:rsidR="00E16C3A">
        <w:rPr>
          <w:rFonts w:ascii="Times New Roman" w:hAnsi="Times New Roman"/>
          <w:sz w:val="24"/>
          <w:szCs w:val="24"/>
        </w:rPr>
        <w:t xml:space="preserve"> </w:t>
      </w:r>
      <w:r w:rsidR="00716A59" w:rsidRPr="006328B1">
        <w:rPr>
          <w:rFonts w:ascii="Times New Roman" w:hAnsi="Times New Roman"/>
          <w:sz w:val="24"/>
          <w:szCs w:val="24"/>
        </w:rPr>
        <w:t>п "Об утверждении Порядка исполнения решений о применении бюджетных мер принуждения, решений об изменении (отмене) решений о применении бюджетных мер принуждения, а также случаев и условий продления срока исполнени</w:t>
      </w:r>
      <w:r w:rsidR="00095198">
        <w:rPr>
          <w:rFonts w:ascii="Times New Roman" w:hAnsi="Times New Roman"/>
          <w:sz w:val="24"/>
          <w:szCs w:val="24"/>
        </w:rPr>
        <w:t>я бюджетной меры принуждения".</w:t>
      </w:r>
    </w:p>
    <w:p w:rsidR="00716A59" w:rsidRPr="006328B1" w:rsidRDefault="00095198"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исполнения бюджета.</w:t>
      </w:r>
    </w:p>
    <w:p w:rsidR="00716A59" w:rsidRPr="00BA1B17" w:rsidRDefault="00BA1B17" w:rsidP="006328B1">
      <w:pPr>
        <w:pStyle w:val="affa"/>
        <w:jc w:val="both"/>
        <w:rPr>
          <w:rFonts w:ascii="Times New Roman" w:hAnsi="Times New Roman"/>
          <w:b/>
          <w:i/>
          <w:sz w:val="24"/>
          <w:szCs w:val="24"/>
        </w:rPr>
      </w:pPr>
      <w:r w:rsidRPr="00BA1B17">
        <w:rPr>
          <w:rFonts w:ascii="Times New Roman" w:hAnsi="Times New Roman"/>
          <w:b/>
          <w:i/>
          <w:sz w:val="24"/>
          <w:szCs w:val="24"/>
        </w:rPr>
        <w:t xml:space="preserve">         Основное мероприятие 3</w:t>
      </w:r>
      <w:r w:rsidR="00716A59" w:rsidRPr="00BA1B17">
        <w:rPr>
          <w:rFonts w:ascii="Times New Roman" w:hAnsi="Times New Roman"/>
          <w:b/>
          <w:i/>
          <w:sz w:val="24"/>
          <w:szCs w:val="24"/>
        </w:rPr>
        <w:t>. Обеспечение открытости и прозрачности общественных финансов Чувашской Республики.</w:t>
      </w:r>
    </w:p>
    <w:p w:rsidR="00716A59" w:rsidRPr="006328B1" w:rsidRDefault="00BA1B17"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Мероприятие </w:t>
      </w:r>
      <w:r>
        <w:rPr>
          <w:rFonts w:ascii="Times New Roman" w:hAnsi="Times New Roman"/>
          <w:sz w:val="24"/>
          <w:szCs w:val="24"/>
        </w:rPr>
        <w:t>3</w:t>
      </w:r>
      <w:r w:rsidR="00716A59" w:rsidRPr="006328B1">
        <w:rPr>
          <w:rFonts w:ascii="Times New Roman" w:hAnsi="Times New Roman"/>
          <w:sz w:val="24"/>
          <w:szCs w:val="24"/>
        </w:rPr>
        <w:t xml:space="preserve">.1. Подготовка и размещение на </w:t>
      </w:r>
      <w:r>
        <w:rPr>
          <w:rFonts w:ascii="Times New Roman" w:hAnsi="Times New Roman"/>
          <w:sz w:val="24"/>
          <w:szCs w:val="24"/>
        </w:rPr>
        <w:t xml:space="preserve">сайте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w:t>
      </w:r>
      <w:r w:rsidR="00E13247">
        <w:rPr>
          <w:rFonts w:ascii="Times New Roman" w:hAnsi="Times New Roman"/>
          <w:sz w:val="24"/>
          <w:szCs w:val="24"/>
        </w:rPr>
        <w:t xml:space="preserve"> Чувашской Республики</w:t>
      </w:r>
      <w:r w:rsidR="00E16C3A">
        <w:rPr>
          <w:rFonts w:ascii="Times New Roman" w:hAnsi="Times New Roman"/>
          <w:sz w:val="24"/>
          <w:szCs w:val="24"/>
        </w:rPr>
        <w:t xml:space="preserve"> </w:t>
      </w:r>
      <w:r w:rsidR="00716A59" w:rsidRPr="006328B1">
        <w:rPr>
          <w:rFonts w:ascii="Times New Roman" w:hAnsi="Times New Roman"/>
          <w:sz w:val="24"/>
          <w:szCs w:val="24"/>
        </w:rPr>
        <w:t>в информационно-телекоммуникационной сети "Интернет</w:t>
      </w:r>
      <w:proofErr w:type="gramStart"/>
      <w:r w:rsidR="00716A59" w:rsidRPr="006328B1">
        <w:rPr>
          <w:rFonts w:ascii="Times New Roman" w:hAnsi="Times New Roman"/>
          <w:sz w:val="24"/>
          <w:szCs w:val="24"/>
        </w:rPr>
        <w:t>"  бюджета</w:t>
      </w:r>
      <w:proofErr w:type="gramEnd"/>
      <w:r w:rsidR="00716A59" w:rsidRPr="006328B1">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округа </w:t>
      </w:r>
      <w:r w:rsidR="00716A59" w:rsidRPr="006328B1">
        <w:rPr>
          <w:rFonts w:ascii="Times New Roman" w:hAnsi="Times New Roman"/>
          <w:sz w:val="24"/>
          <w:szCs w:val="24"/>
        </w:rPr>
        <w:t>Чувашской Республики и отчета о его исполнении в доступной для граждан форме ("бюджета для граждан").</w:t>
      </w:r>
    </w:p>
    <w:p w:rsidR="00716A59" w:rsidRPr="006328B1" w:rsidRDefault="00BA1B17"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 xml:space="preserve">В целях повышения открытости и прозрачности системы управления общественными финансами в </w:t>
      </w:r>
      <w:proofErr w:type="spellStart"/>
      <w:r w:rsidR="00FA6490">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 </w:t>
      </w:r>
      <w:r w:rsidR="00E13247">
        <w:rPr>
          <w:rFonts w:ascii="Times New Roman" w:hAnsi="Times New Roman"/>
          <w:sz w:val="24"/>
          <w:szCs w:val="24"/>
        </w:rPr>
        <w:t xml:space="preserve">Чувашской Республики </w:t>
      </w:r>
      <w:r w:rsidR="00E13247" w:rsidRPr="009A0E86">
        <w:rPr>
          <w:rFonts w:ascii="Times New Roman" w:hAnsi="Times New Roman"/>
          <w:sz w:val="24"/>
          <w:szCs w:val="24"/>
        </w:rPr>
        <w:t xml:space="preserve"> </w:t>
      </w:r>
      <w:r w:rsidR="00716A59" w:rsidRPr="006328B1">
        <w:rPr>
          <w:rFonts w:ascii="Times New Roman" w:hAnsi="Times New Roman"/>
          <w:sz w:val="24"/>
          <w:szCs w:val="24"/>
        </w:rPr>
        <w:t xml:space="preserve">в соответствии с Методическими </w:t>
      </w:r>
      <w:hyperlink r:id="rId29" w:history="1">
        <w:r w:rsidR="00716A59" w:rsidRPr="00BA1B17">
          <w:rPr>
            <w:rFonts w:ascii="Times New Roman" w:hAnsi="Times New Roman"/>
            <w:sz w:val="24"/>
            <w:szCs w:val="24"/>
          </w:rPr>
          <w:t>рекомендациями</w:t>
        </w:r>
      </w:hyperlink>
      <w:r w:rsidR="00716A59" w:rsidRPr="006328B1">
        <w:rPr>
          <w:rFonts w:ascii="Times New Roman" w:hAnsi="Times New Roman"/>
          <w:sz w:val="24"/>
          <w:szCs w:val="24"/>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бюджета </w:t>
      </w:r>
      <w:r w:rsidR="00DF48BD">
        <w:rPr>
          <w:rFonts w:ascii="Times New Roman" w:hAnsi="Times New Roman"/>
          <w:sz w:val="24"/>
          <w:szCs w:val="24"/>
        </w:rPr>
        <w:t>Моргаушского</w:t>
      </w:r>
      <w:r w:rsidR="006418AD">
        <w:rPr>
          <w:rFonts w:ascii="Times New Roman" w:hAnsi="Times New Roman"/>
          <w:sz w:val="24"/>
          <w:szCs w:val="24"/>
        </w:rPr>
        <w:t xml:space="preserve"> округа </w:t>
      </w:r>
      <w:r w:rsidR="00E13247">
        <w:rPr>
          <w:rFonts w:ascii="Times New Roman" w:hAnsi="Times New Roman"/>
          <w:sz w:val="24"/>
          <w:szCs w:val="24"/>
        </w:rPr>
        <w:t xml:space="preserve">Чувашской Республики </w:t>
      </w:r>
      <w:r w:rsidR="00E13247" w:rsidRPr="009A0E86">
        <w:rPr>
          <w:rFonts w:ascii="Times New Roman" w:hAnsi="Times New Roman"/>
          <w:sz w:val="24"/>
          <w:szCs w:val="24"/>
        </w:rPr>
        <w:t xml:space="preserve"> </w:t>
      </w:r>
      <w:r w:rsidR="00716A59" w:rsidRPr="006328B1">
        <w:rPr>
          <w:rFonts w:ascii="Times New Roman" w:hAnsi="Times New Roman"/>
          <w:sz w:val="24"/>
          <w:szCs w:val="24"/>
        </w:rPr>
        <w:t xml:space="preserve">и отчета о его исполнении за отчетный финансовый год в доступной для граждан форме ("бюджета для граждан") на </w:t>
      </w:r>
      <w:r w:rsidR="006418AD">
        <w:rPr>
          <w:rFonts w:ascii="Times New Roman" w:hAnsi="Times New Roman"/>
          <w:sz w:val="24"/>
          <w:szCs w:val="24"/>
        </w:rPr>
        <w:t xml:space="preserve">сайте </w:t>
      </w:r>
      <w:r w:rsidR="00DF48BD">
        <w:rPr>
          <w:rFonts w:ascii="Times New Roman" w:hAnsi="Times New Roman"/>
          <w:sz w:val="24"/>
          <w:szCs w:val="24"/>
        </w:rPr>
        <w:t>Моргаушского</w:t>
      </w:r>
      <w:r w:rsidR="006418AD">
        <w:rPr>
          <w:rFonts w:ascii="Times New Roman" w:hAnsi="Times New Roman"/>
          <w:sz w:val="24"/>
          <w:szCs w:val="24"/>
        </w:rPr>
        <w:t xml:space="preserve"> муниципального округа</w:t>
      </w:r>
      <w:r w:rsidR="00E13247">
        <w:rPr>
          <w:rFonts w:ascii="Times New Roman" w:hAnsi="Times New Roman"/>
          <w:sz w:val="24"/>
          <w:szCs w:val="24"/>
        </w:rPr>
        <w:t xml:space="preserve"> Чувашской Республики </w:t>
      </w:r>
      <w:r w:rsidR="00E13247" w:rsidRPr="009A0E86">
        <w:rPr>
          <w:rFonts w:ascii="Times New Roman" w:hAnsi="Times New Roman"/>
          <w:sz w:val="24"/>
          <w:szCs w:val="24"/>
        </w:rPr>
        <w:t xml:space="preserve"> </w:t>
      </w:r>
      <w:r w:rsidR="00716A59" w:rsidRPr="006328B1">
        <w:rPr>
          <w:rFonts w:ascii="Times New Roman" w:hAnsi="Times New Roman"/>
          <w:sz w:val="24"/>
          <w:szCs w:val="24"/>
        </w:rPr>
        <w:t>в информационно-телекоммуникационной сети "Интернет".</w:t>
      </w:r>
    </w:p>
    <w:p w:rsidR="00716A59" w:rsidRPr="006328B1" w:rsidRDefault="006418AD" w:rsidP="006328B1">
      <w:pPr>
        <w:pStyle w:val="affa"/>
        <w:jc w:val="both"/>
        <w:rPr>
          <w:rFonts w:ascii="Times New Roman" w:hAnsi="Times New Roman"/>
          <w:sz w:val="24"/>
          <w:szCs w:val="24"/>
        </w:rPr>
      </w:pPr>
      <w:r>
        <w:rPr>
          <w:rFonts w:ascii="Times New Roman" w:hAnsi="Times New Roman"/>
          <w:sz w:val="24"/>
          <w:szCs w:val="24"/>
        </w:rPr>
        <w:t xml:space="preserve">       </w:t>
      </w:r>
      <w:r w:rsidR="00716A59" w:rsidRPr="006328B1">
        <w:rPr>
          <w:rFonts w:ascii="Times New Roman" w:hAnsi="Times New Roman"/>
          <w:sz w:val="24"/>
          <w:szCs w:val="24"/>
        </w:rPr>
        <w:t>Подпрограмма реализуется в период с 20</w:t>
      </w:r>
      <w:r>
        <w:rPr>
          <w:rFonts w:ascii="Times New Roman" w:hAnsi="Times New Roman"/>
          <w:sz w:val="24"/>
          <w:szCs w:val="24"/>
        </w:rPr>
        <w:t>2</w:t>
      </w:r>
      <w:r w:rsidR="003878B0">
        <w:rPr>
          <w:rFonts w:ascii="Times New Roman" w:hAnsi="Times New Roman"/>
          <w:sz w:val="24"/>
          <w:szCs w:val="24"/>
        </w:rPr>
        <w:t>3</w:t>
      </w:r>
      <w:r w:rsidR="00716A59" w:rsidRPr="006328B1">
        <w:rPr>
          <w:rFonts w:ascii="Times New Roman" w:hAnsi="Times New Roman"/>
          <w:sz w:val="24"/>
          <w:szCs w:val="24"/>
        </w:rPr>
        <w:t xml:space="preserve"> по 2035 год в три этапа:</w:t>
      </w:r>
    </w:p>
    <w:p w:rsidR="00716A59" w:rsidRPr="006328B1" w:rsidRDefault="00716A59" w:rsidP="006328B1">
      <w:pPr>
        <w:pStyle w:val="affa"/>
        <w:jc w:val="both"/>
        <w:rPr>
          <w:rFonts w:ascii="Times New Roman" w:hAnsi="Times New Roman"/>
          <w:sz w:val="24"/>
          <w:szCs w:val="24"/>
        </w:rPr>
      </w:pPr>
      <w:r w:rsidRPr="006328B1">
        <w:rPr>
          <w:rFonts w:ascii="Times New Roman" w:hAnsi="Times New Roman"/>
          <w:sz w:val="24"/>
          <w:szCs w:val="24"/>
        </w:rPr>
        <w:t>1 этап - 20</w:t>
      </w:r>
      <w:r w:rsidR="006418AD">
        <w:rPr>
          <w:rFonts w:ascii="Times New Roman" w:hAnsi="Times New Roman"/>
          <w:sz w:val="24"/>
          <w:szCs w:val="24"/>
        </w:rPr>
        <w:t>2</w:t>
      </w:r>
      <w:r w:rsidR="003878B0">
        <w:rPr>
          <w:rFonts w:ascii="Times New Roman" w:hAnsi="Times New Roman"/>
          <w:sz w:val="24"/>
          <w:szCs w:val="24"/>
        </w:rPr>
        <w:t>3</w:t>
      </w:r>
      <w:r w:rsidRPr="006328B1">
        <w:rPr>
          <w:rFonts w:ascii="Times New Roman" w:hAnsi="Times New Roman"/>
          <w:sz w:val="24"/>
          <w:szCs w:val="24"/>
        </w:rPr>
        <w:t xml:space="preserve"> - 2025 годы;</w:t>
      </w:r>
    </w:p>
    <w:p w:rsidR="00716A59" w:rsidRPr="006328B1" w:rsidRDefault="00716A59" w:rsidP="006328B1">
      <w:pPr>
        <w:pStyle w:val="affa"/>
        <w:jc w:val="both"/>
        <w:rPr>
          <w:rFonts w:ascii="Times New Roman" w:hAnsi="Times New Roman"/>
          <w:sz w:val="24"/>
          <w:szCs w:val="24"/>
        </w:rPr>
      </w:pPr>
      <w:r w:rsidRPr="006328B1">
        <w:rPr>
          <w:rFonts w:ascii="Times New Roman" w:hAnsi="Times New Roman"/>
          <w:sz w:val="24"/>
          <w:szCs w:val="24"/>
        </w:rPr>
        <w:t>2 этап - 2026 - 2030 годы;</w:t>
      </w:r>
    </w:p>
    <w:p w:rsidR="00716A59" w:rsidRPr="006328B1" w:rsidRDefault="00716A59" w:rsidP="006328B1">
      <w:pPr>
        <w:pStyle w:val="affa"/>
        <w:jc w:val="both"/>
        <w:rPr>
          <w:rFonts w:ascii="Times New Roman" w:hAnsi="Times New Roman"/>
          <w:sz w:val="24"/>
          <w:szCs w:val="24"/>
        </w:rPr>
      </w:pPr>
      <w:r w:rsidRPr="006328B1">
        <w:rPr>
          <w:rFonts w:ascii="Times New Roman" w:hAnsi="Times New Roman"/>
          <w:sz w:val="24"/>
          <w:szCs w:val="24"/>
        </w:rPr>
        <w:t>3 этап - 2031 - 2035 годы.</w:t>
      </w:r>
    </w:p>
    <w:p w:rsidR="00716A59" w:rsidRDefault="00716A59" w:rsidP="00716A59">
      <w:pPr>
        <w:pStyle w:val="ConsPlusNormal"/>
        <w:jc w:val="both"/>
      </w:pPr>
    </w:p>
    <w:p w:rsidR="00B77771" w:rsidRDefault="00B77771" w:rsidP="00716A59">
      <w:pPr>
        <w:pStyle w:val="ConsPlusNormal"/>
        <w:jc w:val="both"/>
      </w:pPr>
    </w:p>
    <w:p w:rsidR="00B77771" w:rsidRDefault="00B77771" w:rsidP="00716A59">
      <w:pPr>
        <w:pStyle w:val="ConsPlusNormal"/>
        <w:jc w:val="both"/>
      </w:pPr>
    </w:p>
    <w:p w:rsidR="006418AD" w:rsidRDefault="00716A59" w:rsidP="006418AD">
      <w:pPr>
        <w:pStyle w:val="affa"/>
        <w:jc w:val="center"/>
        <w:rPr>
          <w:rFonts w:ascii="Times New Roman" w:hAnsi="Times New Roman"/>
          <w:b/>
          <w:sz w:val="24"/>
          <w:szCs w:val="24"/>
        </w:rPr>
      </w:pPr>
      <w:r w:rsidRPr="006418AD">
        <w:rPr>
          <w:rFonts w:ascii="Times New Roman" w:hAnsi="Times New Roman"/>
          <w:b/>
          <w:sz w:val="24"/>
          <w:szCs w:val="24"/>
        </w:rPr>
        <w:lastRenderedPageBreak/>
        <w:t xml:space="preserve">Раздел IV. </w:t>
      </w:r>
    </w:p>
    <w:p w:rsidR="00716A59" w:rsidRPr="006418AD" w:rsidRDefault="00716A59" w:rsidP="006418AD">
      <w:pPr>
        <w:pStyle w:val="affa"/>
        <w:jc w:val="center"/>
        <w:rPr>
          <w:rFonts w:ascii="Times New Roman" w:hAnsi="Times New Roman"/>
          <w:b/>
          <w:sz w:val="24"/>
          <w:szCs w:val="24"/>
        </w:rPr>
      </w:pPr>
      <w:r w:rsidRPr="006418AD">
        <w:rPr>
          <w:rFonts w:ascii="Times New Roman" w:hAnsi="Times New Roman"/>
          <w:b/>
          <w:sz w:val="24"/>
          <w:szCs w:val="24"/>
        </w:rPr>
        <w:t>ОБОСНОВАНИЕ ОБЪЕМА ФИНАНСОВЫХ РЕСУРСОВ,</w:t>
      </w:r>
      <w:r w:rsidR="00801EB4">
        <w:rPr>
          <w:rFonts w:ascii="Times New Roman" w:hAnsi="Times New Roman"/>
          <w:b/>
          <w:sz w:val="24"/>
          <w:szCs w:val="24"/>
        </w:rPr>
        <w:t xml:space="preserve"> </w:t>
      </w:r>
      <w:r w:rsidRPr="006418AD">
        <w:rPr>
          <w:rFonts w:ascii="Times New Roman" w:hAnsi="Times New Roman"/>
          <w:b/>
          <w:sz w:val="24"/>
          <w:szCs w:val="24"/>
        </w:rPr>
        <w:t>НЕОБХОДИМЫХ ДЛЯ РЕАЛИЗАЦИИ ПОДПРОГРАММЫ</w:t>
      </w:r>
      <w:r w:rsidR="00801EB4">
        <w:rPr>
          <w:rFonts w:ascii="Times New Roman" w:hAnsi="Times New Roman"/>
          <w:b/>
          <w:sz w:val="24"/>
          <w:szCs w:val="24"/>
        </w:rPr>
        <w:t xml:space="preserve"> </w:t>
      </w:r>
      <w:r w:rsidRPr="006418AD">
        <w:rPr>
          <w:rFonts w:ascii="Times New Roman" w:hAnsi="Times New Roman"/>
          <w:b/>
          <w:sz w:val="24"/>
          <w:szCs w:val="24"/>
        </w:rPr>
        <w:t>(С РАСШИФРОВКОЙ ПО ИСТОЧНИКАМ ФИНАНСИРОВАНИЯ,</w:t>
      </w:r>
      <w:r w:rsidR="00801EB4">
        <w:rPr>
          <w:rFonts w:ascii="Times New Roman" w:hAnsi="Times New Roman"/>
          <w:b/>
          <w:sz w:val="24"/>
          <w:szCs w:val="24"/>
        </w:rPr>
        <w:t xml:space="preserve"> </w:t>
      </w:r>
      <w:r w:rsidRPr="006418AD">
        <w:rPr>
          <w:rFonts w:ascii="Times New Roman" w:hAnsi="Times New Roman"/>
          <w:b/>
          <w:sz w:val="24"/>
          <w:szCs w:val="24"/>
        </w:rPr>
        <w:t>ПО ЭТАПАМ И ГОДАМ РЕАЛИЗАЦИИ ПОДПРОГРАММЫ)</w:t>
      </w:r>
    </w:p>
    <w:p w:rsidR="00716A59" w:rsidRPr="006418AD" w:rsidRDefault="00716A59" w:rsidP="006418AD">
      <w:pPr>
        <w:pStyle w:val="affa"/>
        <w:jc w:val="both"/>
        <w:rPr>
          <w:rFonts w:ascii="Times New Roman" w:hAnsi="Times New Roman"/>
          <w:sz w:val="24"/>
          <w:szCs w:val="24"/>
        </w:rPr>
      </w:pP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Общий объем финансирования мероприятий подпрограммы в 20</w:t>
      </w:r>
      <w:r>
        <w:rPr>
          <w:rFonts w:ascii="Times New Roman" w:hAnsi="Times New Roman"/>
          <w:sz w:val="24"/>
          <w:szCs w:val="24"/>
        </w:rPr>
        <w:t>2</w:t>
      </w:r>
      <w:r w:rsidR="00E13247">
        <w:rPr>
          <w:rFonts w:ascii="Times New Roman" w:hAnsi="Times New Roman"/>
          <w:sz w:val="24"/>
          <w:szCs w:val="24"/>
        </w:rPr>
        <w:t>3</w:t>
      </w:r>
      <w:r w:rsidR="00716A59" w:rsidRPr="006418AD">
        <w:rPr>
          <w:rFonts w:ascii="Times New Roman" w:hAnsi="Times New Roman"/>
          <w:sz w:val="24"/>
          <w:szCs w:val="24"/>
        </w:rPr>
        <w:t xml:space="preserve"> - 2035 годах за счет средств бюджета</w:t>
      </w:r>
      <w:r>
        <w:rPr>
          <w:rFonts w:ascii="Times New Roman" w:hAnsi="Times New Roman"/>
          <w:sz w:val="24"/>
          <w:szCs w:val="24"/>
        </w:rPr>
        <w:t xml:space="preserve">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00716A59" w:rsidRPr="006418AD">
        <w:rPr>
          <w:rFonts w:ascii="Times New Roman" w:hAnsi="Times New Roman"/>
          <w:sz w:val="24"/>
          <w:szCs w:val="24"/>
        </w:rPr>
        <w:t xml:space="preserve"> Чувашской</w:t>
      </w:r>
      <w:proofErr w:type="gramEnd"/>
      <w:r w:rsidR="00716A59" w:rsidRPr="006418AD">
        <w:rPr>
          <w:rFonts w:ascii="Times New Roman" w:hAnsi="Times New Roman"/>
          <w:sz w:val="24"/>
          <w:szCs w:val="24"/>
        </w:rPr>
        <w:t xml:space="preserve"> Республики составит </w:t>
      </w:r>
      <w:r>
        <w:rPr>
          <w:rFonts w:ascii="Times New Roman" w:hAnsi="Times New Roman"/>
          <w:sz w:val="24"/>
          <w:szCs w:val="24"/>
        </w:rPr>
        <w:t>0,0</w:t>
      </w:r>
      <w:r w:rsidR="00716A59" w:rsidRPr="006418AD">
        <w:rPr>
          <w:rFonts w:ascii="Times New Roman" w:hAnsi="Times New Roman"/>
          <w:sz w:val="24"/>
          <w:szCs w:val="24"/>
        </w:rPr>
        <w:t xml:space="preserve"> тыс. рублей.</w:t>
      </w: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 xml:space="preserve">Прогнозируемый объем финансирования подпрограммы на 1 этапе за счет средств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w:t>
      </w:r>
      <w:r w:rsidR="00716A59" w:rsidRPr="006418AD">
        <w:rPr>
          <w:rFonts w:ascii="Times New Roman" w:hAnsi="Times New Roman"/>
          <w:sz w:val="24"/>
          <w:szCs w:val="24"/>
        </w:rPr>
        <w:t>Чувашской</w:t>
      </w:r>
      <w:proofErr w:type="gramEnd"/>
      <w:r w:rsidR="00716A59" w:rsidRPr="006418AD">
        <w:rPr>
          <w:rFonts w:ascii="Times New Roman" w:hAnsi="Times New Roman"/>
          <w:sz w:val="24"/>
          <w:szCs w:val="24"/>
        </w:rPr>
        <w:t xml:space="preserve"> Республики составит </w:t>
      </w:r>
      <w:r>
        <w:rPr>
          <w:rFonts w:ascii="Times New Roman" w:hAnsi="Times New Roman"/>
          <w:sz w:val="24"/>
          <w:szCs w:val="24"/>
        </w:rPr>
        <w:t xml:space="preserve">0,0 </w:t>
      </w:r>
      <w:r w:rsidR="00716A59" w:rsidRPr="006418AD">
        <w:rPr>
          <w:rFonts w:ascii="Times New Roman" w:hAnsi="Times New Roman"/>
          <w:sz w:val="24"/>
          <w:szCs w:val="24"/>
        </w:rPr>
        <w:t>тыс. рублей, в том числе:</w:t>
      </w:r>
    </w:p>
    <w:p w:rsidR="00716A59" w:rsidRPr="006418AD" w:rsidRDefault="00716A59" w:rsidP="006418AD">
      <w:pPr>
        <w:pStyle w:val="affa"/>
        <w:jc w:val="both"/>
        <w:rPr>
          <w:rFonts w:ascii="Times New Roman" w:hAnsi="Times New Roman"/>
          <w:sz w:val="24"/>
          <w:szCs w:val="24"/>
        </w:rPr>
      </w:pPr>
      <w:r w:rsidRPr="006418AD">
        <w:rPr>
          <w:rFonts w:ascii="Times New Roman" w:hAnsi="Times New Roman"/>
          <w:sz w:val="24"/>
          <w:szCs w:val="24"/>
        </w:rPr>
        <w:t xml:space="preserve">в 2023 году - </w:t>
      </w:r>
      <w:r w:rsidR="006418AD">
        <w:rPr>
          <w:rFonts w:ascii="Times New Roman" w:hAnsi="Times New Roman"/>
          <w:sz w:val="24"/>
          <w:szCs w:val="24"/>
        </w:rPr>
        <w:t xml:space="preserve"> 0,0</w:t>
      </w:r>
      <w:r w:rsidRPr="006418AD">
        <w:rPr>
          <w:rFonts w:ascii="Times New Roman" w:hAnsi="Times New Roman"/>
          <w:sz w:val="24"/>
          <w:szCs w:val="24"/>
        </w:rPr>
        <w:t xml:space="preserve"> тыс. рублей;</w:t>
      </w:r>
    </w:p>
    <w:p w:rsidR="00716A59" w:rsidRPr="006418AD" w:rsidRDefault="00716A59" w:rsidP="006418AD">
      <w:pPr>
        <w:pStyle w:val="affa"/>
        <w:jc w:val="both"/>
        <w:rPr>
          <w:rFonts w:ascii="Times New Roman" w:hAnsi="Times New Roman"/>
          <w:sz w:val="24"/>
          <w:szCs w:val="24"/>
        </w:rPr>
      </w:pPr>
      <w:r w:rsidRPr="006418AD">
        <w:rPr>
          <w:rFonts w:ascii="Times New Roman" w:hAnsi="Times New Roman"/>
          <w:sz w:val="24"/>
          <w:szCs w:val="24"/>
        </w:rPr>
        <w:t xml:space="preserve">в 2024 году - </w:t>
      </w:r>
      <w:r w:rsidR="006418AD">
        <w:rPr>
          <w:rFonts w:ascii="Times New Roman" w:hAnsi="Times New Roman"/>
          <w:sz w:val="24"/>
          <w:szCs w:val="24"/>
        </w:rPr>
        <w:t xml:space="preserve"> 0,0</w:t>
      </w:r>
      <w:r w:rsidRPr="006418AD">
        <w:rPr>
          <w:rFonts w:ascii="Times New Roman" w:hAnsi="Times New Roman"/>
          <w:sz w:val="24"/>
          <w:szCs w:val="24"/>
        </w:rPr>
        <w:t xml:space="preserve"> тыс. рублей;</w:t>
      </w:r>
    </w:p>
    <w:p w:rsidR="00716A59" w:rsidRPr="006418AD" w:rsidRDefault="00716A59" w:rsidP="006418AD">
      <w:pPr>
        <w:pStyle w:val="affa"/>
        <w:jc w:val="both"/>
        <w:rPr>
          <w:rFonts w:ascii="Times New Roman" w:hAnsi="Times New Roman"/>
          <w:sz w:val="24"/>
          <w:szCs w:val="24"/>
        </w:rPr>
      </w:pPr>
      <w:r w:rsidRPr="006418AD">
        <w:rPr>
          <w:rFonts w:ascii="Times New Roman" w:hAnsi="Times New Roman"/>
          <w:sz w:val="24"/>
          <w:szCs w:val="24"/>
        </w:rPr>
        <w:t xml:space="preserve">в 2025 году - </w:t>
      </w:r>
      <w:r w:rsidR="006418AD">
        <w:rPr>
          <w:rFonts w:ascii="Times New Roman" w:hAnsi="Times New Roman"/>
          <w:sz w:val="24"/>
          <w:szCs w:val="24"/>
        </w:rPr>
        <w:t xml:space="preserve"> 0,0</w:t>
      </w:r>
      <w:r w:rsidRPr="006418AD">
        <w:rPr>
          <w:rFonts w:ascii="Times New Roman" w:hAnsi="Times New Roman"/>
          <w:sz w:val="24"/>
          <w:szCs w:val="24"/>
        </w:rPr>
        <w:t xml:space="preserve"> тыс. рублей.</w:t>
      </w: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 xml:space="preserve">На 2 этапе, в 2026 - 2030 годах, объем финансирования подпрограммы за счет средств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w:t>
      </w:r>
      <w:r w:rsidR="00716A59" w:rsidRPr="006418AD">
        <w:rPr>
          <w:rFonts w:ascii="Times New Roman" w:hAnsi="Times New Roman"/>
          <w:sz w:val="24"/>
          <w:szCs w:val="24"/>
        </w:rPr>
        <w:t>Чувашской</w:t>
      </w:r>
      <w:proofErr w:type="gramEnd"/>
      <w:r w:rsidR="00716A59" w:rsidRPr="006418AD">
        <w:rPr>
          <w:rFonts w:ascii="Times New Roman" w:hAnsi="Times New Roman"/>
          <w:sz w:val="24"/>
          <w:szCs w:val="24"/>
        </w:rPr>
        <w:t xml:space="preserve"> Республики составит </w:t>
      </w:r>
      <w:r>
        <w:rPr>
          <w:rFonts w:ascii="Times New Roman" w:hAnsi="Times New Roman"/>
          <w:sz w:val="24"/>
          <w:szCs w:val="24"/>
        </w:rPr>
        <w:t>0,0</w:t>
      </w:r>
      <w:r w:rsidR="00716A59" w:rsidRPr="006418AD">
        <w:rPr>
          <w:rFonts w:ascii="Times New Roman" w:hAnsi="Times New Roman"/>
          <w:sz w:val="24"/>
          <w:szCs w:val="24"/>
        </w:rPr>
        <w:t xml:space="preserve"> тыс. рублей.</w:t>
      </w: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 xml:space="preserve">На 3 этапе, в 2031 - 2035 годах, объем финансирования подпрограммы за счет средств бюджета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w:t>
      </w:r>
      <w:r w:rsidR="00716A59" w:rsidRPr="006418AD">
        <w:rPr>
          <w:rFonts w:ascii="Times New Roman" w:hAnsi="Times New Roman"/>
          <w:sz w:val="24"/>
          <w:szCs w:val="24"/>
        </w:rPr>
        <w:t>Чувашской</w:t>
      </w:r>
      <w:proofErr w:type="gramEnd"/>
      <w:r w:rsidR="00716A59" w:rsidRPr="006418AD">
        <w:rPr>
          <w:rFonts w:ascii="Times New Roman" w:hAnsi="Times New Roman"/>
          <w:sz w:val="24"/>
          <w:szCs w:val="24"/>
        </w:rPr>
        <w:t xml:space="preserve"> Республики составит </w:t>
      </w:r>
      <w:r>
        <w:rPr>
          <w:rFonts w:ascii="Times New Roman" w:hAnsi="Times New Roman"/>
          <w:sz w:val="24"/>
          <w:szCs w:val="24"/>
        </w:rPr>
        <w:t>0,0</w:t>
      </w:r>
      <w:r w:rsidR="00716A59" w:rsidRPr="006418AD">
        <w:rPr>
          <w:rFonts w:ascii="Times New Roman" w:hAnsi="Times New Roman"/>
          <w:sz w:val="24"/>
          <w:szCs w:val="24"/>
        </w:rPr>
        <w:t xml:space="preserve"> тыс. рублей.</w:t>
      </w: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 xml:space="preserve">Объемы финансирования подпрограммы подлежат ежегодному уточнению исходя из реальных возможностей </w:t>
      </w:r>
      <w:r>
        <w:rPr>
          <w:rFonts w:ascii="Times New Roman" w:hAnsi="Times New Roman"/>
          <w:sz w:val="24"/>
          <w:szCs w:val="24"/>
        </w:rPr>
        <w:t>бю</w:t>
      </w:r>
      <w:r w:rsidR="00716A59" w:rsidRPr="006418AD">
        <w:rPr>
          <w:rFonts w:ascii="Times New Roman" w:hAnsi="Times New Roman"/>
          <w:sz w:val="24"/>
          <w:szCs w:val="24"/>
        </w:rPr>
        <w:t xml:space="preserve">джета </w:t>
      </w:r>
      <w:r w:rsidR="00DF48BD">
        <w:rPr>
          <w:rFonts w:ascii="Times New Roman" w:hAnsi="Times New Roman"/>
          <w:sz w:val="24"/>
          <w:szCs w:val="24"/>
        </w:rPr>
        <w:t>Моргаушского</w:t>
      </w:r>
      <w:r>
        <w:rPr>
          <w:rFonts w:ascii="Times New Roman" w:hAnsi="Times New Roman"/>
          <w:sz w:val="24"/>
          <w:szCs w:val="24"/>
        </w:rPr>
        <w:t xml:space="preserve"> муниципального </w:t>
      </w:r>
      <w:proofErr w:type="gramStart"/>
      <w:r>
        <w:rPr>
          <w:rFonts w:ascii="Times New Roman" w:hAnsi="Times New Roman"/>
          <w:sz w:val="24"/>
          <w:szCs w:val="24"/>
        </w:rPr>
        <w:t xml:space="preserve">округа </w:t>
      </w:r>
      <w:r w:rsidRPr="006418AD">
        <w:rPr>
          <w:rFonts w:ascii="Times New Roman" w:hAnsi="Times New Roman"/>
          <w:sz w:val="24"/>
          <w:szCs w:val="24"/>
        </w:rPr>
        <w:t xml:space="preserve"> </w:t>
      </w:r>
      <w:r w:rsidR="00716A59" w:rsidRPr="006418AD">
        <w:rPr>
          <w:rFonts w:ascii="Times New Roman" w:hAnsi="Times New Roman"/>
          <w:sz w:val="24"/>
          <w:szCs w:val="24"/>
        </w:rPr>
        <w:t>Чувашской</w:t>
      </w:r>
      <w:proofErr w:type="gramEnd"/>
      <w:r w:rsidR="00716A59" w:rsidRPr="006418AD">
        <w:rPr>
          <w:rFonts w:ascii="Times New Roman" w:hAnsi="Times New Roman"/>
          <w:sz w:val="24"/>
          <w:szCs w:val="24"/>
        </w:rPr>
        <w:t xml:space="preserve"> Республики.</w:t>
      </w:r>
    </w:p>
    <w:p w:rsidR="00716A59" w:rsidRPr="006418AD" w:rsidRDefault="006418AD" w:rsidP="006418AD">
      <w:pPr>
        <w:pStyle w:val="affa"/>
        <w:jc w:val="both"/>
        <w:rPr>
          <w:rFonts w:ascii="Times New Roman" w:hAnsi="Times New Roman"/>
          <w:sz w:val="24"/>
          <w:szCs w:val="24"/>
        </w:rPr>
      </w:pPr>
      <w:r>
        <w:rPr>
          <w:rFonts w:ascii="Times New Roman" w:hAnsi="Times New Roman"/>
          <w:sz w:val="24"/>
          <w:szCs w:val="24"/>
        </w:rPr>
        <w:t xml:space="preserve">         </w:t>
      </w:r>
      <w:r w:rsidR="00716A59" w:rsidRPr="006418AD">
        <w:rPr>
          <w:rFonts w:ascii="Times New Roman" w:hAnsi="Times New Roman"/>
          <w:sz w:val="24"/>
          <w:szCs w:val="24"/>
        </w:rPr>
        <w:t xml:space="preserve">Ресурсное </w:t>
      </w:r>
      <w:hyperlink w:anchor="P8244" w:history="1">
        <w:r w:rsidR="00716A59" w:rsidRPr="006418AD">
          <w:rPr>
            <w:rFonts w:ascii="Times New Roman" w:hAnsi="Times New Roman"/>
            <w:sz w:val="24"/>
            <w:szCs w:val="24"/>
          </w:rPr>
          <w:t>обеспечение</w:t>
        </w:r>
      </w:hyperlink>
      <w:r w:rsidR="00716A59" w:rsidRPr="006418AD">
        <w:rPr>
          <w:rFonts w:ascii="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9F2E4E" w:rsidRPr="00B455B2" w:rsidRDefault="009F2E4E" w:rsidP="009F2E4E">
      <w:pPr>
        <w:pStyle w:val="affa"/>
        <w:jc w:val="both"/>
        <w:rPr>
          <w:rFonts w:ascii="Times New Roman" w:hAnsi="Times New Roman"/>
          <w:sz w:val="24"/>
          <w:szCs w:val="24"/>
        </w:rPr>
      </w:pPr>
      <w:r>
        <w:rPr>
          <w:rFonts w:ascii="Times New Roman" w:hAnsi="Times New Roman"/>
          <w:sz w:val="24"/>
          <w:szCs w:val="24"/>
        </w:rPr>
        <w:t xml:space="preserve">        </w:t>
      </w:r>
      <w:r w:rsidRPr="00B455B2">
        <w:rPr>
          <w:rFonts w:ascii="Times New Roman" w:hAnsi="Times New Roman"/>
          <w:sz w:val="24"/>
          <w:szCs w:val="24"/>
        </w:rPr>
        <w:t xml:space="preserve">Ресурсное </w:t>
      </w:r>
      <w:hyperlink w:anchor="P2991" w:history="1">
        <w:r w:rsidRPr="00B455B2">
          <w:rPr>
            <w:rFonts w:ascii="Times New Roman" w:hAnsi="Times New Roman"/>
            <w:sz w:val="24"/>
            <w:szCs w:val="24"/>
          </w:rPr>
          <w:t>обеспечение</w:t>
        </w:r>
      </w:hyperlink>
      <w:r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Pr="00B455B2">
        <w:rPr>
          <w:rFonts w:ascii="Times New Roman" w:hAnsi="Times New Roman"/>
          <w:sz w:val="24"/>
          <w:szCs w:val="24"/>
        </w:rPr>
        <w:t xml:space="preserve"> 1 к настоящей подпрограмме.</w:t>
      </w:r>
    </w:p>
    <w:p w:rsidR="00716A59" w:rsidRPr="006418AD" w:rsidRDefault="00716A59" w:rsidP="006418AD">
      <w:pPr>
        <w:pStyle w:val="affa"/>
        <w:jc w:val="both"/>
        <w:rPr>
          <w:rFonts w:ascii="Times New Roman" w:hAnsi="Times New Roman"/>
          <w:sz w:val="24"/>
          <w:szCs w:val="24"/>
        </w:rPr>
      </w:pPr>
    </w:p>
    <w:p w:rsidR="00716A59" w:rsidRPr="006418AD" w:rsidRDefault="00716A59" w:rsidP="006418AD">
      <w:pPr>
        <w:pStyle w:val="affa"/>
        <w:jc w:val="both"/>
        <w:rPr>
          <w:rFonts w:ascii="Times New Roman" w:hAnsi="Times New Roman"/>
          <w:sz w:val="24"/>
          <w:szCs w:val="24"/>
        </w:rPr>
      </w:pPr>
    </w:p>
    <w:p w:rsidR="00716A59" w:rsidRPr="006418AD" w:rsidRDefault="00716A59" w:rsidP="006418AD">
      <w:pPr>
        <w:pStyle w:val="affa"/>
        <w:jc w:val="both"/>
        <w:rPr>
          <w:rFonts w:ascii="Times New Roman" w:hAnsi="Times New Roman"/>
          <w:sz w:val="24"/>
          <w:szCs w:val="24"/>
        </w:rPr>
      </w:pPr>
    </w:p>
    <w:p w:rsidR="002E080C" w:rsidRPr="002E080C" w:rsidRDefault="002E080C" w:rsidP="002E080C">
      <w:pPr>
        <w:autoSpaceDE w:val="0"/>
        <w:autoSpaceDN w:val="0"/>
        <w:adjustRightInd w:val="0"/>
        <w:spacing w:after="0" w:line="240" w:lineRule="auto"/>
        <w:ind w:firstLine="709"/>
        <w:jc w:val="both"/>
        <w:rPr>
          <w:rFonts w:ascii="Times New Roman" w:hAnsi="Times New Roman"/>
          <w:sz w:val="24"/>
          <w:szCs w:val="24"/>
        </w:rPr>
        <w:sectPr w:rsidR="002E080C" w:rsidRPr="002E080C" w:rsidSect="00B20ABF">
          <w:pgSz w:w="11905" w:h="16838"/>
          <w:pgMar w:top="1134" w:right="850" w:bottom="1134" w:left="1984" w:header="709" w:footer="709" w:gutter="0"/>
          <w:pgNumType w:start="1"/>
          <w:cols w:space="720"/>
          <w:titlePg/>
          <w:docGrid w:linePitch="299"/>
        </w:sectPr>
      </w:pPr>
    </w:p>
    <w:p w:rsidR="006418AD" w:rsidRPr="006418AD" w:rsidRDefault="006418AD" w:rsidP="00B77771">
      <w:pPr>
        <w:pStyle w:val="ConsPlusNormal"/>
        <w:jc w:val="right"/>
        <w:outlineLvl w:val="2"/>
        <w:rPr>
          <w:rFonts w:ascii="Times New Roman" w:hAnsi="Times New Roman" w:cs="Times New Roman"/>
          <w:sz w:val="24"/>
          <w:szCs w:val="24"/>
        </w:rPr>
      </w:pPr>
      <w:r w:rsidRPr="006418AD">
        <w:rPr>
          <w:rFonts w:ascii="Times New Roman" w:hAnsi="Times New Roman" w:cs="Times New Roman"/>
          <w:sz w:val="24"/>
          <w:szCs w:val="24"/>
        </w:rPr>
        <w:lastRenderedPageBreak/>
        <w:t>Приложение №1</w:t>
      </w:r>
    </w:p>
    <w:p w:rsidR="006418AD" w:rsidRPr="006418AD" w:rsidRDefault="006418AD" w:rsidP="00B77771">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к подпрограмме "Повышение</w:t>
      </w:r>
      <w:r w:rsidR="002136A0">
        <w:rPr>
          <w:rFonts w:ascii="Times New Roman" w:hAnsi="Times New Roman" w:cs="Times New Roman"/>
          <w:sz w:val="24"/>
          <w:szCs w:val="24"/>
        </w:rPr>
        <w:t xml:space="preserve"> </w:t>
      </w:r>
      <w:r w:rsidRPr="006418AD">
        <w:rPr>
          <w:rFonts w:ascii="Times New Roman" w:hAnsi="Times New Roman" w:cs="Times New Roman"/>
          <w:sz w:val="24"/>
          <w:szCs w:val="24"/>
        </w:rPr>
        <w:t>эффективности бюджетных расходов</w:t>
      </w:r>
      <w:r w:rsidR="00B77771">
        <w:rPr>
          <w:rFonts w:ascii="Times New Roman" w:hAnsi="Times New Roman" w:cs="Times New Roman"/>
          <w:sz w:val="24"/>
          <w:szCs w:val="24"/>
        </w:rPr>
        <w:t>»</w:t>
      </w:r>
    </w:p>
    <w:p w:rsidR="006418AD" w:rsidRDefault="006418AD" w:rsidP="00B7777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w:t>
      </w:r>
      <w:proofErr w:type="gramStart"/>
      <w:r w:rsidRPr="006418AD">
        <w:rPr>
          <w:rFonts w:ascii="Times New Roman" w:hAnsi="Times New Roman" w:cs="Times New Roman"/>
          <w:sz w:val="24"/>
          <w:szCs w:val="24"/>
        </w:rPr>
        <w:t>программы</w:t>
      </w:r>
      <w:r w:rsidR="00B77771">
        <w:rPr>
          <w:rFonts w:ascii="Times New Roman" w:hAnsi="Times New Roman" w:cs="Times New Roman"/>
          <w:sz w:val="24"/>
          <w:szCs w:val="24"/>
        </w:rPr>
        <w:t xml:space="preserve"> </w:t>
      </w:r>
      <w:r w:rsidR="00E13247">
        <w:rPr>
          <w:rFonts w:ascii="Times New Roman" w:hAnsi="Times New Roman" w:cs="Times New Roman"/>
          <w:sz w:val="24"/>
          <w:szCs w:val="24"/>
        </w:rPr>
        <w:t xml:space="preserve"> </w:t>
      </w:r>
      <w:r w:rsidRPr="006418AD">
        <w:rPr>
          <w:rFonts w:ascii="Times New Roman" w:hAnsi="Times New Roman" w:cs="Times New Roman"/>
          <w:sz w:val="24"/>
          <w:szCs w:val="24"/>
        </w:rPr>
        <w:t>"</w:t>
      </w:r>
      <w:proofErr w:type="gramEnd"/>
      <w:r w:rsidRPr="006418AD">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6418AD">
        <w:rPr>
          <w:rFonts w:ascii="Times New Roman" w:hAnsi="Times New Roman" w:cs="Times New Roman"/>
          <w:sz w:val="24"/>
          <w:szCs w:val="24"/>
        </w:rPr>
        <w:t>общественными</w:t>
      </w:r>
    </w:p>
    <w:p w:rsidR="006418AD" w:rsidRPr="006418AD" w:rsidRDefault="006418AD" w:rsidP="00B77771">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w:t>
      </w:r>
      <w:r>
        <w:rPr>
          <w:rFonts w:ascii="Times New Roman" w:hAnsi="Times New Roman" w:cs="Times New Roman"/>
          <w:sz w:val="24"/>
          <w:szCs w:val="24"/>
        </w:rPr>
        <w:t>ф</w:t>
      </w:r>
      <w:r w:rsidRPr="006418AD">
        <w:rPr>
          <w:rFonts w:ascii="Times New Roman" w:hAnsi="Times New Roman" w:cs="Times New Roman"/>
          <w:sz w:val="24"/>
          <w:szCs w:val="24"/>
        </w:rPr>
        <w:t>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w:t>
      </w:r>
    </w:p>
    <w:p w:rsidR="006418AD" w:rsidRDefault="006418AD" w:rsidP="006418AD">
      <w:pPr>
        <w:pStyle w:val="ConsPlusNormal"/>
        <w:jc w:val="both"/>
      </w:pPr>
    </w:p>
    <w:p w:rsidR="006418AD" w:rsidRPr="006418AD" w:rsidRDefault="006418AD" w:rsidP="006418AD">
      <w:pPr>
        <w:pStyle w:val="ConsPlusTitle"/>
        <w:jc w:val="center"/>
        <w:rPr>
          <w:rFonts w:ascii="Times New Roman" w:hAnsi="Times New Roman" w:cs="Times New Roman"/>
          <w:sz w:val="24"/>
          <w:szCs w:val="24"/>
        </w:rPr>
      </w:pPr>
      <w:bookmarkStart w:id="4" w:name="P8244"/>
      <w:bookmarkEnd w:id="4"/>
      <w:r w:rsidRPr="006418AD">
        <w:rPr>
          <w:rFonts w:ascii="Times New Roman" w:hAnsi="Times New Roman" w:cs="Times New Roman"/>
          <w:sz w:val="24"/>
          <w:szCs w:val="24"/>
        </w:rPr>
        <w:t>РЕСУРСНОЕ ОБЕСПЕЧЕНИЕ</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РЕАЛИЗАЦИИ ПОДПРОГРАММЫ "ПОВЫШЕНИЕ ЭФФЕКТИВНОСТИ</w:t>
      </w:r>
      <w:r w:rsidR="00B77771">
        <w:rPr>
          <w:rFonts w:ascii="Times New Roman" w:hAnsi="Times New Roman" w:cs="Times New Roman"/>
          <w:sz w:val="24"/>
          <w:szCs w:val="24"/>
        </w:rPr>
        <w:t xml:space="preserve"> </w:t>
      </w:r>
      <w:r w:rsidRPr="006418AD">
        <w:rPr>
          <w:rFonts w:ascii="Times New Roman" w:hAnsi="Times New Roman" w:cs="Times New Roman"/>
          <w:sz w:val="24"/>
          <w:szCs w:val="24"/>
        </w:rPr>
        <w:t>БЮДЖЕТНЫХ РАСХОДОВ "</w:t>
      </w:r>
    </w:p>
    <w:p w:rsidR="006418AD" w:rsidRPr="006418AD" w:rsidRDefault="006418AD" w:rsidP="006418A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 </w:t>
      </w:r>
    </w:p>
    <w:p w:rsidR="00B77771"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"УПРАВЛЕНИЕ ОБЩЕСТВЕННЫМИ ФИНАНСАМИ</w:t>
      </w:r>
      <w:r w:rsidR="00834835">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 "</w:t>
      </w:r>
    </w:p>
    <w:p w:rsidR="006418AD" w:rsidRDefault="00834835" w:rsidP="006418A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6418AD" w:rsidRPr="006418AD">
        <w:rPr>
          <w:rFonts w:ascii="Times New Roman" w:hAnsi="Times New Roman" w:cs="Times New Roman"/>
          <w:sz w:val="24"/>
          <w:szCs w:val="24"/>
        </w:rPr>
        <w:t>ЗА СЧЕТ ВСЕХ ИСТОЧНИКОВ ФИНАНСИРОВАНИЯ</w:t>
      </w:r>
    </w:p>
    <w:p w:rsidR="00834835" w:rsidRPr="006418AD" w:rsidRDefault="00834835" w:rsidP="006418AD">
      <w:pPr>
        <w:pStyle w:val="ConsPlusTitle"/>
        <w:jc w:val="center"/>
        <w:rPr>
          <w:rFonts w:ascii="Times New Roman" w:hAnsi="Times New Roman" w:cs="Times New Roman"/>
          <w:sz w:val="24"/>
          <w:szCs w:val="24"/>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1418"/>
        <w:gridCol w:w="1134"/>
        <w:gridCol w:w="850"/>
        <w:gridCol w:w="851"/>
        <w:gridCol w:w="709"/>
      </w:tblGrid>
      <w:tr w:rsidR="006D4E57" w:rsidRPr="00B507F2" w:rsidTr="00E7619C">
        <w:trPr>
          <w:tblHeader/>
        </w:trPr>
        <w:tc>
          <w:tcPr>
            <w:tcW w:w="707"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6D4E57" w:rsidRPr="00491BC8" w:rsidRDefault="006D4E57" w:rsidP="00B77771">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276" w:type="dxa"/>
            <w:vMerge w:val="restart"/>
            <w:shd w:val="clear" w:color="auto" w:fill="auto"/>
          </w:tcPr>
          <w:p w:rsidR="006D4E57" w:rsidRPr="00491BC8" w:rsidRDefault="006D4E57" w:rsidP="00B77771">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701"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5"/>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11A6B" w:rsidRPr="00B507F2" w:rsidTr="00C76A54">
        <w:trPr>
          <w:tblHeader/>
        </w:trPr>
        <w:tc>
          <w:tcPr>
            <w:tcW w:w="707" w:type="dxa"/>
            <w:vMerge/>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1418" w:type="dxa"/>
            <w:shd w:val="clear" w:color="auto" w:fill="auto"/>
            <w:vAlign w:val="center"/>
          </w:tcPr>
          <w:p w:rsidR="00911A6B" w:rsidRPr="00B507F2" w:rsidRDefault="00911A6B" w:rsidP="00C76A54">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1134" w:type="dxa"/>
            <w:shd w:val="clear" w:color="auto" w:fill="auto"/>
            <w:vAlign w:val="center"/>
          </w:tcPr>
          <w:p w:rsidR="00911A6B" w:rsidRPr="00B507F2" w:rsidRDefault="00911A6B" w:rsidP="00C76A54">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vAlign w:val="center"/>
          </w:tcPr>
          <w:p w:rsidR="00911A6B" w:rsidRPr="00B507F2" w:rsidRDefault="00911A6B" w:rsidP="00C76A54">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vAlign w:val="center"/>
          </w:tcPr>
          <w:p w:rsidR="00911A6B" w:rsidRPr="00B507F2" w:rsidRDefault="00911A6B" w:rsidP="00C76A54">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vAlign w:val="center"/>
          </w:tcPr>
          <w:p w:rsidR="00911A6B" w:rsidRPr="00B507F2" w:rsidRDefault="00911A6B" w:rsidP="00C76A54">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6D4E57" w:rsidRPr="008F0864" w:rsidRDefault="006D4E57" w:rsidP="006D4E57">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2"/>
        <w:gridCol w:w="9"/>
        <w:gridCol w:w="2188"/>
        <w:gridCol w:w="51"/>
        <w:gridCol w:w="10"/>
        <w:gridCol w:w="1089"/>
        <w:gridCol w:w="35"/>
        <w:gridCol w:w="10"/>
        <w:gridCol w:w="142"/>
        <w:gridCol w:w="9"/>
        <w:gridCol w:w="85"/>
        <w:gridCol w:w="1591"/>
        <w:gridCol w:w="12"/>
        <w:gridCol w:w="696"/>
        <w:gridCol w:w="12"/>
        <w:gridCol w:w="709"/>
        <w:gridCol w:w="980"/>
        <w:gridCol w:w="12"/>
        <w:gridCol w:w="12"/>
        <w:gridCol w:w="685"/>
        <w:gridCol w:w="12"/>
        <w:gridCol w:w="12"/>
        <w:gridCol w:w="1518"/>
        <w:gridCol w:w="11"/>
        <w:gridCol w:w="14"/>
        <w:gridCol w:w="1437"/>
        <w:gridCol w:w="1119"/>
        <w:gridCol w:w="860"/>
        <w:gridCol w:w="851"/>
        <w:gridCol w:w="857"/>
        <w:gridCol w:w="140"/>
        <w:gridCol w:w="43"/>
      </w:tblGrid>
      <w:tr w:rsidR="00911A6B" w:rsidRPr="00B507F2" w:rsidTr="00C76A54">
        <w:trPr>
          <w:gridAfter w:val="1"/>
          <w:wAfter w:w="43" w:type="dxa"/>
          <w:trHeight w:val="273"/>
          <w:tblHeader/>
        </w:trPr>
        <w:tc>
          <w:tcPr>
            <w:tcW w:w="635"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2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6"/>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7" w:type="dxa"/>
            <w:gridSpan w:val="4"/>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5" w:type="dxa"/>
            <w:gridSpan w:val="4"/>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1437" w:type="dxa"/>
            <w:tcBorders>
              <w:top w:val="single" w:sz="4" w:space="0" w:color="auto"/>
              <w:bottom w:val="single" w:sz="4" w:space="0" w:color="auto"/>
            </w:tcBorders>
          </w:tcPr>
          <w:p w:rsidR="00911A6B" w:rsidRPr="00B507F2" w:rsidRDefault="00911A6B" w:rsidP="00C76A5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76A54">
              <w:rPr>
                <w:rFonts w:ascii="Times New Roman" w:eastAsia="Times New Roman" w:hAnsi="Times New Roman"/>
                <w:color w:val="000000"/>
                <w:sz w:val="16"/>
                <w:szCs w:val="16"/>
              </w:rPr>
              <w:t>0</w:t>
            </w: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76A54">
              <w:rPr>
                <w:rFonts w:ascii="Times New Roman" w:eastAsia="Times New Roman" w:hAnsi="Times New Roman"/>
                <w:color w:val="000000"/>
                <w:sz w:val="16"/>
                <w:szCs w:val="16"/>
              </w:rPr>
              <w:t>1</w:t>
            </w:r>
          </w:p>
        </w:tc>
        <w:tc>
          <w:tcPr>
            <w:tcW w:w="860" w:type="dxa"/>
          </w:tcPr>
          <w:p w:rsidR="00911A6B" w:rsidRPr="00B507F2" w:rsidRDefault="00911A6B" w:rsidP="00E7619C">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76A54">
              <w:rPr>
                <w:rFonts w:ascii="Times New Roman" w:eastAsia="Times New Roman" w:hAnsi="Times New Roman"/>
                <w:color w:val="000000"/>
                <w:sz w:val="16"/>
                <w:szCs w:val="16"/>
              </w:rPr>
              <w:t>2</w:t>
            </w:r>
          </w:p>
          <w:p w:rsidR="00911A6B" w:rsidRPr="00B507F2" w:rsidRDefault="00911A6B" w:rsidP="00E7619C">
            <w:pPr>
              <w:spacing w:after="0" w:line="240" w:lineRule="auto"/>
              <w:ind w:left="-113" w:right="-113"/>
              <w:rPr>
                <w:rFonts w:ascii="Times New Roman" w:eastAsia="Times New Roman" w:hAnsi="Times New Roman"/>
                <w:color w:val="000000"/>
                <w:sz w:val="16"/>
                <w:szCs w:val="16"/>
              </w:rPr>
            </w:pPr>
          </w:p>
        </w:tc>
        <w:tc>
          <w:tcPr>
            <w:tcW w:w="851" w:type="dxa"/>
          </w:tcPr>
          <w:p w:rsidR="00911A6B" w:rsidRPr="00B507F2" w:rsidRDefault="00911A6B" w:rsidP="00C76A5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76A54">
              <w:rPr>
                <w:rFonts w:ascii="Times New Roman" w:eastAsia="Times New Roman" w:hAnsi="Times New Roman"/>
                <w:color w:val="000000"/>
                <w:sz w:val="16"/>
                <w:szCs w:val="16"/>
              </w:rPr>
              <w:t>3</w:t>
            </w:r>
          </w:p>
        </w:tc>
        <w:tc>
          <w:tcPr>
            <w:tcW w:w="997"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76A54">
              <w:rPr>
                <w:rFonts w:ascii="Times New Roman" w:eastAsia="Times New Roman" w:hAnsi="Times New Roman"/>
                <w:color w:val="000000"/>
                <w:sz w:val="16"/>
                <w:szCs w:val="16"/>
              </w:rPr>
              <w:t>4</w:t>
            </w:r>
          </w:p>
        </w:tc>
      </w:tr>
      <w:tr w:rsidR="00911A6B" w:rsidRPr="00B507F2" w:rsidTr="00C76A54">
        <w:trPr>
          <w:gridAfter w:val="1"/>
          <w:wAfter w:w="43" w:type="dxa"/>
        </w:trPr>
        <w:tc>
          <w:tcPr>
            <w:tcW w:w="635" w:type="dxa"/>
            <w:vMerge w:val="restart"/>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29" w:type="dxa"/>
            <w:gridSpan w:val="3"/>
            <w:vMerge w:val="restart"/>
          </w:tcPr>
          <w:p w:rsidR="00911A6B" w:rsidRPr="00B507F2" w:rsidRDefault="00911A6B" w:rsidP="00B7777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Повышение эффективности бюджетных расходов</w:t>
            </w:r>
            <w:r w:rsidRPr="00E13247">
              <w:rPr>
                <w:rFonts w:ascii="Times New Roman" w:eastAsia="Times New Roman" w:hAnsi="Times New Roman"/>
                <w:color w:val="000000"/>
                <w:sz w:val="16"/>
                <w:szCs w:val="16"/>
              </w:rPr>
              <w:t>»</w:t>
            </w:r>
          </w:p>
        </w:tc>
        <w:tc>
          <w:tcPr>
            <w:tcW w:w="1337" w:type="dxa"/>
            <w:gridSpan w:val="6"/>
            <w:vMerge w:val="restart"/>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7" w:type="dxa"/>
            <w:gridSpan w:val="4"/>
            <w:vMerge w:val="restart"/>
          </w:tcPr>
          <w:p w:rsidR="00911A6B" w:rsidRDefault="00911A6B"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Моргаушского муниципального округа </w:t>
            </w:r>
            <w:r w:rsidRPr="00E13247">
              <w:rPr>
                <w:rFonts w:ascii="Times New Roman" w:hAnsi="Times New Roman"/>
                <w:sz w:val="16"/>
                <w:szCs w:val="16"/>
              </w:rPr>
              <w:t xml:space="preserve">Чувашской </w:t>
            </w:r>
            <w:proofErr w:type="gramStart"/>
            <w:r w:rsidRPr="00E13247">
              <w:rPr>
                <w:rFonts w:ascii="Times New Roman" w:hAnsi="Times New Roman"/>
                <w:sz w:val="16"/>
                <w:szCs w:val="16"/>
              </w:rPr>
              <w:t xml:space="preserve">Республики  </w:t>
            </w:r>
            <w:r w:rsidRPr="00E13247">
              <w:rPr>
                <w:rFonts w:ascii="Times New Roman" w:eastAsia="Times New Roman" w:hAnsi="Times New Roman"/>
                <w:color w:val="000000"/>
                <w:sz w:val="16"/>
                <w:szCs w:val="16"/>
              </w:rPr>
              <w:t>»</w:t>
            </w:r>
            <w:proofErr w:type="gramEnd"/>
            <w:r>
              <w:rPr>
                <w:rFonts w:ascii="Times New Roman" w:eastAsia="Times New Roman" w:hAnsi="Times New Roman"/>
                <w:color w:val="000000"/>
                <w:sz w:val="16"/>
                <w:szCs w:val="16"/>
              </w:rPr>
              <w:t>;</w:t>
            </w:r>
          </w:p>
          <w:p w:rsidR="00911A6B" w:rsidRPr="00753381" w:rsidRDefault="00911A6B" w:rsidP="00500D8D">
            <w:pPr>
              <w:pStyle w:val="ConsPlusNormal"/>
              <w:jc w:val="both"/>
              <w:rPr>
                <w:rFonts w:ascii="Times New Roman" w:hAnsi="Times New Roman" w:cs="Times New Roman"/>
                <w:sz w:val="16"/>
                <w:szCs w:val="16"/>
              </w:rPr>
            </w:pPr>
            <w:r>
              <w:rPr>
                <w:rFonts w:ascii="Times New Roman" w:hAnsi="Times New Roman"/>
                <w:color w:val="000000"/>
                <w:sz w:val="16"/>
                <w:szCs w:val="16"/>
              </w:rPr>
              <w:t xml:space="preserve">соисполнители - </w:t>
            </w:r>
          </w:p>
          <w:p w:rsidR="00911A6B" w:rsidRPr="00753381" w:rsidRDefault="00911A6B"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образования, и молодежной политики</w:t>
            </w:r>
            <w:r>
              <w:rPr>
                <w:rFonts w:ascii="Times New Roman" w:hAnsi="Times New Roman" w:cs="Times New Roman"/>
                <w:sz w:val="16"/>
                <w:szCs w:val="16"/>
              </w:rPr>
              <w:t>, физической культуры и спорта</w:t>
            </w:r>
            <w:r w:rsidRPr="00753381">
              <w:rPr>
                <w:rFonts w:ascii="Times New Roman" w:hAnsi="Times New Roman" w:cs="Times New Roman"/>
                <w:sz w:val="16"/>
                <w:szCs w:val="16"/>
              </w:rPr>
              <w:t xml:space="preserve"> администрации </w:t>
            </w:r>
            <w:r>
              <w:rPr>
                <w:rFonts w:ascii="Times New Roman" w:hAnsi="Times New Roman" w:cs="Times New Roman"/>
                <w:sz w:val="16"/>
                <w:szCs w:val="16"/>
              </w:rPr>
              <w:t>Моргаушского</w:t>
            </w:r>
            <w:r w:rsidRPr="00753381">
              <w:rPr>
                <w:rFonts w:ascii="Times New Roman" w:hAnsi="Times New Roman" w:cs="Times New Roman"/>
                <w:sz w:val="16"/>
                <w:szCs w:val="16"/>
              </w:rPr>
              <w:t xml:space="preserve"> муниципального округа</w:t>
            </w:r>
            <w:r>
              <w:rPr>
                <w:rFonts w:ascii="Times New Roman" w:hAnsi="Times New Roman" w:cs="Times New Roman"/>
                <w:sz w:val="16"/>
                <w:szCs w:val="16"/>
              </w:rPr>
              <w:t xml:space="preserve"> </w:t>
            </w:r>
            <w:r w:rsidRPr="00E13247">
              <w:rPr>
                <w:rFonts w:ascii="Times New Roman" w:hAnsi="Times New Roman"/>
                <w:sz w:val="16"/>
                <w:szCs w:val="16"/>
              </w:rPr>
              <w:t xml:space="preserve">Чувашской </w:t>
            </w:r>
            <w:proofErr w:type="gramStart"/>
            <w:r w:rsidRPr="00E13247">
              <w:rPr>
                <w:rFonts w:ascii="Times New Roman" w:hAnsi="Times New Roman"/>
                <w:sz w:val="16"/>
                <w:szCs w:val="16"/>
              </w:rPr>
              <w:t xml:space="preserve">Республики  </w:t>
            </w:r>
            <w:r w:rsidRPr="00E13247">
              <w:rPr>
                <w:rFonts w:ascii="Times New Roman" w:hAnsi="Times New Roman"/>
                <w:color w:val="000000"/>
                <w:sz w:val="16"/>
                <w:szCs w:val="16"/>
              </w:rPr>
              <w:t>»</w:t>
            </w:r>
            <w:proofErr w:type="gramEnd"/>
            <w:r w:rsidRPr="00753381">
              <w:rPr>
                <w:rFonts w:ascii="Times New Roman" w:hAnsi="Times New Roman" w:cs="Times New Roman"/>
                <w:sz w:val="16"/>
                <w:szCs w:val="16"/>
              </w:rPr>
              <w:t>;</w:t>
            </w:r>
          </w:p>
          <w:p w:rsidR="00911A6B" w:rsidRPr="00753381" w:rsidRDefault="00911A6B" w:rsidP="00753381">
            <w:pPr>
              <w:pStyle w:val="ConsPlusNormal"/>
              <w:jc w:val="both"/>
              <w:rPr>
                <w:rFonts w:ascii="Times New Roman" w:hAnsi="Times New Roman" w:cs="Times New Roman"/>
                <w:sz w:val="16"/>
                <w:szCs w:val="16"/>
              </w:rPr>
            </w:pPr>
            <w:r>
              <w:rPr>
                <w:rFonts w:ascii="Times New Roman" w:hAnsi="Times New Roman" w:cs="Times New Roman"/>
                <w:sz w:val="16"/>
                <w:szCs w:val="16"/>
              </w:rPr>
              <w:t>Отдел экономики и инвестиционной деятельности</w:t>
            </w:r>
            <w:r w:rsidRPr="00753381">
              <w:rPr>
                <w:rFonts w:ascii="Times New Roman" w:hAnsi="Times New Roman" w:cs="Times New Roman"/>
                <w:sz w:val="16"/>
                <w:szCs w:val="16"/>
              </w:rPr>
              <w:t xml:space="preserve"> администрации </w:t>
            </w:r>
            <w:r>
              <w:rPr>
                <w:rFonts w:ascii="Times New Roman" w:hAnsi="Times New Roman" w:cs="Times New Roman"/>
                <w:sz w:val="16"/>
                <w:szCs w:val="16"/>
              </w:rPr>
              <w:t>Моргаушского</w:t>
            </w:r>
            <w:r w:rsidRPr="00753381">
              <w:rPr>
                <w:rFonts w:ascii="Times New Roman" w:hAnsi="Times New Roman" w:cs="Times New Roman"/>
                <w:sz w:val="16"/>
                <w:szCs w:val="16"/>
              </w:rPr>
              <w:t xml:space="preserve"> муниципального </w:t>
            </w:r>
            <w:r w:rsidRPr="00753381">
              <w:rPr>
                <w:rFonts w:ascii="Times New Roman" w:hAnsi="Times New Roman" w:cs="Times New Roman"/>
                <w:sz w:val="16"/>
                <w:szCs w:val="16"/>
              </w:rPr>
              <w:lastRenderedPageBreak/>
              <w:t>округа</w:t>
            </w:r>
            <w:r>
              <w:rPr>
                <w:rFonts w:ascii="Times New Roman" w:hAnsi="Times New Roman" w:cs="Times New Roman"/>
                <w:sz w:val="16"/>
                <w:szCs w:val="16"/>
              </w:rPr>
              <w:t xml:space="preserve"> </w:t>
            </w:r>
            <w:r w:rsidRPr="00E13247">
              <w:rPr>
                <w:rFonts w:ascii="Times New Roman" w:hAnsi="Times New Roman"/>
                <w:sz w:val="16"/>
                <w:szCs w:val="16"/>
              </w:rPr>
              <w:t xml:space="preserve">Чувашской </w:t>
            </w:r>
            <w:proofErr w:type="gramStart"/>
            <w:r w:rsidRPr="00E13247">
              <w:rPr>
                <w:rFonts w:ascii="Times New Roman" w:hAnsi="Times New Roman"/>
                <w:sz w:val="16"/>
                <w:szCs w:val="16"/>
              </w:rPr>
              <w:t xml:space="preserve">Республики </w:t>
            </w:r>
            <w:r w:rsidRPr="00E13247">
              <w:rPr>
                <w:rFonts w:ascii="Times New Roman" w:hAnsi="Times New Roman"/>
                <w:color w:val="000000"/>
                <w:sz w:val="16"/>
                <w:szCs w:val="16"/>
              </w:rPr>
              <w:t>»</w:t>
            </w:r>
            <w:proofErr w:type="gramEnd"/>
            <w:r w:rsidRPr="00753381">
              <w:rPr>
                <w:rFonts w:ascii="Times New Roman" w:hAnsi="Times New Roman" w:cs="Times New Roman"/>
                <w:sz w:val="16"/>
                <w:szCs w:val="16"/>
              </w:rPr>
              <w:t>.</w:t>
            </w:r>
          </w:p>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0000000</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437" w:type="dxa"/>
            <w:tcBorders>
              <w:top w:val="single" w:sz="4" w:space="0" w:color="auto"/>
              <w:bottom w:val="single" w:sz="4" w:space="0" w:color="auto"/>
            </w:tcBorders>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1119"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860"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851"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997" w:type="dxa"/>
            <w:gridSpan w:val="2"/>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r>
      <w:tr w:rsidR="00911A6B" w:rsidRPr="00B507F2" w:rsidTr="00C76A54">
        <w:trPr>
          <w:gridAfter w:val="1"/>
          <w:wAfter w:w="43" w:type="dxa"/>
        </w:trPr>
        <w:tc>
          <w:tcPr>
            <w:tcW w:w="635" w:type="dxa"/>
            <w:vMerge/>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6"/>
            <w:vMerge/>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Default="00911A6B" w:rsidP="00060743">
            <w:pPr>
              <w:jc w:val="center"/>
            </w:pPr>
            <w:r w:rsidRPr="000007D0">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437" w:type="dxa"/>
            <w:tcBorders>
              <w:top w:val="single" w:sz="4" w:space="0" w:color="auto"/>
              <w:bottom w:val="single" w:sz="4" w:space="0" w:color="auto"/>
            </w:tcBorders>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1119"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60"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1"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997" w:type="dxa"/>
            <w:gridSpan w:val="2"/>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r>
      <w:tr w:rsidR="00911A6B" w:rsidRPr="00B507F2" w:rsidTr="00C76A54">
        <w:trPr>
          <w:gridAfter w:val="1"/>
          <w:wAfter w:w="4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911A6B" w:rsidRDefault="00911A6B" w:rsidP="00060743">
            <w:pPr>
              <w:jc w:val="center"/>
            </w:pPr>
            <w:r w:rsidRPr="000007D0">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1437" w:type="dxa"/>
            <w:tcBorders>
              <w:top w:val="single" w:sz="4" w:space="0" w:color="auto"/>
              <w:bottom w:val="single" w:sz="4" w:space="0" w:color="auto"/>
            </w:tcBorders>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1119"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860"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851" w:type="dxa"/>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c>
          <w:tcPr>
            <w:tcW w:w="997" w:type="dxa"/>
            <w:gridSpan w:val="2"/>
            <w:shd w:val="clear" w:color="auto" w:fill="auto"/>
          </w:tcPr>
          <w:p w:rsidR="00911A6B" w:rsidRPr="00B507F2" w:rsidRDefault="00911A6B"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C76A54">
              <w:rPr>
                <w:rFonts w:ascii="Times New Roman" w:hAnsi="Times New Roman"/>
                <w:color w:val="000000"/>
                <w:sz w:val="16"/>
                <w:szCs w:val="16"/>
              </w:rPr>
              <w:t>,0</w:t>
            </w:r>
          </w:p>
        </w:tc>
      </w:tr>
      <w:tr w:rsidR="00911A6B" w:rsidRPr="00B507F2" w:rsidTr="00C76A54">
        <w:trPr>
          <w:gridAfter w:val="1"/>
          <w:wAfter w:w="4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Pr>
                <w:rFonts w:ascii="Times New Roman" w:eastAsia="Times New Roman" w:hAnsi="Times New Roman"/>
                <w:color w:val="000000"/>
                <w:sz w:val="16"/>
                <w:szCs w:val="16"/>
              </w:rPr>
              <w:t xml:space="preserve"> Моргаушского муниципального округа</w:t>
            </w:r>
          </w:p>
        </w:tc>
        <w:tc>
          <w:tcPr>
            <w:tcW w:w="1437" w:type="dxa"/>
            <w:tcBorders>
              <w:top w:val="single" w:sz="4" w:space="0" w:color="auto"/>
            </w:tcBorders>
            <w:shd w:val="clear" w:color="auto" w:fill="auto"/>
          </w:tcPr>
          <w:p w:rsidR="00911A6B" w:rsidRPr="00B507F2" w:rsidRDefault="00911A6B"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1119"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60"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1" w:type="dxa"/>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997" w:type="dxa"/>
            <w:gridSpan w:val="2"/>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r>
      <w:tr w:rsidR="006D4E57" w:rsidRPr="00B507F2" w:rsidTr="00060743">
        <w:trPr>
          <w:gridAfter w:val="1"/>
          <w:wAfter w:w="43" w:type="dxa"/>
        </w:trPr>
        <w:tc>
          <w:tcPr>
            <w:tcW w:w="15835" w:type="dxa"/>
            <w:gridSpan w:val="32"/>
          </w:tcPr>
          <w:p w:rsidR="006D4E57" w:rsidRPr="00377F3D" w:rsidRDefault="006D4E57" w:rsidP="00E7619C">
            <w:pPr>
              <w:spacing w:after="0" w:line="240" w:lineRule="auto"/>
              <w:ind w:left="-113" w:right="-113"/>
              <w:jc w:val="center"/>
              <w:rPr>
                <w:rFonts w:ascii="Times New Roman" w:eastAsia="Times New Roman" w:hAnsi="Times New Roman"/>
                <w:b/>
                <w:color w:val="000000"/>
                <w:sz w:val="16"/>
                <w:szCs w:val="16"/>
              </w:rPr>
            </w:pPr>
          </w:p>
          <w:p w:rsidR="00060743" w:rsidRDefault="006D4E57" w:rsidP="00E7619C">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00060743">
              <w:rPr>
                <w:rFonts w:ascii="Times New Roman" w:eastAsia="Times New Roman" w:hAnsi="Times New Roman"/>
                <w:b/>
                <w:color w:val="000000"/>
                <w:sz w:val="16"/>
                <w:szCs w:val="16"/>
              </w:rPr>
              <w:t>Повышение эффективности бюджетных расходов</w:t>
            </w:r>
            <w:r w:rsidR="00B77771">
              <w:rPr>
                <w:rFonts w:ascii="Times New Roman" w:eastAsia="Times New Roman" w:hAnsi="Times New Roman"/>
                <w:b/>
                <w:color w:val="000000"/>
                <w:sz w:val="16"/>
                <w:szCs w:val="16"/>
              </w:rPr>
              <w:t xml:space="preserve"> </w:t>
            </w:r>
            <w:r w:rsidR="00060743">
              <w:rPr>
                <w:rFonts w:ascii="Times New Roman" w:eastAsia="Times New Roman" w:hAnsi="Times New Roman"/>
                <w:b/>
                <w:color w:val="000000"/>
                <w:sz w:val="16"/>
                <w:szCs w:val="16"/>
              </w:rPr>
              <w:t xml:space="preserve">на основе дальнейшего совершенствования бюджетных правоотношений </w:t>
            </w:r>
            <w:proofErr w:type="gramStart"/>
            <w:r w:rsidR="00060743">
              <w:rPr>
                <w:rFonts w:ascii="Times New Roman" w:eastAsia="Times New Roman" w:hAnsi="Times New Roman"/>
                <w:b/>
                <w:color w:val="000000"/>
                <w:sz w:val="16"/>
                <w:szCs w:val="16"/>
              </w:rPr>
              <w:t>и  механизмов</w:t>
            </w:r>
            <w:proofErr w:type="gramEnd"/>
            <w:r w:rsidR="00060743">
              <w:rPr>
                <w:rFonts w:ascii="Times New Roman" w:eastAsia="Times New Roman" w:hAnsi="Times New Roman"/>
                <w:b/>
                <w:color w:val="000000"/>
                <w:sz w:val="16"/>
                <w:szCs w:val="16"/>
              </w:rPr>
              <w:t xml:space="preserve"> </w:t>
            </w:r>
          </w:p>
          <w:p w:rsidR="006D4E57" w:rsidRPr="00377F3D" w:rsidRDefault="00060743" w:rsidP="00E7619C">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006D4E57" w:rsidRPr="00B507F2">
              <w:rPr>
                <w:rFonts w:ascii="Times New Roman" w:hAnsi="Times New Roman"/>
                <w:b/>
                <w:color w:val="000000"/>
                <w:sz w:val="16"/>
                <w:szCs w:val="16"/>
              </w:rPr>
              <w:t>»</w:t>
            </w:r>
          </w:p>
          <w:p w:rsidR="006D4E57" w:rsidRPr="00377F3D" w:rsidRDefault="006D4E57" w:rsidP="00E7619C">
            <w:pPr>
              <w:spacing w:after="0" w:line="240" w:lineRule="auto"/>
              <w:ind w:left="-113" w:right="-113"/>
              <w:jc w:val="center"/>
              <w:rPr>
                <w:rFonts w:ascii="Times New Roman" w:eastAsia="Times New Roman" w:hAnsi="Times New Roman"/>
                <w:color w:val="000000"/>
                <w:sz w:val="16"/>
                <w:szCs w:val="16"/>
              </w:rPr>
            </w:pPr>
          </w:p>
        </w:tc>
      </w:tr>
      <w:tr w:rsidR="00911A6B" w:rsidRPr="00B507F2" w:rsidTr="00C76A54">
        <w:trPr>
          <w:gridAfter w:val="2"/>
          <w:wAfter w:w="183" w:type="dxa"/>
        </w:trPr>
        <w:tc>
          <w:tcPr>
            <w:tcW w:w="635" w:type="dxa"/>
            <w:vMerge w:val="restart"/>
          </w:tcPr>
          <w:p w:rsidR="00911A6B" w:rsidRPr="00B507F2" w:rsidRDefault="00911A6B"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29" w:type="dxa"/>
            <w:gridSpan w:val="3"/>
            <w:vMerge w:val="restart"/>
          </w:tcPr>
          <w:p w:rsidR="00911A6B" w:rsidRPr="00B507F2" w:rsidRDefault="00911A6B" w:rsidP="0006074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 xml:space="preserve">Совершенствование бюджетного процесса в условиях внедрения программно- целевых методов управления </w:t>
            </w:r>
          </w:p>
        </w:tc>
        <w:tc>
          <w:tcPr>
            <w:tcW w:w="1337" w:type="dxa"/>
            <w:gridSpan w:val="6"/>
            <w:vMerge w:val="restart"/>
          </w:tcPr>
          <w:p w:rsidR="00911A6B" w:rsidRPr="00B507F2" w:rsidRDefault="00911A6B" w:rsidP="00B7777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Управление финансовым обеспечением муниципальных программ и с учетом результатов оценки эффективности их реализации, а также с учетом приоритетности финансирования региональных проектов</w:t>
            </w:r>
          </w:p>
        </w:tc>
        <w:tc>
          <w:tcPr>
            <w:tcW w:w="1697" w:type="dxa"/>
            <w:gridSpan w:val="4"/>
            <w:vMerge w:val="restart"/>
          </w:tcPr>
          <w:p w:rsidR="00911A6B" w:rsidRPr="007E3632" w:rsidRDefault="00911A6B"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Моргаушского муниципального округа </w:t>
            </w:r>
            <w:r w:rsidRPr="00E13247">
              <w:rPr>
                <w:rFonts w:ascii="Times New Roman" w:hAnsi="Times New Roman"/>
                <w:sz w:val="16"/>
                <w:szCs w:val="16"/>
              </w:rPr>
              <w:t xml:space="preserve">Чувашской Республики  </w:t>
            </w: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0100000</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60"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1"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r>
      <w:tr w:rsidR="00911A6B" w:rsidRPr="00B507F2" w:rsidTr="00C76A54">
        <w:trPr>
          <w:gridAfter w:val="2"/>
          <w:wAfter w:w="18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60"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1"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r>
      <w:tr w:rsidR="00911A6B" w:rsidRPr="00B507F2" w:rsidTr="00C76A54">
        <w:trPr>
          <w:gridAfter w:val="2"/>
          <w:wAfter w:w="18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60"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1"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c>
          <w:tcPr>
            <w:tcW w:w="85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C76A54">
              <w:rPr>
                <w:rFonts w:ascii="Times New Roman" w:eastAsia="Times New Roman" w:hAnsi="Times New Roman"/>
                <w:color w:val="000000"/>
                <w:sz w:val="16"/>
                <w:szCs w:val="16"/>
              </w:rPr>
              <w:t>,0</w:t>
            </w:r>
          </w:p>
        </w:tc>
      </w:tr>
      <w:tr w:rsidR="00911A6B" w:rsidRPr="00B507F2" w:rsidTr="00C76A54">
        <w:trPr>
          <w:gridAfter w:val="2"/>
          <w:wAfter w:w="18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Pr="00B507F2" w:rsidRDefault="00911A6B"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w:t>
            </w:r>
            <w:r w:rsidRPr="00B507F2">
              <w:rPr>
                <w:rFonts w:ascii="Times New Roman" w:eastAsia="Times New Roman" w:hAnsi="Times New Roman"/>
                <w:color w:val="000000"/>
                <w:sz w:val="16"/>
                <w:szCs w:val="16"/>
              </w:rPr>
              <w:t>0</w:t>
            </w:r>
            <w:r>
              <w:rPr>
                <w:rFonts w:ascii="Times New Roman" w:eastAsia="Times New Roman" w:hAnsi="Times New Roman"/>
                <w:color w:val="000000"/>
                <w:sz w:val="16"/>
                <w:szCs w:val="16"/>
              </w:rPr>
              <w:t>1</w:t>
            </w:r>
            <w:r w:rsidRPr="00B507F2">
              <w:rPr>
                <w:rFonts w:ascii="Times New Roman" w:eastAsia="Times New Roman" w:hAnsi="Times New Roman"/>
                <w:color w:val="000000"/>
                <w:sz w:val="16"/>
                <w:szCs w:val="16"/>
              </w:rPr>
              <w:t>00000</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Моргаушского </w:t>
            </w:r>
            <w:r>
              <w:rPr>
                <w:rFonts w:ascii="Times New Roman" w:eastAsia="Times New Roman" w:hAnsi="Times New Roman"/>
                <w:color w:val="000000"/>
                <w:sz w:val="16"/>
                <w:szCs w:val="16"/>
              </w:rPr>
              <w:t>муниципального округа Чувашской Республики</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11A6B" w:rsidRPr="00B507F2" w:rsidTr="00C76A54">
        <w:trPr>
          <w:gridAfter w:val="1"/>
          <w:wAfter w:w="43" w:type="dxa"/>
          <w:trHeight w:val="640"/>
        </w:trPr>
        <w:tc>
          <w:tcPr>
            <w:tcW w:w="2864" w:type="dxa"/>
            <w:gridSpan w:val="4"/>
          </w:tcPr>
          <w:p w:rsidR="00911A6B" w:rsidRPr="00B507F2" w:rsidRDefault="00911A6B" w:rsidP="00E7619C">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 (индикатор) Муниципальной программы, подпрограммы, увязанные с основным  мероприятием 1</w:t>
            </w:r>
          </w:p>
        </w:tc>
        <w:tc>
          <w:tcPr>
            <w:tcW w:w="7707" w:type="dxa"/>
            <w:gridSpan w:val="22"/>
          </w:tcPr>
          <w:p w:rsidR="00911A6B" w:rsidRPr="00B507F2" w:rsidRDefault="00911A6B" w:rsidP="00E7619C">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результатов оценки финансового менеджмента главных распорядителей средств бюджета  Моргаушского муниципального округа Чувашской Республики, размещенных на сайте Моргаушского муниципального округа Чувашской Республики в информационно- телекоммуникационной сети   «Интернет», в общем количестве результатов указанной оценки, процентов </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60"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97"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911A6B" w:rsidRPr="00B507F2" w:rsidTr="00C76A54">
        <w:trPr>
          <w:gridAfter w:val="1"/>
          <w:wAfter w:w="43" w:type="dxa"/>
        </w:trPr>
        <w:tc>
          <w:tcPr>
            <w:tcW w:w="635" w:type="dxa"/>
            <w:vMerge w:val="restart"/>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 1.</w:t>
            </w:r>
            <w:r>
              <w:rPr>
                <w:rFonts w:ascii="Times New Roman" w:eastAsia="Times New Roman" w:hAnsi="Times New Roman"/>
                <w:color w:val="000000"/>
                <w:sz w:val="16"/>
                <w:szCs w:val="16"/>
              </w:rPr>
              <w:t>1</w:t>
            </w:r>
          </w:p>
        </w:tc>
        <w:tc>
          <w:tcPr>
            <w:tcW w:w="2229" w:type="dxa"/>
            <w:gridSpan w:val="3"/>
            <w:vMerge w:val="restart"/>
          </w:tcPr>
          <w:p w:rsidR="00911A6B" w:rsidRPr="00B507F2" w:rsidRDefault="00911A6B" w:rsidP="004A429D">
            <w:pPr>
              <w:spacing w:after="0" w:line="240" w:lineRule="auto"/>
              <w:ind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бюджета </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Моргаушского муниципального округа Чувашской Республики на очередной финансовый год и плановый период в «программном формате» с учетом включения в муниципальные программы Моргаушского м</w:t>
            </w:r>
            <w:r w:rsidR="00B77771">
              <w:rPr>
                <w:rFonts w:ascii="Times New Roman" w:eastAsia="Times New Roman" w:hAnsi="Times New Roman"/>
                <w:color w:val="000000"/>
                <w:sz w:val="16"/>
                <w:szCs w:val="16"/>
              </w:rPr>
              <w:t>униципального округа Чувашской Р</w:t>
            </w:r>
            <w:r>
              <w:rPr>
                <w:rFonts w:ascii="Times New Roman" w:eastAsia="Times New Roman" w:hAnsi="Times New Roman"/>
                <w:color w:val="000000"/>
                <w:sz w:val="16"/>
                <w:szCs w:val="16"/>
              </w:rPr>
              <w:t>еспублики  региональных проектов</w:t>
            </w:r>
          </w:p>
        </w:tc>
        <w:tc>
          <w:tcPr>
            <w:tcW w:w="1337" w:type="dxa"/>
            <w:gridSpan w:val="6"/>
            <w:vMerge w:val="restart"/>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7" w:type="dxa"/>
            <w:gridSpan w:val="4"/>
            <w:vMerge w:val="restart"/>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437" w:type="dxa"/>
            <w:shd w:val="clear" w:color="auto" w:fill="FFFFFF"/>
          </w:tcPr>
          <w:p w:rsidR="00911A6B" w:rsidRDefault="00911A6B" w:rsidP="00E13247">
            <w:pPr>
              <w:jc w:val="center"/>
            </w:pPr>
            <w:r w:rsidRPr="00823EA5">
              <w:rPr>
                <w:rFonts w:ascii="Times New Roman" w:eastAsia="Times New Roman" w:hAnsi="Times New Roman"/>
                <w:color w:val="000000"/>
                <w:sz w:val="16"/>
                <w:szCs w:val="16"/>
              </w:rPr>
              <w:t>0,0</w:t>
            </w:r>
          </w:p>
          <w:p w:rsidR="00911A6B" w:rsidRDefault="00911A6B" w:rsidP="00E13247">
            <w:pPr>
              <w:jc w:val="center"/>
            </w:pPr>
          </w:p>
        </w:tc>
        <w:tc>
          <w:tcPr>
            <w:tcW w:w="1119" w:type="dxa"/>
            <w:shd w:val="clear" w:color="auto" w:fill="FFFFFF"/>
          </w:tcPr>
          <w:p w:rsidR="00911A6B" w:rsidRDefault="00911A6B" w:rsidP="00E13247">
            <w:pPr>
              <w:jc w:val="center"/>
            </w:pPr>
            <w:r w:rsidRPr="00823EA5">
              <w:rPr>
                <w:rFonts w:ascii="Times New Roman" w:eastAsia="Times New Roman" w:hAnsi="Times New Roman"/>
                <w:color w:val="000000"/>
                <w:sz w:val="16"/>
                <w:szCs w:val="16"/>
              </w:rPr>
              <w:t>0,0</w:t>
            </w:r>
          </w:p>
        </w:tc>
        <w:tc>
          <w:tcPr>
            <w:tcW w:w="860"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851"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997" w:type="dxa"/>
            <w:gridSpan w:val="2"/>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shd w:val="clear" w:color="auto" w:fill="auto"/>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437"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p w:rsidR="00911A6B" w:rsidRDefault="00911A6B" w:rsidP="00E13247">
            <w:pPr>
              <w:jc w:val="center"/>
            </w:pPr>
          </w:p>
        </w:tc>
        <w:tc>
          <w:tcPr>
            <w:tcW w:w="1119"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860"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851"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997" w:type="dxa"/>
            <w:gridSpan w:val="2"/>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629"/>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5" w:type="dxa"/>
            <w:gridSpan w:val="4"/>
            <w:shd w:val="clear" w:color="auto" w:fill="auto"/>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37"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p w:rsidR="00911A6B" w:rsidRDefault="00911A6B" w:rsidP="00E13247">
            <w:pPr>
              <w:jc w:val="center"/>
            </w:pPr>
          </w:p>
        </w:tc>
        <w:tc>
          <w:tcPr>
            <w:tcW w:w="1119"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860"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851" w:type="dxa"/>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c>
          <w:tcPr>
            <w:tcW w:w="997" w:type="dxa"/>
            <w:gridSpan w:val="2"/>
            <w:shd w:val="clear" w:color="auto" w:fill="auto"/>
          </w:tcPr>
          <w:p w:rsidR="00911A6B" w:rsidRDefault="00911A6B" w:rsidP="00E13247">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35" w:type="dxa"/>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97" w:type="dxa"/>
            <w:gridSpan w:val="4"/>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437" w:type="dxa"/>
          </w:tcPr>
          <w:p w:rsidR="00911A6B" w:rsidRDefault="00911A6B" w:rsidP="00E13247">
            <w:pPr>
              <w:jc w:val="center"/>
            </w:pPr>
            <w:r w:rsidRPr="00823EA5">
              <w:rPr>
                <w:rFonts w:ascii="Times New Roman" w:eastAsia="Times New Roman" w:hAnsi="Times New Roman"/>
                <w:color w:val="000000"/>
                <w:sz w:val="16"/>
                <w:szCs w:val="16"/>
              </w:rPr>
              <w:t>0,0</w:t>
            </w:r>
          </w:p>
          <w:p w:rsidR="00911A6B" w:rsidRDefault="00911A6B" w:rsidP="00E13247">
            <w:pPr>
              <w:jc w:val="center"/>
            </w:pPr>
          </w:p>
        </w:tc>
        <w:tc>
          <w:tcPr>
            <w:tcW w:w="1119" w:type="dxa"/>
          </w:tcPr>
          <w:p w:rsidR="00911A6B" w:rsidRDefault="00911A6B" w:rsidP="00E13247">
            <w:pPr>
              <w:jc w:val="center"/>
            </w:pPr>
            <w:r w:rsidRPr="00823EA5">
              <w:rPr>
                <w:rFonts w:ascii="Times New Roman" w:eastAsia="Times New Roman" w:hAnsi="Times New Roman"/>
                <w:color w:val="000000"/>
                <w:sz w:val="16"/>
                <w:szCs w:val="16"/>
              </w:rPr>
              <w:t>0,0</w:t>
            </w:r>
          </w:p>
        </w:tc>
        <w:tc>
          <w:tcPr>
            <w:tcW w:w="860" w:type="dxa"/>
          </w:tcPr>
          <w:p w:rsidR="00911A6B" w:rsidRDefault="00911A6B" w:rsidP="00E13247">
            <w:pPr>
              <w:jc w:val="center"/>
            </w:pPr>
            <w:r w:rsidRPr="00823EA5">
              <w:rPr>
                <w:rFonts w:ascii="Times New Roman" w:eastAsia="Times New Roman" w:hAnsi="Times New Roman"/>
                <w:color w:val="000000"/>
                <w:sz w:val="16"/>
                <w:szCs w:val="16"/>
              </w:rPr>
              <w:t>0,0</w:t>
            </w:r>
          </w:p>
        </w:tc>
        <w:tc>
          <w:tcPr>
            <w:tcW w:w="851" w:type="dxa"/>
            <w:shd w:val="clear" w:color="auto" w:fill="FFFFFF"/>
          </w:tcPr>
          <w:p w:rsidR="00911A6B" w:rsidRDefault="00911A6B" w:rsidP="00E13247">
            <w:pPr>
              <w:jc w:val="center"/>
            </w:pPr>
            <w:r w:rsidRPr="00823EA5">
              <w:rPr>
                <w:rFonts w:ascii="Times New Roman" w:eastAsia="Times New Roman" w:hAnsi="Times New Roman"/>
                <w:color w:val="000000"/>
                <w:sz w:val="16"/>
                <w:szCs w:val="16"/>
              </w:rPr>
              <w:t>0,0</w:t>
            </w:r>
          </w:p>
        </w:tc>
        <w:tc>
          <w:tcPr>
            <w:tcW w:w="997" w:type="dxa"/>
            <w:gridSpan w:val="2"/>
          </w:tcPr>
          <w:p w:rsidR="00911A6B" w:rsidRDefault="00911A6B" w:rsidP="00E13247">
            <w:pPr>
              <w:jc w:val="center"/>
            </w:pPr>
            <w:r w:rsidRPr="00823EA5">
              <w:rPr>
                <w:rFonts w:ascii="Times New Roman" w:eastAsia="Times New Roman" w:hAnsi="Times New Roman"/>
                <w:color w:val="000000"/>
                <w:sz w:val="16"/>
                <w:szCs w:val="16"/>
              </w:rPr>
              <w:t>0,0</w:t>
            </w:r>
          </w:p>
        </w:tc>
      </w:tr>
      <w:tr w:rsidR="006D4E57" w:rsidRPr="00B507F2" w:rsidTr="00060743">
        <w:trPr>
          <w:gridAfter w:val="1"/>
          <w:wAfter w:w="43" w:type="dxa"/>
          <w:trHeight w:val="300"/>
        </w:trPr>
        <w:tc>
          <w:tcPr>
            <w:tcW w:w="15835" w:type="dxa"/>
            <w:gridSpan w:val="32"/>
            <w:tcBorders>
              <w:bottom w:val="single" w:sz="4" w:space="0" w:color="auto"/>
            </w:tcBorders>
          </w:tcPr>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на основе дальнейшего совершенствования бюджетных правоотношений </w:t>
            </w:r>
            <w:proofErr w:type="gramStart"/>
            <w:r>
              <w:rPr>
                <w:rFonts w:ascii="Times New Roman" w:eastAsia="Times New Roman" w:hAnsi="Times New Roman"/>
                <w:b/>
                <w:color w:val="000000"/>
                <w:sz w:val="16"/>
                <w:szCs w:val="16"/>
              </w:rPr>
              <w:t>и  механизмов</w:t>
            </w:r>
            <w:proofErr w:type="gramEnd"/>
            <w:r>
              <w:rPr>
                <w:rFonts w:ascii="Times New Roman" w:eastAsia="Times New Roman" w:hAnsi="Times New Roman"/>
                <w:b/>
                <w:color w:val="000000"/>
                <w:sz w:val="16"/>
                <w:szCs w:val="16"/>
              </w:rPr>
              <w:t xml:space="preserve">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Pr="00F9379C" w:rsidRDefault="006D4E57" w:rsidP="00E7619C">
            <w:pPr>
              <w:spacing w:after="0" w:line="235" w:lineRule="auto"/>
              <w:ind w:left="-113" w:right="-113"/>
              <w:jc w:val="center"/>
              <w:rPr>
                <w:rFonts w:ascii="Times New Roman" w:eastAsia="Times New Roman" w:hAnsi="Times New Roman"/>
                <w:color w:val="000000"/>
                <w:sz w:val="10"/>
                <w:szCs w:val="10"/>
              </w:rPr>
            </w:pPr>
          </w:p>
        </w:tc>
      </w:tr>
      <w:tr w:rsidR="00911A6B" w:rsidRPr="00B507F2" w:rsidTr="00C76A54">
        <w:trPr>
          <w:gridAfter w:val="2"/>
          <w:wAfter w:w="183" w:type="dxa"/>
          <w:trHeight w:val="147"/>
        </w:trPr>
        <w:tc>
          <w:tcPr>
            <w:tcW w:w="635" w:type="dxa"/>
            <w:vMerge w:val="restart"/>
          </w:tcPr>
          <w:p w:rsidR="00911A6B" w:rsidRDefault="00911A6B" w:rsidP="00E7619C">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lastRenderedPageBreak/>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11A6B" w:rsidRDefault="00911A6B" w:rsidP="00E7619C">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11A6B" w:rsidRPr="00F9379C" w:rsidRDefault="00911A6B" w:rsidP="00E7619C">
            <w:pPr>
              <w:spacing w:after="0" w:line="235" w:lineRule="auto"/>
              <w:ind w:left="-113" w:right="-113"/>
              <w:jc w:val="center"/>
              <w:rPr>
                <w:rFonts w:ascii="Times New Roman" w:eastAsia="Times New Roman" w:hAnsi="Times New Roman"/>
                <w:b/>
                <w:color w:val="000000"/>
                <w:sz w:val="10"/>
                <w:szCs w:val="10"/>
              </w:rPr>
            </w:pPr>
          </w:p>
        </w:tc>
        <w:tc>
          <w:tcPr>
            <w:tcW w:w="2229" w:type="dxa"/>
            <w:gridSpan w:val="3"/>
            <w:vMerge w:val="restart"/>
          </w:tcPr>
          <w:p w:rsidR="00911A6B" w:rsidRDefault="00911A6B" w:rsidP="00E7619C">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Развитие системы внутреннего муниципального контроля</w:t>
            </w:r>
          </w:p>
          <w:p w:rsidR="00911A6B" w:rsidRPr="00F9379C" w:rsidRDefault="00911A6B" w:rsidP="00E7619C">
            <w:pPr>
              <w:spacing w:after="0" w:line="235" w:lineRule="auto"/>
              <w:ind w:right="-113"/>
              <w:jc w:val="center"/>
              <w:rPr>
                <w:rFonts w:ascii="Times New Roman" w:eastAsia="Times New Roman" w:hAnsi="Times New Roman"/>
                <w:b/>
                <w:color w:val="000000"/>
                <w:sz w:val="10"/>
                <w:szCs w:val="10"/>
              </w:rPr>
            </w:pPr>
          </w:p>
        </w:tc>
        <w:tc>
          <w:tcPr>
            <w:tcW w:w="1337" w:type="dxa"/>
            <w:gridSpan w:val="6"/>
            <w:vMerge w:val="restart"/>
          </w:tcPr>
          <w:p w:rsidR="00911A6B" w:rsidRPr="00F9379C" w:rsidRDefault="00911A6B" w:rsidP="004A429D">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Повышение эффективности и результативности муниципального финансового контроля за использованием средств бюджета  Моргаушского  муниципального округа Чувашской Республики</w:t>
            </w:r>
          </w:p>
        </w:tc>
        <w:tc>
          <w:tcPr>
            <w:tcW w:w="1697" w:type="dxa"/>
            <w:gridSpan w:val="4"/>
            <w:vMerge w:val="restart"/>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911A6B" w:rsidRPr="0079789C" w:rsidRDefault="00911A6B" w:rsidP="004A429D">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Ч420300000</w:t>
            </w:r>
          </w:p>
        </w:tc>
        <w:tc>
          <w:tcPr>
            <w:tcW w:w="709" w:type="dxa"/>
            <w:gridSpan w:val="3"/>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Pr="0079789C" w:rsidRDefault="00911A6B"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43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p w:rsidR="00911A6B" w:rsidRDefault="00911A6B" w:rsidP="00A45A22">
            <w:pPr>
              <w:jc w:val="center"/>
            </w:pPr>
          </w:p>
        </w:tc>
        <w:tc>
          <w:tcPr>
            <w:tcW w:w="1119"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r>
      <w:tr w:rsidR="00911A6B" w:rsidRPr="00B507F2" w:rsidTr="00C76A54">
        <w:trPr>
          <w:gridAfter w:val="2"/>
          <w:wAfter w:w="183" w:type="dxa"/>
          <w:trHeight w:val="150"/>
        </w:trPr>
        <w:tc>
          <w:tcPr>
            <w:tcW w:w="635" w:type="dxa"/>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2229" w:type="dxa"/>
            <w:gridSpan w:val="3"/>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97" w:type="dxa"/>
            <w:gridSpan w:val="4"/>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Default="00911A6B" w:rsidP="00E7619C">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11A6B" w:rsidRPr="0079789C" w:rsidRDefault="00911A6B" w:rsidP="00E7619C">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143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p w:rsidR="00911A6B" w:rsidRDefault="00911A6B" w:rsidP="00A45A22">
            <w:pPr>
              <w:jc w:val="center"/>
            </w:pPr>
          </w:p>
        </w:tc>
        <w:tc>
          <w:tcPr>
            <w:tcW w:w="1119"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r>
      <w:tr w:rsidR="00911A6B" w:rsidRPr="00B507F2" w:rsidTr="00C76A54">
        <w:trPr>
          <w:gridAfter w:val="2"/>
          <w:wAfter w:w="183" w:type="dxa"/>
          <w:trHeight w:val="325"/>
        </w:trPr>
        <w:tc>
          <w:tcPr>
            <w:tcW w:w="635" w:type="dxa"/>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2229" w:type="dxa"/>
            <w:gridSpan w:val="3"/>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97" w:type="dxa"/>
            <w:gridSpan w:val="4"/>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Pr="0079789C" w:rsidRDefault="00911A6B"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3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p w:rsidR="00911A6B" w:rsidRDefault="00911A6B" w:rsidP="00A45A22">
            <w:pPr>
              <w:jc w:val="center"/>
            </w:pPr>
          </w:p>
        </w:tc>
        <w:tc>
          <w:tcPr>
            <w:tcW w:w="1119"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c>
          <w:tcPr>
            <w:tcW w:w="857" w:type="dxa"/>
            <w:tcBorders>
              <w:bottom w:val="single" w:sz="4" w:space="0" w:color="auto"/>
            </w:tcBorders>
          </w:tcPr>
          <w:p w:rsidR="00911A6B" w:rsidRDefault="00911A6B" w:rsidP="00A45A22">
            <w:pPr>
              <w:jc w:val="center"/>
            </w:pPr>
            <w:r w:rsidRPr="00823EA5">
              <w:rPr>
                <w:rFonts w:ascii="Times New Roman" w:eastAsia="Times New Roman" w:hAnsi="Times New Roman"/>
                <w:color w:val="000000"/>
                <w:sz w:val="16"/>
                <w:szCs w:val="16"/>
              </w:rPr>
              <w:t>0,0</w:t>
            </w:r>
          </w:p>
        </w:tc>
      </w:tr>
      <w:tr w:rsidR="00911A6B" w:rsidRPr="00B507F2" w:rsidTr="00C76A54">
        <w:trPr>
          <w:trHeight w:val="892"/>
        </w:trPr>
        <w:tc>
          <w:tcPr>
            <w:tcW w:w="635" w:type="dxa"/>
            <w:vMerge/>
            <w:tcBorders>
              <w:bottom w:val="single" w:sz="4" w:space="0" w:color="auto"/>
            </w:tcBorders>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2229" w:type="dxa"/>
            <w:gridSpan w:val="3"/>
            <w:vMerge/>
            <w:tcBorders>
              <w:bottom w:val="single" w:sz="4" w:space="0" w:color="auto"/>
            </w:tcBorders>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Borders>
              <w:bottom w:val="single" w:sz="4" w:space="0" w:color="auto"/>
            </w:tcBorders>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97" w:type="dxa"/>
            <w:gridSpan w:val="4"/>
            <w:vMerge/>
            <w:tcBorders>
              <w:bottom w:val="single" w:sz="4" w:space="0" w:color="auto"/>
            </w:tcBorders>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Pr="0079789C" w:rsidRDefault="00911A6B" w:rsidP="00E7619C">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Моргаушского муниципального округа Чувашской Республики</w:t>
            </w:r>
          </w:p>
        </w:tc>
        <w:tc>
          <w:tcPr>
            <w:tcW w:w="1437" w:type="dxa"/>
            <w:tcBorders>
              <w:bottom w:val="single" w:sz="4" w:space="0" w:color="auto"/>
            </w:tcBorders>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1040" w:type="dxa"/>
            <w:gridSpan w:val="3"/>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325"/>
        </w:trPr>
        <w:tc>
          <w:tcPr>
            <w:tcW w:w="635" w:type="dxa"/>
            <w:vMerge w:val="restart"/>
          </w:tcPr>
          <w:p w:rsidR="00911A6B" w:rsidRDefault="00911A6B" w:rsidP="00E7619C">
            <w:pPr>
              <w:spacing w:after="0" w:line="235" w:lineRule="auto"/>
              <w:ind w:left="-113" w:right="-113"/>
              <w:rPr>
                <w:rFonts w:ascii="Times New Roman" w:eastAsia="Times New Roman" w:hAnsi="Times New Roman"/>
                <w:b/>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29" w:type="dxa"/>
            <w:gridSpan w:val="3"/>
            <w:vMerge w:val="restart"/>
          </w:tcPr>
          <w:p w:rsidR="00911A6B" w:rsidRPr="000F56C9" w:rsidRDefault="00911A6B" w:rsidP="004A429D">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w:t>
            </w:r>
          </w:p>
        </w:tc>
        <w:tc>
          <w:tcPr>
            <w:tcW w:w="1346" w:type="dxa"/>
            <w:gridSpan w:val="7"/>
            <w:vMerge w:val="restart"/>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88" w:type="dxa"/>
            <w:gridSpan w:val="3"/>
            <w:vMerge w:val="restart"/>
          </w:tcPr>
          <w:p w:rsidR="00911A6B" w:rsidRDefault="00911A6B" w:rsidP="00E7619C">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w:t>
            </w:r>
          </w:p>
          <w:p w:rsidR="00911A6B" w:rsidRDefault="00911A6B" w:rsidP="00E7619C">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Чувашской Республики</w:t>
            </w:r>
          </w:p>
        </w:tc>
        <w:tc>
          <w:tcPr>
            <w:tcW w:w="708" w:type="dxa"/>
            <w:gridSpan w:val="2"/>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Pr="0079789C"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Pr="0079789C" w:rsidRDefault="00911A6B"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1437" w:type="dxa"/>
            <w:tcBorders>
              <w:bottom w:val="single" w:sz="4" w:space="0" w:color="auto"/>
            </w:tcBorders>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175"/>
        </w:trPr>
        <w:tc>
          <w:tcPr>
            <w:tcW w:w="635" w:type="dxa"/>
            <w:vMerge/>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2229" w:type="dxa"/>
            <w:gridSpan w:val="3"/>
            <w:vMerge/>
          </w:tcPr>
          <w:p w:rsidR="00911A6B" w:rsidRDefault="00911A6B"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88" w:type="dxa"/>
            <w:gridSpan w:val="3"/>
            <w:vMerge/>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Default="00911A6B"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1437" w:type="dxa"/>
            <w:tcBorders>
              <w:bottom w:val="single" w:sz="4" w:space="0" w:color="auto"/>
            </w:tcBorders>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748"/>
        </w:trPr>
        <w:tc>
          <w:tcPr>
            <w:tcW w:w="635" w:type="dxa"/>
            <w:vMerge/>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2229" w:type="dxa"/>
            <w:gridSpan w:val="3"/>
            <w:vMerge/>
          </w:tcPr>
          <w:p w:rsidR="00911A6B" w:rsidRDefault="00911A6B"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88" w:type="dxa"/>
            <w:gridSpan w:val="3"/>
            <w:vMerge/>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Default="00911A6B"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37" w:type="dxa"/>
            <w:tcBorders>
              <w:bottom w:val="single" w:sz="4" w:space="0" w:color="auto"/>
            </w:tcBorders>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708"/>
        </w:trPr>
        <w:tc>
          <w:tcPr>
            <w:tcW w:w="635" w:type="dxa"/>
            <w:vMerge/>
            <w:tcBorders>
              <w:bottom w:val="single" w:sz="4" w:space="0" w:color="auto"/>
            </w:tcBorders>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2229" w:type="dxa"/>
            <w:gridSpan w:val="3"/>
            <w:vMerge/>
            <w:tcBorders>
              <w:bottom w:val="single" w:sz="4" w:space="0" w:color="auto"/>
            </w:tcBorders>
          </w:tcPr>
          <w:p w:rsidR="00911A6B" w:rsidRDefault="00911A6B"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Borders>
              <w:bottom w:val="single" w:sz="4" w:space="0" w:color="auto"/>
            </w:tcBorders>
          </w:tcPr>
          <w:p w:rsidR="00911A6B" w:rsidRDefault="00911A6B" w:rsidP="00E7619C">
            <w:pPr>
              <w:spacing w:after="0" w:line="235" w:lineRule="auto"/>
              <w:ind w:left="-113" w:right="-113"/>
              <w:jc w:val="center"/>
              <w:rPr>
                <w:rFonts w:ascii="Times New Roman" w:eastAsia="Times New Roman" w:hAnsi="Times New Roman"/>
                <w:b/>
                <w:color w:val="000000"/>
                <w:sz w:val="16"/>
                <w:szCs w:val="16"/>
              </w:rPr>
            </w:pPr>
          </w:p>
        </w:tc>
        <w:tc>
          <w:tcPr>
            <w:tcW w:w="1688" w:type="dxa"/>
            <w:gridSpan w:val="3"/>
            <w:vMerge/>
            <w:tcBorders>
              <w:bottom w:val="single" w:sz="4" w:space="0" w:color="auto"/>
            </w:tcBorders>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11A6B" w:rsidRDefault="00911A6B"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5" w:type="dxa"/>
            <w:gridSpan w:val="4"/>
            <w:tcBorders>
              <w:bottom w:val="single" w:sz="4" w:space="0" w:color="auto"/>
            </w:tcBorders>
          </w:tcPr>
          <w:p w:rsidR="00911A6B" w:rsidRDefault="00911A6B"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437" w:type="dxa"/>
            <w:tcBorders>
              <w:bottom w:val="single" w:sz="4" w:space="0" w:color="auto"/>
            </w:tcBorders>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tcBorders>
              <w:bottom w:val="single" w:sz="4" w:space="0" w:color="auto"/>
            </w:tcBorders>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6D4E57" w:rsidRPr="00B507F2" w:rsidTr="00060743">
        <w:trPr>
          <w:gridAfter w:val="1"/>
          <w:wAfter w:w="43" w:type="dxa"/>
          <w:trHeight w:val="382"/>
        </w:trPr>
        <w:tc>
          <w:tcPr>
            <w:tcW w:w="15835" w:type="dxa"/>
            <w:gridSpan w:val="32"/>
            <w:tcBorders>
              <w:bottom w:val="single" w:sz="4" w:space="0" w:color="auto"/>
            </w:tcBorders>
          </w:tcPr>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на основе дальнейшего совершенствования бюджетных правоотношений </w:t>
            </w:r>
            <w:proofErr w:type="gramStart"/>
            <w:r>
              <w:rPr>
                <w:rFonts w:ascii="Times New Roman" w:eastAsia="Times New Roman" w:hAnsi="Times New Roman"/>
                <w:b/>
                <w:color w:val="000000"/>
                <w:sz w:val="16"/>
                <w:szCs w:val="16"/>
              </w:rPr>
              <w:t>и  механизмов</w:t>
            </w:r>
            <w:proofErr w:type="gramEnd"/>
            <w:r>
              <w:rPr>
                <w:rFonts w:ascii="Times New Roman" w:eastAsia="Times New Roman" w:hAnsi="Times New Roman"/>
                <w:b/>
                <w:color w:val="000000"/>
                <w:sz w:val="16"/>
                <w:szCs w:val="16"/>
              </w:rPr>
              <w:t xml:space="preserve">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r>
      <w:tr w:rsidR="00911A6B" w:rsidRPr="00B507F2" w:rsidTr="00C76A54">
        <w:trPr>
          <w:gridAfter w:val="1"/>
          <w:wAfter w:w="43" w:type="dxa"/>
          <w:trHeight w:val="720"/>
        </w:trPr>
        <w:tc>
          <w:tcPr>
            <w:tcW w:w="635" w:type="dxa"/>
            <w:vMerge w:val="restart"/>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29" w:type="dxa"/>
            <w:gridSpan w:val="3"/>
            <w:vMerge w:val="restart"/>
          </w:tcPr>
          <w:p w:rsidR="00911A6B" w:rsidRPr="00B507F2" w:rsidRDefault="00911A6B" w:rsidP="004A429D">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Pr>
                <w:rFonts w:ascii="Times New Roman" w:eastAsia="Times New Roman" w:hAnsi="Times New Roman"/>
                <w:color w:val="000000"/>
                <w:sz w:val="16"/>
                <w:szCs w:val="16"/>
              </w:rPr>
              <w:t>беспечение открытости и прозрачности общественных финансов Моргаушского муниципального округа Чувашской Республики</w:t>
            </w:r>
          </w:p>
        </w:tc>
        <w:tc>
          <w:tcPr>
            <w:tcW w:w="1150" w:type="dxa"/>
            <w:gridSpan w:val="3"/>
            <w:vMerge w:val="restart"/>
          </w:tcPr>
          <w:p w:rsidR="00911A6B" w:rsidRPr="00B507F2" w:rsidRDefault="00911A6B" w:rsidP="00BF1A9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Повышение открытости и прозрачности бюджетной системы   Моргаушского муниципального округа Чувашской Республики, доступности для граждан информации о  составлении и исполнении бюджета Моргаушского муниципального округа Чувашской Республики</w:t>
            </w:r>
          </w:p>
        </w:tc>
        <w:tc>
          <w:tcPr>
            <w:tcW w:w="1884" w:type="dxa"/>
            <w:gridSpan w:val="7"/>
            <w:vMerge w:val="restart"/>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Pr>
          <w:p w:rsidR="00911A6B" w:rsidRPr="00B507F2" w:rsidRDefault="00911A6B"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BF1A91">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209</w:t>
            </w:r>
            <w:r w:rsidRPr="00B507F2">
              <w:rPr>
                <w:rFonts w:ascii="Times New Roman" w:eastAsia="Times New Roman" w:hAnsi="Times New Roman"/>
                <w:color w:val="000000"/>
                <w:sz w:val="16"/>
                <w:szCs w:val="16"/>
              </w:rPr>
              <w:t>00000</w:t>
            </w:r>
          </w:p>
        </w:tc>
        <w:tc>
          <w:tcPr>
            <w:tcW w:w="709" w:type="dxa"/>
            <w:gridSpan w:val="3"/>
          </w:tcPr>
          <w:p w:rsidR="00911A6B" w:rsidRPr="00B507F2" w:rsidRDefault="00911A6B"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0" w:type="dxa"/>
            <w:gridSpan w:val="2"/>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462" w:type="dxa"/>
            <w:gridSpan w:val="3"/>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35" w:type="dxa"/>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4" w:type="dxa"/>
            <w:gridSpan w:val="7"/>
            <w:vMerge/>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0" w:type="dxa"/>
            <w:gridSpan w:val="2"/>
          </w:tcPr>
          <w:p w:rsidR="00911A6B" w:rsidRDefault="00911A6B"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1462" w:type="dxa"/>
            <w:gridSpan w:val="3"/>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35" w:type="dxa"/>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4" w:type="dxa"/>
            <w:gridSpan w:val="7"/>
            <w:vMerge/>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0" w:type="dxa"/>
            <w:gridSpan w:val="2"/>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62" w:type="dxa"/>
            <w:gridSpan w:val="3"/>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288"/>
        </w:trPr>
        <w:tc>
          <w:tcPr>
            <w:tcW w:w="635" w:type="dxa"/>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29"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4" w:type="dxa"/>
            <w:gridSpan w:val="7"/>
            <w:vMerge/>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0" w:type="dxa"/>
            <w:gridSpan w:val="2"/>
          </w:tcPr>
          <w:p w:rsidR="00911A6B" w:rsidRPr="00B507F2" w:rsidRDefault="00911A6B" w:rsidP="00E7619C">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462" w:type="dxa"/>
            <w:gridSpan w:val="3"/>
            <w:vAlign w:val="center"/>
          </w:tcPr>
          <w:p w:rsidR="00C76A54" w:rsidRDefault="00C76A54" w:rsidP="00C76A54">
            <w:pPr>
              <w:jc w:val="center"/>
              <w:rPr>
                <w:rFonts w:ascii="Times New Roman" w:eastAsia="Times New Roman" w:hAnsi="Times New Roman"/>
                <w:color w:val="000000"/>
                <w:sz w:val="16"/>
                <w:szCs w:val="16"/>
              </w:rPr>
            </w:pPr>
          </w:p>
          <w:p w:rsidR="00911A6B" w:rsidRDefault="00911A6B" w:rsidP="00C76A54">
            <w:pPr>
              <w:jc w:val="center"/>
            </w:pPr>
            <w:r w:rsidRPr="00823EA5">
              <w:rPr>
                <w:rFonts w:ascii="Times New Roman" w:eastAsia="Times New Roman" w:hAnsi="Times New Roman"/>
                <w:color w:val="000000"/>
                <w:sz w:val="16"/>
                <w:szCs w:val="16"/>
              </w:rPr>
              <w:t>0,0</w:t>
            </w:r>
          </w:p>
          <w:p w:rsidR="00911A6B" w:rsidRDefault="00911A6B" w:rsidP="00C76A54">
            <w:pPr>
              <w:jc w:val="center"/>
            </w:pPr>
          </w:p>
        </w:tc>
        <w:tc>
          <w:tcPr>
            <w:tcW w:w="1119"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851" w:type="dxa"/>
            <w:shd w:val="clear" w:color="auto" w:fill="FFFFFF"/>
            <w:vAlign w:val="center"/>
          </w:tcPr>
          <w:p w:rsidR="00911A6B" w:rsidRDefault="00911A6B" w:rsidP="00C76A54">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C76A54">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361"/>
        </w:trPr>
        <w:tc>
          <w:tcPr>
            <w:tcW w:w="2864" w:type="dxa"/>
            <w:gridSpan w:val="4"/>
          </w:tcPr>
          <w:p w:rsidR="00911A6B" w:rsidRPr="00B507F2" w:rsidRDefault="00911A6B" w:rsidP="00E7619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2" w:type="dxa"/>
            <w:gridSpan w:val="20"/>
          </w:tcPr>
          <w:p w:rsidR="00911A6B" w:rsidRPr="00BF1A91" w:rsidRDefault="00911A6B" w:rsidP="007C0D78">
            <w:pPr>
              <w:autoSpaceDE w:val="0"/>
              <w:autoSpaceDN w:val="0"/>
              <w:spacing w:after="0" w:line="240" w:lineRule="auto"/>
              <w:jc w:val="both"/>
              <w:rPr>
                <w:rFonts w:ascii="Times New Roman" w:eastAsia="Times New Roman" w:hAnsi="Times New Roman"/>
                <w:color w:val="000000"/>
                <w:sz w:val="16"/>
                <w:szCs w:val="16"/>
                <w:lang w:eastAsia="ru-RU"/>
              </w:rPr>
            </w:pPr>
            <w:r w:rsidRPr="00BF1A91">
              <w:rPr>
                <w:rFonts w:ascii="Times New Roman" w:eastAsia="Times New Roman" w:hAnsi="Times New Roman"/>
                <w:color w:val="000000"/>
                <w:sz w:val="16"/>
                <w:szCs w:val="16"/>
                <w:lang w:eastAsia="ru-RU"/>
              </w:rPr>
              <w:t xml:space="preserve">Уровень актуализации информации о бюджете </w:t>
            </w:r>
            <w:r>
              <w:rPr>
                <w:rFonts w:ascii="Times New Roman" w:eastAsia="Times New Roman" w:hAnsi="Times New Roman"/>
                <w:color w:val="000000"/>
                <w:sz w:val="16"/>
                <w:szCs w:val="16"/>
                <w:lang w:eastAsia="ru-RU"/>
              </w:rPr>
              <w:t>Моргаушского</w:t>
            </w:r>
            <w:r w:rsidRPr="00BF1A91">
              <w:rPr>
                <w:rFonts w:ascii="Times New Roman" w:eastAsia="Times New Roman" w:hAnsi="Times New Roman"/>
                <w:color w:val="000000"/>
                <w:sz w:val="16"/>
                <w:szCs w:val="16"/>
                <w:lang w:eastAsia="ru-RU"/>
              </w:rPr>
              <w:t xml:space="preserve"> муниципального округа</w:t>
            </w:r>
            <w:r>
              <w:rPr>
                <w:rFonts w:ascii="Times New Roman" w:eastAsia="Times New Roman" w:hAnsi="Times New Roman"/>
                <w:color w:val="000000"/>
                <w:sz w:val="16"/>
                <w:szCs w:val="16"/>
                <w:lang w:eastAsia="ru-RU"/>
              </w:rPr>
              <w:t xml:space="preserve"> Чувашской Республики </w:t>
            </w:r>
            <w:r w:rsidRPr="00BF1A91">
              <w:rPr>
                <w:rFonts w:ascii="Times New Roman" w:eastAsia="Times New Roman" w:hAnsi="Times New Roman"/>
                <w:color w:val="000000"/>
                <w:sz w:val="16"/>
                <w:szCs w:val="16"/>
                <w:lang w:eastAsia="ru-RU"/>
              </w:rPr>
              <w:t xml:space="preserve"> на очередной финансовый год и плановый период, размещаемый на сайте </w:t>
            </w:r>
            <w:r>
              <w:rPr>
                <w:rFonts w:ascii="Times New Roman" w:eastAsia="Times New Roman" w:hAnsi="Times New Roman"/>
                <w:color w:val="000000"/>
                <w:sz w:val="16"/>
                <w:szCs w:val="16"/>
                <w:lang w:eastAsia="ru-RU"/>
              </w:rPr>
              <w:t>Моргаушского</w:t>
            </w:r>
            <w:r w:rsidRPr="00BF1A91">
              <w:rPr>
                <w:rFonts w:ascii="Times New Roman" w:eastAsia="Times New Roman" w:hAnsi="Times New Roman"/>
                <w:color w:val="000000"/>
                <w:sz w:val="16"/>
                <w:szCs w:val="16"/>
                <w:lang w:eastAsia="ru-RU"/>
              </w:rPr>
              <w:t xml:space="preserve"> муниципального округа в информационно- телекоммуникационной сети «Интернет», процентов</w:t>
            </w:r>
          </w:p>
        </w:tc>
        <w:tc>
          <w:tcPr>
            <w:tcW w:w="1462" w:type="dxa"/>
            <w:gridSpan w:val="3"/>
          </w:tcPr>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60" w:type="dxa"/>
          </w:tcPr>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Pr>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97" w:type="dxa"/>
            <w:gridSpan w:val="2"/>
          </w:tcPr>
          <w:p w:rsidR="00911A6B" w:rsidRPr="00B507F2" w:rsidRDefault="00911A6B"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911A6B" w:rsidRPr="00B507F2" w:rsidTr="00C76A54">
        <w:trPr>
          <w:gridAfter w:val="1"/>
          <w:wAfter w:w="43" w:type="dxa"/>
        </w:trPr>
        <w:tc>
          <w:tcPr>
            <w:tcW w:w="676" w:type="dxa"/>
            <w:gridSpan w:val="3"/>
            <w:vMerge w:val="restart"/>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roofErr w:type="spell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3.1</w:t>
            </w:r>
          </w:p>
        </w:tc>
        <w:tc>
          <w:tcPr>
            <w:tcW w:w="2239" w:type="dxa"/>
            <w:gridSpan w:val="2"/>
            <w:vMerge w:val="restart"/>
          </w:tcPr>
          <w:p w:rsidR="00911A6B" w:rsidRPr="00B507F2" w:rsidRDefault="00911A6B" w:rsidP="005765D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Подготовка и размещение на сайте Моргаушского муниципального округа Чувашской Республики в информационно- телекоммуникационной сети «Интернет» бюджета Моргаушского муниципального округа Чувашской Республики и отчёта о его исполнении в доступной для граждан форме «Бюджет для граждан»</w:t>
            </w:r>
          </w:p>
        </w:tc>
        <w:tc>
          <w:tcPr>
            <w:tcW w:w="1134" w:type="dxa"/>
            <w:gridSpan w:val="3"/>
            <w:vMerge w:val="restart"/>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837" w:type="dxa"/>
            <w:gridSpan w:val="5"/>
            <w:vMerge w:val="restart"/>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Моргаушского муниципального округа Чувашской Республики</w:t>
            </w: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3"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1451"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51"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76" w:type="dxa"/>
            <w:gridSpan w:val="3"/>
            <w:vMerge/>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837" w:type="dxa"/>
            <w:gridSpan w:val="5"/>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11A6B" w:rsidRPr="00B507F2" w:rsidRDefault="00911A6B"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11A6B" w:rsidRPr="00B507F2" w:rsidRDefault="00911A6B" w:rsidP="007C0D78">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3" w:type="dxa"/>
            <w:gridSpan w:val="4"/>
          </w:tcPr>
          <w:p w:rsidR="00911A6B" w:rsidRPr="00B507F2" w:rsidRDefault="00911A6B"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451"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51"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997"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Pr>
        <w:tc>
          <w:tcPr>
            <w:tcW w:w="676"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837" w:type="dxa"/>
            <w:gridSpan w:val="5"/>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3" w:type="dxa"/>
            <w:gridSpan w:val="4"/>
          </w:tcPr>
          <w:p w:rsidR="00911A6B" w:rsidRPr="00B507F2" w:rsidRDefault="00911A6B"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51"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60" w:type="dxa"/>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51" w:type="dxa"/>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997" w:type="dxa"/>
            <w:gridSpan w:val="2"/>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1012"/>
        </w:trPr>
        <w:tc>
          <w:tcPr>
            <w:tcW w:w="676"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837" w:type="dxa"/>
            <w:gridSpan w:val="5"/>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3" w:type="dxa"/>
            <w:gridSpan w:val="4"/>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451" w:type="dxa"/>
            <w:gridSpan w:val="2"/>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60" w:type="dxa"/>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51" w:type="dxa"/>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997" w:type="dxa"/>
            <w:gridSpan w:val="2"/>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212"/>
        </w:trPr>
        <w:tc>
          <w:tcPr>
            <w:tcW w:w="667" w:type="dxa"/>
            <w:gridSpan w:val="2"/>
            <w:vMerge w:val="restart"/>
          </w:tcPr>
          <w:p w:rsidR="00911A6B" w:rsidRPr="006855B8" w:rsidRDefault="00911A6B" w:rsidP="00E7619C">
            <w:pPr>
              <w:spacing w:after="0" w:line="240" w:lineRule="auto"/>
              <w:ind w:left="-57" w:right="-57"/>
              <w:jc w:val="both"/>
              <w:rPr>
                <w:rFonts w:ascii="Times New Roman" w:eastAsia="Times New Roman" w:hAnsi="Times New Roman"/>
                <w:color w:val="000000"/>
                <w:sz w:val="16"/>
                <w:szCs w:val="16"/>
              </w:rPr>
            </w:pPr>
          </w:p>
        </w:tc>
        <w:tc>
          <w:tcPr>
            <w:tcW w:w="2258" w:type="dxa"/>
            <w:gridSpan w:val="4"/>
            <w:vMerge w:val="restart"/>
          </w:tcPr>
          <w:p w:rsidR="00911A6B" w:rsidRPr="006855B8" w:rsidRDefault="00911A6B" w:rsidP="00E7619C">
            <w:pPr>
              <w:pStyle w:val="affa"/>
              <w:jc w:val="both"/>
              <w:rPr>
                <w:rFonts w:ascii="Times New Roman" w:hAnsi="Times New Roman"/>
                <w:sz w:val="16"/>
                <w:szCs w:val="16"/>
                <w:lang w:eastAsia="ru-RU"/>
              </w:rPr>
            </w:pPr>
          </w:p>
        </w:tc>
        <w:tc>
          <w:tcPr>
            <w:tcW w:w="1134" w:type="dxa"/>
            <w:gridSpan w:val="3"/>
            <w:vMerge w:val="restart"/>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03" w:type="dxa"/>
            <w:gridSpan w:val="2"/>
            <w:vMerge w:val="restart"/>
            <w:tcBorders>
              <w:left w:val="nil"/>
            </w:tcBorders>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Default="00911A6B"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3" w:type="dxa"/>
            <w:gridSpan w:val="3"/>
          </w:tcPr>
          <w:p w:rsidR="00911A6B" w:rsidRPr="00633FA1" w:rsidRDefault="00911A6B" w:rsidP="00E7619C">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1437" w:type="dxa"/>
            <w:vAlign w:val="center"/>
          </w:tcPr>
          <w:p w:rsidR="00911A6B" w:rsidRDefault="00911A6B" w:rsidP="00911A6B">
            <w:pPr>
              <w:jc w:val="center"/>
            </w:pPr>
          </w:p>
          <w:p w:rsidR="00911A6B" w:rsidRDefault="00911A6B" w:rsidP="00911A6B">
            <w:pPr>
              <w:jc w:val="center"/>
            </w:pPr>
            <w:r w:rsidRPr="00823EA5">
              <w:rPr>
                <w:rFonts w:ascii="Times New Roman" w:eastAsia="Times New Roman" w:hAnsi="Times New Roman"/>
                <w:color w:val="000000"/>
                <w:sz w:val="16"/>
                <w:szCs w:val="16"/>
              </w:rPr>
              <w:t>0,0</w:t>
            </w:r>
          </w:p>
        </w:tc>
        <w:tc>
          <w:tcPr>
            <w:tcW w:w="1119"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60" w:type="dxa"/>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851" w:type="dxa"/>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c>
          <w:tcPr>
            <w:tcW w:w="997" w:type="dxa"/>
            <w:gridSpan w:val="2"/>
            <w:shd w:val="clear" w:color="auto" w:fill="FFFFFF"/>
            <w:vAlign w:val="center"/>
          </w:tcPr>
          <w:p w:rsidR="00911A6B" w:rsidRDefault="00911A6B" w:rsidP="00911A6B">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250"/>
        </w:trPr>
        <w:tc>
          <w:tcPr>
            <w:tcW w:w="667" w:type="dxa"/>
            <w:gridSpan w:val="2"/>
            <w:vMerge/>
          </w:tcPr>
          <w:p w:rsidR="00911A6B" w:rsidRPr="006855B8" w:rsidRDefault="00911A6B" w:rsidP="00E7619C">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911A6B" w:rsidRPr="006855B8" w:rsidRDefault="00911A6B" w:rsidP="00E7619C">
            <w:pPr>
              <w:pStyle w:val="affa"/>
              <w:jc w:val="both"/>
              <w:rPr>
                <w:rFonts w:ascii="Times New Roman" w:hAnsi="Times New Roman"/>
                <w:sz w:val="16"/>
                <w:szCs w:val="16"/>
                <w:lang w:eastAsia="ru-RU"/>
              </w:rPr>
            </w:pPr>
          </w:p>
        </w:tc>
        <w:tc>
          <w:tcPr>
            <w:tcW w:w="1134"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03" w:type="dxa"/>
            <w:gridSpan w:val="2"/>
            <w:vMerge/>
            <w:tcBorders>
              <w:left w:val="nil"/>
            </w:tcBorders>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Default="00911A6B"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3" w:type="dxa"/>
            <w:gridSpan w:val="3"/>
          </w:tcPr>
          <w:p w:rsidR="00911A6B" w:rsidRPr="00B507F2" w:rsidRDefault="00911A6B" w:rsidP="00E7619C">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1437" w:type="dxa"/>
          </w:tcPr>
          <w:p w:rsidR="00911A6B" w:rsidRDefault="00911A6B" w:rsidP="00A45A22">
            <w:pPr>
              <w:jc w:val="center"/>
            </w:pPr>
            <w:r w:rsidRPr="00823EA5">
              <w:rPr>
                <w:rFonts w:ascii="Times New Roman" w:eastAsia="Times New Roman" w:hAnsi="Times New Roman"/>
                <w:color w:val="000000"/>
                <w:sz w:val="16"/>
                <w:szCs w:val="16"/>
              </w:rPr>
              <w:t>0,0</w:t>
            </w:r>
          </w:p>
        </w:tc>
        <w:tc>
          <w:tcPr>
            <w:tcW w:w="1119" w:type="dxa"/>
          </w:tcPr>
          <w:p w:rsidR="00911A6B" w:rsidRDefault="00911A6B" w:rsidP="00A45A22">
            <w:pPr>
              <w:jc w:val="center"/>
            </w:pPr>
            <w:r w:rsidRPr="00823EA5">
              <w:rPr>
                <w:rFonts w:ascii="Times New Roman" w:eastAsia="Times New Roman" w:hAnsi="Times New Roman"/>
                <w:color w:val="000000"/>
                <w:sz w:val="16"/>
                <w:szCs w:val="16"/>
              </w:rPr>
              <w:t>0,0</w:t>
            </w:r>
          </w:p>
        </w:tc>
        <w:tc>
          <w:tcPr>
            <w:tcW w:w="860" w:type="dxa"/>
          </w:tcPr>
          <w:p w:rsidR="00911A6B" w:rsidRDefault="00911A6B" w:rsidP="00A45A22">
            <w:pPr>
              <w:jc w:val="center"/>
            </w:pPr>
            <w:r w:rsidRPr="00823EA5">
              <w:rPr>
                <w:rFonts w:ascii="Times New Roman" w:eastAsia="Times New Roman" w:hAnsi="Times New Roman"/>
                <w:color w:val="000000"/>
                <w:sz w:val="16"/>
                <w:szCs w:val="16"/>
              </w:rPr>
              <w:t>0,0</w:t>
            </w:r>
          </w:p>
        </w:tc>
        <w:tc>
          <w:tcPr>
            <w:tcW w:w="851" w:type="dxa"/>
            <w:shd w:val="clear" w:color="auto" w:fill="FFFFFF"/>
          </w:tcPr>
          <w:p w:rsidR="00911A6B" w:rsidRDefault="00911A6B" w:rsidP="00A45A22">
            <w:pPr>
              <w:jc w:val="center"/>
            </w:pPr>
            <w:r w:rsidRPr="00823EA5">
              <w:rPr>
                <w:rFonts w:ascii="Times New Roman" w:eastAsia="Times New Roman" w:hAnsi="Times New Roman"/>
                <w:color w:val="000000"/>
                <w:sz w:val="16"/>
                <w:szCs w:val="16"/>
              </w:rPr>
              <w:t>0,0</w:t>
            </w:r>
          </w:p>
        </w:tc>
        <w:tc>
          <w:tcPr>
            <w:tcW w:w="997" w:type="dxa"/>
            <w:gridSpan w:val="2"/>
            <w:shd w:val="clear" w:color="auto" w:fill="FFFFFF"/>
          </w:tcPr>
          <w:p w:rsidR="00911A6B" w:rsidRDefault="00911A6B" w:rsidP="00A45A22">
            <w:pPr>
              <w:jc w:val="center"/>
            </w:pPr>
            <w:r w:rsidRPr="00823EA5">
              <w:rPr>
                <w:rFonts w:ascii="Times New Roman" w:eastAsia="Times New Roman" w:hAnsi="Times New Roman"/>
                <w:color w:val="000000"/>
                <w:sz w:val="16"/>
                <w:szCs w:val="16"/>
              </w:rPr>
              <w:t>0,0</w:t>
            </w:r>
          </w:p>
        </w:tc>
      </w:tr>
      <w:tr w:rsidR="00911A6B" w:rsidRPr="00B507F2" w:rsidTr="00C76A54">
        <w:trPr>
          <w:gridAfter w:val="1"/>
          <w:wAfter w:w="43" w:type="dxa"/>
          <w:trHeight w:val="1703"/>
        </w:trPr>
        <w:tc>
          <w:tcPr>
            <w:tcW w:w="667" w:type="dxa"/>
            <w:gridSpan w:val="2"/>
            <w:vMerge/>
          </w:tcPr>
          <w:p w:rsidR="00911A6B" w:rsidRPr="006855B8" w:rsidRDefault="00911A6B" w:rsidP="00E7619C">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911A6B" w:rsidRPr="006855B8" w:rsidRDefault="00911A6B" w:rsidP="00E7619C">
            <w:pPr>
              <w:pStyle w:val="affa"/>
              <w:jc w:val="both"/>
              <w:rPr>
                <w:rFonts w:ascii="Times New Roman" w:hAnsi="Times New Roman"/>
                <w:sz w:val="16"/>
                <w:szCs w:val="16"/>
                <w:lang w:eastAsia="ru-RU"/>
              </w:rPr>
            </w:pPr>
          </w:p>
        </w:tc>
        <w:tc>
          <w:tcPr>
            <w:tcW w:w="1134" w:type="dxa"/>
            <w:gridSpan w:val="3"/>
            <w:vMerge/>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911A6B" w:rsidRPr="00B507F2" w:rsidRDefault="00911A6B" w:rsidP="00E7619C">
            <w:pPr>
              <w:spacing w:after="0" w:line="240" w:lineRule="auto"/>
              <w:ind w:left="-57" w:right="-57"/>
              <w:jc w:val="both"/>
              <w:rPr>
                <w:rFonts w:ascii="Times New Roman" w:eastAsia="Times New Roman" w:hAnsi="Times New Roman"/>
                <w:color w:val="000000"/>
                <w:sz w:val="16"/>
                <w:szCs w:val="16"/>
              </w:rPr>
            </w:pPr>
          </w:p>
        </w:tc>
        <w:tc>
          <w:tcPr>
            <w:tcW w:w="1603" w:type="dxa"/>
            <w:gridSpan w:val="2"/>
            <w:vMerge/>
            <w:tcBorders>
              <w:left w:val="nil"/>
            </w:tcBorders>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11A6B" w:rsidRPr="00B507F2" w:rsidRDefault="00911A6B"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11A6B" w:rsidRDefault="00911A6B"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3" w:type="dxa"/>
            <w:gridSpan w:val="3"/>
          </w:tcPr>
          <w:p w:rsidR="00911A6B" w:rsidRDefault="00911A6B" w:rsidP="00E7619C">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Моргаушского муниципального округа Чувашской Республики</w:t>
            </w:r>
          </w:p>
        </w:tc>
        <w:tc>
          <w:tcPr>
            <w:tcW w:w="1437"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p>
        </w:tc>
        <w:tc>
          <w:tcPr>
            <w:tcW w:w="1119"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2"/>
            <w:shd w:val="clear" w:color="auto" w:fill="FFFFFF"/>
          </w:tcPr>
          <w:p w:rsidR="00911A6B" w:rsidRPr="00B507F2" w:rsidRDefault="00911A6B"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bl>
    <w:p w:rsidR="0084073F" w:rsidRPr="006418AD" w:rsidRDefault="0084073F" w:rsidP="00103D51">
      <w:pPr>
        <w:spacing w:after="0" w:line="240" w:lineRule="auto"/>
        <w:ind w:right="-60"/>
        <w:rPr>
          <w:rFonts w:ascii="Times New Roman" w:hAnsi="Times New Roman"/>
          <w:sz w:val="24"/>
          <w:szCs w:val="24"/>
        </w:rPr>
      </w:pPr>
    </w:p>
    <w:sectPr w:rsidR="0084073F" w:rsidRPr="006418AD" w:rsidSect="002F364A">
      <w:pgSz w:w="16838" w:h="11905" w:orient="landscape" w:code="9"/>
      <w:pgMar w:top="1418" w:right="1134" w:bottom="0"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10" w:rsidRDefault="00002510">
      <w:pPr>
        <w:spacing w:after="0" w:line="240" w:lineRule="auto"/>
      </w:pPr>
      <w:r>
        <w:separator/>
      </w:r>
    </w:p>
  </w:endnote>
  <w:endnote w:type="continuationSeparator" w:id="0">
    <w:p w:rsidR="00002510" w:rsidRDefault="0000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20B0604020202020204"/>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20B0604020202020204"/>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F0240B" w:rsidP="00355605">
    <w:pPr>
      <w:pStyle w:val="ac"/>
      <w:framePr w:wrap="around" w:vAnchor="text" w:hAnchor="margin" w:xAlign="right" w:y="1"/>
      <w:rPr>
        <w:rStyle w:val="afe"/>
      </w:rPr>
    </w:pPr>
    <w:r>
      <w:rPr>
        <w:rStyle w:val="afe"/>
      </w:rPr>
      <w:fldChar w:fldCharType="begin"/>
    </w:r>
    <w:r w:rsidR="009C22B5">
      <w:rPr>
        <w:rStyle w:val="afe"/>
      </w:rPr>
      <w:instrText xml:space="preserve">PAGE  </w:instrText>
    </w:r>
    <w:r>
      <w:rPr>
        <w:rStyle w:val="afe"/>
      </w:rPr>
      <w:fldChar w:fldCharType="end"/>
    </w:r>
  </w:p>
  <w:p w:rsidR="009C22B5" w:rsidRDefault="009C22B5"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775CE" w:rsidRDefault="009C22B5"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1E228C" w:rsidRDefault="009C22B5"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10" w:rsidRDefault="00002510">
      <w:pPr>
        <w:spacing w:after="0" w:line="240" w:lineRule="auto"/>
      </w:pPr>
      <w:r>
        <w:separator/>
      </w:r>
    </w:p>
  </w:footnote>
  <w:footnote w:type="continuationSeparator" w:id="0">
    <w:p w:rsidR="00002510" w:rsidRDefault="0000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F0240B" w:rsidP="00FF1873">
    <w:pPr>
      <w:pStyle w:val="aa"/>
      <w:framePr w:wrap="around" w:vAnchor="text" w:hAnchor="margin" w:xAlign="center" w:y="1"/>
      <w:rPr>
        <w:rStyle w:val="afe"/>
      </w:rPr>
    </w:pPr>
    <w:r>
      <w:rPr>
        <w:rStyle w:val="afe"/>
      </w:rPr>
      <w:fldChar w:fldCharType="begin"/>
    </w:r>
    <w:r w:rsidR="009C22B5">
      <w:rPr>
        <w:rStyle w:val="afe"/>
      </w:rPr>
      <w:instrText xml:space="preserve">PAGE  </w:instrText>
    </w:r>
    <w:r>
      <w:rPr>
        <w:rStyle w:val="afe"/>
      </w:rPr>
      <w:fldChar w:fldCharType="end"/>
    </w:r>
  </w:p>
  <w:p w:rsidR="009C22B5" w:rsidRDefault="009C22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55605" w:rsidRDefault="009C22B5"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3"/>
    <w:rsid w:val="0000074D"/>
    <w:rsid w:val="00000F2C"/>
    <w:rsid w:val="00002510"/>
    <w:rsid w:val="00003795"/>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2A1"/>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288F"/>
    <w:rsid w:val="000E4E73"/>
    <w:rsid w:val="000E56E8"/>
    <w:rsid w:val="000E5DCE"/>
    <w:rsid w:val="000E6A31"/>
    <w:rsid w:val="000E708A"/>
    <w:rsid w:val="000F0ABD"/>
    <w:rsid w:val="000F0B8D"/>
    <w:rsid w:val="000F0C36"/>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641"/>
    <w:rsid w:val="001600E3"/>
    <w:rsid w:val="00161265"/>
    <w:rsid w:val="00162061"/>
    <w:rsid w:val="00162AFD"/>
    <w:rsid w:val="001639E1"/>
    <w:rsid w:val="00163EE4"/>
    <w:rsid w:val="001654F8"/>
    <w:rsid w:val="00165C92"/>
    <w:rsid w:val="00166533"/>
    <w:rsid w:val="00166FF1"/>
    <w:rsid w:val="00167401"/>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228C"/>
    <w:rsid w:val="001E4CE5"/>
    <w:rsid w:val="001E4E11"/>
    <w:rsid w:val="001E6FFD"/>
    <w:rsid w:val="001F18B0"/>
    <w:rsid w:val="001F18F7"/>
    <w:rsid w:val="001F5C6B"/>
    <w:rsid w:val="001F638B"/>
    <w:rsid w:val="001F73C2"/>
    <w:rsid w:val="001F7513"/>
    <w:rsid w:val="00200114"/>
    <w:rsid w:val="002005DE"/>
    <w:rsid w:val="00200855"/>
    <w:rsid w:val="00201E3A"/>
    <w:rsid w:val="002025A7"/>
    <w:rsid w:val="002028EB"/>
    <w:rsid w:val="00202D46"/>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5613"/>
    <w:rsid w:val="00346EB1"/>
    <w:rsid w:val="00347086"/>
    <w:rsid w:val="00350BE0"/>
    <w:rsid w:val="00350EA3"/>
    <w:rsid w:val="0035294C"/>
    <w:rsid w:val="00352E26"/>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903"/>
    <w:rsid w:val="004D190F"/>
    <w:rsid w:val="004D1C2F"/>
    <w:rsid w:val="004D2DA3"/>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3B3"/>
    <w:rsid w:val="004F6E04"/>
    <w:rsid w:val="005003DA"/>
    <w:rsid w:val="005007BB"/>
    <w:rsid w:val="00500A3D"/>
    <w:rsid w:val="00500D8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ED2"/>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FCC"/>
    <w:rsid w:val="00646954"/>
    <w:rsid w:val="0064719C"/>
    <w:rsid w:val="00647215"/>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6488"/>
    <w:rsid w:val="0069654F"/>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26E"/>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BA3"/>
    <w:rsid w:val="008D3C8F"/>
    <w:rsid w:val="008D4895"/>
    <w:rsid w:val="008D7F04"/>
    <w:rsid w:val="008E06D6"/>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7690"/>
    <w:rsid w:val="009214B2"/>
    <w:rsid w:val="00921EDB"/>
    <w:rsid w:val="00922462"/>
    <w:rsid w:val="0092342B"/>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31CA"/>
    <w:rsid w:val="00A23931"/>
    <w:rsid w:val="00A23997"/>
    <w:rsid w:val="00A23D38"/>
    <w:rsid w:val="00A23DEA"/>
    <w:rsid w:val="00A2402F"/>
    <w:rsid w:val="00A2646A"/>
    <w:rsid w:val="00A26FD9"/>
    <w:rsid w:val="00A278C3"/>
    <w:rsid w:val="00A27AA8"/>
    <w:rsid w:val="00A31182"/>
    <w:rsid w:val="00A32EB1"/>
    <w:rsid w:val="00A33265"/>
    <w:rsid w:val="00A335D9"/>
    <w:rsid w:val="00A339A6"/>
    <w:rsid w:val="00A33F92"/>
    <w:rsid w:val="00A34014"/>
    <w:rsid w:val="00A346E1"/>
    <w:rsid w:val="00A34C02"/>
    <w:rsid w:val="00A35376"/>
    <w:rsid w:val="00A369E0"/>
    <w:rsid w:val="00A41F21"/>
    <w:rsid w:val="00A42DC5"/>
    <w:rsid w:val="00A430C0"/>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987"/>
    <w:rsid w:val="00AC7D0D"/>
    <w:rsid w:val="00AC7F5B"/>
    <w:rsid w:val="00AD0C31"/>
    <w:rsid w:val="00AD159C"/>
    <w:rsid w:val="00AD2203"/>
    <w:rsid w:val="00AD3B92"/>
    <w:rsid w:val="00AD58E6"/>
    <w:rsid w:val="00AD6446"/>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E51"/>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919"/>
    <w:rsid w:val="00C15737"/>
    <w:rsid w:val="00C2227A"/>
    <w:rsid w:val="00C2772B"/>
    <w:rsid w:val="00C30234"/>
    <w:rsid w:val="00C30414"/>
    <w:rsid w:val="00C308DC"/>
    <w:rsid w:val="00C313FA"/>
    <w:rsid w:val="00C31E44"/>
    <w:rsid w:val="00C32D0E"/>
    <w:rsid w:val="00C33243"/>
    <w:rsid w:val="00C34D2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1224A"/>
    <w:rsid w:val="00D1319B"/>
    <w:rsid w:val="00D1369A"/>
    <w:rsid w:val="00D14CD6"/>
    <w:rsid w:val="00D16B0F"/>
    <w:rsid w:val="00D16EB2"/>
    <w:rsid w:val="00D1753E"/>
    <w:rsid w:val="00D21A6F"/>
    <w:rsid w:val="00D21F84"/>
    <w:rsid w:val="00D2398A"/>
    <w:rsid w:val="00D24054"/>
    <w:rsid w:val="00D24812"/>
    <w:rsid w:val="00D2483C"/>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4C96"/>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BF3"/>
    <w:rsid w:val="00DE6E44"/>
    <w:rsid w:val="00DE736C"/>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6C3A"/>
    <w:rsid w:val="00E16ED5"/>
    <w:rsid w:val="00E17226"/>
    <w:rsid w:val="00E17725"/>
    <w:rsid w:val="00E2314E"/>
    <w:rsid w:val="00E239B5"/>
    <w:rsid w:val="00E23BBF"/>
    <w:rsid w:val="00E24313"/>
    <w:rsid w:val="00E246C2"/>
    <w:rsid w:val="00E254F4"/>
    <w:rsid w:val="00E2563A"/>
    <w:rsid w:val="00E25691"/>
    <w:rsid w:val="00E26841"/>
    <w:rsid w:val="00E302A0"/>
    <w:rsid w:val="00E34633"/>
    <w:rsid w:val="00E36BBA"/>
    <w:rsid w:val="00E37B16"/>
    <w:rsid w:val="00E4138A"/>
    <w:rsid w:val="00E42C9E"/>
    <w:rsid w:val="00E430BB"/>
    <w:rsid w:val="00E46490"/>
    <w:rsid w:val="00E51DDE"/>
    <w:rsid w:val="00E53CF4"/>
    <w:rsid w:val="00E549AB"/>
    <w:rsid w:val="00E562D4"/>
    <w:rsid w:val="00E5640C"/>
    <w:rsid w:val="00E5677E"/>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698B"/>
    <w:rsid w:val="00F9765F"/>
    <w:rsid w:val="00FA01A4"/>
    <w:rsid w:val="00FA0CC9"/>
    <w:rsid w:val="00FA106F"/>
    <w:rsid w:val="00FA1F6E"/>
    <w:rsid w:val="00FA3D53"/>
    <w:rsid w:val="00FA48CD"/>
    <w:rsid w:val="00FA578E"/>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3A57C-F739-47CC-9C33-85C9CFA3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af3">
    <w:name w:val="Заголовок Знак"/>
    <w:link w:val="af4"/>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4">
    <w:name w:val="Title"/>
    <w:basedOn w:val="a0"/>
    <w:link w:val="af3"/>
    <w:uiPriority w:val="99"/>
    <w:qFormat/>
    <w:rsid w:val="00F95568"/>
    <w:pPr>
      <w:spacing w:after="0" w:line="240" w:lineRule="auto"/>
      <w:ind w:left="4510"/>
      <w:jc w:val="center"/>
    </w:pPr>
    <w:rPr>
      <w:sz w:val="26"/>
      <w:szCs w:val="20"/>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2">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3"/>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5">
    <w:name w:val="Приветствие Знак2"/>
    <w:link w:val="af6"/>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7">
    <w:name w:val="Подзаголовок Знак2"/>
    <w:link w:val="af9"/>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77984EE534EBCDC5D977EC3D15A5D944285EB2183B49763AC316613F7B32CE2CF27478A21E33EB610A26FBCBw8cEK" TargetMode="External"/><Relationship Id="rId18" Type="http://schemas.openxmlformats.org/officeDocument/2006/relationships/footer" Target="footer2.xml"/><Relationship Id="rId26" Type="http://schemas.openxmlformats.org/officeDocument/2006/relationships/hyperlink" Target="consultantplus://offline/ref=BF028CB6EDDEDAFF529EDE891A8C670177232E980CA1F2917E6DB5801164D80F5CB95160447C610AE59D7B00DFJ5j2R" TargetMode="External"/><Relationship Id="rId3" Type="http://schemas.openxmlformats.org/officeDocument/2006/relationships/styles" Target="styles.xml"/><Relationship Id="rId21" Type="http://schemas.openxmlformats.org/officeDocument/2006/relationships/hyperlink" Target="consultantplus://offline/ref=D8AC6C05FC086617D3C71F5F6EC11940A11158CA677C0BD36F69D7364C93D67358D24D5B03F941D3EF4FDC93EAA3E3ABC0C556583DEAAB4D2FD7F732N4s3H" TargetMode="External"/><Relationship Id="rId7" Type="http://schemas.openxmlformats.org/officeDocument/2006/relationships/endnotes" Target="endnotes.xml"/><Relationship Id="rId12" Type="http://schemas.openxmlformats.org/officeDocument/2006/relationships/hyperlink" Target="consultantplus://offline/ref=0777984EE534EBCDC5D977EC3D15A5D9432D57B5183B49763AC316613F7B32CE2CF27478A21E33EB610A26FBCBw8cEK" TargetMode="External"/><Relationship Id="rId17" Type="http://schemas.openxmlformats.org/officeDocument/2006/relationships/footer" Target="footer1.xml"/><Relationship Id="rId25" Type="http://schemas.openxmlformats.org/officeDocument/2006/relationships/hyperlink" Target="consultantplus://offline/ref=0777984EE534EBCDC5D969E12B79FBDD482301B81B3E402764951036602B349B7EB22A21F35F78E660113AFBC8928A57CCw7c1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8AC6C05FC086617D3C71F5F6EC11940A11158CA677C0BD36F69D7364C93D67358D24D5B03F941D3EF4FDC93EAA3E3ABC0C556583DEAAB4D2FD7F732N4s3H" TargetMode="External"/><Relationship Id="rId29" Type="http://schemas.openxmlformats.org/officeDocument/2006/relationships/hyperlink" Target="consultantplus://offline/ref=BF028CB6EDDEDAFF529EDE891A8C6701772023910FA7F2917E6DB5801164D80F4EB9096C457C7F0AEC882D51990564E597689BD18350785DJFj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77984EE534EBCDC5D977EC3D15A5D944285EB2183B49763AC316613F7B32CE2CF27478A21E33EB610A26FBCBw8cEK" TargetMode="External"/><Relationship Id="rId24" Type="http://schemas.openxmlformats.org/officeDocument/2006/relationships/hyperlink" Target="consultantplus://offline/ref=D8AC6C05FC086617D3C7015278AD4744AD1A07C064790981353AD16113C3D0260A92130240BB52D2EE51DE92ECNAsAH"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D8AC6C05FC086617D3C71F5F6EC11940A11158CA677C06DE6966D7364C93D67358D24D5B03F941D3EF4FDC92E7A3E3ABC0C556583DEAAB4D2FD7F732N4s3H" TargetMode="External"/><Relationship Id="rId28" Type="http://schemas.openxmlformats.org/officeDocument/2006/relationships/hyperlink" Target="consultantplus://offline/ref=BF028CB6EDDEDAFF529EC0840CE039057C2D78950FA3FAC6223DB3D74E34DE5A0EF90F390638720BE4837901D55B3DB5D32396D19D4C785EE7672ADFJ2jCR" TargetMode="External"/><Relationship Id="rId10" Type="http://schemas.openxmlformats.org/officeDocument/2006/relationships/hyperlink" Target="consultantplus://offline/ref=0777984EE534EBCDC5D969E12B79FBDD482301B81B3E402764951036602B349B7EB22A21F35F78E660113AFBC8928A57CCw7c1K"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77984EE534EBCDC5D977EC3D15A5D944285EB2183B49763AC316613F7B32CE2CF27478A21E33EB610A26FBCBw8cEK" TargetMode="External"/><Relationship Id="rId14" Type="http://schemas.openxmlformats.org/officeDocument/2006/relationships/hyperlink" Target="consultantplus://offline/ref=0777984EE534EBCDC5D977EC3D15A5D9432D57B5183B49763AC316613F7B32CE2CF27478A21E33EB610A26FBCBw8cEK" TargetMode="External"/><Relationship Id="rId22" Type="http://schemas.openxmlformats.org/officeDocument/2006/relationships/hyperlink" Target="consultantplus://offline/ref=D8AC6C05FC086617D3C7015278AD4744AD1A07C064790981353AD16113C3D0260A92130240BB52D2EE51DE92ECNAsAH" TargetMode="External"/><Relationship Id="rId27" Type="http://schemas.openxmlformats.org/officeDocument/2006/relationships/hyperlink" Target="consultantplus://offline/ref=BF028CB6EDDEDAFF529EDE891A8C67017026279F0CA1F2917E6DB5801164D80F4EB9096E42787801B0D23D55D05169FA977785D29D50J7jA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7C5D-0602-4196-8B74-028E3010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0</TotalTime>
  <Pages>46</Pages>
  <Words>15899</Words>
  <Characters>90629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Семенов Николай Юрьевич</cp:lastModifiedBy>
  <cp:revision>2</cp:revision>
  <cp:lastPrinted>2023-01-11T08:23:00Z</cp:lastPrinted>
  <dcterms:created xsi:type="dcterms:W3CDTF">2023-04-13T13:51:00Z</dcterms:created>
  <dcterms:modified xsi:type="dcterms:W3CDTF">2023-04-13T13:51:00Z</dcterms:modified>
</cp:coreProperties>
</file>