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33" w:rsidRDefault="001F2533"/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860346" w:rsidRPr="00860346" w:rsidTr="0029201B">
        <w:trPr>
          <w:trHeight w:val="980"/>
        </w:trPr>
        <w:tc>
          <w:tcPr>
            <w:tcW w:w="3970" w:type="dxa"/>
          </w:tcPr>
          <w:p w:rsidR="00860346" w:rsidRPr="00860346" w:rsidRDefault="00860346" w:rsidP="00860346">
            <w:pPr>
              <w:suppressAutoHyphens/>
              <w:ind w:left="-4962" w:right="2359" w:firstLine="4962"/>
              <w:rPr>
                <w:rFonts w:ascii="Times New Roman" w:eastAsia="Times New Roman" w:hAnsi="Times New Roman" w:cs="Times New Roman"/>
                <w:kern w:val="1"/>
              </w:rPr>
            </w:pPr>
            <w:bookmarkStart w:id="0" w:name="sub_1000"/>
          </w:p>
        </w:tc>
        <w:tc>
          <w:tcPr>
            <w:tcW w:w="1984" w:type="dxa"/>
          </w:tcPr>
          <w:p w:rsidR="00860346" w:rsidRPr="00860346" w:rsidRDefault="00860346" w:rsidP="00860346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86034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194A23CC" wp14:editId="4C4C0DF8">
                  <wp:extent cx="733425" cy="681355"/>
                  <wp:effectExtent l="19050" t="0" r="952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60346" w:rsidRPr="00860346" w:rsidRDefault="00860346" w:rsidP="00860346">
            <w:pPr>
              <w:suppressAutoHyphens/>
              <w:ind w:firstLine="0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860346" w:rsidRPr="00860346" w:rsidTr="0029201B">
        <w:tc>
          <w:tcPr>
            <w:tcW w:w="3970" w:type="dxa"/>
          </w:tcPr>
          <w:p w:rsidR="00860346" w:rsidRPr="00860346" w:rsidRDefault="00860346" w:rsidP="00860346">
            <w:pPr>
              <w:suppressAutoHyphens/>
              <w:ind w:left="34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86034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860346" w:rsidRPr="00860346" w:rsidRDefault="00860346" w:rsidP="00860346">
            <w:pPr>
              <w:suppressAutoHyphens/>
              <w:ind w:left="34" w:right="317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86034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860346" w:rsidRPr="00860346" w:rsidRDefault="00860346" w:rsidP="00860346">
            <w:pPr>
              <w:suppressAutoHyphens/>
              <w:ind w:left="34" w:right="317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860346" w:rsidRPr="00860346" w:rsidRDefault="00860346" w:rsidP="00860346">
            <w:pPr>
              <w:suppressAutoHyphens/>
              <w:ind w:left="34" w:right="317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86034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860346" w:rsidRPr="00860346" w:rsidRDefault="00860346" w:rsidP="00860346">
            <w:pPr>
              <w:suppressAutoHyphens/>
              <w:ind w:left="34" w:right="34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86034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860346" w:rsidRPr="00860346" w:rsidRDefault="00860346" w:rsidP="00860346">
            <w:pPr>
              <w:suppressAutoHyphens/>
              <w:ind w:left="-4962" w:right="317" w:firstLine="4962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984" w:type="dxa"/>
          </w:tcPr>
          <w:p w:rsidR="00860346" w:rsidRPr="00860346" w:rsidRDefault="00860346" w:rsidP="00860346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</w:rPr>
            </w:pPr>
          </w:p>
        </w:tc>
        <w:tc>
          <w:tcPr>
            <w:tcW w:w="3544" w:type="dxa"/>
          </w:tcPr>
          <w:p w:rsidR="00860346" w:rsidRPr="00860346" w:rsidRDefault="00860346" w:rsidP="00860346">
            <w:pPr>
              <w:suppressAutoHyphens/>
              <w:ind w:firstLine="459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86034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86034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6034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860346" w:rsidRPr="00860346" w:rsidRDefault="00860346" w:rsidP="00860346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86034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86034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6034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муниципаллӑ</w:t>
            </w:r>
            <w:proofErr w:type="spellEnd"/>
            <w:r w:rsidRPr="0086034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6034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Pr="0086034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6034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860346" w:rsidRPr="00860346" w:rsidRDefault="00860346" w:rsidP="00860346">
            <w:pPr>
              <w:tabs>
                <w:tab w:val="left" w:pos="4285"/>
              </w:tabs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860346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860346" w:rsidRPr="00860346" w:rsidRDefault="00860346" w:rsidP="00860346">
            <w:pPr>
              <w:suppressAutoHyphens/>
              <w:ind w:firstLine="709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6034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860346" w:rsidRPr="00860346" w:rsidRDefault="00860346" w:rsidP="00860346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86034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860346" w:rsidRPr="00860346" w:rsidRDefault="00860346" w:rsidP="00860346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86034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86034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86034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860346" w:rsidRPr="00860346" w:rsidRDefault="00860346" w:rsidP="00860346">
      <w:pPr>
        <w:widowControl/>
        <w:suppressAutoHyphens/>
        <w:autoSpaceDE/>
        <w:autoSpaceDN/>
        <w:adjustRightInd/>
        <w:ind w:left="-284" w:firstLine="0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860346" w:rsidRPr="00860346" w:rsidRDefault="00860346" w:rsidP="00860346">
      <w:pPr>
        <w:widowControl/>
        <w:ind w:right="4962" w:firstLine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60346" w:rsidRPr="00860346" w:rsidRDefault="00860346" w:rsidP="00860346">
      <w:pPr>
        <w:widowControl/>
        <w:ind w:right="3685" w:firstLine="0"/>
        <w:rPr>
          <w:rFonts w:ascii="Times New Roman" w:eastAsia="Times New Roman" w:hAnsi="Times New Roman" w:cs="Times New Roman"/>
          <w:b/>
          <w:bCs/>
        </w:rPr>
      </w:pPr>
      <w:r w:rsidRPr="00860346">
        <w:rPr>
          <w:rFonts w:ascii="Times New Roman" w:eastAsia="Times New Roman" w:hAnsi="Times New Roman" w:cs="Times New Roman"/>
          <w:b/>
        </w:rPr>
        <w:t>Об утверждении муниципальной программы</w:t>
      </w:r>
      <w:r w:rsidRPr="00860346">
        <w:rPr>
          <w:rFonts w:ascii="Times New Roman" w:eastAsia="Times New Roman" w:hAnsi="Times New Roman" w:cs="Times New Roman"/>
          <w:b/>
        </w:rPr>
        <w:br/>
        <w:t>Порецкого муниципального округа Чувашской Республики «Развитие потенциала природно-сырьевых ресурсов и обеспечение экологической безопасности»</w:t>
      </w:r>
    </w:p>
    <w:p w:rsidR="00860346" w:rsidRPr="00860346" w:rsidRDefault="00860346" w:rsidP="00860346">
      <w:pPr>
        <w:widowControl/>
        <w:ind w:firstLine="0"/>
        <w:jc w:val="left"/>
        <w:rPr>
          <w:rFonts w:ascii="Times New Roman" w:eastAsia="Times New Roman" w:hAnsi="Times New Roman" w:cs="Times New Roman"/>
          <w:b/>
          <w:bCs/>
        </w:rPr>
      </w:pPr>
    </w:p>
    <w:p w:rsidR="00860346" w:rsidRPr="00860346" w:rsidRDefault="00860346" w:rsidP="00860346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kern w:val="1"/>
          <w:lang w:eastAsia="ar-SA"/>
        </w:rPr>
      </w:pPr>
    </w:p>
    <w:p w:rsidR="00860346" w:rsidRPr="00860346" w:rsidRDefault="00860346" w:rsidP="0086034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60346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Администрация Порецкого муниципального округа п о с т а н о в л я е т:</w:t>
      </w:r>
    </w:p>
    <w:p w:rsidR="00860346" w:rsidRPr="00860346" w:rsidRDefault="00860346" w:rsidP="0086034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60346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1. Утвердить прилагаемую муниципальную программу Порецкого муниципального округа Чувашской Республики «Развитие потенциала природно-сырьевых ресурсов и обеспечение экологической безопасности».</w:t>
      </w:r>
    </w:p>
    <w:p w:rsidR="00860346" w:rsidRPr="00860346" w:rsidRDefault="00860346" w:rsidP="00860346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60346">
        <w:rPr>
          <w:rFonts w:ascii="Times New Roman" w:eastAsia="Calibri" w:hAnsi="Times New Roman" w:cs="Times New Roman"/>
          <w:sz w:val="26"/>
          <w:szCs w:val="26"/>
          <w:lang w:eastAsia="en-US"/>
        </w:rPr>
        <w:t>2. Финансовому отделу администрации Порецкого муниципального округа при формировании проекта бюджета Порецкого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программы.</w:t>
      </w:r>
    </w:p>
    <w:p w:rsidR="00860346" w:rsidRPr="00860346" w:rsidRDefault="00860346" w:rsidP="00860346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60346">
        <w:rPr>
          <w:rFonts w:ascii="Times New Roman" w:eastAsia="Calibri" w:hAnsi="Times New Roman" w:cs="Times New Roman"/>
          <w:sz w:val="26"/>
          <w:szCs w:val="26"/>
          <w:lang w:eastAsia="en-US"/>
        </w:rPr>
        <w:t>3. Признать утратившим силу постановление администрации Порецкого района Чувашской Республики № 160 от 07.07.2022 «О муниципальной программе Порецкого района Чувашской Республики «Развитие потенциала природно-сырьевых ресурсов и обеспечение экологической безопасности».</w:t>
      </w:r>
    </w:p>
    <w:p w:rsidR="00860346" w:rsidRPr="00860346" w:rsidRDefault="00860346" w:rsidP="0086034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60346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4. Настоящее постановление вступает в силу со дня его официального опубликования в газете «Вестник Поречья» и подлежит размещению в информационно-телекоммуникационной сети «Интернет» на официальном сайте Порецкого муниципального округа.</w:t>
      </w:r>
    </w:p>
    <w:p w:rsidR="00860346" w:rsidRPr="00860346" w:rsidRDefault="00860346" w:rsidP="00860346">
      <w:pPr>
        <w:widowControl/>
        <w:suppressAutoHyphens/>
        <w:autoSpaceDE/>
        <w:autoSpaceDN/>
        <w:adjustRightInd/>
        <w:spacing w:line="300" w:lineRule="auto"/>
        <w:ind w:firstLine="0"/>
        <w:rPr>
          <w:rFonts w:ascii="Times New Roman" w:eastAsia="Times New Roman" w:hAnsi="Times New Roman" w:cs="Times New Roman"/>
          <w:kern w:val="1"/>
          <w:lang w:eastAsia="ar-SA"/>
        </w:rPr>
      </w:pPr>
    </w:p>
    <w:p w:rsidR="00860346" w:rsidRPr="00860346" w:rsidRDefault="00860346" w:rsidP="00860346">
      <w:pPr>
        <w:widowControl/>
        <w:suppressAutoHyphens/>
        <w:autoSpaceDE/>
        <w:autoSpaceDN/>
        <w:adjustRightInd/>
        <w:spacing w:line="300" w:lineRule="auto"/>
        <w:ind w:firstLine="0"/>
        <w:rPr>
          <w:rFonts w:ascii="Times New Roman" w:eastAsia="Times New Roman" w:hAnsi="Times New Roman" w:cs="Times New Roman"/>
          <w:kern w:val="1"/>
        </w:rPr>
      </w:pPr>
      <w:r w:rsidRPr="00860346">
        <w:rPr>
          <w:rFonts w:ascii="Times New Roman" w:eastAsia="Times New Roman" w:hAnsi="Times New Roman" w:cs="Times New Roman"/>
          <w:kern w:val="1"/>
          <w:lang w:eastAsia="ar-SA"/>
        </w:rPr>
        <w:tab/>
      </w:r>
    </w:p>
    <w:p w:rsidR="00860346" w:rsidRPr="00860346" w:rsidRDefault="00860346" w:rsidP="00860346">
      <w:pPr>
        <w:widowControl/>
        <w:tabs>
          <w:tab w:val="left" w:pos="900"/>
        </w:tabs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kern w:val="1"/>
        </w:rPr>
      </w:pPr>
    </w:p>
    <w:p w:rsidR="00860346" w:rsidRPr="00860346" w:rsidRDefault="00860346" w:rsidP="00860346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Theme="minorHAnsi" w:hAnsiTheme="minorHAnsi" w:cstheme="minorBidi"/>
          <w:sz w:val="26"/>
          <w:szCs w:val="26"/>
        </w:rPr>
      </w:pPr>
      <w:r w:rsidRPr="00860346">
        <w:rPr>
          <w:rFonts w:ascii="Times New Roman" w:eastAsia="Times New Roman" w:hAnsi="Times New Roman" w:cs="Times New Roman"/>
          <w:kern w:val="1"/>
          <w:sz w:val="26"/>
          <w:szCs w:val="26"/>
        </w:rPr>
        <w:t>Глава Порецкого муниципального округа                               Е.В. Лебедев</w:t>
      </w:r>
    </w:p>
    <w:p w:rsidR="00860346" w:rsidRDefault="00860346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0D13BC" w:rsidRDefault="000D13BC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1" w:name="_GoBack"/>
      <w:bookmarkEnd w:id="1"/>
      <w:r>
        <w:rPr>
          <w:rStyle w:val="a3"/>
          <w:rFonts w:ascii="Times New Roman" w:hAnsi="Times New Roman" w:cs="Times New Roman"/>
          <w:b w:val="0"/>
          <w:color w:val="auto"/>
        </w:rPr>
        <w:lastRenderedPageBreak/>
        <w:t>УТВЕРЖДЕНА</w:t>
      </w:r>
    </w:p>
    <w:p w:rsidR="001F2533" w:rsidRDefault="0064691B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hyperlink w:anchor="sub_0" w:history="1">
        <w:r w:rsidR="001F2533" w:rsidRPr="00B45D02">
          <w:rPr>
            <w:rStyle w:val="a4"/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="001F2533" w:rsidRPr="001F2533">
        <w:rPr>
          <w:rStyle w:val="a3"/>
          <w:rFonts w:ascii="Times New Roman" w:hAnsi="Times New Roman" w:cs="Times New Roman"/>
          <w:color w:val="auto"/>
        </w:rPr>
        <w:t xml:space="preserve"> </w:t>
      </w:r>
      <w:r w:rsidR="001F2533">
        <w:rPr>
          <w:rStyle w:val="a3"/>
          <w:rFonts w:ascii="Times New Roman" w:hAnsi="Times New Roman" w:cs="Times New Roman"/>
          <w:b w:val="0"/>
          <w:color w:val="auto"/>
        </w:rPr>
        <w:t>администрации</w:t>
      </w:r>
      <w:r w:rsidR="00F11C96">
        <w:rPr>
          <w:rStyle w:val="a3"/>
          <w:rFonts w:ascii="Times New Roman" w:hAnsi="Times New Roman" w:cs="Times New Roman"/>
          <w:b w:val="0"/>
          <w:color w:val="auto"/>
        </w:rPr>
        <w:br/>
      </w:r>
      <w:r w:rsidR="001F2533">
        <w:rPr>
          <w:rStyle w:val="a3"/>
          <w:rFonts w:ascii="Times New Roman" w:hAnsi="Times New Roman" w:cs="Times New Roman"/>
          <w:b w:val="0"/>
          <w:color w:val="auto"/>
        </w:rPr>
        <w:t>Порецкого</w:t>
      </w:r>
      <w:r w:rsidR="00F11C96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муниципального округа</w:t>
      </w:r>
    </w:p>
    <w:p w:rsidR="001F2533" w:rsidRPr="001F2533" w:rsidRDefault="001F2533">
      <w:pPr>
        <w:ind w:firstLine="0"/>
        <w:jc w:val="right"/>
        <w:rPr>
          <w:rFonts w:ascii="Times New Roman" w:hAnsi="Times New Roman" w:cs="Times New Roman"/>
          <w:b/>
        </w:rPr>
      </w:pPr>
      <w:r w:rsidRPr="001F2533">
        <w:rPr>
          <w:rStyle w:val="a3"/>
          <w:rFonts w:ascii="Times New Roman" w:hAnsi="Times New Roman" w:cs="Times New Roman"/>
          <w:b w:val="0"/>
          <w:color w:val="auto"/>
        </w:rPr>
        <w:t>Чувашской Республики</w:t>
      </w:r>
      <w:r w:rsidRPr="001F2533">
        <w:rPr>
          <w:rStyle w:val="a3"/>
          <w:rFonts w:ascii="Times New Roman" w:hAnsi="Times New Roman" w:cs="Times New Roman"/>
          <w:b w:val="0"/>
          <w:color w:val="auto"/>
        </w:rPr>
        <w:br/>
        <w:t xml:space="preserve">от </w:t>
      </w:r>
      <w:r>
        <w:rPr>
          <w:rStyle w:val="a3"/>
          <w:rFonts w:ascii="Times New Roman" w:hAnsi="Times New Roman" w:cs="Times New Roman"/>
          <w:b w:val="0"/>
          <w:color w:val="auto"/>
        </w:rPr>
        <w:t>____ №</w:t>
      </w:r>
      <w:r w:rsidRPr="001F2533">
        <w:rPr>
          <w:rStyle w:val="a3"/>
          <w:rFonts w:ascii="Times New Roman" w:hAnsi="Times New Roman" w:cs="Times New Roman"/>
          <w:b w:val="0"/>
          <w:color w:val="auto"/>
        </w:rPr>
        <w:t> </w:t>
      </w:r>
      <w:r>
        <w:rPr>
          <w:rStyle w:val="a3"/>
          <w:rFonts w:ascii="Times New Roman" w:hAnsi="Times New Roman" w:cs="Times New Roman"/>
          <w:b w:val="0"/>
          <w:color w:val="auto"/>
        </w:rPr>
        <w:t>__</w:t>
      </w:r>
    </w:p>
    <w:bookmarkEnd w:id="0"/>
    <w:p w:rsidR="001F2533" w:rsidRDefault="001F2533"/>
    <w:p w:rsidR="001F2533" w:rsidRPr="00866634" w:rsidRDefault="001F2533">
      <w:pPr>
        <w:pStyle w:val="1"/>
        <w:rPr>
          <w:color w:val="auto"/>
        </w:rPr>
      </w:pPr>
      <w:r w:rsidRPr="00866634">
        <w:rPr>
          <w:color w:val="auto"/>
        </w:rPr>
        <w:t xml:space="preserve">Муниципальная программа </w:t>
      </w:r>
      <w:r w:rsidR="00B45D02">
        <w:rPr>
          <w:color w:val="auto"/>
        </w:rPr>
        <w:t xml:space="preserve">Порецкого </w:t>
      </w:r>
      <w:r w:rsidR="00F11C96">
        <w:rPr>
          <w:color w:val="auto"/>
        </w:rPr>
        <w:t>муниципального округа</w:t>
      </w:r>
      <w:r w:rsidR="00B45D02">
        <w:rPr>
          <w:color w:val="auto"/>
        </w:rPr>
        <w:t xml:space="preserve"> </w:t>
      </w:r>
      <w:r w:rsidRPr="00866634">
        <w:rPr>
          <w:color w:val="auto"/>
        </w:rPr>
        <w:t>Чувашской Республики</w:t>
      </w:r>
      <w:r w:rsidRPr="00866634">
        <w:rPr>
          <w:color w:val="auto"/>
        </w:rPr>
        <w:br/>
      </w:r>
      <w:r w:rsidR="004B3CF6">
        <w:rPr>
          <w:color w:val="auto"/>
        </w:rPr>
        <w:t>«</w:t>
      </w:r>
      <w:r w:rsidRPr="00866634">
        <w:rPr>
          <w:color w:val="auto"/>
        </w:rPr>
        <w:t>Развитие потенциала природно-сырьевых ресурсов и обеспечение экологической безопасности</w:t>
      </w:r>
      <w:r w:rsidR="004B3CF6">
        <w:rPr>
          <w:color w:val="auto"/>
        </w:rPr>
        <w:t>»</w:t>
      </w:r>
    </w:p>
    <w:p w:rsidR="00866634" w:rsidRDefault="00866634">
      <w:pPr>
        <w:pStyle w:val="1"/>
      </w:pPr>
    </w:p>
    <w:p w:rsidR="001F2533" w:rsidRDefault="001F2533">
      <w:pPr>
        <w:pStyle w:val="1"/>
      </w:pPr>
      <w:r>
        <w:t>Паспорт</w:t>
      </w:r>
      <w:r>
        <w:br/>
      </w:r>
      <w:r w:rsidR="00866634">
        <w:t>муниципальной</w:t>
      </w:r>
      <w:r>
        <w:t xml:space="preserve"> программы </w:t>
      </w:r>
      <w:r w:rsidR="00866634">
        <w:t xml:space="preserve">Порецкого </w:t>
      </w:r>
      <w:r w:rsidR="00F11C96">
        <w:t>муниципального округа</w:t>
      </w:r>
      <w:r w:rsidR="00866634">
        <w:t xml:space="preserve"> </w:t>
      </w:r>
      <w:r>
        <w:t xml:space="preserve">Чувашской Республики </w:t>
      </w:r>
      <w:r w:rsidR="005841E9">
        <w:t>«</w:t>
      </w:r>
      <w:r>
        <w:t>Развитие потенциала природно-сырьевых ресурсов и обеспечение экологической безопасности</w:t>
      </w:r>
      <w:r w:rsidR="005841E9">
        <w:t>»</w:t>
      </w:r>
    </w:p>
    <w:p w:rsidR="001F2533" w:rsidRDefault="001F25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80"/>
        <w:gridCol w:w="6720"/>
      </w:tblGrid>
      <w:tr w:rsidR="0086663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Ответственный исполнитель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866634" w:rsidRPr="004E4957" w:rsidRDefault="00866634" w:rsidP="00866634">
            <w:pPr>
              <w:pStyle w:val="ad"/>
            </w:pPr>
            <w:r w:rsidRPr="004E4957">
              <w:t xml:space="preserve">Администрация Порецкого </w:t>
            </w:r>
            <w:r w:rsidR="00F11C96">
              <w:t>муниципального округа</w:t>
            </w:r>
            <w:r>
              <w:t xml:space="preserve"> </w:t>
            </w:r>
          </w:p>
        </w:tc>
      </w:tr>
      <w:tr w:rsidR="0086663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bookmarkStart w:id="2" w:name="sub_11"/>
            <w:r>
              <w:t>Соисполнители Муниципальной программы</w:t>
            </w:r>
            <w:bookmarkEnd w:id="2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866634" w:rsidRPr="004E4957" w:rsidRDefault="00CD6C30" w:rsidP="00866634">
            <w:pPr>
              <w:pStyle w:val="ad"/>
            </w:pPr>
            <w:r>
              <w:t>Управление по благоустройству и развитию территорий администрации Порецкого муниципального округа</w:t>
            </w:r>
          </w:p>
          <w:p w:rsidR="00866634" w:rsidRDefault="00866634">
            <w:pPr>
              <w:pStyle w:val="ad"/>
            </w:pPr>
          </w:p>
        </w:tc>
      </w:tr>
      <w:tr w:rsidR="0086663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bookmarkStart w:id="3" w:name="sub_12"/>
            <w:r>
              <w:t>Участники Муниципальной программы</w:t>
            </w:r>
            <w:bookmarkEnd w:id="3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866634" w:rsidRPr="004E4957" w:rsidRDefault="00CD6C30" w:rsidP="00866634">
            <w:pPr>
              <w:pStyle w:val="ad"/>
            </w:pPr>
            <w:r>
              <w:t>территориальные отделы</w:t>
            </w:r>
          </w:p>
          <w:p w:rsidR="00866634" w:rsidRDefault="00866634">
            <w:pPr>
              <w:pStyle w:val="ad"/>
            </w:pPr>
          </w:p>
        </w:tc>
      </w:tr>
      <w:tr w:rsidR="0086663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bookmarkStart w:id="4" w:name="sub_13"/>
            <w:r>
              <w:t>Подпрограммы Муниципальной программы</w:t>
            </w:r>
            <w:bookmarkEnd w:id="4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866634" w:rsidRPr="00B45D02" w:rsidRDefault="0064691B">
            <w:pPr>
              <w:pStyle w:val="ad"/>
              <w:rPr>
                <w:b/>
              </w:rPr>
            </w:pPr>
            <w:hyperlink w:anchor="sub_6000" w:history="1">
              <w:r w:rsidR="00CD6C30">
                <w:rPr>
                  <w:rStyle w:val="a4"/>
                  <w:b w:val="0"/>
                  <w:color w:val="auto"/>
                </w:rPr>
                <w:t>«</w:t>
              </w:r>
              <w:r w:rsidR="00866634" w:rsidRPr="00B45D02">
                <w:rPr>
                  <w:rStyle w:val="a4"/>
                  <w:b w:val="0"/>
                  <w:color w:val="auto"/>
                </w:rPr>
                <w:t xml:space="preserve">Развитие водохозяйственного комплекса Порецкого </w:t>
              </w:r>
              <w:r w:rsidR="00F11C96">
                <w:rPr>
                  <w:rStyle w:val="a4"/>
                  <w:b w:val="0"/>
                  <w:color w:val="auto"/>
                </w:rPr>
                <w:t>муниципального округа</w:t>
              </w:r>
              <w:r w:rsidR="00866634" w:rsidRPr="00B45D02">
                <w:rPr>
                  <w:rStyle w:val="a4"/>
                  <w:b w:val="0"/>
                  <w:color w:val="auto"/>
                </w:rPr>
                <w:t xml:space="preserve"> Чувашской Республики</w:t>
              </w:r>
              <w:r w:rsidR="00CD6C30">
                <w:rPr>
                  <w:rStyle w:val="a4"/>
                  <w:b w:val="0"/>
                  <w:color w:val="auto"/>
                </w:rPr>
                <w:t>»</w:t>
              </w:r>
            </w:hyperlink>
          </w:p>
          <w:p w:rsidR="00866634" w:rsidRDefault="00737844">
            <w:pPr>
              <w:pStyle w:val="ad"/>
            </w:pPr>
            <w:r>
              <w:t>«</w:t>
            </w:r>
            <w:r w:rsidRPr="00737844">
              <w:t xml:space="preserve">Обращение с отходами, в том числе с твердыми коммунальными отходами, на территории </w:t>
            </w:r>
            <w:r>
              <w:t xml:space="preserve">Порецкого муниципального округа </w:t>
            </w:r>
            <w:r w:rsidRPr="00737844">
              <w:t>Чувашской Республики</w:t>
            </w:r>
            <w:r>
              <w:t>»</w:t>
            </w:r>
          </w:p>
        </w:tc>
      </w:tr>
      <w:tr w:rsidR="0086663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Цели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рациональное освоение природно-ресурсного потенциала;</w:t>
            </w:r>
          </w:p>
          <w:p w:rsidR="00866634" w:rsidRDefault="00866634">
            <w:pPr>
              <w:pStyle w:val="ad"/>
            </w:pPr>
            <w:r>
              <w:t>повышение экологической безопасности: обеспечение защиты природной среды и жизнедеятельности человека от негативного воздействия хозяйственной и иной деятельности,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веществ, снижение сброса загрязненных сточных вод, развитие системы обращения с отходами;</w:t>
            </w:r>
          </w:p>
          <w:p w:rsidR="00866634" w:rsidRDefault="00866634">
            <w:pPr>
              <w:pStyle w:val="ad"/>
            </w:pPr>
            <w:r>
              <w:t>постепенное восстановление естественных экосистем до уровня, гарантирующего стабильность окружающей среды,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среду;</w:t>
            </w:r>
          </w:p>
          <w:p w:rsidR="00866634" w:rsidRDefault="00866634">
            <w:pPr>
              <w:pStyle w:val="ad"/>
            </w:pPr>
            <w:r>
              <w:t>сохранение биологического разнообразия и развитие экологической культуры</w:t>
            </w:r>
          </w:p>
        </w:tc>
      </w:tr>
      <w:tr w:rsidR="0086663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bookmarkStart w:id="5" w:name="sub_82304"/>
            <w:r>
              <w:t>Задачи Муниципальной программы</w:t>
            </w:r>
            <w:bookmarkEnd w:id="5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реализация муниципальной политики в сфере воспроизводства и рационального использования минерально-сырьевых ресурсов Чувашской Республики;</w:t>
            </w:r>
          </w:p>
          <w:p w:rsidR="00866634" w:rsidRDefault="00866634">
            <w:pPr>
              <w:pStyle w:val="ad"/>
            </w:pPr>
            <w:r>
              <w:t>повышение уровня экологической безопасности и улучшение состояния окружающей среды, в том числе атмосферного воздуха;</w:t>
            </w:r>
          </w:p>
          <w:p w:rsidR="00866634" w:rsidRDefault="00866634">
            <w:pPr>
              <w:pStyle w:val="ad"/>
            </w:pPr>
            <w:r>
              <w:t xml:space="preserve">сокращение негативного антропогенного воздействия на </w:t>
            </w:r>
            <w:r>
              <w:lastRenderedPageBreak/>
              <w:t>водные объекты;</w:t>
            </w:r>
          </w:p>
          <w:p w:rsidR="00866634" w:rsidRDefault="00866634">
            <w:pPr>
              <w:pStyle w:val="ad"/>
            </w:pPr>
            <w:r>
              <w:t>восстановление и экологическая реабилитация водных объектов;</w:t>
            </w:r>
          </w:p>
          <w:p w:rsidR="00866634" w:rsidRDefault="00866634">
            <w:pPr>
              <w:pStyle w:val="ad"/>
            </w:pPr>
            <w:r>
              <w:t>повышение эксплуатационной надежности гидротехнических сооружений;</w:t>
            </w:r>
          </w:p>
          <w:p w:rsidR="00866634" w:rsidRDefault="00866634">
            <w:pPr>
              <w:pStyle w:val="ad"/>
            </w:pPr>
            <w:r>
              <w:t>улучшение экологического состояния гидрографической среды;</w:t>
            </w:r>
          </w:p>
          <w:p w:rsidR="00866634" w:rsidRDefault="00866634" w:rsidP="006D5F8B">
            <w:pPr>
              <w:pStyle w:val="ad"/>
            </w:pPr>
            <w:r>
              <w:t>развитие конкуренции на рынках вылова водных биологических ресурсов, добычи общераспространенных полезных ископаемых на участках недр м</w:t>
            </w:r>
            <w:r w:rsidR="006D5F8B">
              <w:t>естного значения</w:t>
            </w:r>
          </w:p>
        </w:tc>
      </w:tr>
      <w:tr w:rsidR="0086663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bookmarkStart w:id="6" w:name="sub_82306"/>
            <w:r>
              <w:lastRenderedPageBreak/>
              <w:t>Целевые показатели (индикаторы) Муниципальной программы</w:t>
            </w:r>
            <w:bookmarkEnd w:id="6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к 2036 году будут достигнуты следующие целевые показатели (индикаторы):</w:t>
            </w:r>
          </w:p>
          <w:p w:rsidR="00866634" w:rsidRDefault="00866634" w:rsidP="006D5F8B">
            <w:pPr>
              <w:pStyle w:val="ad"/>
            </w:pPr>
            <w:r>
              <w:t xml:space="preserve">доля водохозяйственных участков, класс качества которых (по индексу загрязнения вод) повысился, в общем количестве водохозяйственных участков, расположенных на территории </w:t>
            </w:r>
            <w:r w:rsidR="006D5F8B">
              <w:t xml:space="preserve">Порецкого </w:t>
            </w:r>
            <w:r w:rsidR="00F11C96">
              <w:t>муниципального округа</w:t>
            </w:r>
            <w:r w:rsidR="006D5F8B">
              <w:t xml:space="preserve"> </w:t>
            </w:r>
            <w:r>
              <w:t>Чувашс</w:t>
            </w:r>
            <w:r w:rsidR="006D5F8B">
              <w:t>кой Республики, - 71,4 процента</w:t>
            </w:r>
          </w:p>
        </w:tc>
      </w:tr>
      <w:tr w:rsidR="0086663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Сроки и этапы реализации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D2E29">
            <w:pPr>
              <w:pStyle w:val="ad"/>
            </w:pPr>
            <w:r>
              <w:t>202</w:t>
            </w:r>
            <w:r w:rsidR="002A2B11" w:rsidRPr="002A2B11">
              <w:t>3</w:t>
            </w:r>
            <w:r w:rsidR="00866634">
              <w:t> - 2035 годы, в том числе:</w:t>
            </w:r>
          </w:p>
          <w:p w:rsidR="00866634" w:rsidRDefault="008D2E29">
            <w:pPr>
              <w:pStyle w:val="ad"/>
            </w:pPr>
            <w:r>
              <w:t>1 этап - 202</w:t>
            </w:r>
            <w:r w:rsidR="002A2B11" w:rsidRPr="002A2B11">
              <w:t>3</w:t>
            </w:r>
            <w:r w:rsidR="00866634">
              <w:t> - 2025 годы;</w:t>
            </w:r>
          </w:p>
          <w:p w:rsidR="00866634" w:rsidRDefault="00866634">
            <w:pPr>
              <w:pStyle w:val="ad"/>
            </w:pPr>
            <w:r>
              <w:t>2 этап - 2026 - 2030 годы;</w:t>
            </w:r>
          </w:p>
          <w:p w:rsidR="00866634" w:rsidRDefault="00866634">
            <w:pPr>
              <w:pStyle w:val="ad"/>
            </w:pPr>
            <w:r>
              <w:t>3 этап - 2031 - 2035 годы</w:t>
            </w:r>
          </w:p>
        </w:tc>
      </w:tr>
      <w:tr w:rsidR="0086663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bookmarkStart w:id="7" w:name="sub_82312"/>
            <w:r>
              <w:t>Объемы финансирования Муниципальной программы с разбивкой по годам реализации</w:t>
            </w:r>
            <w:bookmarkEnd w:id="7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a"/>
              <w:jc w:val="center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прогнозируемые объемы финансирования мероприяти</w:t>
            </w:r>
            <w:r w:rsidR="008D2E29">
              <w:t>й Муниципальной программы в 202</w:t>
            </w:r>
            <w:r w:rsidR="002A2B11" w:rsidRPr="002A2B11">
              <w:t>3</w:t>
            </w:r>
            <w:r>
              <w:t xml:space="preserve"> - 2035 годах составляют </w:t>
            </w:r>
            <w:r w:rsidR="0046500E">
              <w:t xml:space="preserve">3591,6 </w:t>
            </w:r>
            <w:r>
              <w:t>тыс. рублей, в том числе:</w:t>
            </w:r>
          </w:p>
          <w:p w:rsidR="00866634" w:rsidRDefault="00866634">
            <w:pPr>
              <w:pStyle w:val="ad"/>
            </w:pPr>
            <w:r>
              <w:t xml:space="preserve">1 этап </w:t>
            </w:r>
            <w:r w:rsidR="008D2E29">
              <w:t>–</w:t>
            </w:r>
            <w:r>
              <w:t xml:space="preserve"> </w:t>
            </w:r>
            <w:r w:rsidR="002A2B11" w:rsidRPr="002A2B11">
              <w:t>2 591</w:t>
            </w:r>
            <w:r w:rsidR="008D2E29">
              <w:t>,</w:t>
            </w:r>
            <w:r w:rsidR="002A2B11" w:rsidRPr="002A2B11">
              <w:t>6</w:t>
            </w:r>
            <w:r>
              <w:t> тыс. рублей, в том числе:</w:t>
            </w:r>
          </w:p>
          <w:p w:rsidR="00866634" w:rsidRDefault="00866634">
            <w:pPr>
              <w:pStyle w:val="ad"/>
            </w:pPr>
            <w:r>
              <w:t xml:space="preserve">в 2023 году </w:t>
            </w:r>
            <w:r w:rsidR="008D2E29">
              <w:t>–</w:t>
            </w:r>
            <w:r>
              <w:t xml:space="preserve"> </w:t>
            </w:r>
            <w:r w:rsidR="002A2B11" w:rsidRPr="002A2B11">
              <w:t>2 201</w:t>
            </w:r>
            <w:r w:rsidR="008D2E29">
              <w:t>,</w:t>
            </w:r>
            <w:r w:rsidR="002A2B11" w:rsidRPr="002A2B11">
              <w:t>6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в 2024 году </w:t>
            </w:r>
            <w:r w:rsidR="008D2E29">
              <w:t>–</w:t>
            </w:r>
            <w:r>
              <w:t xml:space="preserve"> </w:t>
            </w:r>
            <w:r w:rsidR="008D2E29">
              <w:t>1</w:t>
            </w:r>
            <w:r w:rsidR="002A2B11" w:rsidRPr="002A2B11">
              <w:t>95</w:t>
            </w:r>
            <w:r w:rsidR="008D2E29">
              <w:t>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в 2025 году </w:t>
            </w:r>
            <w:r w:rsidR="008D2E29">
              <w:t>–</w:t>
            </w:r>
            <w:r>
              <w:t xml:space="preserve"> </w:t>
            </w:r>
            <w:r w:rsidR="008D2E29">
              <w:t>1</w:t>
            </w:r>
            <w:r w:rsidR="002A2B11" w:rsidRPr="0082714F">
              <w:t>95</w:t>
            </w:r>
            <w:r w:rsidR="008D2E29">
              <w:t>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2 этап </w:t>
            </w:r>
            <w:r w:rsidR="008D2E29">
              <w:t>–</w:t>
            </w:r>
            <w:r>
              <w:t xml:space="preserve"> </w:t>
            </w:r>
            <w:r w:rsidR="008D2E29">
              <w:t>500,0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3 этап </w:t>
            </w:r>
            <w:r w:rsidR="008D2E29">
              <w:t>–</w:t>
            </w:r>
            <w:r>
              <w:t xml:space="preserve"> </w:t>
            </w:r>
            <w:r w:rsidR="008D2E29">
              <w:t>500,0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>из них:</w:t>
            </w:r>
          </w:p>
          <w:p w:rsidR="00866634" w:rsidRDefault="00866634">
            <w:pPr>
              <w:pStyle w:val="ad"/>
            </w:pPr>
            <w:r>
              <w:t xml:space="preserve">средства федерального бюджета </w:t>
            </w:r>
            <w:r w:rsidR="008D2E29">
              <w:t>–</w:t>
            </w:r>
            <w:r>
              <w:t xml:space="preserve"> </w:t>
            </w:r>
            <w:r w:rsidR="00CB04D1">
              <w:t>58</w:t>
            </w:r>
            <w:r w:rsidR="008D2E29">
              <w:t>,</w:t>
            </w:r>
            <w:r w:rsidR="00CB04D1">
              <w:t>5</w:t>
            </w:r>
            <w:r>
              <w:t> тыс. рублей (</w:t>
            </w:r>
            <w:r w:rsidR="00567267">
              <w:t>2</w:t>
            </w:r>
            <w:r w:rsidR="008D2E29">
              <w:t>,</w:t>
            </w:r>
            <w:r w:rsidR="00567267">
              <w:t>26</w:t>
            </w:r>
            <w:r>
              <w:t xml:space="preserve"> процента), в том числе:</w:t>
            </w:r>
          </w:p>
          <w:p w:rsidR="00866634" w:rsidRDefault="00866634">
            <w:pPr>
              <w:pStyle w:val="ad"/>
            </w:pPr>
            <w:r>
              <w:t xml:space="preserve">1 этап </w:t>
            </w:r>
            <w:r w:rsidR="008D2E29">
              <w:t>–</w:t>
            </w:r>
            <w:r>
              <w:t xml:space="preserve"> </w:t>
            </w:r>
            <w:r w:rsidR="002A2B11">
              <w:t>58</w:t>
            </w:r>
            <w:r w:rsidR="008D2E29">
              <w:t>,</w:t>
            </w:r>
            <w:r w:rsidR="002A2B11">
              <w:t>5</w:t>
            </w:r>
            <w:r>
              <w:t> тыс. рублей, в том числе:</w:t>
            </w:r>
          </w:p>
          <w:p w:rsidR="00866634" w:rsidRDefault="00866634">
            <w:pPr>
              <w:pStyle w:val="ad"/>
            </w:pPr>
            <w:r>
              <w:t xml:space="preserve">в 2023 году </w:t>
            </w:r>
            <w:r w:rsidR="008D2E29">
              <w:t>–</w:t>
            </w:r>
            <w:r>
              <w:t xml:space="preserve"> </w:t>
            </w:r>
            <w:r w:rsidR="002A2B11">
              <w:t>58</w:t>
            </w:r>
            <w:r w:rsidR="008D2E29">
              <w:t>,</w:t>
            </w:r>
            <w:r w:rsidR="002A2B11">
              <w:t>5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в 2024 году </w:t>
            </w:r>
            <w:r w:rsidR="008D2E29">
              <w:t>–</w:t>
            </w:r>
            <w:r>
              <w:t xml:space="preserve"> </w:t>
            </w:r>
            <w:r w:rsidR="008D2E29">
              <w:t>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в 2025 году </w:t>
            </w:r>
            <w:r w:rsidR="008D2E29">
              <w:t>–</w:t>
            </w:r>
            <w:r>
              <w:t xml:space="preserve"> </w:t>
            </w:r>
            <w:r w:rsidR="008D2E29">
              <w:t>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2 этап </w:t>
            </w:r>
            <w:r w:rsidR="008D2E29">
              <w:t>–</w:t>
            </w:r>
            <w:r>
              <w:t xml:space="preserve"> </w:t>
            </w:r>
            <w:r w:rsidR="008D2E29">
              <w:t>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3 этап </w:t>
            </w:r>
            <w:r w:rsidR="008D2E29">
              <w:t>–</w:t>
            </w:r>
            <w:r>
              <w:t xml:space="preserve"> </w:t>
            </w:r>
            <w:r w:rsidR="008D2E29">
              <w:t>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средства республиканского бюджета Чувашской Республики </w:t>
            </w:r>
            <w:r w:rsidR="008D2E29">
              <w:t>–</w:t>
            </w:r>
            <w:r>
              <w:t xml:space="preserve"> </w:t>
            </w:r>
            <w:r w:rsidR="00C706B7">
              <w:t>1824,3</w:t>
            </w:r>
            <w:r>
              <w:t> тыс. рублей (</w:t>
            </w:r>
            <w:r w:rsidR="00567267">
              <w:t>70</w:t>
            </w:r>
            <w:r w:rsidR="008D2E29">
              <w:t>,</w:t>
            </w:r>
            <w:r w:rsidR="00567267">
              <w:t>39</w:t>
            </w:r>
            <w:r>
              <w:t xml:space="preserve"> процента), в том числе:</w:t>
            </w:r>
          </w:p>
          <w:p w:rsidR="00866634" w:rsidRDefault="00866634">
            <w:pPr>
              <w:pStyle w:val="ad"/>
            </w:pPr>
            <w:r>
              <w:t xml:space="preserve">1 этап </w:t>
            </w:r>
            <w:r w:rsidR="008D2E29">
              <w:t>–</w:t>
            </w:r>
            <w:r>
              <w:t xml:space="preserve"> </w:t>
            </w:r>
            <w:r w:rsidR="002A2B11">
              <w:t>1 824</w:t>
            </w:r>
            <w:r w:rsidR="008D2E29">
              <w:t>,</w:t>
            </w:r>
            <w:r w:rsidR="002A2B11">
              <w:t>3</w:t>
            </w:r>
            <w:r w:rsidR="008D2E29">
              <w:t xml:space="preserve"> </w:t>
            </w:r>
            <w:r>
              <w:t>тыс. рублей, в том числе:</w:t>
            </w:r>
          </w:p>
          <w:p w:rsidR="00866634" w:rsidRDefault="00866634">
            <w:pPr>
              <w:pStyle w:val="ad"/>
            </w:pPr>
            <w:r>
              <w:t xml:space="preserve">в 2023 году </w:t>
            </w:r>
            <w:r w:rsidR="008D2E29">
              <w:t>–</w:t>
            </w:r>
            <w:r>
              <w:t xml:space="preserve"> </w:t>
            </w:r>
            <w:r w:rsidR="002A2B11" w:rsidRPr="002A2B11">
              <w:t>1</w:t>
            </w:r>
            <w:r w:rsidR="002A2B11">
              <w:t> 824,3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в 2024 году </w:t>
            </w:r>
            <w:r w:rsidR="008D2E29">
              <w:t>–</w:t>
            </w:r>
            <w:r>
              <w:t xml:space="preserve"> </w:t>
            </w:r>
            <w:r w:rsidR="008D2E29">
              <w:t>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в 2025 году </w:t>
            </w:r>
            <w:r w:rsidR="008D2E29">
              <w:t>–</w:t>
            </w:r>
            <w:r>
              <w:t xml:space="preserve"> </w:t>
            </w:r>
            <w:r w:rsidR="008D2E29">
              <w:t>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2 этап </w:t>
            </w:r>
            <w:r w:rsidR="008D2E29">
              <w:t>–</w:t>
            </w:r>
            <w:r>
              <w:t xml:space="preserve"> </w:t>
            </w:r>
            <w:r w:rsidR="008D2E29">
              <w:t>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3 этап </w:t>
            </w:r>
            <w:r w:rsidR="008D2E29">
              <w:t>–</w:t>
            </w:r>
            <w:r>
              <w:t xml:space="preserve"> </w:t>
            </w:r>
            <w:r w:rsidR="008D2E29">
              <w:t>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средства местных бюджетов </w:t>
            </w:r>
            <w:r w:rsidR="008D2E29">
              <w:t>–</w:t>
            </w:r>
            <w:r>
              <w:t xml:space="preserve"> </w:t>
            </w:r>
            <w:r w:rsidR="00846F34">
              <w:t>708</w:t>
            </w:r>
            <w:r w:rsidR="008D2E29">
              <w:t>,</w:t>
            </w:r>
            <w:r w:rsidR="00846F34">
              <w:t>8</w:t>
            </w:r>
            <w:r>
              <w:t> тыс. рублей (</w:t>
            </w:r>
            <w:r w:rsidR="00846F34">
              <w:t>2</w:t>
            </w:r>
            <w:r w:rsidR="00567267">
              <w:t>7</w:t>
            </w:r>
            <w:r w:rsidR="00257ED4">
              <w:t>,</w:t>
            </w:r>
            <w:r w:rsidR="00567267">
              <w:t>35</w:t>
            </w:r>
            <w:r>
              <w:t xml:space="preserve"> процента), в том числе:</w:t>
            </w:r>
          </w:p>
          <w:p w:rsidR="00866634" w:rsidRDefault="00866634">
            <w:pPr>
              <w:pStyle w:val="ad"/>
            </w:pPr>
            <w:r>
              <w:t xml:space="preserve">1 этап </w:t>
            </w:r>
            <w:r w:rsidR="008D2E29">
              <w:t>–</w:t>
            </w:r>
            <w:r>
              <w:t xml:space="preserve"> </w:t>
            </w:r>
            <w:r w:rsidR="00846F34">
              <w:t>708</w:t>
            </w:r>
            <w:r w:rsidR="008D2E29">
              <w:t>,</w:t>
            </w:r>
            <w:r w:rsidR="00846F34">
              <w:t>8</w:t>
            </w:r>
            <w:r>
              <w:t> тыс. рублей, в том числе:</w:t>
            </w:r>
          </w:p>
          <w:p w:rsidR="00866634" w:rsidRDefault="00866634">
            <w:pPr>
              <w:pStyle w:val="ad"/>
            </w:pPr>
            <w:r>
              <w:t xml:space="preserve">в 2023 году </w:t>
            </w:r>
            <w:r w:rsidR="008D2E29">
              <w:t>–</w:t>
            </w:r>
            <w:r>
              <w:t xml:space="preserve"> </w:t>
            </w:r>
            <w:r w:rsidR="00846F34">
              <w:t>318</w:t>
            </w:r>
            <w:r w:rsidR="008D2E29">
              <w:t>,</w:t>
            </w:r>
            <w:r w:rsidR="00846F34">
              <w:t>8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в 2024 году </w:t>
            </w:r>
            <w:r w:rsidR="008D2E29">
              <w:t>–</w:t>
            </w:r>
            <w:r>
              <w:t xml:space="preserve"> </w:t>
            </w:r>
            <w:r w:rsidR="00846F34">
              <w:t>195</w:t>
            </w:r>
            <w:r w:rsidR="008D2E29">
              <w:t>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в 2025 году - </w:t>
            </w:r>
            <w:r w:rsidR="00846F34">
              <w:t>195</w:t>
            </w:r>
            <w:r>
              <w:t>,0 тыс. рублей;</w:t>
            </w:r>
          </w:p>
          <w:p w:rsidR="00866634" w:rsidRDefault="00866634">
            <w:pPr>
              <w:pStyle w:val="ad"/>
            </w:pPr>
            <w:r>
              <w:t>2 этап - 0,0 тыс. рублей;</w:t>
            </w:r>
          </w:p>
          <w:p w:rsidR="00866634" w:rsidRDefault="00866634">
            <w:pPr>
              <w:pStyle w:val="ad"/>
            </w:pPr>
            <w:r>
              <w:lastRenderedPageBreak/>
              <w:t>3 этап - 0,0 тыс. рублей;</w:t>
            </w:r>
          </w:p>
          <w:p w:rsidR="00866634" w:rsidRDefault="00866634">
            <w:pPr>
              <w:pStyle w:val="ad"/>
            </w:pPr>
            <w:r>
              <w:t xml:space="preserve">средства внебюджетных источников </w:t>
            </w:r>
            <w:r w:rsidR="00257ED4">
              <w:t>–</w:t>
            </w:r>
            <w:r w:rsidR="00212788">
              <w:t xml:space="preserve"> </w:t>
            </w:r>
            <w:r w:rsidR="0046500E">
              <w:t>100</w:t>
            </w:r>
            <w:r w:rsidR="00257ED4">
              <w:t>0,0</w:t>
            </w:r>
            <w:r>
              <w:t> тыс. рублей, в том числе:</w:t>
            </w:r>
          </w:p>
          <w:p w:rsidR="00866634" w:rsidRDefault="00866634">
            <w:pPr>
              <w:pStyle w:val="ad"/>
            </w:pPr>
            <w:r>
              <w:t xml:space="preserve">1 этап </w:t>
            </w:r>
            <w:r w:rsidR="008D2E29">
              <w:t>–</w:t>
            </w:r>
            <w:r w:rsidR="00846F34">
              <w:t xml:space="preserve"> </w:t>
            </w:r>
            <w:r w:rsidR="008D2E29">
              <w:t>0,0</w:t>
            </w:r>
            <w:r>
              <w:t> тыс. рублей, в том числе:</w:t>
            </w:r>
          </w:p>
          <w:p w:rsidR="00866634" w:rsidRDefault="00866634">
            <w:pPr>
              <w:pStyle w:val="ad"/>
            </w:pPr>
            <w:r>
              <w:t xml:space="preserve">в 2022 году </w:t>
            </w:r>
            <w:r w:rsidR="008D2E29">
              <w:t>–</w:t>
            </w:r>
            <w:r>
              <w:t xml:space="preserve"> </w:t>
            </w:r>
            <w:r w:rsidR="008D2E29">
              <w:t>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в 2023 году </w:t>
            </w:r>
            <w:r w:rsidR="008D2E29">
              <w:t>–</w:t>
            </w:r>
            <w:r>
              <w:t xml:space="preserve"> </w:t>
            </w:r>
            <w:r w:rsidR="008D2E29">
              <w:t>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в 2024 году </w:t>
            </w:r>
            <w:r w:rsidR="008D2E29">
              <w:t>–</w:t>
            </w:r>
            <w:r w:rsidR="00846F34">
              <w:t xml:space="preserve"> </w:t>
            </w:r>
            <w:r w:rsidR="008D2E29">
              <w:t xml:space="preserve">0,0 </w:t>
            </w:r>
            <w:r>
              <w:t>тыс. рублей;</w:t>
            </w:r>
          </w:p>
          <w:p w:rsidR="00866634" w:rsidRDefault="00866634">
            <w:pPr>
              <w:pStyle w:val="ad"/>
            </w:pPr>
            <w:r>
              <w:t xml:space="preserve">в 2025 году </w:t>
            </w:r>
            <w:r w:rsidR="008D2E29">
              <w:t>–</w:t>
            </w:r>
            <w:r>
              <w:t xml:space="preserve"> </w:t>
            </w:r>
            <w:r w:rsidR="008D2E29">
              <w:t>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2 этап </w:t>
            </w:r>
            <w:r w:rsidR="008D2E29">
              <w:t>–</w:t>
            </w:r>
            <w:r w:rsidR="00846F34">
              <w:t xml:space="preserve"> </w:t>
            </w:r>
            <w:r w:rsidR="0046500E">
              <w:t>50</w:t>
            </w:r>
            <w:r w:rsidR="008D2E29">
              <w:t>0,0</w:t>
            </w:r>
            <w:r>
              <w:t> тыс. рублей;</w:t>
            </w:r>
          </w:p>
          <w:p w:rsidR="00866634" w:rsidRDefault="00866634">
            <w:pPr>
              <w:pStyle w:val="ad"/>
            </w:pPr>
            <w:r>
              <w:t xml:space="preserve">3 этап </w:t>
            </w:r>
            <w:r w:rsidR="008D2E29">
              <w:t>–</w:t>
            </w:r>
            <w:r w:rsidR="00846F34">
              <w:t xml:space="preserve"> </w:t>
            </w:r>
            <w:r w:rsidR="0046500E">
              <w:t>50</w:t>
            </w:r>
            <w:r w:rsidR="008D2E29">
              <w:t>0,0</w:t>
            </w:r>
            <w:r>
              <w:t> тыс. рублей.</w:t>
            </w:r>
          </w:p>
          <w:p w:rsidR="00866634" w:rsidRPr="00257ED4" w:rsidRDefault="00257ED4" w:rsidP="00257ED4">
            <w:pPr>
              <w:pStyle w:val="ad"/>
            </w:pPr>
            <w:r w:rsidRPr="00257ED4">
              <w:t>Объемы финансирования муниципальной программы подлежат ежегодному уточнению исходя из реальных возможностей бюджетов всех уровней.</w:t>
            </w:r>
          </w:p>
        </w:tc>
      </w:tr>
      <w:tr w:rsidR="0086663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bookmarkStart w:id="8" w:name="sub_823200"/>
            <w:r>
              <w:lastRenderedPageBreak/>
              <w:t>Ожидаемые результаты реализации Муниципальной программы</w:t>
            </w:r>
            <w:bookmarkEnd w:id="8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866634" w:rsidRDefault="00866634">
            <w:pPr>
              <w:pStyle w:val="ad"/>
            </w:pPr>
            <w:r>
              <w:t>реализация Муниципальной программы позволит:</w:t>
            </w:r>
          </w:p>
          <w:p w:rsidR="00866634" w:rsidRDefault="00866634">
            <w:pPr>
              <w:pStyle w:val="ad"/>
            </w:pPr>
            <w:r>
              <w:t>сформировать государственный фонд недр, осваиваемых в интересах нынешних и будущих поколений;</w:t>
            </w:r>
          </w:p>
          <w:p w:rsidR="00866634" w:rsidRDefault="00866634">
            <w:pPr>
              <w:pStyle w:val="ad"/>
            </w:pPr>
            <w:r>
              <w:t>создать благоприятные экологические условия для жизни населения;</w:t>
            </w:r>
          </w:p>
          <w:p w:rsidR="00866634" w:rsidRDefault="00866634">
            <w:pPr>
              <w:pStyle w:val="ad"/>
            </w:pPr>
            <w:r>
              <w:t xml:space="preserve">предотвратить загрязнение водных объектов за счет установления специального режима осуществления хозяйственной и иной деятельности в границах </w:t>
            </w:r>
            <w:proofErr w:type="spellStart"/>
            <w:r>
              <w:t>водоохранных</w:t>
            </w:r>
            <w:proofErr w:type="spellEnd"/>
            <w:r>
              <w:t xml:space="preserve"> зон и прибрежных защитных полос;</w:t>
            </w:r>
          </w:p>
          <w:p w:rsidR="00866634" w:rsidRDefault="00866634">
            <w:pPr>
              <w:pStyle w:val="ad"/>
            </w:pPr>
            <w:r>
              <w:t>увеличить количество гидротехнических сооружений, имеющих безопасное техническое состояние;</w:t>
            </w:r>
          </w:p>
          <w:p w:rsidR="00866634" w:rsidRDefault="00866634">
            <w:pPr>
              <w:pStyle w:val="ad"/>
            </w:pPr>
            <w:r>
              <w:t>уменьшить размер вреда, который может быть причинен жизни и здоровью населения, имуществу физических и юридических лиц в результате аварий на гидротехнических сооружениях;</w:t>
            </w:r>
          </w:p>
          <w:p w:rsidR="00866634" w:rsidRDefault="00866634">
            <w:pPr>
              <w:pStyle w:val="ad"/>
            </w:pPr>
            <w:r>
              <w:t xml:space="preserve">уменьшить негативное </w:t>
            </w:r>
            <w:r w:rsidR="00755527">
              <w:t>воздействие на окружающую среду.</w:t>
            </w:r>
          </w:p>
          <w:p w:rsidR="00866634" w:rsidRDefault="00866634">
            <w:pPr>
              <w:pStyle w:val="ad"/>
            </w:pPr>
          </w:p>
        </w:tc>
      </w:tr>
    </w:tbl>
    <w:p w:rsidR="001F2533" w:rsidRDefault="001F2533"/>
    <w:p w:rsidR="001F2533" w:rsidRDefault="001F2533">
      <w:pPr>
        <w:pStyle w:val="1"/>
      </w:pPr>
      <w:r>
        <w:t xml:space="preserve">Раздел I. Приоритеты </w:t>
      </w:r>
      <w:r w:rsidR="00866634">
        <w:t>муниципальной</w:t>
      </w:r>
      <w:r>
        <w:t xml:space="preserve"> политики в сфере реализации </w:t>
      </w:r>
      <w:r w:rsidR="00866634">
        <w:t>Муниципальной</w:t>
      </w:r>
      <w:r>
        <w:t xml:space="preserve"> программы, цели, задачи, описание сроков и этапов реализации </w:t>
      </w:r>
      <w:r w:rsidR="00866634">
        <w:t>Муниципальной</w:t>
      </w:r>
      <w:r>
        <w:t xml:space="preserve"> программы</w:t>
      </w:r>
    </w:p>
    <w:p w:rsidR="001F2533" w:rsidRDefault="001F2533"/>
    <w:p w:rsidR="001F2533" w:rsidRDefault="001F2533" w:rsidP="00DE157B">
      <w:pPr>
        <w:pStyle w:val="1"/>
        <w:shd w:val="clear" w:color="auto" w:fill="FFFFFF"/>
        <w:spacing w:before="0" w:after="136"/>
        <w:ind w:firstLine="720"/>
        <w:jc w:val="both"/>
      </w:pPr>
      <w:bookmarkStart w:id="9" w:name="sub_101"/>
      <w:r w:rsidRPr="00BE5A99">
        <w:rPr>
          <w:b w:val="0"/>
        </w:rPr>
        <w:t xml:space="preserve">Приоритетами </w:t>
      </w:r>
      <w:r w:rsidR="00866634" w:rsidRPr="00BE5A99">
        <w:rPr>
          <w:b w:val="0"/>
        </w:rPr>
        <w:t>муниципальной</w:t>
      </w:r>
      <w:r w:rsidRPr="00BE5A99">
        <w:rPr>
          <w:b w:val="0"/>
        </w:rPr>
        <w:t xml:space="preserve"> политики в сфере развития потенциала природно-сырьевых ресурсов и обеспечения экологической безопасности в Чувашской Республике, которые определены </w:t>
      </w:r>
      <w:hyperlink r:id="rId9" w:history="1">
        <w:r w:rsidRPr="00BE5A99">
          <w:rPr>
            <w:rStyle w:val="a4"/>
            <w:color w:val="auto"/>
          </w:rPr>
          <w:t>Законом</w:t>
        </w:r>
      </w:hyperlink>
      <w:r w:rsidRPr="00BE5A99">
        <w:rPr>
          <w:b w:val="0"/>
        </w:rPr>
        <w:t xml:space="preserve"> Чувашской Республики "О Стратегии социально-экономического развития Чувашской Республики до 2035 года", ежегодными посланиями Главы Чувашской Республики Государственному Совету Чувашской Республики,</w:t>
      </w:r>
      <w:r w:rsidR="00BE5A99" w:rsidRPr="00BE5A99">
        <w:rPr>
          <w:rFonts w:ascii="Calibri" w:hAnsi="Calibri" w:cs="Calibri"/>
          <w:b w:val="0"/>
          <w:bCs w:val="0"/>
          <w:color w:val="262626"/>
          <w:sz w:val="41"/>
          <w:szCs w:val="41"/>
        </w:rPr>
        <w:t xml:space="preserve"> </w:t>
      </w:r>
      <w:r w:rsidR="00DE157B">
        <w:rPr>
          <w:rFonts w:ascii="Times New Roman" w:hAnsi="Times New Roman" w:cs="Times New Roman"/>
          <w:b w:val="0"/>
          <w:bCs w:val="0"/>
          <w:color w:val="262626"/>
        </w:rPr>
        <w:t>стратегией</w:t>
      </w:r>
      <w:r w:rsidR="00BE5A99" w:rsidRPr="00BE5A99">
        <w:rPr>
          <w:rFonts w:ascii="Times New Roman" w:hAnsi="Times New Roman" w:cs="Times New Roman"/>
          <w:b w:val="0"/>
          <w:bCs w:val="0"/>
          <w:color w:val="262626"/>
        </w:rPr>
        <w:t xml:space="preserve"> социально-экономического развития Порецкого </w:t>
      </w:r>
      <w:r w:rsidR="00F11C96">
        <w:rPr>
          <w:rFonts w:ascii="Times New Roman" w:hAnsi="Times New Roman" w:cs="Times New Roman"/>
          <w:b w:val="0"/>
          <w:bCs w:val="0"/>
          <w:color w:val="262626"/>
        </w:rPr>
        <w:t>муниципального округа</w:t>
      </w:r>
      <w:r w:rsidR="00BE5A99" w:rsidRPr="00BE5A99">
        <w:rPr>
          <w:rFonts w:ascii="Times New Roman" w:hAnsi="Times New Roman" w:cs="Times New Roman"/>
          <w:b w:val="0"/>
          <w:bCs w:val="0"/>
          <w:color w:val="262626"/>
        </w:rPr>
        <w:t xml:space="preserve"> Чувашской Республики до 2035 года</w:t>
      </w:r>
      <w:r>
        <w:t xml:space="preserve"> </w:t>
      </w:r>
      <w:r w:rsidRPr="00DE157B">
        <w:rPr>
          <w:b w:val="0"/>
        </w:rPr>
        <w:t>являются:</w:t>
      </w:r>
    </w:p>
    <w:bookmarkEnd w:id="9"/>
    <w:p w:rsidR="001F2533" w:rsidRDefault="001F2533" w:rsidP="00BE5A99">
      <w:r>
        <w:t>строительство защитных сооружений и реконструкция объектов инженерной защиты;</w:t>
      </w:r>
    </w:p>
    <w:p w:rsidR="001F2533" w:rsidRDefault="001F2533" w:rsidP="00BE5A99">
      <w:r>
        <w:t>расчистка русел рек;</w:t>
      </w:r>
    </w:p>
    <w:p w:rsidR="001F2533" w:rsidRDefault="001F2533">
      <w:r>
        <w:t>охрана водных объектов и увеличение их пропускной способности;</w:t>
      </w:r>
    </w:p>
    <w:p w:rsidR="001F2533" w:rsidRDefault="001F2533">
      <w:r>
        <w:t>проведение капитального ремонта и обеспечение безопасности гидротехнических сооружений;</w:t>
      </w:r>
    </w:p>
    <w:p w:rsidR="001F2533" w:rsidRDefault="001F2533">
      <w:r>
        <w:t>проведение берегоукрепительных работ, строительство защитных сооружений на участках с неустойчивым состоянием береговой зоны и в зонах затопления;</w:t>
      </w:r>
    </w:p>
    <w:p w:rsidR="001F2533" w:rsidRDefault="001F2533">
      <w:r>
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мира;</w:t>
      </w:r>
    </w:p>
    <w:p w:rsidR="001F2533" w:rsidRDefault="001F2533">
      <w:r>
        <w:t xml:space="preserve">формирование эффективной системы управления в области охраны окружающей </w:t>
      </w:r>
      <w:r>
        <w:lastRenderedPageBreak/>
        <w:t>среды и обеспечения экологической безопасности;</w:t>
      </w:r>
    </w:p>
    <w:p w:rsidR="001F2533" w:rsidRDefault="001F2533">
      <w:r>
        <w:t>восстановление нарушенных естественных экологических систем;</w:t>
      </w:r>
    </w:p>
    <w:p w:rsidR="001F2533" w:rsidRDefault="001F2533">
      <w:r>
        <w:t>создание комфортной среды обитания за счет управления качеством окружающей среды;</w:t>
      </w:r>
    </w:p>
    <w:p w:rsidR="001F2533" w:rsidRDefault="001F2533">
      <w:r>
        <w:t>формирование экологической культуры, развитие экологического образования и воспитания.</w:t>
      </w:r>
    </w:p>
    <w:p w:rsidR="001F2533" w:rsidRDefault="001F2533">
      <w:r>
        <w:t xml:space="preserve">Целями </w:t>
      </w:r>
      <w:r w:rsidR="00866634">
        <w:t>Муниципальной</w:t>
      </w:r>
      <w:r>
        <w:t xml:space="preserve"> программы являются:</w:t>
      </w:r>
    </w:p>
    <w:p w:rsidR="001F2533" w:rsidRDefault="001F2533">
      <w:r>
        <w:t>рациональное освоение природно-ресурсного потенциала;</w:t>
      </w:r>
    </w:p>
    <w:p w:rsidR="001F2533" w:rsidRDefault="001F2533">
      <w:r>
        <w:t>повышение экологической безопасности: обеспечение защиты природной среды и жизнедеятельности человека от негативного воздействия хозяйственной и иной деятельности,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веществ, снижение сброса загрязненных сточных вод, развитие системы обращения с отходами;</w:t>
      </w:r>
    </w:p>
    <w:p w:rsidR="001F2533" w:rsidRDefault="001F2533">
      <w:r>
        <w:t>постепенное восстановление естественных экосистем до уровня, гарантирующего стабильность окружающей среды,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среду;</w:t>
      </w:r>
    </w:p>
    <w:p w:rsidR="001F2533" w:rsidRDefault="001F2533">
      <w:r>
        <w:t>сохранение биологического разнообразия и развитие экологической культуры.</w:t>
      </w:r>
    </w:p>
    <w:p w:rsidR="001F2533" w:rsidRDefault="001F2533">
      <w:r>
        <w:t xml:space="preserve">Достижению поставленных в </w:t>
      </w:r>
      <w:r w:rsidR="00866634">
        <w:t>Муниципальной</w:t>
      </w:r>
      <w:r>
        <w:t xml:space="preserve"> программе целей способствует решение следующих задач:</w:t>
      </w:r>
    </w:p>
    <w:p w:rsidR="001F2533" w:rsidRDefault="001F2533">
      <w:r>
        <w:t>повышение уровня экологической безопасности и улучшение состояния окружающей среды, в том числе атмосферного воздуха;</w:t>
      </w:r>
    </w:p>
    <w:p w:rsidR="001F2533" w:rsidRDefault="001F2533">
      <w:r>
        <w:t>сокращение негативного антропогенного воздействия на водные объекты;</w:t>
      </w:r>
    </w:p>
    <w:p w:rsidR="001F2533" w:rsidRDefault="001F2533">
      <w:r>
        <w:t>восстановление и экологическая реабилитация водных объектов;</w:t>
      </w:r>
    </w:p>
    <w:p w:rsidR="001F2533" w:rsidRDefault="001F2533">
      <w:r>
        <w:t>повышение эксплуатационной надежности гидротехнических сооружений;</w:t>
      </w:r>
    </w:p>
    <w:p w:rsidR="001F2533" w:rsidRDefault="001F2533">
      <w:r>
        <w:t>улучшение экологического с</w:t>
      </w:r>
      <w:r w:rsidR="00093C66">
        <w:t>остояния гидрографической среды.</w:t>
      </w:r>
    </w:p>
    <w:p w:rsidR="001F2533" w:rsidRDefault="001F2533">
      <w:bookmarkStart w:id="10" w:name="sub_82313"/>
      <w:r>
        <w:t>Наиболее проблемными вопросами являются:</w:t>
      </w:r>
    </w:p>
    <w:bookmarkEnd w:id="10"/>
    <w:p w:rsidR="001F2533" w:rsidRDefault="001F2533">
      <w:r>
        <w:t>распространение водных эрозионных процессов, активно развивающихся в период половодья, отрицательно влияющих на состояние водных объектов и прибрежных территорий;</w:t>
      </w:r>
    </w:p>
    <w:p w:rsidR="001F2533" w:rsidRDefault="001F2533">
      <w:r>
        <w:t>деформация и разрушение береговой зоны водных объектов, подтопление селитебных территорий, что влечет экономические потери;</w:t>
      </w:r>
    </w:p>
    <w:p w:rsidR="001F2533" w:rsidRDefault="001F2533">
      <w:r>
        <w:t>недостаточная обеспеченность населенных пунктов и объектов экономики сооружениями инженерной защиты;</w:t>
      </w:r>
    </w:p>
    <w:p w:rsidR="001F2533" w:rsidRDefault="001F2533">
      <w:r>
        <w:t xml:space="preserve">Муниципальная программа будет реализовываться в </w:t>
      </w:r>
      <w:r w:rsidR="00093C66">
        <w:t>202</w:t>
      </w:r>
      <w:r w:rsidR="00F956A5">
        <w:t>3</w:t>
      </w:r>
      <w:r>
        <w:t> - 2035 годах в три этапа:</w:t>
      </w:r>
    </w:p>
    <w:p w:rsidR="001F2533" w:rsidRDefault="00093C66">
      <w:r>
        <w:t>1 этап - 202</w:t>
      </w:r>
      <w:r w:rsidR="00F956A5">
        <w:t>3</w:t>
      </w:r>
      <w:r w:rsidR="001F2533">
        <w:t> - 2025 годы;</w:t>
      </w:r>
    </w:p>
    <w:p w:rsidR="001F2533" w:rsidRDefault="001F2533">
      <w:r>
        <w:t>2 этап - 2026 - 2030 годы;</w:t>
      </w:r>
    </w:p>
    <w:p w:rsidR="001F2533" w:rsidRDefault="001F2533">
      <w:r>
        <w:t>3 этап - 2031 - 2035 годы.</w:t>
      </w:r>
    </w:p>
    <w:p w:rsidR="001F2533" w:rsidRDefault="001F2533">
      <w:r>
        <w:t>Каждый из этапов отличается условиями и факторами социально-экономического развития.</w:t>
      </w:r>
    </w:p>
    <w:p w:rsidR="001F2533" w:rsidRDefault="001F2533">
      <w:r>
        <w:t xml:space="preserve">В рамках 1 этапа будет продолжена реализация ранее начатых мероприятий, направленных на создание благоприятных условий жизнедеятельности населения и обеспечение социально-экономического развития </w:t>
      </w:r>
      <w:r w:rsidR="00093C66">
        <w:t xml:space="preserve">Порецкого </w:t>
      </w:r>
      <w:r w:rsidR="00F11C96">
        <w:t>муниципального округа</w:t>
      </w:r>
      <w:r w:rsidR="00093C66">
        <w:t xml:space="preserve"> </w:t>
      </w:r>
      <w:r>
        <w:t>Чувашской Республики на долгосрочную перспективу, повышение уровня экологической безопасности и улучшение состояния окружающей среды</w:t>
      </w:r>
      <w:r w:rsidR="00093C66">
        <w:t>.</w:t>
      </w:r>
    </w:p>
    <w:p w:rsidR="001F2533" w:rsidRDefault="001F2533">
      <w:r>
        <w:t>Рациональное освоение природно-ресурсного потенциала на 2 и 3 этапах обеспечит экологически ориентированный рост экономики и внедрение экологически эффективных инновационных технологий в целях сохранения природных ресурсов, обеспечит восстановление естественных экосистем до уровня, гарантирующего стабильность окружающей среды.</w:t>
      </w:r>
    </w:p>
    <w:p w:rsidR="001F2533" w:rsidRDefault="001F2533">
      <w:r>
        <w:t xml:space="preserve">При этом достижение целей и решение задач </w:t>
      </w:r>
      <w:r w:rsidR="00866634">
        <w:t>Муниципальной</w:t>
      </w:r>
      <w:r>
        <w:t xml:space="preserve"> программы будут осуществляться с учетом сложившихся реалий и прогнозируемых процессов в сфере природопользования, водного хозяйства и охраны окружающей среды.</w:t>
      </w:r>
    </w:p>
    <w:p w:rsidR="001F2533" w:rsidRDefault="001F2533">
      <w:r>
        <w:lastRenderedPageBreak/>
        <w:t xml:space="preserve">Реализация </w:t>
      </w:r>
      <w:r w:rsidR="00866634">
        <w:t>Муниципальной</w:t>
      </w:r>
      <w:r>
        <w:t xml:space="preserve"> программы позволит:</w:t>
      </w:r>
    </w:p>
    <w:p w:rsidR="001F2533" w:rsidRDefault="001F2533">
      <w:r>
        <w:t>создать благоприятные экологические условия для жизни населения;</w:t>
      </w:r>
    </w:p>
    <w:p w:rsidR="001F2533" w:rsidRDefault="001F2533">
      <w:r>
        <w:t xml:space="preserve">предотвратить загрязнение водных объектов за счет установления специального режима осуществления хозяйственной и иной деятельности в границах </w:t>
      </w:r>
      <w:proofErr w:type="spellStart"/>
      <w:r>
        <w:t>водоохранных</w:t>
      </w:r>
      <w:proofErr w:type="spellEnd"/>
      <w:r>
        <w:t xml:space="preserve"> зон и прибрежных защитных полос;</w:t>
      </w:r>
    </w:p>
    <w:p w:rsidR="001F2533" w:rsidRDefault="001F2533">
      <w:r>
        <w:t>увеличить количество гидротехнических сооружений, имеющих безопасное техническое состояние;</w:t>
      </w:r>
    </w:p>
    <w:p w:rsidR="001F2533" w:rsidRDefault="001F2533">
      <w:r>
        <w:t>уменьшить размер вреда, который может быть причинен жизни и здоровью населения, имуществу физических и юридических лиц в результате аварий на гидротехнических сооружениях;</w:t>
      </w:r>
    </w:p>
    <w:p w:rsidR="001F2533" w:rsidRDefault="001F2533">
      <w:r>
        <w:t>уменьшить негативное воздействие</w:t>
      </w:r>
      <w:r w:rsidR="00093C66">
        <w:t xml:space="preserve"> на окружающую среду.</w:t>
      </w:r>
    </w:p>
    <w:p w:rsidR="001F2533" w:rsidRDefault="001F2533">
      <w:bookmarkStart w:id="11" w:name="sub_82314"/>
      <w:r>
        <w:t xml:space="preserve">Состав целевых показателей (индикаторов) </w:t>
      </w:r>
      <w:r w:rsidR="00866634">
        <w:t>Муниципальной</w:t>
      </w:r>
      <w:r>
        <w:t xml:space="preserve"> программы определен исходя из принципа необходимости и достаточности информации для количественной характеристики хода реализации </w:t>
      </w:r>
      <w:r w:rsidR="00866634">
        <w:t>Муниципальной</w:t>
      </w:r>
      <w:r>
        <w:t xml:space="preserve"> программы, решения основных задач и достижения целей. Аналогичный принцип использован при определении состава целевых показателей (индикаторов) подпрограмм</w:t>
      </w:r>
      <w:r w:rsidR="00375BD2">
        <w:t>ы, включенной</w:t>
      </w:r>
      <w:r>
        <w:t xml:space="preserve"> в состав </w:t>
      </w:r>
      <w:r w:rsidR="00866634">
        <w:t>Муниципальной</w:t>
      </w:r>
      <w:r>
        <w:t xml:space="preserve"> программы.</w:t>
      </w:r>
    </w:p>
    <w:bookmarkEnd w:id="11"/>
    <w:p w:rsidR="001F2533" w:rsidRDefault="001F2533">
      <w:r>
        <w:t xml:space="preserve">Сведения о целевых показателях (индикаторах) </w:t>
      </w:r>
      <w:r w:rsidR="00866634">
        <w:t>Муниципальной</w:t>
      </w:r>
      <w:r>
        <w:t xml:space="preserve"> программы, подпрограмм</w:t>
      </w:r>
      <w:r w:rsidR="00375BD2">
        <w:t>ы</w:t>
      </w:r>
      <w:r>
        <w:t xml:space="preserve"> </w:t>
      </w:r>
      <w:r w:rsidR="00866634">
        <w:t>Муниципальной</w:t>
      </w:r>
      <w:r>
        <w:t xml:space="preserve"> программы и их значениях приведены в </w:t>
      </w:r>
      <w:hyperlink w:anchor="sub_1100" w:history="1">
        <w:r w:rsidR="00B45D02">
          <w:rPr>
            <w:rStyle w:val="a4"/>
            <w:b w:val="0"/>
            <w:color w:val="auto"/>
          </w:rPr>
          <w:t>приложении №</w:t>
        </w:r>
        <w:r w:rsidRPr="00B45D02">
          <w:rPr>
            <w:rStyle w:val="a4"/>
            <w:b w:val="0"/>
            <w:color w:val="auto"/>
          </w:rPr>
          <w:t> 1</w:t>
        </w:r>
      </w:hyperlink>
      <w:r>
        <w:t xml:space="preserve"> к </w:t>
      </w:r>
      <w:r w:rsidR="00866634">
        <w:t>Муниципальной</w:t>
      </w:r>
      <w:r>
        <w:t xml:space="preserve"> программе.</w:t>
      </w:r>
    </w:p>
    <w:p w:rsidR="001F2533" w:rsidRDefault="001F2533">
      <w:r>
        <w:t xml:space="preserve">Перечень целевых показателей (индикаторов) носит открытый характер и предусматривает возможность их корректировки в случае потери информативности целевого показателя (индикатора) и изменений приоритетов </w:t>
      </w:r>
      <w:r w:rsidR="00866634">
        <w:t>муниципальной</w:t>
      </w:r>
      <w:r>
        <w:t xml:space="preserve"> политики в сфере охраны окружающей среды и обеспечения экологической безопасности, а также изменений законодательства Российской Федерации и законодательства Чувашской Республики, влияющих на расчет данных целевых показателей (индикаторов).</w:t>
      </w:r>
    </w:p>
    <w:p w:rsidR="001F2533" w:rsidRDefault="001F2533"/>
    <w:p w:rsidR="001F2533" w:rsidRDefault="001F2533">
      <w:pPr>
        <w:pStyle w:val="1"/>
      </w:pPr>
      <w:r>
        <w:t xml:space="preserve">Раздел II. Обобщенная характеристика основных мероприятий подпрограмм </w:t>
      </w:r>
      <w:r w:rsidR="00866634">
        <w:t>Муниципальной</w:t>
      </w:r>
      <w:r>
        <w:t xml:space="preserve"> программы</w:t>
      </w:r>
    </w:p>
    <w:p w:rsidR="001F2533" w:rsidRDefault="001F2533"/>
    <w:p w:rsidR="001F2533" w:rsidRDefault="001F2533">
      <w:r>
        <w:t xml:space="preserve">Выстроенная в рамках настоящей </w:t>
      </w:r>
      <w:r w:rsidR="00866634">
        <w:t>Муниципальной</w:t>
      </w:r>
      <w: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</w:t>
      </w:r>
      <w:r w:rsidR="00866634">
        <w:t>Муниципальной</w:t>
      </w:r>
      <w:r>
        <w:t xml:space="preserve"> программы.</w:t>
      </w:r>
    </w:p>
    <w:p w:rsidR="001F2533" w:rsidRPr="00375BD2" w:rsidRDefault="001F2533">
      <w:bookmarkStart w:id="12" w:name="sub_1022"/>
      <w:r>
        <w:t xml:space="preserve">Задачи </w:t>
      </w:r>
      <w:r w:rsidR="00866634">
        <w:t>Муниципальной</w:t>
      </w:r>
      <w:r>
        <w:t xml:space="preserve"> программы будут решаться в рамках реализации подпрограмм</w:t>
      </w:r>
      <w:r w:rsidR="00375BD2">
        <w:t>ы</w:t>
      </w:r>
      <w:r>
        <w:t xml:space="preserve">: </w:t>
      </w:r>
      <w:hyperlink w:anchor="sub_6000" w:history="1">
        <w:r w:rsidR="004C0D76">
          <w:rPr>
            <w:rStyle w:val="a4"/>
            <w:b w:val="0"/>
            <w:color w:val="auto"/>
          </w:rPr>
          <w:t>«</w:t>
        </w:r>
        <w:r w:rsidRPr="00B45D02">
          <w:rPr>
            <w:rStyle w:val="a4"/>
            <w:b w:val="0"/>
            <w:color w:val="auto"/>
          </w:rPr>
          <w:t xml:space="preserve">Развитие водохозяйственного комплекса </w:t>
        </w:r>
        <w:r w:rsidR="00B45D02">
          <w:rPr>
            <w:rStyle w:val="a4"/>
            <w:b w:val="0"/>
            <w:color w:val="auto"/>
          </w:rPr>
          <w:t xml:space="preserve">Порецкого </w:t>
        </w:r>
        <w:r w:rsidR="00F11C96">
          <w:rPr>
            <w:rStyle w:val="a4"/>
            <w:b w:val="0"/>
            <w:color w:val="auto"/>
          </w:rPr>
          <w:t>муниципального округа</w:t>
        </w:r>
        <w:r w:rsidR="00B45D02">
          <w:rPr>
            <w:rStyle w:val="a4"/>
            <w:b w:val="0"/>
            <w:color w:val="auto"/>
          </w:rPr>
          <w:t xml:space="preserve"> </w:t>
        </w:r>
        <w:r w:rsidRPr="00B45D02">
          <w:rPr>
            <w:rStyle w:val="a4"/>
            <w:b w:val="0"/>
            <w:color w:val="auto"/>
          </w:rPr>
          <w:t>Чувашской Республики</w:t>
        </w:r>
        <w:r w:rsidR="004C0D76">
          <w:rPr>
            <w:rStyle w:val="a4"/>
            <w:b w:val="0"/>
            <w:color w:val="auto"/>
          </w:rPr>
          <w:t>»</w:t>
        </w:r>
      </w:hyperlink>
      <w:r w:rsidRPr="00B45D02">
        <w:rPr>
          <w:b/>
        </w:rPr>
        <w:t>.</w:t>
      </w:r>
    </w:p>
    <w:bookmarkEnd w:id="12"/>
    <w:p w:rsidR="001F2533" w:rsidRDefault="00802AE0">
      <w:r w:rsidRPr="00B45D02">
        <w:rPr>
          <w:b/>
        </w:rPr>
        <w:fldChar w:fldCharType="begin"/>
      </w:r>
      <w:r w:rsidR="001F2533" w:rsidRPr="00B45D02">
        <w:rPr>
          <w:b/>
        </w:rPr>
        <w:instrText>HYPERLINK \l "sub_6000"</w:instrText>
      </w:r>
      <w:r w:rsidRPr="00B45D02">
        <w:rPr>
          <w:b/>
        </w:rPr>
        <w:fldChar w:fldCharType="separate"/>
      </w:r>
      <w:r w:rsidR="001F2533" w:rsidRPr="00B45D02">
        <w:rPr>
          <w:rStyle w:val="a4"/>
          <w:b w:val="0"/>
          <w:color w:val="auto"/>
        </w:rPr>
        <w:t>Подпрограмма</w:t>
      </w:r>
      <w:r w:rsidRPr="00B45D02">
        <w:rPr>
          <w:b/>
        </w:rPr>
        <w:fldChar w:fldCharType="end"/>
      </w:r>
      <w:r w:rsidR="001F2533" w:rsidRPr="005C1611">
        <w:t xml:space="preserve"> </w:t>
      </w:r>
      <w:r w:rsidR="004C0D76">
        <w:t>«</w:t>
      </w:r>
      <w:r w:rsidR="001F2533">
        <w:t>Развитие водохозяйственного комплекса</w:t>
      </w:r>
      <w:r w:rsidR="00375BD2">
        <w:t xml:space="preserve"> Порецкого </w:t>
      </w:r>
      <w:r w:rsidR="00F11C96">
        <w:t>муниципального округа</w:t>
      </w:r>
      <w:r w:rsidR="001F2533">
        <w:t xml:space="preserve"> Чувашской Республики</w:t>
      </w:r>
      <w:r w:rsidR="004C0D76">
        <w:t>»</w:t>
      </w:r>
      <w:r w:rsidR="001F2533">
        <w:t xml:space="preserve"> </w:t>
      </w:r>
      <w:r w:rsidR="00866634">
        <w:t>Муниципальной</w:t>
      </w:r>
      <w:r w:rsidR="001F2533">
        <w:t xml:space="preserve"> программы объединяет </w:t>
      </w:r>
      <w:r w:rsidR="005C1611">
        <w:t>одно основное</w:t>
      </w:r>
      <w:r w:rsidR="001F2533">
        <w:t xml:space="preserve"> мероприяти</w:t>
      </w:r>
      <w:r w:rsidR="005C1611">
        <w:t>е</w:t>
      </w:r>
      <w:r w:rsidR="001F2533">
        <w:t>:</w:t>
      </w:r>
    </w:p>
    <w:p w:rsidR="001F2533" w:rsidRDefault="001F2533">
      <w:bookmarkStart w:id="13" w:name="sub_228"/>
      <w:r>
        <w:t xml:space="preserve">Основное мероприятие </w:t>
      </w:r>
      <w:r w:rsidR="005C1611">
        <w:t>1</w:t>
      </w:r>
      <w:r>
        <w:t xml:space="preserve"> </w:t>
      </w:r>
      <w:r w:rsidR="000E5DEC">
        <w:t>«</w:t>
      </w:r>
      <w:r>
        <w:t>Повышение эксплуатационной надежности гидротехнических сооружений, в том числе бесхозяйных</w:t>
      </w:r>
      <w:r w:rsidR="000E5DEC">
        <w:t>»</w:t>
      </w:r>
      <w:r>
        <w:t xml:space="preserve"> позволит обеспечить приведение гидротехнических сооружений с неудовлетворительным и опасным уровнем безопасности в безопасное состояние путем проведения капитального ремонта находящихся в муниципальной собственности и бесхозяйных гидротехнических сооружений, уточнение перечня бесхозяйных гидротехнических сооружений, подлежащих декларированию безопасности на территории </w:t>
      </w:r>
      <w:r w:rsidR="005C1611">
        <w:t xml:space="preserve">Порецкого </w:t>
      </w:r>
      <w:r w:rsidR="00F11C96">
        <w:t>муниципального округа</w:t>
      </w:r>
      <w:r w:rsidR="005C1611">
        <w:t xml:space="preserve"> </w:t>
      </w:r>
      <w:r>
        <w:t>Чувашской Республики.</w:t>
      </w:r>
    </w:p>
    <w:p w:rsidR="00737844" w:rsidRDefault="00737844">
      <w:r>
        <w:t>Подпрограмма «</w:t>
      </w:r>
      <w:r w:rsidRPr="00737844">
        <w:t>Обращение с отходами, в том числе с твердыми коммунальными отходами, на территории</w:t>
      </w:r>
      <w:r>
        <w:t xml:space="preserve"> Порецкого муниципального округа</w:t>
      </w:r>
      <w:r w:rsidRPr="00737844">
        <w:t xml:space="preserve"> Чувашской Республики</w:t>
      </w:r>
      <w:r>
        <w:t>»</w:t>
      </w:r>
    </w:p>
    <w:p w:rsidR="00737844" w:rsidRDefault="00737844">
      <w:r>
        <w:t>Основное мероприятие 1 «</w:t>
      </w:r>
      <w:r w:rsidRPr="00737844">
        <w:t>Мероприятия, направленные на снижение негативного воздействия хозяйственной и иной деятельности на окружающую среду</w:t>
      </w:r>
      <w:r>
        <w:t>»;</w:t>
      </w:r>
    </w:p>
    <w:p w:rsidR="00737844" w:rsidRDefault="00737844">
      <w:r>
        <w:t>Основное мероприятие 2 «</w:t>
      </w:r>
      <w:r w:rsidRPr="00737844">
        <w:t>Реализация мер</w:t>
      </w:r>
      <w:r>
        <w:t xml:space="preserve">оприятий регионального проекта </w:t>
      </w:r>
      <w:r>
        <w:lastRenderedPageBreak/>
        <w:t>«</w:t>
      </w:r>
      <w:r w:rsidRPr="00737844">
        <w:t xml:space="preserve">Комплексная система обращения с </w:t>
      </w:r>
      <w:r>
        <w:t>твердыми коммунальными отходами»</w:t>
      </w:r>
    </w:p>
    <w:p w:rsidR="00737844" w:rsidRDefault="00737844"/>
    <w:bookmarkEnd w:id="13"/>
    <w:p w:rsidR="001F2533" w:rsidRDefault="001F2533">
      <w:pPr>
        <w:pStyle w:val="1"/>
      </w:pPr>
      <w:r>
        <w:t xml:space="preserve">Раздел III. Обоснование объема финансовых ресурсов, необходимых для реализации </w:t>
      </w:r>
      <w:r w:rsidR="00866634">
        <w:t>Муниципальной</w:t>
      </w:r>
      <w:r>
        <w:t xml:space="preserve"> программы</w:t>
      </w:r>
    </w:p>
    <w:p w:rsidR="001F2533" w:rsidRDefault="001F2533"/>
    <w:p w:rsidR="001F2533" w:rsidRDefault="001F2533">
      <w:r>
        <w:t xml:space="preserve">Расходы </w:t>
      </w:r>
      <w:r w:rsidR="00866634">
        <w:t>Муниципальной</w:t>
      </w:r>
      <w:r>
        <w:t xml:space="preserve"> программы формируются за счет средств республиканского бюджета Чувашской Республики, местных бюджетов и средств внебюджетных источников.</w:t>
      </w:r>
    </w:p>
    <w:p w:rsidR="001F2533" w:rsidRDefault="001F2533">
      <w:r>
        <w:t xml:space="preserve">Прогнозируемые объемы финансирования мероприятий </w:t>
      </w:r>
      <w:r w:rsidR="00866634">
        <w:t>Муниципальной</w:t>
      </w:r>
      <w:r>
        <w:t xml:space="preserve"> программы в 20</w:t>
      </w:r>
      <w:r w:rsidR="009C6FD1">
        <w:t>2</w:t>
      </w:r>
      <w:r w:rsidR="00F956A5">
        <w:t>3</w:t>
      </w:r>
      <w:r>
        <w:t xml:space="preserve"> - 2035 годах составляют </w:t>
      </w:r>
      <w:r w:rsidR="00F956A5">
        <w:t xml:space="preserve">3 </w:t>
      </w:r>
      <w:r w:rsidR="0046500E">
        <w:t>59</w:t>
      </w:r>
      <w:r w:rsidR="00F956A5">
        <w:t>1</w:t>
      </w:r>
      <w:r w:rsidR="009C6FD1">
        <w:t>,</w:t>
      </w:r>
      <w:r w:rsidR="00F956A5">
        <w:t>6</w:t>
      </w:r>
      <w:r>
        <w:t> тыс. рублей, в том числе:</w:t>
      </w:r>
    </w:p>
    <w:p w:rsidR="001F2533" w:rsidRDefault="001F2533">
      <w:r>
        <w:t xml:space="preserve">1 этап </w:t>
      </w:r>
      <w:r w:rsidR="009C6FD1">
        <w:t>–</w:t>
      </w:r>
      <w:r>
        <w:t xml:space="preserve"> </w:t>
      </w:r>
      <w:r w:rsidR="00F956A5">
        <w:t>2 591</w:t>
      </w:r>
      <w:r w:rsidR="009C6FD1">
        <w:t>,</w:t>
      </w:r>
      <w:r w:rsidR="00F956A5">
        <w:t>6</w:t>
      </w:r>
      <w:r w:rsidR="009C6FD1">
        <w:t xml:space="preserve"> </w:t>
      </w:r>
      <w:r>
        <w:t>тыс. рублей, в том числе:</w:t>
      </w:r>
    </w:p>
    <w:p w:rsidR="001F2533" w:rsidRDefault="001F2533">
      <w:r>
        <w:t xml:space="preserve">в 2023 году </w:t>
      </w:r>
      <w:r w:rsidR="009C6FD1">
        <w:t>–</w:t>
      </w:r>
      <w:r>
        <w:t xml:space="preserve"> </w:t>
      </w:r>
      <w:r w:rsidR="00F64DC1">
        <w:t>2 201</w:t>
      </w:r>
      <w:r w:rsidR="009C6FD1">
        <w:t>,</w:t>
      </w:r>
      <w:r w:rsidR="00F64DC1">
        <w:t>6</w:t>
      </w:r>
      <w:r>
        <w:t> тыс. рублей;</w:t>
      </w:r>
    </w:p>
    <w:p w:rsidR="001F2533" w:rsidRDefault="001F2533">
      <w:r>
        <w:t xml:space="preserve">в 2024 году </w:t>
      </w:r>
      <w:r w:rsidR="009C6FD1">
        <w:t>–</w:t>
      </w:r>
      <w:r>
        <w:t xml:space="preserve"> </w:t>
      </w:r>
      <w:r w:rsidR="009C6FD1">
        <w:t>1</w:t>
      </w:r>
      <w:r w:rsidR="00F64DC1">
        <w:t>95</w:t>
      </w:r>
      <w:r w:rsidR="009C6FD1">
        <w:t>,0</w:t>
      </w:r>
      <w:r>
        <w:t> тыс. рублей;</w:t>
      </w:r>
    </w:p>
    <w:p w:rsidR="001F2533" w:rsidRDefault="001F2533">
      <w:r>
        <w:t xml:space="preserve">в 2025 году </w:t>
      </w:r>
      <w:r w:rsidR="009C6FD1">
        <w:t>–</w:t>
      </w:r>
      <w:r>
        <w:t xml:space="preserve"> </w:t>
      </w:r>
      <w:r w:rsidR="009C6FD1">
        <w:t>1</w:t>
      </w:r>
      <w:r w:rsidR="00F64DC1">
        <w:t>95</w:t>
      </w:r>
      <w:r w:rsidR="009C6FD1">
        <w:t>,0</w:t>
      </w:r>
      <w:r>
        <w:t> тыс. рублей;</w:t>
      </w:r>
    </w:p>
    <w:p w:rsidR="001F2533" w:rsidRDefault="001F2533">
      <w:r>
        <w:t xml:space="preserve">2 этап </w:t>
      </w:r>
      <w:r w:rsidR="009C6FD1">
        <w:t>–</w:t>
      </w:r>
      <w:r>
        <w:t xml:space="preserve"> </w:t>
      </w:r>
      <w:r w:rsidR="009C6FD1">
        <w:t>500,0</w:t>
      </w:r>
      <w:r>
        <w:t> тыс. рублей;</w:t>
      </w:r>
    </w:p>
    <w:p w:rsidR="001F2533" w:rsidRDefault="001F2533">
      <w:r>
        <w:t xml:space="preserve">3 этап </w:t>
      </w:r>
      <w:r w:rsidR="009C6FD1">
        <w:t>–</w:t>
      </w:r>
      <w:r>
        <w:t xml:space="preserve"> </w:t>
      </w:r>
      <w:r w:rsidR="009C6FD1">
        <w:t>500,0</w:t>
      </w:r>
      <w:r>
        <w:t> тыс. рублей;</w:t>
      </w:r>
    </w:p>
    <w:p w:rsidR="001F2533" w:rsidRDefault="001F2533">
      <w:r>
        <w:t>из них:</w:t>
      </w:r>
    </w:p>
    <w:p w:rsidR="00F64DC1" w:rsidRDefault="00F64DC1" w:rsidP="00F64DC1">
      <w:r>
        <w:t>из них:</w:t>
      </w:r>
    </w:p>
    <w:p w:rsidR="00F64DC1" w:rsidRDefault="00F64DC1" w:rsidP="00F64DC1">
      <w:r>
        <w:t>средства федерального бюджета – 58,5 тыс. рублей (2,26 процента), в том числе:</w:t>
      </w:r>
    </w:p>
    <w:p w:rsidR="00F64DC1" w:rsidRDefault="00F64DC1" w:rsidP="00F64DC1">
      <w:r>
        <w:t>1 этап – 58,5 тыс. рублей, в том числе:</w:t>
      </w:r>
    </w:p>
    <w:p w:rsidR="00F64DC1" w:rsidRDefault="00F64DC1" w:rsidP="00F64DC1">
      <w:r>
        <w:t>в 2023 году – 58,5 тыс. рублей;</w:t>
      </w:r>
    </w:p>
    <w:p w:rsidR="00F64DC1" w:rsidRDefault="00F64DC1" w:rsidP="00F64DC1">
      <w:r>
        <w:t>в 2024 году – 0,0 тыс. рублей;</w:t>
      </w:r>
    </w:p>
    <w:p w:rsidR="00F64DC1" w:rsidRDefault="00F64DC1" w:rsidP="00F64DC1">
      <w:r>
        <w:t>в 2025 году – 0,0 тыс. рублей;</w:t>
      </w:r>
    </w:p>
    <w:p w:rsidR="00F64DC1" w:rsidRDefault="00F64DC1" w:rsidP="00F64DC1">
      <w:r>
        <w:t>2 этап – 0,0 тыс. рублей;</w:t>
      </w:r>
    </w:p>
    <w:p w:rsidR="00F64DC1" w:rsidRDefault="00F64DC1" w:rsidP="00F64DC1">
      <w:r>
        <w:t>3 этап – 0,0 тыс. рублей;</w:t>
      </w:r>
    </w:p>
    <w:p w:rsidR="00F64DC1" w:rsidRDefault="00F64DC1" w:rsidP="00F64DC1">
      <w:r>
        <w:t>средства республиканского б</w:t>
      </w:r>
      <w:r w:rsidR="0046500E">
        <w:t>юджета Чувашской Республики – 1</w:t>
      </w:r>
      <w:r>
        <w:t>824,3 тыс. рублей (70,39 процента), в том числе:</w:t>
      </w:r>
    </w:p>
    <w:p w:rsidR="00F64DC1" w:rsidRDefault="00F64DC1" w:rsidP="00F64DC1">
      <w:r>
        <w:t>1 этап – 1 824,3 тыс. рублей, в том числе:</w:t>
      </w:r>
    </w:p>
    <w:p w:rsidR="00F64DC1" w:rsidRDefault="00F64DC1" w:rsidP="00F64DC1">
      <w:r>
        <w:t>в 2023 году – 1 824,3 тыс. рублей;</w:t>
      </w:r>
    </w:p>
    <w:p w:rsidR="00F64DC1" w:rsidRDefault="00F64DC1" w:rsidP="00F64DC1">
      <w:r>
        <w:t>в 2024 году – 0,0 тыс. рублей;</w:t>
      </w:r>
    </w:p>
    <w:p w:rsidR="00F64DC1" w:rsidRDefault="00F64DC1" w:rsidP="00F64DC1">
      <w:r>
        <w:t>в 2025 году – 0,0 тыс. рублей;</w:t>
      </w:r>
    </w:p>
    <w:p w:rsidR="00F64DC1" w:rsidRDefault="00F64DC1" w:rsidP="00F64DC1">
      <w:r>
        <w:t>2 этап – 0,0 тыс. рублей;</w:t>
      </w:r>
    </w:p>
    <w:p w:rsidR="00F64DC1" w:rsidRDefault="00F64DC1" w:rsidP="00F64DC1">
      <w:r>
        <w:t>3 этап – 0,0 тыс. рублей;</w:t>
      </w:r>
    </w:p>
    <w:p w:rsidR="00F64DC1" w:rsidRDefault="00F64DC1" w:rsidP="00F64DC1">
      <w:r>
        <w:t>средства местных бюджетов – 708,8 тыс. рублей (27,35 процента), в том числе:</w:t>
      </w:r>
    </w:p>
    <w:p w:rsidR="00F64DC1" w:rsidRDefault="00F64DC1" w:rsidP="00F64DC1">
      <w:r>
        <w:t>1 этап – 708,8 тыс. рублей, в том числе:</w:t>
      </w:r>
    </w:p>
    <w:p w:rsidR="00F64DC1" w:rsidRDefault="00F64DC1" w:rsidP="00F64DC1">
      <w:r>
        <w:t>в 2023 году – 318,8 тыс. рублей;</w:t>
      </w:r>
    </w:p>
    <w:p w:rsidR="00F64DC1" w:rsidRDefault="00F64DC1" w:rsidP="00F64DC1">
      <w:r>
        <w:t>в 2024 году – 195,0 тыс. рублей;</w:t>
      </w:r>
    </w:p>
    <w:p w:rsidR="00F64DC1" w:rsidRDefault="00F64DC1" w:rsidP="00F64DC1">
      <w:r>
        <w:t>в 2025 году - 195,0 тыс. рублей;</w:t>
      </w:r>
    </w:p>
    <w:p w:rsidR="00F64DC1" w:rsidRDefault="00F64DC1" w:rsidP="00F64DC1">
      <w:r>
        <w:t xml:space="preserve">2 этап - </w:t>
      </w:r>
      <w:r w:rsidR="0046500E">
        <w:t>0</w:t>
      </w:r>
      <w:r>
        <w:t>,0 тыс. рублей;</w:t>
      </w:r>
    </w:p>
    <w:p w:rsidR="00F64DC1" w:rsidRDefault="00F64DC1" w:rsidP="00F64DC1">
      <w:r>
        <w:t xml:space="preserve">3 этап - </w:t>
      </w:r>
      <w:r w:rsidR="0046500E">
        <w:t>0</w:t>
      </w:r>
      <w:r>
        <w:t>,0 тыс. рублей;</w:t>
      </w:r>
    </w:p>
    <w:p w:rsidR="00F64DC1" w:rsidRDefault="00F64DC1" w:rsidP="00F64DC1">
      <w:r>
        <w:t xml:space="preserve">средства внебюджетных источников – </w:t>
      </w:r>
      <w:r w:rsidR="0046500E">
        <w:t>100</w:t>
      </w:r>
      <w:r>
        <w:t>0,0 тыс. рублей, в том числе:</w:t>
      </w:r>
    </w:p>
    <w:p w:rsidR="00F64DC1" w:rsidRDefault="00F64DC1" w:rsidP="00F64DC1">
      <w:r>
        <w:t>1 этап – 0,0 тыс. рублей, в том числе:</w:t>
      </w:r>
    </w:p>
    <w:p w:rsidR="00F64DC1" w:rsidRDefault="00F64DC1" w:rsidP="00F64DC1">
      <w:r>
        <w:t>в 2022 году – 0,0 тыс. рублей;</w:t>
      </w:r>
    </w:p>
    <w:p w:rsidR="00F64DC1" w:rsidRDefault="00F64DC1" w:rsidP="00F64DC1">
      <w:r>
        <w:t>в 2023 году – 0,0 тыс. рублей;</w:t>
      </w:r>
    </w:p>
    <w:p w:rsidR="00F64DC1" w:rsidRDefault="00F64DC1" w:rsidP="00F64DC1">
      <w:r>
        <w:t>в 2024 году – 0,0 тыс. рублей;</w:t>
      </w:r>
    </w:p>
    <w:p w:rsidR="00F64DC1" w:rsidRDefault="00F64DC1" w:rsidP="00F64DC1">
      <w:r>
        <w:t>в 2025 году – 0,0 тыс. рублей;</w:t>
      </w:r>
    </w:p>
    <w:p w:rsidR="00F64DC1" w:rsidRDefault="00F64DC1" w:rsidP="00F64DC1">
      <w:r>
        <w:t xml:space="preserve">2 этап – </w:t>
      </w:r>
      <w:r w:rsidR="0046500E">
        <w:t>500</w:t>
      </w:r>
      <w:r>
        <w:t>,0 тыс. рублей;</w:t>
      </w:r>
    </w:p>
    <w:p w:rsidR="000F2718" w:rsidRDefault="00F64DC1" w:rsidP="00F64DC1">
      <w:r>
        <w:t xml:space="preserve">3 этап – </w:t>
      </w:r>
      <w:r w:rsidR="0046500E">
        <w:t>50</w:t>
      </w:r>
      <w:r>
        <w:t>0,0 тыс. рублей.</w:t>
      </w:r>
    </w:p>
    <w:p w:rsidR="009C6FD1" w:rsidRDefault="009C6FD1" w:rsidP="00F64DC1">
      <w:r w:rsidRPr="00257ED4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1F2533" w:rsidRDefault="001F2533">
      <w:r>
        <w:t xml:space="preserve">При реализации </w:t>
      </w:r>
      <w:r w:rsidR="00866634">
        <w:t>Муниципальной</w:t>
      </w:r>
      <w:r>
        <w:t xml:space="preserve"> программы используются различные инструменты государственно-частного партнерства, в том числе </w:t>
      </w:r>
      <w:proofErr w:type="spellStart"/>
      <w:r>
        <w:t>софинансирование</w:t>
      </w:r>
      <w:proofErr w:type="spellEnd"/>
      <w:r>
        <w:t xml:space="preserve"> за счет собственных средств юридических лиц и привлеченных ими заемных средств.</w:t>
      </w:r>
    </w:p>
    <w:p w:rsidR="001F2533" w:rsidRDefault="001F2533">
      <w:r>
        <w:lastRenderedPageBreak/>
        <w:t xml:space="preserve">Ресурсное обеспечение и прогнозная (справочная) оценка расходов за счет всех источников финансирования реализации </w:t>
      </w:r>
      <w:r w:rsidR="00866634">
        <w:t>Муниципальной</w:t>
      </w:r>
      <w:r>
        <w:t xml:space="preserve"> программы приведены в </w:t>
      </w:r>
      <w:hyperlink w:anchor="sub_1200" w:history="1">
        <w:r w:rsidR="00C639F9" w:rsidRPr="00B45D02">
          <w:rPr>
            <w:rStyle w:val="a4"/>
            <w:b w:val="0"/>
            <w:color w:val="auto"/>
          </w:rPr>
          <w:t>приложении №</w:t>
        </w:r>
        <w:r w:rsidRPr="00B45D02">
          <w:rPr>
            <w:rStyle w:val="a4"/>
            <w:b w:val="0"/>
            <w:color w:val="auto"/>
          </w:rPr>
          <w:t> 2</w:t>
        </w:r>
      </w:hyperlink>
      <w:r>
        <w:t xml:space="preserve"> к </w:t>
      </w:r>
      <w:r w:rsidR="00866634">
        <w:t>Муниципальной</w:t>
      </w:r>
      <w:r>
        <w:t xml:space="preserve"> программе.</w:t>
      </w:r>
    </w:p>
    <w:p w:rsidR="001F2533" w:rsidRDefault="001F2533">
      <w:r>
        <w:t xml:space="preserve">В </w:t>
      </w:r>
      <w:r w:rsidR="005D7702">
        <w:t>Муниципальную программу включена подпрограмма</w:t>
      </w:r>
      <w:r>
        <w:t xml:space="preserve"> </w:t>
      </w:r>
      <w:r w:rsidR="003A345D">
        <w:t>«</w:t>
      </w:r>
      <w:r>
        <w:t>Развитие водохозяйственного к</w:t>
      </w:r>
      <w:r w:rsidR="005D7702">
        <w:t xml:space="preserve">омплекса Порецкого </w:t>
      </w:r>
      <w:r w:rsidR="00F11C96">
        <w:t>муниципального округа</w:t>
      </w:r>
      <w:r w:rsidR="005D7702">
        <w:t xml:space="preserve"> Чувашской Республики</w:t>
      </w:r>
      <w:r w:rsidR="003A345D">
        <w:t>»</w:t>
      </w:r>
      <w:r w:rsidR="005D7702">
        <w:t>,</w:t>
      </w:r>
      <w:r>
        <w:t xml:space="preserve"> согласно </w:t>
      </w:r>
      <w:hyperlink w:anchor="sub_3000" w:history="1">
        <w:r w:rsidR="005D7702" w:rsidRPr="00B45D02">
          <w:rPr>
            <w:rStyle w:val="a4"/>
            <w:b w:val="0"/>
            <w:color w:val="auto"/>
          </w:rPr>
          <w:t>приложению</w:t>
        </w:r>
        <w:r w:rsidR="00C639F9" w:rsidRPr="00B45D02">
          <w:rPr>
            <w:rStyle w:val="a4"/>
            <w:b w:val="0"/>
            <w:color w:val="auto"/>
          </w:rPr>
          <w:t xml:space="preserve"> №</w:t>
        </w:r>
        <w:r w:rsidRPr="00B45D02">
          <w:rPr>
            <w:rStyle w:val="a4"/>
            <w:b w:val="0"/>
            <w:color w:val="auto"/>
          </w:rPr>
          <w:t> 3</w:t>
        </w:r>
      </w:hyperlink>
      <w:r>
        <w:t xml:space="preserve"> к </w:t>
      </w:r>
      <w:r w:rsidR="00866634">
        <w:t>Муниципальной</w:t>
      </w:r>
      <w:r>
        <w:t xml:space="preserve"> программе.</w:t>
      </w:r>
    </w:p>
    <w:p w:rsidR="00E25AA7" w:rsidRDefault="00E25AA7">
      <w:r>
        <w:t xml:space="preserve">В Муниципальную программу включена подпрограмма «Обращение с отходами, в том числе с твердыми коммунальными отходами, на территории </w:t>
      </w:r>
      <w:r w:rsidR="00EB41D1">
        <w:t>Порецкого муниципального округа</w:t>
      </w:r>
      <w:r>
        <w:t>», согласно приложению № 4 к Муниципальной программе.</w:t>
      </w:r>
    </w:p>
    <w:p w:rsidR="001F2533" w:rsidRDefault="001F2533"/>
    <w:p w:rsidR="005D7702" w:rsidRDefault="005D7702">
      <w:pPr>
        <w:jc w:val="right"/>
        <w:rPr>
          <w:rStyle w:val="a3"/>
          <w:rFonts w:ascii="Arial" w:hAnsi="Arial" w:cs="Arial"/>
        </w:rPr>
        <w:sectPr w:rsidR="005D7702" w:rsidSect="00860346">
          <w:footerReference w:type="default" r:id="rId10"/>
          <w:pgSz w:w="11900" w:h="16800"/>
          <w:pgMar w:top="851" w:right="851" w:bottom="851" w:left="1701" w:header="720" w:footer="720" w:gutter="0"/>
          <w:cols w:space="720"/>
          <w:noEndnote/>
        </w:sectPr>
      </w:pPr>
    </w:p>
    <w:p w:rsidR="001F2533" w:rsidRPr="005D7702" w:rsidRDefault="00C639F9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sz w:val="20"/>
          <w:szCs w:val="20"/>
        </w:rPr>
        <w:lastRenderedPageBreak/>
        <w:t>Приложение №</w:t>
      </w:r>
      <w:r w:rsidR="001F2533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t> 1</w:t>
      </w:r>
      <w:r w:rsidR="001F2533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 xml:space="preserve">к </w:t>
      </w:r>
      <w:hyperlink w:anchor="sub_1000" w:history="1">
        <w:r w:rsidR="00866634" w:rsidRPr="00B45D02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муниципальной</w:t>
        </w:r>
        <w:r w:rsidR="001F2533" w:rsidRPr="00B45D02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 xml:space="preserve"> программе</w:t>
        </w:r>
      </w:hyperlink>
      <w:r w:rsidR="001F2533" w:rsidRPr="00B45D02">
        <w:rPr>
          <w:rStyle w:val="a3"/>
          <w:rFonts w:ascii="Times New Roman" w:hAnsi="Times New Roman" w:cs="Times New Roman"/>
          <w:b w:val="0"/>
          <w:sz w:val="20"/>
          <w:szCs w:val="20"/>
        </w:rPr>
        <w:br/>
      </w:r>
      <w:r w:rsidR="005D7702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Порецкого </w:t>
      </w:r>
      <w:r w:rsidR="00F11C96">
        <w:rPr>
          <w:rStyle w:val="a3"/>
          <w:rFonts w:ascii="Times New Roman" w:hAnsi="Times New Roman" w:cs="Times New Roman"/>
          <w:b w:val="0"/>
          <w:sz w:val="20"/>
          <w:szCs w:val="20"/>
        </w:rPr>
        <w:t>муниципального округа</w:t>
      </w:r>
      <w:r w:rsidR="005D7702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1F2533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t>Чувашской Республики</w:t>
      </w:r>
      <w:r w:rsidR="001F2533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"Развитие потенциала природно-сырьевых</w:t>
      </w:r>
      <w:r w:rsidR="001F2533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ресурсов и обеспечение</w:t>
      </w:r>
      <w:r w:rsidR="001F2533" w:rsidRPr="005D7702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экологической безопасности"</w:t>
      </w:r>
    </w:p>
    <w:p w:rsidR="001F2533" w:rsidRDefault="001F2533"/>
    <w:p w:rsidR="00626F3F" w:rsidRPr="00626F3F" w:rsidRDefault="001F2533" w:rsidP="004B1D21">
      <w:pPr>
        <w:pStyle w:val="1"/>
      </w:pPr>
      <w:r>
        <w:t>Сведения</w:t>
      </w:r>
      <w:r>
        <w:br/>
        <w:t xml:space="preserve">о целевых показателях (индикаторах) </w:t>
      </w:r>
      <w:r w:rsidR="00866634">
        <w:t>муниципальной</w:t>
      </w:r>
      <w:r>
        <w:t xml:space="preserve"> программы</w:t>
      </w:r>
      <w:r w:rsidR="00626F3F">
        <w:t xml:space="preserve"> Порецкого </w:t>
      </w:r>
      <w:r w:rsidR="00F11C96">
        <w:t>муниципального округа</w:t>
      </w:r>
      <w:r>
        <w:t xml:space="preserve"> Чувашской Республики "Развитие потенциала природно-сырьевых ресурсов и обеспечение экологической безопасности", подпрограмм</w:t>
      </w:r>
      <w:r w:rsidR="00626F3F">
        <w:t>ы</w:t>
      </w:r>
      <w:r>
        <w:t xml:space="preserve"> </w:t>
      </w:r>
      <w:r w:rsidR="00866634">
        <w:t>муниципальной</w:t>
      </w:r>
      <w:r>
        <w:t xml:space="preserve"> программы </w:t>
      </w:r>
      <w:r w:rsidR="00626F3F">
        <w:t xml:space="preserve">Порецкого </w:t>
      </w:r>
      <w:r w:rsidR="00F11C96">
        <w:t>муниципального округа</w:t>
      </w:r>
      <w:r w:rsidR="00626F3F">
        <w:t xml:space="preserve"> </w:t>
      </w:r>
      <w:r>
        <w:t>Чувашской Республики "Развитие потенциала природно-сырьевых ресурсов и обеспечение экологической безопасности" и их значениях</w:t>
      </w:r>
    </w:p>
    <w:tbl>
      <w:tblPr>
        <w:tblW w:w="15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639"/>
        <w:gridCol w:w="1985"/>
        <w:gridCol w:w="1960"/>
        <w:gridCol w:w="980"/>
        <w:gridCol w:w="980"/>
        <w:gridCol w:w="980"/>
        <w:gridCol w:w="1039"/>
      </w:tblGrid>
      <w:tr w:rsidR="001F2533" w:rsidTr="004B1D21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6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jc w:val="center"/>
            </w:pPr>
            <w:r>
              <w:t>Целевой показатель (индикатор) (наименование)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jc w:val="center"/>
            </w:pPr>
            <w:r>
              <w:t>Единица измерения</w:t>
            </w:r>
          </w:p>
        </w:tc>
        <w:tc>
          <w:tcPr>
            <w:tcW w:w="5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533" w:rsidRDefault="001F2533">
            <w:pPr>
              <w:pStyle w:val="aa"/>
              <w:jc w:val="center"/>
            </w:pPr>
            <w:r>
              <w:t>Значения целевых показателей (индикаторов)</w:t>
            </w:r>
          </w:p>
        </w:tc>
      </w:tr>
      <w:tr w:rsidR="00E44F00" w:rsidTr="0082714F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</w:pPr>
          </w:p>
        </w:tc>
        <w:tc>
          <w:tcPr>
            <w:tcW w:w="6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2023 г.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2024 г.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2025 г.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2030 г.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2035 г.</w:t>
            </w:r>
          </w:p>
        </w:tc>
      </w:tr>
      <w:tr w:rsidR="00E44F00" w:rsidTr="0082714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1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9</w:t>
            </w:r>
          </w:p>
        </w:tc>
      </w:tr>
      <w:tr w:rsidR="001F2533" w:rsidTr="004B1D21">
        <w:trPr>
          <w:trHeight w:val="555"/>
        </w:trPr>
        <w:tc>
          <w:tcPr>
            <w:tcW w:w="1540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F2533" w:rsidRDefault="001F2533">
            <w:pPr>
              <w:pStyle w:val="1"/>
            </w:pPr>
            <w:r>
              <w:t>Муниципальная программа</w:t>
            </w:r>
            <w:r w:rsidR="00B45D02">
              <w:t xml:space="preserve"> Порецкого </w:t>
            </w:r>
            <w:r w:rsidR="00F11C96">
              <w:t>муниципального округа</w:t>
            </w:r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E44F00" w:rsidTr="0082714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1.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d"/>
            </w:pPr>
            <w:r>
              <w:t>Доля водохозяйственных участков, класс качества которых (по индексу загрязнения вод) повысился, в общем количестве водохозяйственных участков, расположенных на территории Чувашской Республики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d"/>
            </w:pPr>
            <w:r>
              <w:t>процентов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63,1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63,7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64,3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67,8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71,4</w:t>
            </w:r>
          </w:p>
        </w:tc>
      </w:tr>
      <w:bookmarkStart w:id="14" w:name="sub_1101"/>
      <w:tr w:rsidR="001F2533" w:rsidTr="004B1D21">
        <w:trPr>
          <w:trHeight w:val="946"/>
        </w:trPr>
        <w:tc>
          <w:tcPr>
            <w:tcW w:w="1540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F2533" w:rsidRDefault="00802AE0">
            <w:pPr>
              <w:pStyle w:val="1"/>
            </w:pPr>
            <w:r w:rsidRPr="00DE3748">
              <w:rPr>
                <w:color w:val="auto"/>
              </w:rPr>
              <w:fldChar w:fldCharType="begin"/>
            </w:r>
            <w:r w:rsidR="001F2533" w:rsidRPr="00DE3748">
              <w:rPr>
                <w:color w:val="auto"/>
              </w:rPr>
              <w:instrText>HYPERLINK \l "sub_6000"</w:instrText>
            </w:r>
            <w:r w:rsidRPr="00DE3748">
              <w:rPr>
                <w:color w:val="auto"/>
              </w:rPr>
              <w:fldChar w:fldCharType="separate"/>
            </w:r>
            <w:r w:rsidR="001F2533" w:rsidRPr="00DE3748">
              <w:rPr>
                <w:rStyle w:val="a4"/>
                <w:color w:val="auto"/>
              </w:rPr>
              <w:t>Подпрограмма</w:t>
            </w:r>
            <w:r w:rsidRPr="00DE3748">
              <w:rPr>
                <w:color w:val="auto"/>
              </w:rPr>
              <w:fldChar w:fldCharType="end"/>
            </w:r>
            <w:r w:rsidR="001F2533">
              <w:t xml:space="preserve"> "Развитие водохозяйственного комплекса</w:t>
            </w:r>
            <w:r w:rsidR="00DE3748">
              <w:t xml:space="preserve"> Порецкого </w:t>
            </w:r>
            <w:r w:rsidR="00F11C96">
              <w:t>муниципального округа</w:t>
            </w:r>
            <w:r w:rsidR="001F2533">
              <w:t xml:space="preserve"> Чувашской Республики" </w:t>
            </w:r>
            <w:r w:rsidR="00866634">
              <w:t>муниципальной</w:t>
            </w:r>
            <w:r w:rsidR="001F2533">
              <w:t xml:space="preserve"> программы </w:t>
            </w:r>
            <w:r w:rsidR="00DE3748">
              <w:t xml:space="preserve"> Порецкого </w:t>
            </w:r>
            <w:r w:rsidR="00F11C96">
              <w:t>муниципального округа</w:t>
            </w:r>
            <w:r w:rsidR="00DE3748">
              <w:t xml:space="preserve"> </w:t>
            </w:r>
            <w:r w:rsidR="001F2533">
              <w:t>Чувашской Республики "Развитие потенциала природно-сырьевых ресурсов и обеспечение экологической безопасности"</w:t>
            </w:r>
            <w:bookmarkEnd w:id="14"/>
          </w:p>
        </w:tc>
      </w:tr>
      <w:tr w:rsidR="00E44F00" w:rsidTr="0082714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bookmarkStart w:id="15" w:name="sub_1108"/>
            <w:r>
              <w:t>1.</w:t>
            </w:r>
            <w:bookmarkEnd w:id="15"/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d"/>
            </w:pPr>
            <w:r>
              <w:t>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d"/>
            </w:pPr>
            <w:r>
              <w:t>процентов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0</w:t>
            </w:r>
          </w:p>
          <w:p w:rsidR="00E44F00" w:rsidRDefault="00E44F00">
            <w:pPr>
              <w:pStyle w:val="aa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10,9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11,0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22,1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26,4</w:t>
            </w:r>
          </w:p>
        </w:tc>
      </w:tr>
      <w:tr w:rsidR="00E44F00" w:rsidTr="0082714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bookmarkStart w:id="16" w:name="sub_1109"/>
            <w:r>
              <w:t>2.</w:t>
            </w:r>
            <w:bookmarkEnd w:id="16"/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d"/>
            </w:pPr>
            <w: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d"/>
            </w:pPr>
            <w:r>
              <w:t>ед.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0</w:t>
            </w:r>
          </w:p>
          <w:p w:rsidR="00E44F00" w:rsidRDefault="00E44F00">
            <w:pPr>
              <w:pStyle w:val="aa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4</w:t>
            </w:r>
          </w:p>
        </w:tc>
      </w:tr>
      <w:tr w:rsidR="00E44F00" w:rsidTr="0082714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bookmarkStart w:id="17" w:name="sub_14"/>
            <w:r>
              <w:t>3.</w:t>
            </w:r>
            <w:bookmarkEnd w:id="17"/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d"/>
            </w:pPr>
            <w:r>
              <w:t>Количество населения, улучшившего экологические условия проживания вблизи водных объектов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d"/>
            </w:pPr>
            <w:r>
              <w:t>тыс. человек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0,500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F00" w:rsidRDefault="00E44F00">
            <w:pPr>
              <w:pStyle w:val="aa"/>
              <w:jc w:val="center"/>
            </w:pPr>
            <w:r>
              <w:t>х</w:t>
            </w:r>
          </w:p>
        </w:tc>
      </w:tr>
      <w:tr w:rsidR="00737844" w:rsidTr="004C0D76">
        <w:tc>
          <w:tcPr>
            <w:tcW w:w="154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7844" w:rsidRPr="00737844" w:rsidRDefault="00737844">
            <w:pPr>
              <w:pStyle w:val="aa"/>
              <w:jc w:val="center"/>
              <w:rPr>
                <w:highlight w:val="yellow"/>
              </w:rPr>
            </w:pPr>
            <w:r w:rsidRPr="004C0D76">
              <w:t xml:space="preserve">Подпрограмма «Обращение с отходами, в том числе с твердыми коммунальными отходами, на территории Порецкого муниципального округа </w:t>
            </w:r>
            <w:r w:rsidRPr="004C0D76">
              <w:lastRenderedPageBreak/>
              <w:t>Чувашской Республики»</w:t>
            </w:r>
          </w:p>
        </w:tc>
      </w:tr>
      <w:tr w:rsidR="00737844" w:rsidTr="004C0D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44" w:rsidRPr="00FE052A" w:rsidRDefault="004C0D76">
            <w:pPr>
              <w:pStyle w:val="aa"/>
              <w:jc w:val="center"/>
            </w:pPr>
            <w:r w:rsidRPr="00FE052A">
              <w:lastRenderedPageBreak/>
              <w:t>1.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44" w:rsidRPr="00FE052A" w:rsidRDefault="004C0D76" w:rsidP="004C0D76">
            <w:pPr>
              <w:pStyle w:val="ad"/>
            </w:pPr>
            <w:r w:rsidRPr="00FE052A">
              <w:t>Количество ликвидированных несанкционированных свалок в границах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44" w:rsidRPr="00FE052A" w:rsidRDefault="004C0D76">
            <w:pPr>
              <w:pStyle w:val="ad"/>
            </w:pPr>
            <w:r w:rsidRPr="00FE052A">
              <w:t>шт.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44" w:rsidRPr="00FE052A" w:rsidRDefault="005E19EF">
            <w:pPr>
              <w:pStyle w:val="aa"/>
              <w:jc w:val="center"/>
            </w:pPr>
            <w:r w:rsidRPr="00FE052A"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44" w:rsidRPr="00FE052A" w:rsidRDefault="005E19EF">
            <w:pPr>
              <w:pStyle w:val="aa"/>
              <w:jc w:val="center"/>
            </w:pPr>
            <w:r w:rsidRPr="00FE052A"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44" w:rsidRPr="00FE052A" w:rsidRDefault="005E19EF">
            <w:pPr>
              <w:pStyle w:val="aa"/>
              <w:jc w:val="center"/>
            </w:pPr>
            <w:r w:rsidRPr="00FE052A"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44" w:rsidRPr="00FE052A" w:rsidRDefault="005E19EF">
            <w:pPr>
              <w:pStyle w:val="aa"/>
              <w:jc w:val="center"/>
              <w:rPr>
                <w:lang w:val="en-US"/>
              </w:rPr>
            </w:pPr>
            <w:r w:rsidRPr="00FE052A">
              <w:rPr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844" w:rsidRPr="00FE052A" w:rsidRDefault="005E19EF">
            <w:pPr>
              <w:pStyle w:val="aa"/>
              <w:jc w:val="center"/>
              <w:rPr>
                <w:lang w:val="en-US"/>
              </w:rPr>
            </w:pPr>
            <w:r w:rsidRPr="00FE052A">
              <w:rPr>
                <w:lang w:val="en-US"/>
              </w:rPr>
              <w:t>0</w:t>
            </w:r>
          </w:p>
        </w:tc>
      </w:tr>
      <w:tr w:rsidR="004C0D76" w:rsidTr="004C0D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76" w:rsidRPr="00FE052A" w:rsidRDefault="004C0D76">
            <w:pPr>
              <w:pStyle w:val="aa"/>
              <w:jc w:val="center"/>
            </w:pPr>
            <w:r w:rsidRPr="00FE052A">
              <w:t>2.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76" w:rsidRPr="00FE052A" w:rsidRDefault="004C0D76">
            <w:pPr>
              <w:pStyle w:val="ad"/>
            </w:pPr>
            <w:r w:rsidRPr="00FE052A">
              <w:t>Численность населения, качество жизни которого улучшится в связи с ликвидацией наиболее опасных объектов накопленного вреда окружающей среде, в том числе находящихся в собственности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76" w:rsidRPr="00FE052A" w:rsidRDefault="004C0D76">
            <w:pPr>
              <w:pStyle w:val="ad"/>
            </w:pPr>
            <w:r w:rsidRPr="00FE052A">
              <w:t>тыс. человек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76" w:rsidRPr="00FE052A" w:rsidRDefault="005E19EF">
            <w:pPr>
              <w:pStyle w:val="aa"/>
              <w:jc w:val="center"/>
            </w:pPr>
            <w:r w:rsidRPr="00FE052A">
              <w:rPr>
                <w:lang w:val="en-US"/>
              </w:rPr>
              <w:t>8</w:t>
            </w:r>
            <w:r w:rsidRPr="00FE052A">
              <w:t>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76" w:rsidRPr="00FE052A" w:rsidRDefault="005E19EF">
            <w:pPr>
              <w:pStyle w:val="aa"/>
              <w:jc w:val="center"/>
              <w:rPr>
                <w:lang w:val="en-US"/>
              </w:rPr>
            </w:pPr>
            <w:r w:rsidRPr="00FE052A">
              <w:rPr>
                <w:lang w:val="en-US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76" w:rsidRPr="00FE052A" w:rsidRDefault="005E19EF">
            <w:pPr>
              <w:pStyle w:val="aa"/>
              <w:jc w:val="center"/>
              <w:rPr>
                <w:lang w:val="en-US"/>
              </w:rPr>
            </w:pPr>
            <w:r w:rsidRPr="00FE052A">
              <w:rPr>
                <w:lang w:val="en-US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76" w:rsidRPr="00FE052A" w:rsidRDefault="005E19EF">
            <w:pPr>
              <w:pStyle w:val="aa"/>
              <w:jc w:val="center"/>
              <w:rPr>
                <w:lang w:val="en-US"/>
              </w:rPr>
            </w:pPr>
            <w:r w:rsidRPr="00FE052A">
              <w:rPr>
                <w:lang w:val="en-US"/>
              </w:rPr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0D76" w:rsidRPr="00FE052A" w:rsidRDefault="005E19EF">
            <w:pPr>
              <w:pStyle w:val="aa"/>
              <w:jc w:val="center"/>
              <w:rPr>
                <w:lang w:val="en-US"/>
              </w:rPr>
            </w:pPr>
            <w:r w:rsidRPr="00FE052A">
              <w:rPr>
                <w:lang w:val="en-US"/>
              </w:rPr>
              <w:t>x</w:t>
            </w:r>
          </w:p>
        </w:tc>
      </w:tr>
      <w:tr w:rsidR="00737844" w:rsidTr="004C0D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44" w:rsidRPr="00FE052A" w:rsidRDefault="004C0D76">
            <w:pPr>
              <w:pStyle w:val="aa"/>
              <w:jc w:val="center"/>
            </w:pPr>
            <w:r w:rsidRPr="00FE052A">
              <w:t>3.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44" w:rsidRPr="00FE052A" w:rsidRDefault="004C0D76" w:rsidP="004C0D76">
            <w:pPr>
              <w:pStyle w:val="ad"/>
            </w:pPr>
            <w:r w:rsidRPr="00FE052A">
              <w:t>Численность населения, качество жизни которого улучшится в связи с ликвидацией несанкционированных свалок в границах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44" w:rsidRPr="00FE052A" w:rsidRDefault="004C0D76">
            <w:pPr>
              <w:pStyle w:val="ad"/>
            </w:pPr>
            <w:r w:rsidRPr="00FE052A">
              <w:t>тыс. человек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44" w:rsidRPr="00FE052A" w:rsidRDefault="00CB4C80">
            <w:pPr>
              <w:pStyle w:val="aa"/>
              <w:jc w:val="center"/>
              <w:rPr>
                <w:lang w:val="en-US"/>
              </w:rPr>
            </w:pPr>
            <w:r w:rsidRPr="00FE052A">
              <w:t>8,9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44" w:rsidRPr="00FE052A" w:rsidRDefault="00CB4C80">
            <w:pPr>
              <w:pStyle w:val="aa"/>
              <w:jc w:val="center"/>
              <w:rPr>
                <w:lang w:val="en-US"/>
              </w:rPr>
            </w:pPr>
            <w:r w:rsidRPr="00FE052A">
              <w:rPr>
                <w:lang w:val="en-US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44" w:rsidRPr="00FE052A" w:rsidRDefault="00CB4C80">
            <w:pPr>
              <w:pStyle w:val="aa"/>
              <w:jc w:val="center"/>
              <w:rPr>
                <w:lang w:val="en-US"/>
              </w:rPr>
            </w:pPr>
            <w:r w:rsidRPr="00FE052A">
              <w:rPr>
                <w:lang w:val="en-US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44" w:rsidRPr="00FE052A" w:rsidRDefault="00CB4C80">
            <w:pPr>
              <w:pStyle w:val="aa"/>
              <w:jc w:val="center"/>
              <w:rPr>
                <w:lang w:val="en-US"/>
              </w:rPr>
            </w:pPr>
            <w:r w:rsidRPr="00FE052A">
              <w:rPr>
                <w:lang w:val="en-US"/>
              </w:rPr>
              <w:t>x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844" w:rsidRPr="00FE052A" w:rsidRDefault="00CB4C80">
            <w:pPr>
              <w:pStyle w:val="aa"/>
              <w:jc w:val="center"/>
              <w:rPr>
                <w:lang w:val="en-US"/>
              </w:rPr>
            </w:pPr>
            <w:r w:rsidRPr="00FE052A">
              <w:rPr>
                <w:lang w:val="en-US"/>
              </w:rPr>
              <w:t>x</w:t>
            </w:r>
          </w:p>
        </w:tc>
      </w:tr>
      <w:tr w:rsidR="004C0D76" w:rsidTr="004C0D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76" w:rsidRPr="00FE052A" w:rsidRDefault="00D05B0A">
            <w:pPr>
              <w:pStyle w:val="aa"/>
              <w:jc w:val="center"/>
            </w:pPr>
            <w:r w:rsidRPr="00FE052A">
              <w:t>4</w:t>
            </w:r>
            <w:r w:rsidR="004C0D76" w:rsidRPr="00FE052A">
              <w:t>.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76" w:rsidRPr="00FE052A" w:rsidRDefault="004C0D76" w:rsidP="004C0D76">
            <w:pPr>
              <w:pStyle w:val="ad"/>
            </w:pPr>
            <w:r w:rsidRPr="00FE052A">
              <w:t>Доля населения, охваченного услугой по обращению с твердыми коммунальными отходами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76" w:rsidRPr="00FE052A" w:rsidRDefault="004C0D76">
            <w:pPr>
              <w:pStyle w:val="ad"/>
            </w:pPr>
            <w:r w:rsidRPr="00FE052A">
              <w:t>процентов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76" w:rsidRPr="00FE052A" w:rsidRDefault="00CB4C80">
            <w:pPr>
              <w:pStyle w:val="aa"/>
              <w:jc w:val="center"/>
            </w:pPr>
            <w:r w:rsidRPr="00FE052A"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76" w:rsidRPr="00FE052A" w:rsidRDefault="0070212A" w:rsidP="00D05B0A">
            <w:pPr>
              <w:pStyle w:val="aa"/>
              <w:jc w:val="center"/>
            </w:pPr>
            <w:r w:rsidRPr="00FE052A">
              <w:t>8</w:t>
            </w:r>
            <w:r w:rsidR="00D05B0A" w:rsidRPr="00FE052A"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76" w:rsidRPr="00FE052A" w:rsidRDefault="00D05B0A">
            <w:pPr>
              <w:pStyle w:val="aa"/>
              <w:jc w:val="center"/>
            </w:pPr>
            <w:r w:rsidRPr="00FE052A"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D76" w:rsidRPr="00FE052A" w:rsidRDefault="00D05B0A">
            <w:pPr>
              <w:pStyle w:val="aa"/>
              <w:jc w:val="center"/>
            </w:pPr>
            <w:r w:rsidRPr="00FE052A">
              <w:t>85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0D76" w:rsidRPr="00FE052A" w:rsidRDefault="00D05B0A">
            <w:pPr>
              <w:pStyle w:val="aa"/>
              <w:jc w:val="center"/>
            </w:pPr>
            <w:r w:rsidRPr="00FE052A">
              <w:t>90</w:t>
            </w:r>
          </w:p>
        </w:tc>
      </w:tr>
    </w:tbl>
    <w:p w:rsidR="001F2533" w:rsidRDefault="001F2533"/>
    <w:p w:rsidR="00723294" w:rsidRDefault="0072329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sz w:val="20"/>
          <w:szCs w:val="20"/>
        </w:rPr>
        <w:br w:type="page"/>
      </w:r>
    </w:p>
    <w:p w:rsidR="004B1D21" w:rsidRDefault="00C639F9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sz w:val="20"/>
          <w:szCs w:val="20"/>
        </w:rPr>
        <w:lastRenderedPageBreak/>
        <w:t>Приложение №</w:t>
      </w:r>
      <w:r w:rsidR="001F2533"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t> 2</w:t>
      </w:r>
      <w:r w:rsidR="001F2533"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 xml:space="preserve">к </w:t>
      </w:r>
      <w:hyperlink w:anchor="sub_1000" w:history="1">
        <w:r w:rsidR="00866634" w:rsidRPr="00B45D02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муниципальной</w:t>
        </w:r>
        <w:r w:rsidR="001F2533" w:rsidRPr="00B45D02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 xml:space="preserve"> программе</w:t>
        </w:r>
      </w:hyperlink>
      <w:r w:rsidR="001F2533"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br/>
      </w:r>
      <w:r w:rsidR="004B1D21"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Порецкого </w:t>
      </w:r>
      <w:r w:rsidR="00F11C96">
        <w:rPr>
          <w:rStyle w:val="a3"/>
          <w:rFonts w:ascii="Times New Roman" w:hAnsi="Times New Roman" w:cs="Times New Roman"/>
          <w:b w:val="0"/>
          <w:sz w:val="20"/>
          <w:szCs w:val="20"/>
        </w:rPr>
        <w:t>муниципального округа</w:t>
      </w:r>
      <w:r w:rsidR="004B1D21"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1F2533"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Чувашской Республики </w:t>
      </w:r>
    </w:p>
    <w:p w:rsidR="001F2533" w:rsidRPr="004B1D21" w:rsidRDefault="001F2533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t>"Развитие</w:t>
      </w:r>
      <w:r w:rsidR="004B1D21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t>потенциала природно-сырьевых</w:t>
      </w:r>
      <w:r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ресурсов и обеспечение</w:t>
      </w:r>
      <w:r w:rsidRPr="004B1D21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>экологической безопасности"</w:t>
      </w:r>
    </w:p>
    <w:p w:rsidR="001F2533" w:rsidRDefault="001F2533">
      <w:pPr>
        <w:pStyle w:val="1"/>
      </w:pPr>
      <w:r>
        <w:t>Ресурсное обеспечение и прогнозная (справочная) оценка</w:t>
      </w:r>
      <w:r>
        <w:br/>
        <w:t xml:space="preserve">расходов за счет всех источников финансирования реализации </w:t>
      </w:r>
      <w:r w:rsidR="00866634">
        <w:t>муниципальной</w:t>
      </w:r>
      <w:r>
        <w:t xml:space="preserve"> программы </w:t>
      </w:r>
      <w:r w:rsidR="004B1D21">
        <w:t xml:space="preserve">Порецкого </w:t>
      </w:r>
      <w:r w:rsidR="00F11C96">
        <w:t>муниципального округа</w:t>
      </w:r>
      <w:r w:rsidR="004B1D21">
        <w:t xml:space="preserve"> </w:t>
      </w:r>
      <w:r>
        <w:t xml:space="preserve">Чувашской Республики </w:t>
      </w:r>
      <w:r w:rsidR="00465995">
        <w:t>«</w:t>
      </w:r>
      <w:r>
        <w:t>Развитие потенциала природно-сырьевых ресурсов и обеспечение экологической безопасности</w:t>
      </w:r>
      <w:r w:rsidR="00465995">
        <w:t>»</w:t>
      </w:r>
    </w:p>
    <w:p w:rsidR="001F2533" w:rsidRDefault="001F25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2453"/>
        <w:gridCol w:w="1036"/>
        <w:gridCol w:w="1374"/>
        <w:gridCol w:w="2268"/>
        <w:gridCol w:w="1984"/>
        <w:gridCol w:w="1134"/>
        <w:gridCol w:w="932"/>
        <w:gridCol w:w="1208"/>
        <w:gridCol w:w="1134"/>
      </w:tblGrid>
      <w:tr w:rsidR="001F2533" w:rsidTr="0039742E">
        <w:tc>
          <w:tcPr>
            <w:tcW w:w="1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  <w:r w:rsidR="00866634">
              <w:rPr>
                <w:sz w:val="18"/>
                <w:szCs w:val="18"/>
              </w:rPr>
              <w:t>муниципальной</w:t>
            </w:r>
            <w:r>
              <w:rPr>
                <w:sz w:val="18"/>
                <w:szCs w:val="18"/>
              </w:rPr>
              <w:t xml:space="preserve"> программы </w:t>
            </w:r>
            <w:r w:rsidR="00805987">
              <w:rPr>
                <w:sz w:val="18"/>
                <w:szCs w:val="18"/>
              </w:rPr>
              <w:t xml:space="preserve">Порецкого  </w:t>
            </w:r>
            <w:r w:rsidR="00F11C96">
              <w:rPr>
                <w:sz w:val="18"/>
                <w:szCs w:val="18"/>
              </w:rPr>
              <w:t>муниципального округа</w:t>
            </w:r>
            <w:r w:rsidR="008059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Чувашской Республики, подпрограммы </w:t>
            </w:r>
            <w:r w:rsidR="00866634">
              <w:rPr>
                <w:sz w:val="18"/>
                <w:szCs w:val="18"/>
              </w:rPr>
              <w:t>муниципальной</w:t>
            </w:r>
            <w:r>
              <w:rPr>
                <w:sz w:val="18"/>
                <w:szCs w:val="18"/>
              </w:rPr>
              <w:t xml:space="preserve"> программы </w:t>
            </w:r>
            <w:r w:rsidR="00805987">
              <w:rPr>
                <w:sz w:val="18"/>
                <w:szCs w:val="18"/>
              </w:rPr>
              <w:t xml:space="preserve">Порецкого </w:t>
            </w:r>
            <w:r w:rsidR="00F11C96">
              <w:rPr>
                <w:sz w:val="18"/>
                <w:szCs w:val="18"/>
              </w:rPr>
              <w:t>муниципального округа</w:t>
            </w:r>
            <w:r w:rsidR="008059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Чувашской Республики (основного мероприятия)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Pr="00805987" w:rsidRDefault="001F2533">
            <w:pPr>
              <w:pStyle w:val="aa"/>
              <w:jc w:val="center"/>
              <w:rPr>
                <w:sz w:val="18"/>
                <w:szCs w:val="18"/>
              </w:rPr>
            </w:pPr>
            <w:r w:rsidRPr="00805987">
              <w:rPr>
                <w:sz w:val="18"/>
                <w:szCs w:val="18"/>
              </w:rPr>
              <w:t xml:space="preserve">Код </w:t>
            </w:r>
            <w:hyperlink r:id="rId11" w:history="1">
              <w:r w:rsidRPr="00805987">
                <w:rPr>
                  <w:rStyle w:val="a4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533" w:rsidRDefault="001F2533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годам, тыс. рублей</w:t>
            </w:r>
          </w:p>
        </w:tc>
      </w:tr>
      <w:tr w:rsidR="001F2533" w:rsidTr="0039742E">
        <w:trPr>
          <w:trHeight w:val="207"/>
        </w:trPr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Pr="00805987" w:rsidRDefault="0064691B">
            <w:pPr>
              <w:pStyle w:val="aa"/>
              <w:jc w:val="center"/>
              <w:rPr>
                <w:sz w:val="18"/>
                <w:szCs w:val="18"/>
              </w:rPr>
            </w:pPr>
            <w:hyperlink r:id="rId12" w:history="1">
              <w:r w:rsidR="001F2533" w:rsidRPr="00805987">
                <w:rPr>
                  <w:rStyle w:val="a4"/>
                  <w:color w:val="auto"/>
                  <w:sz w:val="18"/>
                  <w:szCs w:val="18"/>
                </w:rPr>
                <w:t>целевая статья расходов</w:t>
              </w:r>
            </w:hyperlink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3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533" w:rsidRDefault="001F2533">
            <w:pPr>
              <w:pStyle w:val="aa"/>
              <w:rPr>
                <w:sz w:val="18"/>
                <w:szCs w:val="18"/>
              </w:rPr>
            </w:pPr>
          </w:p>
        </w:tc>
      </w:tr>
      <w:tr w:rsidR="004F5E6C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6C" w:rsidRDefault="004F5E6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6C" w:rsidRDefault="004F5E6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6C" w:rsidRDefault="004F5E6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6C" w:rsidRDefault="004F5E6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6C" w:rsidRDefault="004F5E6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6C" w:rsidRDefault="004F5E6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6C" w:rsidRDefault="004F5E6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6C" w:rsidRDefault="004F5E6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6C" w:rsidRDefault="004F5E6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E6C" w:rsidRDefault="004F5E6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2031-2035</w:t>
            </w:r>
          </w:p>
        </w:tc>
      </w:tr>
      <w:tr w:rsidR="00F50DB0" w:rsidTr="00F50DB0"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F50DB0" w:rsidTr="00F50DB0">
        <w:tc>
          <w:tcPr>
            <w:tcW w:w="1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Порецкого муниципального округа Чувашской Республики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0E5DEC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потенциала природно-сырьевых ресурсов и обеспечение экологической безопасности»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Ч300000000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231D9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231D9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F50DB0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46500E" w:rsidP="0046500E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F50DB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737844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737844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  <w:r w:rsidR="00F50DB0">
              <w:rPr>
                <w:sz w:val="18"/>
                <w:szCs w:val="18"/>
              </w:rPr>
              <w:t>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737844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  <w:r w:rsidR="00F50DB0">
              <w:rPr>
                <w:sz w:val="18"/>
                <w:szCs w:val="18"/>
              </w:rPr>
              <w:t>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rPr>
          <w:trHeight w:val="306"/>
        </w:trPr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F50DB0" w:rsidTr="00F50DB0">
        <w:tc>
          <w:tcPr>
            <w:tcW w:w="1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Pr="007E4066" w:rsidRDefault="0064691B">
            <w:pPr>
              <w:pStyle w:val="ad"/>
              <w:rPr>
                <w:b/>
                <w:sz w:val="18"/>
                <w:szCs w:val="18"/>
              </w:rPr>
            </w:pPr>
            <w:hyperlink w:anchor="sub_6000" w:history="1">
              <w:r w:rsidR="00F50DB0" w:rsidRPr="007E4066">
                <w:rPr>
                  <w:rStyle w:val="a4"/>
                  <w:b w:val="0"/>
                  <w:color w:val="auto"/>
                  <w:sz w:val="18"/>
                  <w:szCs w:val="18"/>
                </w:rPr>
                <w:t>Подпрограмма</w:t>
              </w:r>
            </w:hyperlink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0E5DEC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водохозяйственного комплекса Порецкого муниципального округа Чувашской Республики»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Ч340000000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3F51CB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F50DB0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853F78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381972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rPr>
          <w:trHeight w:val="302"/>
        </w:trPr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F50DB0" w:rsidTr="00F50DB0">
        <w:tc>
          <w:tcPr>
            <w:tcW w:w="1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эксплуатационной надежности гидротехнических сооружений, в том числе бесхозяйных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Ч340300000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3F51CB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F50DB0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3F51CB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3F51CB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rPr>
          <w:trHeight w:val="424"/>
        </w:trPr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F50DB0" w:rsidTr="00F50DB0">
        <w:trPr>
          <w:trHeight w:val="424"/>
        </w:trPr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50DB0" w:rsidRDefault="00F50DB0" w:rsidP="00E459EA">
            <w:pPr>
              <w:pStyle w:val="aa"/>
              <w:jc w:val="center"/>
              <w:rPr>
                <w:sz w:val="18"/>
                <w:szCs w:val="18"/>
              </w:rPr>
            </w:pPr>
          </w:p>
        </w:tc>
      </w:tr>
      <w:tr w:rsidR="00F50DB0" w:rsidTr="00F50DB0">
        <w:tc>
          <w:tcPr>
            <w:tcW w:w="1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Pr="007E4066" w:rsidRDefault="0064691B" w:rsidP="0082714F">
            <w:pPr>
              <w:pStyle w:val="ad"/>
              <w:rPr>
                <w:b/>
                <w:sz w:val="18"/>
                <w:szCs w:val="18"/>
              </w:rPr>
            </w:pPr>
            <w:hyperlink w:anchor="sub_6000" w:history="1">
              <w:r w:rsidR="00F50DB0" w:rsidRPr="007E4066">
                <w:rPr>
                  <w:rStyle w:val="a4"/>
                  <w:b w:val="0"/>
                  <w:color w:val="auto"/>
                  <w:sz w:val="18"/>
                  <w:szCs w:val="18"/>
                </w:rPr>
                <w:t>Подпрограмма</w:t>
              </w:r>
            </w:hyperlink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0E5DEC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«Обращение с отходами, в том числе с твердыми коммунальными отходами»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0E5DE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Ч360000000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0E5DE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0E5DE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0E5DE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853F78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853F78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853F78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rPr>
          <w:trHeight w:val="302"/>
        </w:trPr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853F78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50DB0" w:rsidRDefault="00853F78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c>
          <w:tcPr>
            <w:tcW w:w="1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0E5DE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Ч360200000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2773C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2773C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853F78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853F78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2773C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2773C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rPr>
          <w:trHeight w:val="424"/>
        </w:trPr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c>
          <w:tcPr>
            <w:tcW w:w="16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Комплексная система обращения с твердыми коммунальными отходами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Pr="00853F78" w:rsidRDefault="00F50DB0" w:rsidP="00853F78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Ч36</w:t>
            </w:r>
            <w:r>
              <w:rPr>
                <w:sz w:val="18"/>
                <w:szCs w:val="18"/>
                <w:lang w:val="en-US"/>
              </w:rPr>
              <w:t>G2</w:t>
            </w:r>
            <w:r w:rsidR="00853F78">
              <w:rPr>
                <w:sz w:val="18"/>
                <w:szCs w:val="18"/>
              </w:rPr>
              <w:t>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Pr="00DC3258" w:rsidRDefault="00F50DB0" w:rsidP="00DC3258">
            <w:pPr>
              <w:pStyle w:val="aa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Pr="00DC3258" w:rsidRDefault="00F50DB0" w:rsidP="00DC3258">
            <w:pPr>
              <w:pStyle w:val="aa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Pr="00DC3258" w:rsidRDefault="00F50DB0" w:rsidP="00DC3258">
            <w:pPr>
              <w:pStyle w:val="aa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Pr="00DC3258" w:rsidRDefault="00F50DB0" w:rsidP="00DC3258">
            <w:pPr>
              <w:pStyle w:val="aa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0DB0" w:rsidTr="00F50DB0">
        <w:trPr>
          <w:trHeight w:val="424"/>
        </w:trPr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50DB0" w:rsidRDefault="00F50DB0" w:rsidP="0082714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1F2533" w:rsidRDefault="001F2533"/>
    <w:p w:rsidR="001F2533" w:rsidRDefault="001F2533">
      <w:pPr>
        <w:ind w:firstLine="0"/>
        <w:jc w:val="left"/>
        <w:sectPr w:rsidR="001F2533" w:rsidSect="004B1D21">
          <w:headerReference w:type="default" r:id="rId13"/>
          <w:pgSz w:w="16837" w:h="11905" w:orient="landscape"/>
          <w:pgMar w:top="1134" w:right="567" w:bottom="851" w:left="567" w:header="720" w:footer="720" w:gutter="0"/>
          <w:cols w:space="720"/>
          <w:noEndnote/>
        </w:sectPr>
      </w:pPr>
    </w:p>
    <w:p w:rsidR="00C639F9" w:rsidRPr="00C639F9" w:rsidRDefault="00C639F9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  <w:bookmarkStart w:id="18" w:name="sub_6000"/>
      <w:r>
        <w:rPr>
          <w:rStyle w:val="a3"/>
          <w:b w:val="0"/>
          <w:color w:val="auto"/>
          <w:sz w:val="20"/>
          <w:szCs w:val="20"/>
        </w:rPr>
        <w:lastRenderedPageBreak/>
        <w:t>Приложение № 3</w:t>
      </w:r>
      <w:r w:rsidR="001F2533" w:rsidRPr="00C639F9">
        <w:rPr>
          <w:rStyle w:val="a3"/>
          <w:b w:val="0"/>
          <w:color w:val="auto"/>
          <w:sz w:val="20"/>
          <w:szCs w:val="20"/>
        </w:rPr>
        <w:br/>
        <w:t xml:space="preserve">к </w:t>
      </w:r>
      <w:hyperlink w:anchor="sub_1000" w:history="1">
        <w:r w:rsidR="00866634" w:rsidRPr="00B45D02">
          <w:rPr>
            <w:rStyle w:val="a4"/>
            <w:b w:val="0"/>
            <w:color w:val="auto"/>
            <w:sz w:val="20"/>
            <w:szCs w:val="20"/>
          </w:rPr>
          <w:t>муниципальной</w:t>
        </w:r>
        <w:r w:rsidR="001F2533" w:rsidRPr="00B45D02">
          <w:rPr>
            <w:rStyle w:val="a4"/>
            <w:b w:val="0"/>
            <w:color w:val="auto"/>
            <w:sz w:val="20"/>
            <w:szCs w:val="20"/>
          </w:rPr>
          <w:t xml:space="preserve"> программе</w:t>
        </w:r>
      </w:hyperlink>
      <w:r w:rsidR="001F2533" w:rsidRPr="00C639F9">
        <w:rPr>
          <w:rStyle w:val="a3"/>
          <w:b w:val="0"/>
          <w:color w:val="auto"/>
          <w:sz w:val="20"/>
          <w:szCs w:val="20"/>
        </w:rPr>
        <w:br/>
      </w:r>
      <w:r w:rsidRPr="00C639F9">
        <w:rPr>
          <w:rStyle w:val="a3"/>
          <w:b w:val="0"/>
          <w:color w:val="auto"/>
          <w:sz w:val="20"/>
          <w:szCs w:val="20"/>
        </w:rPr>
        <w:t xml:space="preserve">Порецкого </w:t>
      </w:r>
      <w:r w:rsidR="00F11C96">
        <w:rPr>
          <w:rStyle w:val="a3"/>
          <w:b w:val="0"/>
          <w:color w:val="auto"/>
          <w:sz w:val="20"/>
          <w:szCs w:val="20"/>
        </w:rPr>
        <w:t>муниципального округа</w:t>
      </w:r>
      <w:r w:rsidRPr="00C639F9">
        <w:rPr>
          <w:rStyle w:val="a3"/>
          <w:b w:val="0"/>
          <w:color w:val="auto"/>
          <w:sz w:val="20"/>
          <w:szCs w:val="20"/>
        </w:rPr>
        <w:t xml:space="preserve"> </w:t>
      </w:r>
      <w:r w:rsidR="001F2533" w:rsidRPr="00C639F9">
        <w:rPr>
          <w:rStyle w:val="a3"/>
          <w:b w:val="0"/>
          <w:color w:val="auto"/>
          <w:sz w:val="20"/>
          <w:szCs w:val="20"/>
        </w:rPr>
        <w:t>Чувашской Республики</w:t>
      </w:r>
    </w:p>
    <w:p w:rsidR="001F2533" w:rsidRPr="00C639F9" w:rsidRDefault="001F2533">
      <w:pPr>
        <w:ind w:firstLine="0"/>
        <w:jc w:val="right"/>
        <w:rPr>
          <w:sz w:val="20"/>
          <w:szCs w:val="20"/>
        </w:rPr>
      </w:pPr>
      <w:r w:rsidRPr="00C639F9">
        <w:rPr>
          <w:rStyle w:val="a3"/>
          <w:b w:val="0"/>
          <w:color w:val="auto"/>
          <w:sz w:val="20"/>
          <w:szCs w:val="20"/>
        </w:rPr>
        <w:t xml:space="preserve"> "Развитие</w:t>
      </w:r>
      <w:r w:rsidR="00C639F9" w:rsidRPr="00C639F9">
        <w:rPr>
          <w:rStyle w:val="a3"/>
          <w:b w:val="0"/>
          <w:color w:val="auto"/>
          <w:sz w:val="20"/>
          <w:szCs w:val="20"/>
        </w:rPr>
        <w:t xml:space="preserve"> </w:t>
      </w:r>
      <w:r w:rsidRPr="00C639F9">
        <w:rPr>
          <w:rStyle w:val="a3"/>
          <w:b w:val="0"/>
          <w:color w:val="auto"/>
          <w:sz w:val="20"/>
          <w:szCs w:val="20"/>
        </w:rPr>
        <w:t>потенциала природно-сырьевых</w:t>
      </w:r>
      <w:r w:rsidRPr="00C639F9">
        <w:rPr>
          <w:rStyle w:val="a3"/>
          <w:b w:val="0"/>
          <w:color w:val="auto"/>
          <w:sz w:val="20"/>
          <w:szCs w:val="20"/>
        </w:rPr>
        <w:br/>
        <w:t>ресурсов и обеспечение</w:t>
      </w:r>
      <w:r w:rsidRPr="00C639F9">
        <w:rPr>
          <w:rStyle w:val="a3"/>
          <w:b w:val="0"/>
          <w:color w:val="auto"/>
          <w:sz w:val="20"/>
          <w:szCs w:val="20"/>
        </w:rPr>
        <w:br/>
        <w:t>экологической безопасности"</w:t>
      </w:r>
    </w:p>
    <w:bookmarkEnd w:id="18"/>
    <w:p w:rsidR="001F2533" w:rsidRPr="00C639F9" w:rsidRDefault="001F2533">
      <w:pPr>
        <w:rPr>
          <w:sz w:val="20"/>
          <w:szCs w:val="20"/>
        </w:rPr>
      </w:pPr>
    </w:p>
    <w:p w:rsidR="001F2533" w:rsidRDefault="001F2533">
      <w:pPr>
        <w:pStyle w:val="1"/>
      </w:pPr>
      <w:r>
        <w:t>Подпрограмма</w:t>
      </w:r>
      <w:r>
        <w:br/>
      </w:r>
      <w:r w:rsidR="00537955">
        <w:t>«</w:t>
      </w:r>
      <w:r>
        <w:t>Развитие водохозяйственного комплекса</w:t>
      </w:r>
      <w:r w:rsidR="00C639F9">
        <w:t xml:space="preserve"> Порецкого </w:t>
      </w:r>
      <w:r w:rsidR="00F11C96">
        <w:t>муниципального округа</w:t>
      </w:r>
      <w:r>
        <w:t xml:space="preserve"> Чувашской Республики</w:t>
      </w:r>
      <w:r w:rsidR="00537955">
        <w:t>»</w:t>
      </w:r>
      <w:r>
        <w:t xml:space="preserve"> </w:t>
      </w:r>
      <w:r w:rsidR="00866634">
        <w:t>муниципальной</w:t>
      </w:r>
      <w:r>
        <w:t xml:space="preserve"> программы </w:t>
      </w:r>
      <w:r w:rsidR="00C639F9">
        <w:t xml:space="preserve">Порецкого </w:t>
      </w:r>
      <w:r w:rsidR="00F11C96">
        <w:t>муниципального округа</w:t>
      </w:r>
      <w:r w:rsidR="00C639F9">
        <w:t xml:space="preserve"> </w:t>
      </w:r>
      <w:r>
        <w:t xml:space="preserve">Чувашской Республики </w:t>
      </w:r>
      <w:r w:rsidR="00537955">
        <w:t>«</w:t>
      </w:r>
      <w:r>
        <w:t>Развитие потенциала природно-сырьевых ресурсов и обеспечение экологической безопасности</w:t>
      </w:r>
      <w:r w:rsidR="00537955">
        <w:t>»</w:t>
      </w:r>
    </w:p>
    <w:p w:rsidR="001F2533" w:rsidRDefault="001F2533">
      <w:pPr>
        <w:pStyle w:val="1"/>
      </w:pPr>
      <w:r>
        <w:t>Паспорт подпрограммы</w:t>
      </w:r>
    </w:p>
    <w:p w:rsidR="001F2533" w:rsidRDefault="001F25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80"/>
        <w:gridCol w:w="6720"/>
      </w:tblGrid>
      <w:tr w:rsidR="001F253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0D3D71">
            <w:pPr>
              <w:pStyle w:val="ad"/>
            </w:pPr>
            <w:r w:rsidRPr="004E4957">
              <w:t xml:space="preserve">Администрация Порецкого </w:t>
            </w:r>
            <w:r w:rsidR="00F11C96">
              <w:t>муниципального округа</w:t>
            </w:r>
          </w:p>
        </w:tc>
      </w:tr>
      <w:tr w:rsidR="001F253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bookmarkStart w:id="19" w:name="sub_6101"/>
            <w:r>
              <w:t>Соисполнители подпрограммы</w:t>
            </w:r>
            <w:bookmarkEnd w:id="19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0D3D71" w:rsidRPr="004E4957" w:rsidRDefault="00465995" w:rsidP="000D3D71">
            <w:pPr>
              <w:pStyle w:val="ad"/>
            </w:pPr>
            <w:r>
              <w:t>Управление по благоустройству и развитию территорий администрации Порецкого муниципального округа</w:t>
            </w:r>
          </w:p>
          <w:p w:rsidR="001F2533" w:rsidRDefault="001F2533">
            <w:pPr>
              <w:pStyle w:val="ad"/>
            </w:pPr>
          </w:p>
        </w:tc>
      </w:tr>
      <w:tr w:rsidR="001F253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bookmarkStart w:id="20" w:name="sub_82335"/>
            <w:r>
              <w:t>Цели подпрограммы</w:t>
            </w:r>
            <w:bookmarkEnd w:id="20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сокращение негативного антропогенного воздействия на водные объекты;</w:t>
            </w:r>
          </w:p>
          <w:p w:rsidR="001F2533" w:rsidRDefault="001F2533">
            <w:pPr>
              <w:pStyle w:val="ad"/>
            </w:pPr>
            <w:r>
              <w:t>восстановление и экологическая реабилитация водных объектов;</w:t>
            </w:r>
          </w:p>
          <w:p w:rsidR="001F2533" w:rsidRDefault="001F2533">
            <w:pPr>
              <w:pStyle w:val="ad"/>
            </w:pPr>
            <w:r>
              <w:t>повышение эксплуатационной надежности гидротехнических сооружений;</w:t>
            </w:r>
          </w:p>
          <w:p w:rsidR="001F2533" w:rsidRDefault="001F2533">
            <w:pPr>
              <w:pStyle w:val="ad"/>
            </w:pPr>
            <w:r>
              <w:t>улучшение экологического состояния гидрографической среды</w:t>
            </w:r>
          </w:p>
        </w:tc>
      </w:tr>
      <w:tr w:rsidR="001F253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bookmarkStart w:id="21" w:name="sub_823370"/>
            <w:r>
              <w:t>Задачи подпрограммы</w:t>
            </w:r>
            <w:bookmarkEnd w:id="21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предотвращение негативного воздействия вод;</w:t>
            </w:r>
          </w:p>
          <w:p w:rsidR="001F2533" w:rsidRDefault="001F2533">
            <w:pPr>
              <w:pStyle w:val="ad"/>
            </w:pPr>
            <w:r>
      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      </w:r>
          </w:p>
          <w:p w:rsidR="001F2533" w:rsidRDefault="001F2533" w:rsidP="00510493">
            <w:pPr>
              <w:pStyle w:val="ad"/>
            </w:pPr>
            <w:r>
              <w:t>снижение уровня аварийности гидротехнических сооружений, в том числе бесхозяйных, путем их приведения в безопа</w:t>
            </w:r>
            <w:r w:rsidR="00510493">
              <w:t>сное техническое состояние</w:t>
            </w:r>
          </w:p>
        </w:tc>
      </w:tr>
      <w:tr w:rsidR="001F253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bookmarkStart w:id="22" w:name="sub_82336"/>
            <w:r>
              <w:t>Целевые показатели (индикаторы) подпрограммы</w:t>
            </w:r>
            <w:bookmarkEnd w:id="22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к 2036 году будут достигнуты следующие целевые показатели (индикаторы):</w:t>
            </w:r>
          </w:p>
          <w:p w:rsidR="001F2533" w:rsidRDefault="001F2533">
            <w:pPr>
              <w:pStyle w:val="ad"/>
            </w:pPr>
            <w:r>
              <w:t>доля гидротехнических сооружений с неудовлетворительным уровнем безопасности, приведенных в безопасное техническое состояние, - 26,4 процента;</w:t>
            </w:r>
          </w:p>
          <w:p w:rsidR="001F2533" w:rsidRDefault="001F2533">
            <w:pPr>
              <w:pStyle w:val="ad"/>
            </w:pPr>
            <w:r>
              <w:t xml:space="preserve">количество гидротехнических сооружений с неудовлетворительным и опасным уровнем безопасности, приведенных в безопасное техническое состояние, - </w:t>
            </w:r>
            <w:r w:rsidR="00510493">
              <w:t>4</w:t>
            </w:r>
            <w:r>
              <w:t xml:space="preserve"> единиц;</w:t>
            </w:r>
          </w:p>
          <w:p w:rsidR="001F2533" w:rsidRDefault="001F2533">
            <w:pPr>
              <w:pStyle w:val="ad"/>
            </w:pPr>
            <w:r>
              <w:t>к 2025 году:</w:t>
            </w:r>
          </w:p>
          <w:p w:rsidR="001F2533" w:rsidRDefault="001F2533" w:rsidP="00510493">
            <w:pPr>
              <w:pStyle w:val="ad"/>
            </w:pPr>
            <w:bookmarkStart w:id="23" w:name="sub_611"/>
            <w:r>
              <w:t>количество населения, улучшившего экологические условия проживания вблизи водных объектов, - 0,</w:t>
            </w:r>
            <w:r w:rsidR="00510493">
              <w:t>500</w:t>
            </w:r>
            <w:r>
              <w:t> </w:t>
            </w:r>
            <w:r w:rsidR="00510493">
              <w:t>тыс.</w:t>
            </w:r>
            <w:r>
              <w:t xml:space="preserve"> человек</w:t>
            </w:r>
            <w:bookmarkEnd w:id="23"/>
          </w:p>
        </w:tc>
      </w:tr>
      <w:tr w:rsidR="001F253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Этапы и сроки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510493">
            <w:pPr>
              <w:pStyle w:val="ad"/>
            </w:pPr>
            <w:r>
              <w:t>202</w:t>
            </w:r>
            <w:r w:rsidR="001803B1">
              <w:t>3</w:t>
            </w:r>
            <w:r w:rsidR="001F2533">
              <w:t> - 2035 годы, в том числе:</w:t>
            </w:r>
          </w:p>
          <w:p w:rsidR="001F2533" w:rsidRDefault="00510493">
            <w:pPr>
              <w:pStyle w:val="ad"/>
            </w:pPr>
            <w:r>
              <w:t>1 этап - 202</w:t>
            </w:r>
            <w:r w:rsidR="001803B1">
              <w:t>3</w:t>
            </w:r>
            <w:r w:rsidR="001F2533">
              <w:t> - 2025 годы;</w:t>
            </w:r>
          </w:p>
          <w:p w:rsidR="001F2533" w:rsidRDefault="001F2533">
            <w:pPr>
              <w:pStyle w:val="ad"/>
            </w:pPr>
            <w:r>
              <w:t>2 этап - 2026 - 2030 годы;</w:t>
            </w:r>
          </w:p>
          <w:p w:rsidR="001F2533" w:rsidRDefault="001F2533">
            <w:pPr>
              <w:pStyle w:val="ad"/>
            </w:pPr>
            <w:r>
              <w:t>3 этап - 2031 - 2035 годы</w:t>
            </w:r>
          </w:p>
        </w:tc>
      </w:tr>
      <w:tr w:rsidR="001F253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bookmarkStart w:id="24" w:name="sub_82339"/>
            <w:r>
              <w:t>Объемы финансирования подпрограммы с разбивкой по годам реализации</w:t>
            </w:r>
            <w:bookmarkEnd w:id="24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a"/>
              <w:jc w:val="center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 xml:space="preserve">общий объем финансирования подпрограммы составляет </w:t>
            </w:r>
            <w:r w:rsidR="00BB2B46">
              <w:t>2</w:t>
            </w:r>
            <w:r w:rsidR="001803B1">
              <w:t>943</w:t>
            </w:r>
            <w:r w:rsidR="00510493">
              <w:t>,</w:t>
            </w:r>
            <w:r w:rsidR="001803B1">
              <w:t>7</w:t>
            </w:r>
            <w:r>
              <w:t> тыс. рублей, в том числе:</w:t>
            </w:r>
          </w:p>
          <w:p w:rsidR="001F2533" w:rsidRDefault="001F2533">
            <w:pPr>
              <w:pStyle w:val="ad"/>
            </w:pPr>
            <w:r>
              <w:t xml:space="preserve">1 этап </w:t>
            </w:r>
            <w:r w:rsidR="00510493">
              <w:t>–</w:t>
            </w:r>
            <w:r>
              <w:t xml:space="preserve"> </w:t>
            </w:r>
            <w:r w:rsidR="001803B1">
              <w:t>1 943</w:t>
            </w:r>
            <w:r w:rsidR="00510493">
              <w:t>,</w:t>
            </w:r>
            <w:r w:rsidR="001803B1">
              <w:t>7</w:t>
            </w:r>
            <w:r>
              <w:t> тыс. рублей, в том числе:</w:t>
            </w:r>
          </w:p>
          <w:p w:rsidR="001F2533" w:rsidRDefault="001F2533">
            <w:pPr>
              <w:pStyle w:val="ad"/>
            </w:pPr>
            <w:r>
              <w:t xml:space="preserve">в 2023 году </w:t>
            </w:r>
            <w:r w:rsidR="00510493">
              <w:t>–</w:t>
            </w:r>
            <w:r>
              <w:t xml:space="preserve"> </w:t>
            </w:r>
            <w:r w:rsidR="001803B1">
              <w:t>1 943</w:t>
            </w:r>
            <w:r w:rsidR="00510493">
              <w:t>,</w:t>
            </w:r>
            <w:r w:rsidR="001803B1">
              <w:t>7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в 2024 году </w:t>
            </w:r>
            <w:r w:rsidR="00510493">
              <w:t>–</w:t>
            </w:r>
            <w:r w:rsidR="001803B1">
              <w:t xml:space="preserve"> </w:t>
            </w:r>
            <w:r w:rsidR="00510493">
              <w:t>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lastRenderedPageBreak/>
              <w:t xml:space="preserve">в 2025 году </w:t>
            </w:r>
            <w:r w:rsidR="00510493">
              <w:t>–</w:t>
            </w:r>
            <w:r w:rsidR="001803B1">
              <w:t xml:space="preserve"> </w:t>
            </w:r>
            <w:r w:rsidR="00510493">
              <w:t>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2 этап </w:t>
            </w:r>
            <w:r w:rsidR="00510493">
              <w:t>–</w:t>
            </w:r>
            <w:r>
              <w:t xml:space="preserve"> </w:t>
            </w:r>
            <w:r w:rsidR="00510493">
              <w:t>500,0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3 этап </w:t>
            </w:r>
            <w:r w:rsidR="00510493">
              <w:t>–</w:t>
            </w:r>
            <w:r>
              <w:t xml:space="preserve"> </w:t>
            </w:r>
            <w:r w:rsidR="00510493">
              <w:t>500,0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>из них:</w:t>
            </w:r>
          </w:p>
          <w:p w:rsidR="001F2533" w:rsidRDefault="001F2533">
            <w:pPr>
              <w:pStyle w:val="ad"/>
            </w:pPr>
            <w:r>
              <w:t xml:space="preserve">средства федерального бюджета </w:t>
            </w:r>
            <w:r w:rsidR="00510493">
              <w:t>–</w:t>
            </w:r>
            <w:r>
              <w:t xml:space="preserve"> </w:t>
            </w:r>
            <w:r w:rsidR="00510493">
              <w:t>0,0</w:t>
            </w:r>
            <w:r>
              <w:t> тыс. рублей (</w:t>
            </w:r>
            <w:r w:rsidR="00510493">
              <w:t>0,0</w:t>
            </w:r>
            <w:r>
              <w:t xml:space="preserve"> процента), в том числе:</w:t>
            </w:r>
          </w:p>
          <w:p w:rsidR="001F2533" w:rsidRDefault="001F2533">
            <w:pPr>
              <w:pStyle w:val="ad"/>
            </w:pPr>
            <w:r>
              <w:t xml:space="preserve">1 этап </w:t>
            </w:r>
            <w:r w:rsidR="00510493">
              <w:t>–</w:t>
            </w:r>
            <w:r>
              <w:t xml:space="preserve"> </w:t>
            </w:r>
            <w:r w:rsidR="00510493">
              <w:t>0,0</w:t>
            </w:r>
            <w:r>
              <w:t> тыс. рублей, в том числе:</w:t>
            </w:r>
          </w:p>
          <w:p w:rsidR="001F2533" w:rsidRDefault="001F2533">
            <w:pPr>
              <w:pStyle w:val="ad"/>
            </w:pPr>
            <w:r>
              <w:t xml:space="preserve">в 2022 году </w:t>
            </w:r>
            <w:r w:rsidR="00510493">
              <w:t>–</w:t>
            </w:r>
            <w:r>
              <w:t xml:space="preserve"> </w:t>
            </w:r>
            <w:r w:rsidR="00510493">
              <w:t>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в 2023 году </w:t>
            </w:r>
            <w:r w:rsidR="00510493">
              <w:t>–</w:t>
            </w:r>
            <w:r>
              <w:t xml:space="preserve"> </w:t>
            </w:r>
            <w:r w:rsidR="00510493">
              <w:t>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в 2024 году </w:t>
            </w:r>
            <w:r w:rsidR="00510493">
              <w:t>– 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в 2025 году </w:t>
            </w:r>
            <w:r w:rsidR="00510493">
              <w:t>–</w:t>
            </w:r>
            <w:r>
              <w:t xml:space="preserve"> </w:t>
            </w:r>
            <w:r w:rsidR="00510493">
              <w:t>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2 этап </w:t>
            </w:r>
            <w:r w:rsidR="00510493">
              <w:t>–</w:t>
            </w:r>
            <w:r>
              <w:t xml:space="preserve"> </w:t>
            </w:r>
            <w:r w:rsidR="00510493">
              <w:t xml:space="preserve">0,0 </w:t>
            </w:r>
            <w:r>
              <w:t>тыс. рублей;</w:t>
            </w:r>
          </w:p>
          <w:p w:rsidR="001F2533" w:rsidRDefault="001F2533">
            <w:pPr>
              <w:pStyle w:val="ad"/>
            </w:pPr>
            <w:r>
              <w:t xml:space="preserve">3 этап </w:t>
            </w:r>
            <w:r w:rsidR="00510493">
              <w:t>–</w:t>
            </w:r>
            <w:r>
              <w:t xml:space="preserve"> </w:t>
            </w:r>
            <w:r w:rsidR="00510493">
              <w:t>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средства республиканского бюджета Чувашской Республики </w:t>
            </w:r>
            <w:r w:rsidR="00510493">
              <w:t>–</w:t>
            </w:r>
            <w:r>
              <w:t xml:space="preserve"> </w:t>
            </w:r>
            <w:r w:rsidR="006272D9">
              <w:t>1 8</w:t>
            </w:r>
            <w:r w:rsidR="00970F48">
              <w:t>23</w:t>
            </w:r>
            <w:r w:rsidR="00510493">
              <w:t>,</w:t>
            </w:r>
            <w:r w:rsidR="006272D9">
              <w:t>7</w:t>
            </w:r>
            <w:r>
              <w:t> тыс. рублей (</w:t>
            </w:r>
            <w:r w:rsidR="00970F48">
              <w:t>61,9</w:t>
            </w:r>
            <w:r>
              <w:t xml:space="preserve"> процента), в том числе:</w:t>
            </w:r>
          </w:p>
          <w:p w:rsidR="001F2533" w:rsidRDefault="001F2533">
            <w:pPr>
              <w:pStyle w:val="ad"/>
            </w:pPr>
            <w:r>
              <w:t xml:space="preserve">1 этап </w:t>
            </w:r>
            <w:r w:rsidR="00510493">
              <w:t>–</w:t>
            </w:r>
            <w:r>
              <w:t xml:space="preserve"> </w:t>
            </w:r>
            <w:r w:rsidR="006272D9">
              <w:t>1 823,7</w:t>
            </w:r>
            <w:r>
              <w:t> тыс. рублей, в том числе:</w:t>
            </w:r>
          </w:p>
          <w:p w:rsidR="001F2533" w:rsidRDefault="001F2533">
            <w:pPr>
              <w:pStyle w:val="ad"/>
            </w:pPr>
            <w:r>
              <w:t xml:space="preserve">в 2023 году </w:t>
            </w:r>
            <w:r w:rsidR="00510493">
              <w:t>–</w:t>
            </w:r>
            <w:r>
              <w:t xml:space="preserve"> </w:t>
            </w:r>
            <w:r w:rsidR="006272D9">
              <w:t>1 823,7</w:t>
            </w:r>
            <w:r w:rsidR="00510493">
              <w:t xml:space="preserve"> </w:t>
            </w:r>
            <w:r>
              <w:t>тыс. рублей;</w:t>
            </w:r>
          </w:p>
          <w:p w:rsidR="001F2533" w:rsidRDefault="001F2533">
            <w:pPr>
              <w:pStyle w:val="ad"/>
            </w:pPr>
            <w:r>
              <w:t xml:space="preserve">в 2024 году </w:t>
            </w:r>
            <w:r w:rsidR="00510493">
              <w:t>–</w:t>
            </w:r>
            <w:r>
              <w:t xml:space="preserve"> </w:t>
            </w:r>
            <w:r w:rsidR="00510493">
              <w:t>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в 2025 году </w:t>
            </w:r>
            <w:r w:rsidR="00510493">
              <w:t>–</w:t>
            </w:r>
            <w:r>
              <w:t xml:space="preserve"> </w:t>
            </w:r>
            <w:r w:rsidR="00510493">
              <w:t>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2 этап </w:t>
            </w:r>
            <w:r w:rsidR="00510493">
              <w:t>–</w:t>
            </w:r>
            <w:r>
              <w:t xml:space="preserve"> </w:t>
            </w:r>
            <w:r w:rsidR="00510493">
              <w:t>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3 этап </w:t>
            </w:r>
            <w:r w:rsidR="00510493">
              <w:t>–</w:t>
            </w:r>
            <w:r>
              <w:t xml:space="preserve"> </w:t>
            </w:r>
            <w:r w:rsidR="00510493">
              <w:t>0,0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 xml:space="preserve">средства местных бюджетов </w:t>
            </w:r>
            <w:r w:rsidR="00510493">
              <w:t>–</w:t>
            </w:r>
            <w:r>
              <w:t xml:space="preserve"> </w:t>
            </w:r>
            <w:r w:rsidR="006272D9">
              <w:t>120</w:t>
            </w:r>
            <w:r w:rsidR="00510493">
              <w:t>,0</w:t>
            </w:r>
            <w:r>
              <w:t> тыс. рублей (</w:t>
            </w:r>
            <w:r w:rsidR="00970F48">
              <w:t>4,0</w:t>
            </w:r>
            <w:r w:rsidR="00AF00F3">
              <w:t xml:space="preserve"> </w:t>
            </w:r>
            <w:r>
              <w:t>процент</w:t>
            </w:r>
            <w:r w:rsidR="00AF00F3">
              <w:t>ов</w:t>
            </w:r>
            <w:r>
              <w:t>), в том числе:</w:t>
            </w:r>
          </w:p>
          <w:p w:rsidR="001F2533" w:rsidRDefault="001F2533">
            <w:pPr>
              <w:pStyle w:val="ad"/>
            </w:pPr>
            <w:r>
              <w:t xml:space="preserve">1 этап </w:t>
            </w:r>
            <w:r w:rsidR="00510493">
              <w:t>–</w:t>
            </w:r>
            <w:r>
              <w:t xml:space="preserve"> </w:t>
            </w:r>
            <w:r w:rsidR="00510493">
              <w:t>1</w:t>
            </w:r>
            <w:r w:rsidR="006272D9">
              <w:t>20</w:t>
            </w:r>
            <w:r w:rsidR="00510493">
              <w:t>,0</w:t>
            </w:r>
            <w:r>
              <w:t> тыс. рублей, в том числе:</w:t>
            </w:r>
          </w:p>
          <w:p w:rsidR="001F2533" w:rsidRDefault="001F2533">
            <w:pPr>
              <w:pStyle w:val="ad"/>
            </w:pPr>
            <w:r>
              <w:t xml:space="preserve">в 2023 году </w:t>
            </w:r>
            <w:r w:rsidR="003D5330">
              <w:t>–</w:t>
            </w:r>
            <w:r>
              <w:t xml:space="preserve"> </w:t>
            </w:r>
            <w:r w:rsidR="003D5330">
              <w:t>1</w:t>
            </w:r>
            <w:r w:rsidR="006272D9">
              <w:t>20</w:t>
            </w:r>
            <w:r w:rsidR="003D5330">
              <w:t>,0</w:t>
            </w:r>
            <w:r>
              <w:t> тыс. рублей;</w:t>
            </w:r>
          </w:p>
          <w:p w:rsidR="001F2533" w:rsidRDefault="001F2533">
            <w:pPr>
              <w:pStyle w:val="ad"/>
            </w:pPr>
            <w:r>
              <w:t>в 2024 году - 0,0 тыс. рублей;</w:t>
            </w:r>
          </w:p>
          <w:p w:rsidR="001F2533" w:rsidRDefault="001F2533">
            <w:pPr>
              <w:pStyle w:val="ad"/>
            </w:pPr>
            <w:r>
              <w:t>в 2025 году - 0,0 тыс. рублей;</w:t>
            </w:r>
          </w:p>
          <w:p w:rsidR="001F2533" w:rsidRDefault="001F2533">
            <w:pPr>
              <w:pStyle w:val="ad"/>
            </w:pPr>
            <w:r>
              <w:t>2 этап - 0,0 тыс. рублей;</w:t>
            </w:r>
          </w:p>
          <w:p w:rsidR="001F2533" w:rsidRDefault="001F2533">
            <w:pPr>
              <w:pStyle w:val="ad"/>
            </w:pPr>
            <w:r>
              <w:t>3 этап - 0,0 тыс. рублей</w:t>
            </w:r>
            <w:r w:rsidR="003D5330">
              <w:t>;</w:t>
            </w:r>
          </w:p>
          <w:p w:rsidR="003D5330" w:rsidRDefault="003D5330" w:rsidP="003D5330">
            <w:pPr>
              <w:pStyle w:val="ad"/>
            </w:pPr>
            <w:r>
              <w:t xml:space="preserve">средства внебюджетных источников – </w:t>
            </w:r>
            <w:r w:rsidR="00BB2B46">
              <w:t>100</w:t>
            </w:r>
            <w:r>
              <w:t>0,0 тыс. рублей (</w:t>
            </w:r>
            <w:r w:rsidR="00970F48">
              <w:t>33,9</w:t>
            </w:r>
            <w:r>
              <w:t xml:space="preserve"> процента), в том числе:</w:t>
            </w:r>
          </w:p>
          <w:p w:rsidR="003D5330" w:rsidRDefault="003D5330" w:rsidP="003D5330">
            <w:pPr>
              <w:pStyle w:val="ad"/>
            </w:pPr>
            <w:r>
              <w:t>1 этап – 0,0 тыс. рублей, в том числе:</w:t>
            </w:r>
          </w:p>
          <w:p w:rsidR="003D5330" w:rsidRDefault="003D5330" w:rsidP="003D5330">
            <w:pPr>
              <w:pStyle w:val="ad"/>
            </w:pPr>
            <w:r>
              <w:t xml:space="preserve">в 2022 году – </w:t>
            </w:r>
            <w:r w:rsidR="00AF00F3">
              <w:t>0</w:t>
            </w:r>
            <w:r>
              <w:t>,0 тыс. рублей;</w:t>
            </w:r>
          </w:p>
          <w:p w:rsidR="003D5330" w:rsidRDefault="003D5330" w:rsidP="003D5330">
            <w:pPr>
              <w:pStyle w:val="ad"/>
            </w:pPr>
            <w:r>
              <w:t>в 2023 году – 0,0 тыс. рублей;</w:t>
            </w:r>
          </w:p>
          <w:p w:rsidR="003D5330" w:rsidRDefault="003D5330" w:rsidP="003D5330">
            <w:pPr>
              <w:pStyle w:val="ad"/>
            </w:pPr>
            <w:r>
              <w:t>в 2024 году –</w:t>
            </w:r>
            <w:r w:rsidR="00AF00F3">
              <w:t xml:space="preserve"> </w:t>
            </w:r>
            <w:r>
              <w:t>0,0 тыс. рублей;</w:t>
            </w:r>
          </w:p>
          <w:p w:rsidR="003D5330" w:rsidRDefault="003D5330" w:rsidP="003D5330">
            <w:pPr>
              <w:pStyle w:val="ad"/>
            </w:pPr>
            <w:r>
              <w:t>в 2025 году –</w:t>
            </w:r>
            <w:r w:rsidR="00AF00F3">
              <w:t xml:space="preserve"> </w:t>
            </w:r>
            <w:r>
              <w:t>0,0 тыс. рублей;</w:t>
            </w:r>
          </w:p>
          <w:p w:rsidR="003D5330" w:rsidRDefault="003D5330" w:rsidP="003D5330">
            <w:pPr>
              <w:pStyle w:val="ad"/>
            </w:pPr>
            <w:r>
              <w:t>2 этап – 500,0 тыс. рублей;</w:t>
            </w:r>
          </w:p>
          <w:p w:rsidR="003D5330" w:rsidRPr="003D5330" w:rsidRDefault="003D5330" w:rsidP="007E4066">
            <w:pPr>
              <w:pStyle w:val="ad"/>
            </w:pPr>
            <w:r>
              <w:t>3 этап – 500,0 тыс. рублей.</w:t>
            </w:r>
          </w:p>
        </w:tc>
      </w:tr>
      <w:tr w:rsidR="001F2533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bookmarkStart w:id="25" w:name="sub_82340"/>
            <w:r>
              <w:lastRenderedPageBreak/>
              <w:t>Ожидаемые результаты реализации подпрограммы</w:t>
            </w:r>
            <w:bookmarkEnd w:id="25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1F2533" w:rsidRDefault="001F2533">
            <w:pPr>
              <w:pStyle w:val="ad"/>
            </w:pPr>
            <w:r>
              <w:t>увеличение количества гидротехнических сооружений, имеющих безопасное техническое состояние;</w:t>
            </w:r>
          </w:p>
          <w:p w:rsidR="001F2533" w:rsidRDefault="001F2533">
            <w:pPr>
              <w:pStyle w:val="ad"/>
            </w:pPr>
            <w:bookmarkStart w:id="26" w:name="sub_6103"/>
            <w:r>
              <w:t>улучшение экологического состояния гидрографической среды.</w:t>
            </w:r>
            <w:bookmarkEnd w:id="26"/>
          </w:p>
        </w:tc>
      </w:tr>
    </w:tbl>
    <w:p w:rsidR="001F2533" w:rsidRDefault="001F2533"/>
    <w:p w:rsidR="001F2533" w:rsidRDefault="001F2533">
      <w:pPr>
        <w:pStyle w:val="1"/>
      </w:pPr>
      <w:r>
        <w:t>Раздел I. Приоритеты и цели подпрограммы, общая характеристика участия органов местного самоуп</w:t>
      </w:r>
      <w:r w:rsidR="007E4066">
        <w:t xml:space="preserve">равления </w:t>
      </w:r>
      <w:r w:rsidR="00353A50">
        <w:t>округа</w:t>
      </w:r>
      <w:r w:rsidR="007E4066">
        <w:t xml:space="preserve"> </w:t>
      </w:r>
      <w:r>
        <w:t>в реализации подпрограммы</w:t>
      </w:r>
    </w:p>
    <w:p w:rsidR="001F2533" w:rsidRDefault="001F2533"/>
    <w:p w:rsidR="001F2533" w:rsidRDefault="001F2533">
      <w:r>
        <w:t>Приоритетные направления подпрограммы:</w:t>
      </w:r>
    </w:p>
    <w:p w:rsidR="001F2533" w:rsidRDefault="001F2533">
      <w:r>
        <w:t>проведение капитального ремонта и обеспечение безопасности гидротехнических сооружений;</w:t>
      </w:r>
    </w:p>
    <w:p w:rsidR="001F2533" w:rsidRDefault="001F2533">
      <w:r>
        <w:t>проведение берегоукрепительных работ, строительство защитных сооружений на участках с неустойчивым состоянием береговой зоны и в зонах затопления.</w:t>
      </w:r>
    </w:p>
    <w:p w:rsidR="001F2533" w:rsidRDefault="001F2533">
      <w:r>
        <w:t xml:space="preserve">Для обеспечения безопасности гидротехнических сооружений в первую очередь будет проводиться капитальный ремонт гидротехнических сооружений с высокой вероятностью </w:t>
      </w:r>
      <w:r>
        <w:lastRenderedPageBreak/>
        <w:t>возникновения аварий, которые могут привести к значительному ущербу и катастрофическим последствиям.</w:t>
      </w:r>
    </w:p>
    <w:p w:rsidR="001F2533" w:rsidRDefault="001F2533">
      <w:r>
        <w:t>Социально-экономическая эффективность подпрограммы выражается в обеспечении благоприятных экологических условий для жизни населения; сбалансированном развитии территорий и отраслей экономики, повышении защищенности населения и территорий от наводнений и другого негативного воздействия вод, в развитии сферы услуг в области водного туризма и рекреации.</w:t>
      </w:r>
    </w:p>
    <w:p w:rsidR="001F2533" w:rsidRDefault="001F2533">
      <w:bookmarkStart w:id="27" w:name="sub_82342"/>
      <w:r>
        <w:t>Основными целями подпрограммы являются сокращение негативного антропогенного воздействия на водные объекты; восстановление и экологическая реабилитация водных объектов; повышение эксплуатационной надежности гидротехнических сооружений; улучшение экологического состояния гидрографической среды.</w:t>
      </w:r>
    </w:p>
    <w:bookmarkEnd w:id="27"/>
    <w:p w:rsidR="001F2533" w:rsidRDefault="001F2533">
      <w:r>
        <w:t>Достижению поставленных в подпрограмме целей способствует решение следующих приоритетных задач:</w:t>
      </w:r>
    </w:p>
    <w:p w:rsidR="001F2533" w:rsidRDefault="001F2533">
      <w:r>
        <w:t>предотвращение негативного воздействия вод;</w:t>
      </w:r>
    </w:p>
    <w:p w:rsidR="001F2533" w:rsidRDefault="001F2533">
      <w:r>
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</w:r>
    </w:p>
    <w:p w:rsidR="001F2533" w:rsidRDefault="001F2533">
      <w:r>
        <w:t>снижение уровня аварийности гидротехнических сооружений, в том числе бесхозяйных, путем их приведения в б</w:t>
      </w:r>
      <w:r w:rsidR="005230F7">
        <w:t>езопасное техническое состояние.</w:t>
      </w:r>
    </w:p>
    <w:p w:rsidR="001F2533" w:rsidRDefault="001F2533">
      <w:pPr>
        <w:pStyle w:val="a7"/>
        <w:rPr>
          <w:shd w:val="clear" w:color="auto" w:fill="F0F0F0"/>
        </w:rPr>
      </w:pPr>
    </w:p>
    <w:p w:rsidR="001F2533" w:rsidRDefault="001F2533">
      <w:pPr>
        <w:pStyle w:val="1"/>
      </w:pPr>
      <w: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1F2533" w:rsidRDefault="001F2533"/>
    <w:p w:rsidR="001F2533" w:rsidRDefault="001F2533">
      <w:r>
        <w:t>Целевыми показателями (индикаторами) подпрограммы являются:</w:t>
      </w:r>
    </w:p>
    <w:p w:rsidR="001F2533" w:rsidRDefault="001F2533">
      <w:r>
        <w:t>доля гидротехнических сооружений с неудовлетворительным и опасным уровнем безопасности, приведенных в безопасное техническое состояние;</w:t>
      </w:r>
    </w:p>
    <w:p w:rsidR="001F2533" w:rsidRDefault="001F2533">
      <w:r>
        <w:t>количество гидротехнических сооружений с неудовлетворительным и опасным уровнем безопасности, приведенных в безопасное техническое состояние;</w:t>
      </w:r>
    </w:p>
    <w:p w:rsidR="001F2533" w:rsidRDefault="001F2533">
      <w:bookmarkStart w:id="28" w:name="sub_15"/>
      <w:r>
        <w:t>количество населения, улучшившего экологические условия проживания вблизи водных объектов.</w:t>
      </w:r>
    </w:p>
    <w:p w:rsidR="001F2533" w:rsidRDefault="001F2533">
      <w:bookmarkStart w:id="29" w:name="sub_16"/>
      <w:bookmarkEnd w:id="28"/>
      <w: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:rsidR="001F2533" w:rsidRDefault="001F2533">
      <w:bookmarkStart w:id="30" w:name="sub_6266"/>
      <w:bookmarkEnd w:id="29"/>
      <w:r>
        <w:t>доля гидротехнических сооружений с неудовлетворительным и опасным уровнем безопасности, приведенных в безопасное техническое состояние:</w:t>
      </w:r>
    </w:p>
    <w:bookmarkEnd w:id="30"/>
    <w:p w:rsidR="001F2533" w:rsidRDefault="001F2533">
      <w:r>
        <w:t xml:space="preserve">в 2023 году - </w:t>
      </w:r>
      <w:r w:rsidR="0059369F">
        <w:t>0</w:t>
      </w:r>
      <w:r>
        <w:t xml:space="preserve"> процента;</w:t>
      </w:r>
    </w:p>
    <w:p w:rsidR="001F2533" w:rsidRDefault="001F2533">
      <w:r>
        <w:t>в 2024 году - 10,9 процента;</w:t>
      </w:r>
    </w:p>
    <w:p w:rsidR="001F2533" w:rsidRDefault="001F2533">
      <w:r>
        <w:t>в 2025 году - 11,0 процента;</w:t>
      </w:r>
    </w:p>
    <w:p w:rsidR="001F2533" w:rsidRDefault="001F2533">
      <w:r>
        <w:t>в 2030 году - 22,1 процента;</w:t>
      </w:r>
    </w:p>
    <w:p w:rsidR="001F2533" w:rsidRDefault="001F2533">
      <w:r>
        <w:t>в 2035 году - 26,4 процента;</w:t>
      </w:r>
    </w:p>
    <w:p w:rsidR="001F2533" w:rsidRDefault="001F2533">
      <w:r>
        <w:t>количество гидротехнических сооружений с неудовлетворительным и опасным уровнем безопасности, приведенных в безопасное техническое состояние:</w:t>
      </w:r>
    </w:p>
    <w:p w:rsidR="001F2533" w:rsidRDefault="001F2533">
      <w:r>
        <w:t xml:space="preserve">в 2022 году - </w:t>
      </w:r>
      <w:r w:rsidR="0059369F">
        <w:t>0</w:t>
      </w:r>
      <w:r>
        <w:t xml:space="preserve"> единицы;</w:t>
      </w:r>
    </w:p>
    <w:p w:rsidR="001F2533" w:rsidRDefault="001F2533">
      <w:r>
        <w:t xml:space="preserve">в 2023 году - </w:t>
      </w:r>
      <w:r w:rsidR="0059369F">
        <w:t>0</w:t>
      </w:r>
      <w:r>
        <w:t xml:space="preserve"> единицы;</w:t>
      </w:r>
    </w:p>
    <w:p w:rsidR="001F2533" w:rsidRDefault="001F2533">
      <w:r>
        <w:t xml:space="preserve">в 2024 году - </w:t>
      </w:r>
      <w:r w:rsidR="0059369F">
        <w:t>1 единица</w:t>
      </w:r>
      <w:r>
        <w:t>;</w:t>
      </w:r>
    </w:p>
    <w:p w:rsidR="001F2533" w:rsidRDefault="001F2533">
      <w:r>
        <w:t xml:space="preserve">в 2025 году - </w:t>
      </w:r>
      <w:r w:rsidR="0059369F">
        <w:t>1</w:t>
      </w:r>
      <w:r>
        <w:t xml:space="preserve"> единиц</w:t>
      </w:r>
      <w:r w:rsidR="0059369F">
        <w:t>а</w:t>
      </w:r>
      <w:r>
        <w:t>;</w:t>
      </w:r>
    </w:p>
    <w:p w:rsidR="001F2533" w:rsidRDefault="001F2533">
      <w:r>
        <w:t xml:space="preserve">в 2030 году - </w:t>
      </w:r>
      <w:r w:rsidR="0059369F">
        <w:t>3</w:t>
      </w:r>
      <w:r>
        <w:t xml:space="preserve"> единицы;</w:t>
      </w:r>
    </w:p>
    <w:p w:rsidR="001F2533" w:rsidRDefault="001F2533">
      <w:r>
        <w:t xml:space="preserve">в 2035 году - </w:t>
      </w:r>
      <w:r w:rsidR="0059369F">
        <w:t>4</w:t>
      </w:r>
      <w:r>
        <w:t xml:space="preserve"> единиц;</w:t>
      </w:r>
    </w:p>
    <w:p w:rsidR="001F2533" w:rsidRDefault="001F2533">
      <w:bookmarkStart w:id="31" w:name="sub_95"/>
      <w:r>
        <w:t>количество населения, улучшившего экологические условия проживания вблизи водных объектов:</w:t>
      </w:r>
    </w:p>
    <w:bookmarkEnd w:id="31"/>
    <w:p w:rsidR="001F2533" w:rsidRDefault="001F2533">
      <w:r>
        <w:t>в 2024 году - 0,</w:t>
      </w:r>
      <w:r w:rsidR="0059369F">
        <w:t>500</w:t>
      </w:r>
      <w:r>
        <w:t> </w:t>
      </w:r>
      <w:r w:rsidR="0059369F">
        <w:t>тыс</w:t>
      </w:r>
      <w:r>
        <w:t>. человек.</w:t>
      </w:r>
    </w:p>
    <w:p w:rsidR="001F2533" w:rsidRDefault="001F2533"/>
    <w:p w:rsidR="001F2533" w:rsidRDefault="001F2533"/>
    <w:p w:rsidR="001F2533" w:rsidRDefault="001F2533">
      <w:pPr>
        <w:pStyle w:val="1"/>
      </w:pPr>
      <w:r>
        <w:lastRenderedPageBreak/>
        <w:t>Раздел III. Характеристики основных мероприятий, мероприятий подпрограммы с указанием сроков и этапов их реализации</w:t>
      </w:r>
    </w:p>
    <w:p w:rsidR="001F2533" w:rsidRDefault="001F2533"/>
    <w:p w:rsidR="001F2533" w:rsidRDefault="001F2533">
      <w:r>
        <w:t xml:space="preserve">Основные мероприятия подпрограммы направлены на реализацию поставленных целей и задач подпрограммы и </w:t>
      </w:r>
      <w:r w:rsidR="00866634">
        <w:t>Муниципальной</w:t>
      </w:r>
      <w:r>
        <w:t xml:space="preserve">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показателей (индикаторов) эффективности подпрограммы.</w:t>
      </w:r>
    </w:p>
    <w:p w:rsidR="001F2533" w:rsidRDefault="001F2533">
      <w:r>
        <w:t xml:space="preserve">Подпрограмма предусматривает реализацию </w:t>
      </w:r>
      <w:r w:rsidR="0059369F">
        <w:t>одного</w:t>
      </w:r>
      <w:r>
        <w:t xml:space="preserve"> </w:t>
      </w:r>
      <w:r w:rsidR="001C434D">
        <w:t>основного мероприятия</w:t>
      </w:r>
      <w:r>
        <w:t>:</w:t>
      </w:r>
    </w:p>
    <w:p w:rsidR="001F2533" w:rsidRDefault="001C434D">
      <w:r>
        <w:t>Основное мероприятие 1</w:t>
      </w:r>
      <w:r w:rsidR="001F2533">
        <w:t xml:space="preserve"> "Повышение эксплуатационной надежности гидротехнических сооружений, в том числе бесхозяйных" позволит обеспечить приведение гидротехнических сооружений с неудовлетворительным и опасным уровнем безопасности в безопасное состояние путем проведения капитального ремонта гидротехнических сооружений, находящихся в муниципальной собственности, капитальный ремонт, консервацию и ликвидацию гидротехнических сооружений, которые не имеют собственника, собственник которых неизвестен либо от права собственности на которые собственник отказался, уточнение перечня бесхозяйных гидротехнических сооружений, подлежащих декларированию безопасности на территории</w:t>
      </w:r>
      <w:r>
        <w:t xml:space="preserve"> Порецкого </w:t>
      </w:r>
      <w:r w:rsidR="00F11C96">
        <w:t>муниципального округа</w:t>
      </w:r>
      <w:r w:rsidR="001F2533">
        <w:t xml:space="preserve"> Чувашской Республики.</w:t>
      </w:r>
    </w:p>
    <w:p w:rsidR="001F2533" w:rsidRDefault="001F2533">
      <w:r>
        <w:t>Предусматриваются также мероприятия по разработке проектной документации на капитальный ремонт бесхозяйных гидротехнических сооружений и гидротехнических сооружений, находящихся в муниципальной собственности.</w:t>
      </w:r>
    </w:p>
    <w:p w:rsidR="001F2533" w:rsidRDefault="001F2533">
      <w:r>
        <w:t xml:space="preserve">В рамках мероприятия </w:t>
      </w:r>
      <w:r w:rsidR="001C434D">
        <w:t>1.1</w:t>
      </w:r>
      <w:r>
        <w:t xml:space="preserve"> </w:t>
      </w:r>
      <w:r w:rsidR="00611032">
        <w:t>«</w:t>
      </w:r>
      <w:r>
        <w:t xml:space="preserve">Капитальный ремонт гидротехнических сооружений в рамках реализации мероприятий </w:t>
      </w:r>
      <w:r w:rsidR="00866634">
        <w:t>муниципальной</w:t>
      </w:r>
      <w:r>
        <w:t xml:space="preserve"> программы </w:t>
      </w:r>
      <w:r w:rsidR="001C434D">
        <w:t xml:space="preserve">Порецкого </w:t>
      </w:r>
      <w:r w:rsidR="00F11C96">
        <w:t>муниципального округа</w:t>
      </w:r>
      <w:r w:rsidR="001C434D">
        <w:t xml:space="preserve"> Чувашской Республики</w:t>
      </w:r>
      <w:r>
        <w:t xml:space="preserve"> </w:t>
      </w:r>
      <w:r w:rsidR="00611032">
        <w:t>«</w:t>
      </w:r>
      <w:r w:rsidR="001C434D" w:rsidRPr="00866634">
        <w:t>Развитие потенциала природно-сырьевых ресурсов и обеспечение экологической безопасности</w:t>
      </w:r>
      <w:r w:rsidR="00611032">
        <w:t>»</w:t>
      </w:r>
      <w:r>
        <w:t xml:space="preserve"> предполагается разработка проектной документации на капитальный ремонт гидротехнических сооружений, находящихся в муниципальной собственности, проведение капитального ремонта гидротехнических сооружений, находящихся в муниципальной собственности.</w:t>
      </w:r>
    </w:p>
    <w:p w:rsidR="001F2533" w:rsidRDefault="001F2533">
      <w:r>
        <w:t xml:space="preserve">Мероприятие </w:t>
      </w:r>
      <w:r w:rsidR="007874CB">
        <w:t>1.1.1</w:t>
      </w:r>
      <w:r>
        <w:t xml:space="preserve"> Разработка проектной документации, проведение </w:t>
      </w:r>
      <w:r w:rsidR="00866634">
        <w:t>муниципальной</w:t>
      </w:r>
      <w:r>
        <w:t xml:space="preserve"> экспертизы проектной документации результатов инженерных изысканий по капитальному ремонту гидротехнических сооружений, находящихся в муниципальной собственности.</w:t>
      </w:r>
    </w:p>
    <w:p w:rsidR="001F2533" w:rsidRDefault="001F2533">
      <w:r>
        <w:t xml:space="preserve">Мероприятие </w:t>
      </w:r>
      <w:r w:rsidR="007874CB">
        <w:t>1.1.2</w:t>
      </w:r>
      <w:r>
        <w:t xml:space="preserve"> Капитальный ремонт гидротехнических сооружений, находящихся в муниципальной собственности.</w:t>
      </w:r>
    </w:p>
    <w:p w:rsidR="001F2533" w:rsidRDefault="001F2533">
      <w:pPr>
        <w:pStyle w:val="1"/>
      </w:pPr>
      <w:r>
        <w:t>Раздел IV. Обоснование объема финансовых ресурсов, необходимых для реализации подпрограммы</w:t>
      </w:r>
    </w:p>
    <w:p w:rsidR="001F2533" w:rsidRDefault="001F2533"/>
    <w:p w:rsidR="00611032" w:rsidRDefault="00611032" w:rsidP="00611032">
      <w:r>
        <w:t>Общий объем финансир</w:t>
      </w:r>
      <w:r w:rsidR="00970F48">
        <w:t>ования подпрограммы составляет 2</w:t>
      </w:r>
      <w:r>
        <w:t xml:space="preserve"> 943,7 тыс. рублей, в том числе:</w:t>
      </w:r>
    </w:p>
    <w:p w:rsidR="00611032" w:rsidRDefault="00611032" w:rsidP="00611032">
      <w:r>
        <w:t>1 этап – 1 943,7 тыс. рублей, в том числе:</w:t>
      </w:r>
    </w:p>
    <w:p w:rsidR="00611032" w:rsidRDefault="00611032" w:rsidP="00611032">
      <w:r>
        <w:t>в 2023 году – 1 943,7 тыс. рублей;</w:t>
      </w:r>
    </w:p>
    <w:p w:rsidR="00611032" w:rsidRDefault="00611032" w:rsidP="00611032">
      <w:r>
        <w:t>в 2024 году – 0,0 тыс. рублей;</w:t>
      </w:r>
    </w:p>
    <w:p w:rsidR="00611032" w:rsidRDefault="00611032" w:rsidP="00611032">
      <w:r>
        <w:t>в 2025 году – 0,0 тыс. рублей;</w:t>
      </w:r>
    </w:p>
    <w:p w:rsidR="00611032" w:rsidRDefault="00611032" w:rsidP="00611032">
      <w:r>
        <w:t>2 этап – 500,0 тыс. рублей;</w:t>
      </w:r>
    </w:p>
    <w:p w:rsidR="00611032" w:rsidRDefault="00611032" w:rsidP="00611032">
      <w:r>
        <w:t>3 этап – 500,0 тыс. рублей;</w:t>
      </w:r>
    </w:p>
    <w:p w:rsidR="00611032" w:rsidRDefault="00611032" w:rsidP="00611032">
      <w:r>
        <w:t>из них:</w:t>
      </w:r>
    </w:p>
    <w:p w:rsidR="00611032" w:rsidRDefault="00611032" w:rsidP="00611032">
      <w:r>
        <w:t>средства федерального бюджета – 0,0 тыс. рублей (0,0 процента), в том числе:</w:t>
      </w:r>
    </w:p>
    <w:p w:rsidR="00611032" w:rsidRDefault="00611032" w:rsidP="00611032">
      <w:r>
        <w:t>1 этап – 0,0 тыс. рублей, в том числе:</w:t>
      </w:r>
    </w:p>
    <w:p w:rsidR="00611032" w:rsidRDefault="00611032" w:rsidP="00611032">
      <w:r>
        <w:t>в 2022 году – 0,0 тыс. рублей;</w:t>
      </w:r>
    </w:p>
    <w:p w:rsidR="00611032" w:rsidRDefault="00611032" w:rsidP="00611032">
      <w:r>
        <w:t>в 2023 году – 0,0 тыс. рублей;</w:t>
      </w:r>
    </w:p>
    <w:p w:rsidR="00611032" w:rsidRDefault="00611032" w:rsidP="00611032">
      <w:r>
        <w:t>в 2024 году – 0,0 тыс. рублей;</w:t>
      </w:r>
    </w:p>
    <w:p w:rsidR="00611032" w:rsidRDefault="00611032" w:rsidP="00611032">
      <w:r>
        <w:t>в 2025 году – 0,0 тыс. рублей;</w:t>
      </w:r>
    </w:p>
    <w:p w:rsidR="00611032" w:rsidRDefault="00611032" w:rsidP="00611032">
      <w:r>
        <w:t>2 этап – 0,0 тыс. рублей;</w:t>
      </w:r>
    </w:p>
    <w:p w:rsidR="00611032" w:rsidRDefault="00611032" w:rsidP="00611032">
      <w:r>
        <w:lastRenderedPageBreak/>
        <w:t>3 этап – 0,0 тыс. рублей;</w:t>
      </w:r>
    </w:p>
    <w:p w:rsidR="00611032" w:rsidRDefault="00611032" w:rsidP="00611032">
      <w:r>
        <w:t>средства республиканского бюджета Чу</w:t>
      </w:r>
      <w:r w:rsidR="00970F48">
        <w:t>вашской Республики – 1 823</w:t>
      </w:r>
      <w:r>
        <w:t>,7 тыс. рублей (</w:t>
      </w:r>
      <w:r w:rsidR="00970F48">
        <w:t>61,9</w:t>
      </w:r>
      <w:r>
        <w:t xml:space="preserve"> процента), в том числе:</w:t>
      </w:r>
    </w:p>
    <w:p w:rsidR="00611032" w:rsidRDefault="00611032" w:rsidP="00611032">
      <w:r>
        <w:t>1 этап – 1 823,7 тыс. рублей, в том числе:</w:t>
      </w:r>
    </w:p>
    <w:p w:rsidR="00611032" w:rsidRDefault="00611032" w:rsidP="00611032">
      <w:r>
        <w:t>в 2023 году – 1 823,7 тыс. рублей;</w:t>
      </w:r>
    </w:p>
    <w:p w:rsidR="00611032" w:rsidRDefault="00611032" w:rsidP="00611032">
      <w:r>
        <w:t>в 2024 году – 0,0 тыс. рублей;</w:t>
      </w:r>
    </w:p>
    <w:p w:rsidR="00611032" w:rsidRDefault="00611032" w:rsidP="00611032">
      <w:r>
        <w:t>в 2025 году – 0,0 тыс. рублей;</w:t>
      </w:r>
    </w:p>
    <w:p w:rsidR="00611032" w:rsidRDefault="00611032" w:rsidP="00611032">
      <w:r>
        <w:t>2 этап – 0,0 тыс. рублей;</w:t>
      </w:r>
    </w:p>
    <w:p w:rsidR="00611032" w:rsidRDefault="00611032" w:rsidP="00611032">
      <w:r>
        <w:t>3 этап – 0,0 тыс. рублей;</w:t>
      </w:r>
    </w:p>
    <w:p w:rsidR="00611032" w:rsidRDefault="00611032" w:rsidP="00611032">
      <w:r>
        <w:t>средства местных бюджетов – 120,0 тыс. рублей (6 процентов), в том числе:</w:t>
      </w:r>
    </w:p>
    <w:p w:rsidR="00611032" w:rsidRDefault="00611032" w:rsidP="00611032">
      <w:r>
        <w:t>1 этап – 120,0 тыс. рублей, в том числе:</w:t>
      </w:r>
    </w:p>
    <w:p w:rsidR="00611032" w:rsidRDefault="00611032" w:rsidP="00611032">
      <w:r>
        <w:t>в 2023 году – 120,0 тыс. рублей;</w:t>
      </w:r>
    </w:p>
    <w:p w:rsidR="00611032" w:rsidRDefault="00611032" w:rsidP="00611032">
      <w:r>
        <w:t>в 2024 году - 0,0 тыс. рублей;</w:t>
      </w:r>
    </w:p>
    <w:p w:rsidR="00611032" w:rsidRDefault="00611032" w:rsidP="00611032">
      <w:r>
        <w:t>в 2025 году - 0,0 тыс. рублей;</w:t>
      </w:r>
    </w:p>
    <w:p w:rsidR="00611032" w:rsidRDefault="00611032" w:rsidP="00611032">
      <w:r>
        <w:t>2 этап - 0,0 тыс. рублей;</w:t>
      </w:r>
    </w:p>
    <w:p w:rsidR="00611032" w:rsidRDefault="00611032" w:rsidP="00611032">
      <w:r>
        <w:t>3 этап - 0,0 тыс. рублей;</w:t>
      </w:r>
    </w:p>
    <w:p w:rsidR="00611032" w:rsidRDefault="00611032" w:rsidP="00611032">
      <w:r>
        <w:t xml:space="preserve">средства внебюджетных источников – </w:t>
      </w:r>
      <w:r w:rsidR="00970F48">
        <w:t>100</w:t>
      </w:r>
      <w:r>
        <w:t>0,0 тыс. рублей (</w:t>
      </w:r>
      <w:r w:rsidR="00970F48">
        <w:t>33,9</w:t>
      </w:r>
      <w:r>
        <w:t xml:space="preserve"> процента), в том числе:</w:t>
      </w:r>
    </w:p>
    <w:p w:rsidR="00611032" w:rsidRDefault="00611032" w:rsidP="00611032">
      <w:r>
        <w:t>1 этап – 0,0 тыс. рублей, в том числе:</w:t>
      </w:r>
    </w:p>
    <w:p w:rsidR="00611032" w:rsidRDefault="00611032" w:rsidP="00611032">
      <w:r>
        <w:t>в 2022 году – 0,0 тыс. рублей;</w:t>
      </w:r>
    </w:p>
    <w:p w:rsidR="00611032" w:rsidRDefault="00611032" w:rsidP="00611032">
      <w:r>
        <w:t>в 2023 году – 0,0 тыс. рублей;</w:t>
      </w:r>
    </w:p>
    <w:p w:rsidR="00611032" w:rsidRDefault="00611032" w:rsidP="00611032">
      <w:r>
        <w:t>в 2024 году – 0,0 тыс. рублей;</w:t>
      </w:r>
    </w:p>
    <w:p w:rsidR="00611032" w:rsidRDefault="00611032" w:rsidP="00611032">
      <w:r>
        <w:t>в 2025 году – 0,0 тыс. рублей;</w:t>
      </w:r>
    </w:p>
    <w:p w:rsidR="00611032" w:rsidRDefault="00611032" w:rsidP="00611032">
      <w:r>
        <w:t>2 этап – 500,0 тыс. рублей;</w:t>
      </w:r>
    </w:p>
    <w:p w:rsidR="00E459EA" w:rsidRDefault="00611032" w:rsidP="00611032">
      <w:r>
        <w:t>3 этап – 500,0 тыс. рублей.</w:t>
      </w:r>
    </w:p>
    <w:p w:rsidR="00611032" w:rsidRDefault="00611032" w:rsidP="00611032"/>
    <w:p w:rsidR="001F2533" w:rsidRDefault="001F2533">
      <w:r>
        <w:t xml:space="preserve">Ресурсное обеспечение реализации подпрограммы за счет всех источников финансирования приведено в </w:t>
      </w:r>
      <w:hyperlink w:anchor="sub_6100" w:history="1">
        <w:r w:rsidRPr="007E4066">
          <w:rPr>
            <w:rStyle w:val="a4"/>
            <w:b w:val="0"/>
            <w:color w:val="auto"/>
          </w:rPr>
          <w:t>приложении</w:t>
        </w:r>
        <w:r w:rsidR="00E459EA" w:rsidRPr="007E4066">
          <w:rPr>
            <w:rStyle w:val="a4"/>
            <w:b w:val="0"/>
            <w:color w:val="auto"/>
          </w:rPr>
          <w:t xml:space="preserve"> №</w:t>
        </w:r>
        <w:r w:rsidRPr="007E4066">
          <w:rPr>
            <w:rStyle w:val="a4"/>
            <w:b w:val="0"/>
            <w:color w:val="auto"/>
          </w:rPr>
          <w:t> 1</w:t>
        </w:r>
      </w:hyperlink>
      <w:r>
        <w:t xml:space="preserve"> к подпрограмме.</w:t>
      </w:r>
    </w:p>
    <w:p w:rsidR="001F2533" w:rsidRDefault="001F2533">
      <w: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</w:t>
      </w:r>
      <w:r w:rsidR="00E459EA">
        <w:t>ов всех уровней</w:t>
      </w:r>
      <w:r>
        <w:t>.</w:t>
      </w:r>
    </w:p>
    <w:p w:rsidR="001F2533" w:rsidRDefault="001F2533">
      <w:pPr>
        <w:ind w:firstLine="0"/>
        <w:jc w:val="left"/>
        <w:sectPr w:rsidR="001F2533" w:rsidSect="000D3D71">
          <w:headerReference w:type="default" r:id="rId14"/>
          <w:pgSz w:w="11905" w:h="16837"/>
          <w:pgMar w:top="851" w:right="851" w:bottom="851" w:left="1418" w:header="720" w:footer="720" w:gutter="0"/>
          <w:cols w:space="720"/>
          <w:noEndnote/>
        </w:sectPr>
      </w:pPr>
    </w:p>
    <w:p w:rsidR="001F2533" w:rsidRPr="00E459EA" w:rsidRDefault="001F2533">
      <w:pPr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Приложение </w:t>
      </w:r>
      <w:r w:rsidR="00E459EA"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№</w:t>
      </w: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 1</w:t>
      </w: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к </w:t>
      </w:r>
      <w:hyperlink w:anchor="sub_6000" w:history="1">
        <w:r w:rsidRPr="007E4066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подпрограмме</w:t>
        </w:r>
      </w:hyperlink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9520B5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«</w:t>
      </w: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Развитие</w:t>
      </w: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>водохозяйственного комплекса</w:t>
      </w: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</w:r>
      <w:r w:rsid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Порецкого </w:t>
      </w:r>
      <w:r w:rsidR="00F11C96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муниципального округа</w:t>
      </w:r>
      <w:r w:rsid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Чувашской Республики</w:t>
      </w:r>
      <w:r w:rsidR="009520B5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»</w:t>
      </w: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</w:r>
      <w:r w:rsidR="00866634"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муниципальной</w:t>
      </w: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программы</w:t>
      </w:r>
      <w:r w:rsid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Порецкого </w:t>
      </w:r>
      <w:r w:rsidR="00F11C96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муниципального округа</w:t>
      </w: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Чувашской Республики </w:t>
      </w:r>
      <w:r w:rsidR="009520B5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«</w:t>
      </w: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Развитие</w:t>
      </w: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>потенциала природно-сырьевых</w:t>
      </w: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>ресурсов и обеспечение</w:t>
      </w:r>
      <w:r w:rsidRPr="00E459EA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>экологической безопасности</w:t>
      </w:r>
      <w:r w:rsidR="009520B5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»</w:t>
      </w:r>
    </w:p>
    <w:p w:rsidR="001F2533" w:rsidRDefault="001F2533"/>
    <w:p w:rsidR="001F2533" w:rsidRDefault="001F2533">
      <w:pPr>
        <w:pStyle w:val="1"/>
      </w:pPr>
      <w:r>
        <w:t>Ресурсное обеспечение</w:t>
      </w:r>
      <w:r>
        <w:br/>
        <w:t xml:space="preserve">реализации подпрограммы "Развитие водохозяйственного комплекса </w:t>
      </w:r>
      <w:r w:rsidR="00E459EA">
        <w:t xml:space="preserve">Порецкого </w:t>
      </w:r>
      <w:r w:rsidR="00F11C96">
        <w:t>муниципального округа</w:t>
      </w:r>
      <w:r w:rsidR="00E459EA">
        <w:t xml:space="preserve"> </w:t>
      </w:r>
      <w:r>
        <w:t xml:space="preserve">Чувашской Республики" </w:t>
      </w:r>
      <w:r w:rsidR="00866634">
        <w:t>муниципальной</w:t>
      </w:r>
      <w:r>
        <w:t xml:space="preserve"> программы </w:t>
      </w:r>
      <w:r w:rsidR="00E459EA">
        <w:t xml:space="preserve">Порецкого </w:t>
      </w:r>
      <w:r w:rsidR="00F11C96">
        <w:t>муниципального округа</w:t>
      </w:r>
      <w:r w:rsidR="00E459EA">
        <w:t xml:space="preserve"> </w:t>
      </w:r>
      <w:r w:rsidR="00465995">
        <w:t>Чувашской Республики «</w:t>
      </w:r>
      <w:r>
        <w:t>Развитие потенциала природно-сырьевых ресурсов и обеспечение экологической безопасности</w:t>
      </w:r>
      <w:r w:rsidR="00465995">
        <w:t>»</w:t>
      </w:r>
      <w:r>
        <w:t xml:space="preserve"> за счет всех источников финансирования</w:t>
      </w:r>
    </w:p>
    <w:p w:rsidR="001F2533" w:rsidRDefault="001F2533"/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"/>
        <w:gridCol w:w="1378"/>
        <w:gridCol w:w="1843"/>
        <w:gridCol w:w="1276"/>
        <w:gridCol w:w="657"/>
        <w:gridCol w:w="657"/>
        <w:gridCol w:w="1095"/>
        <w:gridCol w:w="657"/>
        <w:gridCol w:w="1201"/>
        <w:gridCol w:w="709"/>
        <w:gridCol w:w="850"/>
        <w:gridCol w:w="851"/>
        <w:gridCol w:w="992"/>
        <w:gridCol w:w="1119"/>
      </w:tblGrid>
      <w:tr w:rsidR="001F2533" w:rsidTr="00970F48">
        <w:trPr>
          <w:trHeight w:val="184"/>
        </w:trPr>
        <w:tc>
          <w:tcPr>
            <w:tcW w:w="10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подпрограммы </w:t>
            </w:r>
            <w:r w:rsidR="00866634">
              <w:rPr>
                <w:sz w:val="16"/>
                <w:szCs w:val="16"/>
              </w:rPr>
              <w:t>муниципальной</w:t>
            </w:r>
            <w:r>
              <w:rPr>
                <w:sz w:val="16"/>
                <w:szCs w:val="16"/>
              </w:rPr>
              <w:t xml:space="preserve"> программы </w:t>
            </w:r>
            <w:r w:rsidR="00E8785F">
              <w:rPr>
                <w:sz w:val="16"/>
                <w:szCs w:val="16"/>
              </w:rPr>
              <w:t xml:space="preserve">Порецкого </w:t>
            </w:r>
            <w:r w:rsidR="00F11C96">
              <w:rPr>
                <w:sz w:val="16"/>
                <w:szCs w:val="16"/>
              </w:rPr>
              <w:t>муниципального округа</w:t>
            </w:r>
            <w:r w:rsidR="00E878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Чувашской Республики (основного мероприятия, мероприятия)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Задача подпрограммы </w:t>
            </w:r>
            <w:r w:rsidR="00866634">
              <w:rPr>
                <w:sz w:val="16"/>
                <w:szCs w:val="16"/>
              </w:rPr>
              <w:t>муниципальной</w:t>
            </w:r>
            <w:r>
              <w:rPr>
                <w:sz w:val="16"/>
                <w:szCs w:val="16"/>
              </w:rPr>
              <w:t xml:space="preserve"> программы </w:t>
            </w:r>
            <w:r w:rsidR="00E8785F">
              <w:rPr>
                <w:sz w:val="16"/>
                <w:szCs w:val="16"/>
              </w:rPr>
              <w:t xml:space="preserve">Порецкого </w:t>
            </w:r>
            <w:r w:rsidR="00F11C96">
              <w:rPr>
                <w:sz w:val="16"/>
                <w:szCs w:val="16"/>
              </w:rPr>
              <w:t>муниципального округа</w:t>
            </w:r>
            <w:r w:rsidR="00E878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Чувашской Республики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Pr="0036085E" w:rsidRDefault="001F2533">
            <w:pPr>
              <w:pStyle w:val="aa"/>
              <w:jc w:val="center"/>
              <w:rPr>
                <w:sz w:val="16"/>
                <w:szCs w:val="16"/>
              </w:rPr>
            </w:pPr>
            <w:r w:rsidRPr="0036085E">
              <w:rPr>
                <w:sz w:val="16"/>
                <w:szCs w:val="16"/>
              </w:rPr>
              <w:t xml:space="preserve">Код </w:t>
            </w:r>
            <w:hyperlink r:id="rId15" w:history="1">
              <w:r w:rsidRPr="0036085E">
                <w:rPr>
                  <w:rStyle w:val="a4"/>
                  <w:color w:val="auto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3" w:rsidRDefault="001F2533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533" w:rsidRDefault="001F2533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по годам, тыс. рублей</w:t>
            </w:r>
          </w:p>
        </w:tc>
      </w:tr>
      <w:tr w:rsidR="00970F48" w:rsidTr="00970F48">
        <w:trPr>
          <w:trHeight w:val="1678"/>
        </w:trPr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64691B">
            <w:pPr>
              <w:pStyle w:val="aa"/>
              <w:jc w:val="center"/>
              <w:rPr>
                <w:sz w:val="16"/>
                <w:szCs w:val="16"/>
              </w:rPr>
            </w:pPr>
            <w:hyperlink r:id="rId16" w:history="1">
              <w:r w:rsidR="00970F48" w:rsidRPr="0036085E">
                <w:rPr>
                  <w:rStyle w:val="a4"/>
                  <w:color w:val="auto"/>
                  <w:sz w:val="16"/>
                  <w:szCs w:val="16"/>
                </w:rPr>
                <w:t>раздел</w:t>
              </w:r>
            </w:hyperlink>
            <w:r w:rsidR="00970F48" w:rsidRPr="0036085E">
              <w:rPr>
                <w:sz w:val="16"/>
                <w:szCs w:val="16"/>
              </w:rPr>
              <w:t xml:space="preserve">, </w:t>
            </w:r>
            <w:r w:rsidR="00970F48">
              <w:rPr>
                <w:sz w:val="16"/>
                <w:szCs w:val="16"/>
              </w:rPr>
              <w:t>подраздел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Pr="0036085E" w:rsidRDefault="0064691B">
            <w:pPr>
              <w:pStyle w:val="aa"/>
              <w:jc w:val="center"/>
              <w:rPr>
                <w:sz w:val="16"/>
                <w:szCs w:val="16"/>
              </w:rPr>
            </w:pPr>
            <w:hyperlink r:id="rId17" w:history="1">
              <w:r w:rsidR="00970F48" w:rsidRPr="0036085E">
                <w:rPr>
                  <w:rStyle w:val="a4"/>
                  <w:color w:val="auto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Pr="0036085E" w:rsidRDefault="00970F48">
            <w:pPr>
              <w:pStyle w:val="aa"/>
              <w:jc w:val="center"/>
              <w:rPr>
                <w:sz w:val="16"/>
                <w:szCs w:val="16"/>
              </w:rPr>
            </w:pPr>
            <w:r w:rsidRPr="0036085E">
              <w:rPr>
                <w:sz w:val="16"/>
                <w:szCs w:val="16"/>
              </w:rPr>
              <w:t xml:space="preserve">группа (подгруппа) </w:t>
            </w:r>
            <w:hyperlink r:id="rId18" w:history="1">
              <w:r w:rsidRPr="0036085E">
                <w:rPr>
                  <w:rStyle w:val="a4"/>
                  <w:color w:val="auto"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2026-2030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2031-2035</w:t>
            </w:r>
          </w:p>
        </w:tc>
      </w:tr>
      <w:tr w:rsidR="00970F48" w:rsidTr="00970F48"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E8785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970F48" w:rsidTr="00970F48">
        <w:tc>
          <w:tcPr>
            <w:tcW w:w="10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"Развитие водохозяйственного комплекса Порецкого муниципального округа Чувашской Республики"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предотвращение негативного воздействия </w:t>
            </w:r>
            <w:proofErr w:type="spellStart"/>
            <w:r>
              <w:rPr>
                <w:sz w:val="16"/>
                <w:szCs w:val="16"/>
              </w:rPr>
              <w:t>вод;защита</w:t>
            </w:r>
            <w:proofErr w:type="spellEnd"/>
            <w:r>
              <w:rPr>
                <w:sz w:val="16"/>
                <w:szCs w:val="16"/>
              </w:rPr>
              <w:t xml:space="preserve">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      </w:r>
          </w:p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снижение уровня аварийности гидротехнических сооружений, в том числе бесхозяйных, </w:t>
            </w:r>
            <w:r>
              <w:rPr>
                <w:sz w:val="16"/>
                <w:szCs w:val="16"/>
              </w:rPr>
              <w:lastRenderedPageBreak/>
              <w:t>путем их приведения в безопасное техническое состояние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E8785F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ответственный исполнитель – Администрация Порецкого муниципального округа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140A8F" w:rsidP="0019571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140A8F" w:rsidP="00140A8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140A8F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70F48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</w:tr>
      <w:tr w:rsidR="00970F48" w:rsidTr="00970F48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0F48" w:rsidTr="00140A8F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48" w:rsidRDefault="00970F48" w:rsidP="00140A8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0F48" w:rsidTr="00970F48">
        <w:trPr>
          <w:trHeight w:val="378"/>
        </w:trPr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Ч340000000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E5095C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0F48" w:rsidTr="00970F48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Ч340000000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140A8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140A8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</w:tr>
      <w:tr w:rsidR="00970F48" w:rsidTr="00970F48">
        <w:tc>
          <w:tcPr>
            <w:tcW w:w="10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Основное мероприятие 1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эксплуатационной надежности гидротехнических сооружений, в том числе бесхозяйных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уровня аварийности гидротехнических сооружений, в том числе бесхозяйных, путем их приведения в безопасное техническое состояние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исполнитель – Администрация Порецкого муниципального округа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E5095C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</w:tr>
      <w:tr w:rsidR="00970F48" w:rsidTr="00970F48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5D4F10">
            <w:pPr>
              <w:pStyle w:val="aa"/>
              <w:ind w:lef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0F48" w:rsidTr="00970F48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E5095C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0F48" w:rsidTr="00970F48">
        <w:trPr>
          <w:trHeight w:val="378"/>
        </w:trPr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Ч340300000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0F48" w:rsidTr="00970F48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Ч340300000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</w:tr>
      <w:tr w:rsidR="00970F48" w:rsidTr="00970F48">
        <w:tc>
          <w:tcPr>
            <w:tcW w:w="10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состояние, процентов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5D4F10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22,1</w:t>
            </w:r>
            <w:r>
              <w:rPr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5D4F10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  <w:r>
              <w:rPr>
                <w:sz w:val="16"/>
                <w:szCs w:val="16"/>
                <w:vertAlign w:val="superscript"/>
              </w:rPr>
              <w:t> </w:t>
            </w:r>
          </w:p>
        </w:tc>
      </w:tr>
      <w:tr w:rsidR="00970F48" w:rsidTr="00970F48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состояние, единиц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5D4F10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5D4F10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70F48" w:rsidTr="00970F48">
        <w:tc>
          <w:tcPr>
            <w:tcW w:w="10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1.1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E8785F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гидротехнических сооружений в рамках реализации мероприятий муниципальной программы Порецкого муниципального округа Чувашской Республики "</w:t>
            </w:r>
            <w:r w:rsidRPr="00E8785F">
              <w:rPr>
                <w:sz w:val="16"/>
                <w:szCs w:val="16"/>
              </w:rPr>
              <w:t>Развитие потенциала природно-сырьевых ресурсов и обеспечение экологической безопасности</w:t>
            </w:r>
            <w:r>
              <w:rPr>
                <w:sz w:val="16"/>
                <w:szCs w:val="16"/>
              </w:rPr>
              <w:t xml:space="preserve"> 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исполнитель – Администрация Порецкого муниципального округа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140A8F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70F48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</w:tr>
      <w:tr w:rsidR="00970F48" w:rsidTr="00970F48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243, 244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0F48" w:rsidTr="00970F48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243, 244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0F48" w:rsidTr="00970F48">
        <w:trPr>
          <w:trHeight w:val="378"/>
        </w:trPr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243, 244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140A8F" w:rsidP="0082239D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0F48" w:rsidTr="00970F48">
        <w:trPr>
          <w:trHeight w:val="637"/>
        </w:trPr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243, 244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140A8F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70F48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</w:tr>
      <w:tr w:rsidR="00970F48" w:rsidTr="00970F48">
        <w:tc>
          <w:tcPr>
            <w:tcW w:w="10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1.1.1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проектной документации, проведение муниципальной экспертизы проектной документации </w:t>
            </w:r>
            <w:r>
              <w:rPr>
                <w:sz w:val="16"/>
                <w:szCs w:val="16"/>
              </w:rPr>
              <w:lastRenderedPageBreak/>
              <w:t>результатов инженерных изысканий по капитальному ремонту гидротехнических сооружений, находящихся в муниципальной собственности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  <w:proofErr w:type="spellStart"/>
            <w:r>
              <w:rPr>
                <w:sz w:val="16"/>
                <w:szCs w:val="16"/>
              </w:rPr>
              <w:t>ответственный</w:t>
            </w:r>
            <w:proofErr w:type="spellEnd"/>
            <w:r>
              <w:rPr>
                <w:sz w:val="16"/>
                <w:szCs w:val="16"/>
              </w:rPr>
              <w:t xml:space="preserve"> исполнитель – Администрация Порецкого муниципального округа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2F189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0F48" w:rsidTr="00970F48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0F48" w:rsidTr="00970F48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Ч340321120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2F1895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0F48" w:rsidTr="00970F48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Ч340321120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местные </w:t>
            </w:r>
            <w:r>
              <w:rPr>
                <w:sz w:val="16"/>
                <w:szCs w:val="16"/>
              </w:rPr>
              <w:lastRenderedPageBreak/>
              <w:t>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0F48" w:rsidTr="00970F48">
        <w:trPr>
          <w:trHeight w:val="378"/>
        </w:trPr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0F48" w:rsidTr="00970F48">
        <w:tc>
          <w:tcPr>
            <w:tcW w:w="10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1.1.2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исполнитель – Администрация Порецкого муниципального округа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</w:tr>
      <w:tr w:rsidR="00970F48" w:rsidTr="00970F48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5D4F10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Ч3403R0650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0F48" w:rsidTr="00970F48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5D4F10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Ч3403R0650</w:t>
            </w:r>
          </w:p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0F48" w:rsidTr="00970F48">
        <w:trPr>
          <w:trHeight w:val="378"/>
        </w:trPr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70F48" w:rsidTr="00970F48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F48" w:rsidRDefault="00970F48" w:rsidP="00B45D0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</w:tr>
    </w:tbl>
    <w:p w:rsidR="00B67D42" w:rsidRDefault="00B67D42" w:rsidP="0082239D">
      <w:pPr>
        <w:pStyle w:val="a6"/>
        <w:ind w:left="0"/>
        <w:sectPr w:rsidR="00B67D42" w:rsidSect="0082239D">
          <w:headerReference w:type="default" r:id="rId19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B67D42" w:rsidRPr="00B67D42" w:rsidRDefault="00B67D42" w:rsidP="00B67D42">
      <w:pPr>
        <w:ind w:firstLine="0"/>
        <w:jc w:val="right"/>
        <w:rPr>
          <w:bCs/>
          <w:sz w:val="20"/>
          <w:szCs w:val="20"/>
        </w:rPr>
      </w:pPr>
      <w:r w:rsidRPr="00B67D42">
        <w:rPr>
          <w:bCs/>
          <w:sz w:val="20"/>
          <w:szCs w:val="20"/>
        </w:rPr>
        <w:lastRenderedPageBreak/>
        <w:t xml:space="preserve">Приложение № </w:t>
      </w:r>
      <w:r>
        <w:rPr>
          <w:bCs/>
          <w:sz w:val="20"/>
          <w:szCs w:val="20"/>
        </w:rPr>
        <w:t>4</w:t>
      </w:r>
      <w:r w:rsidRPr="00B67D42">
        <w:rPr>
          <w:bCs/>
          <w:sz w:val="20"/>
          <w:szCs w:val="20"/>
        </w:rPr>
        <w:br/>
        <w:t xml:space="preserve">к </w:t>
      </w:r>
      <w:hyperlink w:anchor="sub_1000" w:history="1">
        <w:r w:rsidRPr="00B67D42">
          <w:rPr>
            <w:bCs/>
            <w:sz w:val="20"/>
            <w:szCs w:val="20"/>
          </w:rPr>
          <w:t>муниципальной программе</w:t>
        </w:r>
      </w:hyperlink>
      <w:r w:rsidRPr="00B67D42">
        <w:rPr>
          <w:bCs/>
          <w:sz w:val="20"/>
          <w:szCs w:val="20"/>
        </w:rPr>
        <w:br/>
        <w:t>Порецкого муниципального округа Чувашской Республики</w:t>
      </w:r>
    </w:p>
    <w:p w:rsidR="00B67D42" w:rsidRPr="00B67D42" w:rsidRDefault="00B67D42" w:rsidP="00B67D42">
      <w:pPr>
        <w:ind w:firstLine="0"/>
        <w:jc w:val="right"/>
        <w:rPr>
          <w:sz w:val="20"/>
          <w:szCs w:val="20"/>
        </w:rPr>
      </w:pPr>
      <w:r w:rsidRPr="00B67D42">
        <w:rPr>
          <w:bCs/>
          <w:sz w:val="20"/>
          <w:szCs w:val="20"/>
        </w:rPr>
        <w:t xml:space="preserve"> "Развитие потенциала природно-сырьевых</w:t>
      </w:r>
      <w:r w:rsidRPr="00B67D42">
        <w:rPr>
          <w:bCs/>
          <w:sz w:val="20"/>
          <w:szCs w:val="20"/>
        </w:rPr>
        <w:br/>
        <w:t>ресурсов и обеспечение</w:t>
      </w:r>
      <w:r w:rsidRPr="00B67D42">
        <w:rPr>
          <w:bCs/>
          <w:sz w:val="20"/>
          <w:szCs w:val="20"/>
        </w:rPr>
        <w:br/>
        <w:t>экологической безопасности"</w:t>
      </w:r>
    </w:p>
    <w:p w:rsidR="00B67D42" w:rsidRPr="00B67D42" w:rsidRDefault="00B67D42" w:rsidP="00B67D42">
      <w:pPr>
        <w:rPr>
          <w:sz w:val="20"/>
          <w:szCs w:val="20"/>
        </w:rPr>
      </w:pPr>
    </w:p>
    <w:p w:rsidR="00B67D42" w:rsidRPr="00B67D42" w:rsidRDefault="00B67D42" w:rsidP="00B67D42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B67D42">
        <w:rPr>
          <w:b/>
          <w:bCs/>
          <w:color w:val="26282F"/>
        </w:rPr>
        <w:t>Подпрограмма</w:t>
      </w:r>
      <w:r w:rsidRPr="00B67D42">
        <w:rPr>
          <w:b/>
          <w:bCs/>
          <w:color w:val="26282F"/>
        </w:rPr>
        <w:br/>
        <w:t>«</w:t>
      </w:r>
      <w:r>
        <w:rPr>
          <w:b/>
          <w:bCs/>
          <w:color w:val="26282F"/>
        </w:rPr>
        <w:t>Обращение с отходами, в том числе с твердыми коммунальными отходами, на территории Порецкого муниципального округа</w:t>
      </w:r>
      <w:r w:rsidRPr="00B67D42">
        <w:rPr>
          <w:b/>
          <w:bCs/>
          <w:color w:val="26282F"/>
        </w:rPr>
        <w:t>» муниципальной программы Порецкого муниципального округа Чувашской Республики «Развитие потенциала природно-сырьевых ресурсов и обеспечение экологической безопасности»</w:t>
      </w:r>
    </w:p>
    <w:p w:rsidR="00B67D42" w:rsidRPr="00B67D42" w:rsidRDefault="00B67D42" w:rsidP="00B67D42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B67D42">
        <w:rPr>
          <w:b/>
          <w:bCs/>
          <w:color w:val="26282F"/>
        </w:rPr>
        <w:t>Паспорт подпрограммы</w:t>
      </w:r>
    </w:p>
    <w:p w:rsidR="00B67D42" w:rsidRPr="00B67D42" w:rsidRDefault="00B67D42" w:rsidP="00B67D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80"/>
        <w:gridCol w:w="6720"/>
      </w:tblGrid>
      <w:tr w:rsidR="00B67D42" w:rsidRPr="00B67D42" w:rsidTr="00283FA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>Администрация Порецкого муниципального округа</w:t>
            </w:r>
          </w:p>
        </w:tc>
      </w:tr>
      <w:tr w:rsidR="00B67D42" w:rsidRPr="00B67D42" w:rsidTr="00283FA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>Соисполнители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>Управление по благоустройству и развитию территорий администрации Порецкого муниципального округа</w:t>
            </w:r>
          </w:p>
          <w:p w:rsidR="00B67D42" w:rsidRPr="00B67D42" w:rsidRDefault="00B67D42" w:rsidP="00B67D42">
            <w:pPr>
              <w:ind w:firstLine="0"/>
              <w:jc w:val="left"/>
            </w:pPr>
            <w:r>
              <w:t>территориальные отделы</w:t>
            </w:r>
          </w:p>
        </w:tc>
      </w:tr>
      <w:tr w:rsidR="00B67D42" w:rsidRPr="00B67D42" w:rsidTr="00283FA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>Цели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 xml:space="preserve">ликвидация несанкционированных свалок в границах </w:t>
            </w:r>
            <w:r>
              <w:t>округа</w:t>
            </w:r>
            <w:r w:rsidRPr="00B67D42">
              <w:t>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создание условий для вторичной переработки всех запрещенных к размещению отходов производства и потребления;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      </w:r>
          </w:p>
          <w:p w:rsidR="00B67D42" w:rsidRPr="00B67D42" w:rsidRDefault="00B67D42" w:rsidP="008C6C50">
            <w:pPr>
              <w:ind w:firstLine="0"/>
              <w:jc w:val="left"/>
            </w:pPr>
            <w:r>
              <w:t>эффективное обращение с отходами производства и потребления</w:t>
            </w:r>
            <w:r w:rsidR="008C6C50">
              <w:t>.</w:t>
            </w:r>
          </w:p>
        </w:tc>
      </w:tr>
      <w:tr w:rsidR="00B67D42" w:rsidRPr="00B67D42" w:rsidTr="00283FA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8C6C50" w:rsidRDefault="008C6C50" w:rsidP="008C6C50">
            <w:pPr>
              <w:ind w:firstLine="0"/>
              <w:jc w:val="left"/>
            </w:pPr>
            <w:r>
              <w:t>улучшение экологической ситуации за счет обработки, утилизации, обезвреживания и безопасного размещения отходов;</w:t>
            </w:r>
          </w:p>
          <w:p w:rsidR="008C6C50" w:rsidRDefault="008C6C50" w:rsidP="008C6C50">
            <w:pPr>
              <w:ind w:firstLine="0"/>
              <w:jc w:val="left"/>
            </w:pPr>
            <w:r>
              <w:t>формирование комплексной системы обращения с твердыми коммунальными отходами, включая создание условий утилизации запрещенных к захоронению отходов;</w:t>
            </w:r>
          </w:p>
          <w:p w:rsidR="008C6C50" w:rsidRDefault="008C6C50" w:rsidP="008C6C50">
            <w:pPr>
              <w:ind w:firstLine="0"/>
              <w:jc w:val="left"/>
            </w:pPr>
            <w:r>
              <w:t>ликвидация наиболее опасных объектов накопленного вреда окружающей среде;</w:t>
            </w:r>
          </w:p>
          <w:p w:rsidR="00B67D42" w:rsidRPr="00B67D42" w:rsidRDefault="008C6C50" w:rsidP="008C6C50">
            <w:pPr>
              <w:ind w:firstLine="0"/>
              <w:jc w:val="left"/>
            </w:pPr>
            <w:r>
              <w:t>ликвидация несанкционированных свалок в границах округа.</w:t>
            </w:r>
          </w:p>
        </w:tc>
      </w:tr>
      <w:tr w:rsidR="00B67D42" w:rsidRPr="00B67D42" w:rsidTr="00283FA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>Целевые показатели (индикаторы)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>к 2036 году будут достигнуты следующие целевые показатели (индикаторы):</w:t>
            </w:r>
          </w:p>
          <w:p w:rsidR="009E6173" w:rsidRDefault="009E6173" w:rsidP="009E6173">
            <w:pPr>
              <w:ind w:firstLine="0"/>
              <w:jc w:val="left"/>
            </w:pPr>
            <w:r>
              <w:t>Количество ликвидированных несанкционированных свалок в границах округа – 3 шт.</w:t>
            </w:r>
          </w:p>
          <w:p w:rsidR="009E6173" w:rsidRDefault="009E6173" w:rsidP="009E6173">
            <w:pPr>
              <w:ind w:firstLine="0"/>
              <w:jc w:val="left"/>
            </w:pPr>
            <w:r>
              <w:t>Численность населения, качество жизни которого улучшится в связи с ликвидацией наиболее опасных объектов накопленного вреда окружающей среде, в том числе находящихся в собственности Российской Федерации – 8,9 тыс. чел.</w:t>
            </w:r>
          </w:p>
          <w:p w:rsidR="009E6173" w:rsidRDefault="009E6173" w:rsidP="009E6173">
            <w:pPr>
              <w:ind w:firstLine="0"/>
              <w:jc w:val="left"/>
            </w:pPr>
            <w:r>
              <w:t>Численность населения, качество жизни которого улучшится в связи с ликвидацией несанкционированных свалок в границах округа – 8,9 тыс. чел.</w:t>
            </w:r>
          </w:p>
          <w:p w:rsidR="00B67D42" w:rsidRPr="00B67D42" w:rsidRDefault="009E6173" w:rsidP="00D05B0A">
            <w:pPr>
              <w:ind w:firstLine="0"/>
              <w:jc w:val="left"/>
            </w:pPr>
            <w:r>
              <w:t>Доля населения, охваченного услугой по обращению с твердыми коммунальными отходами</w:t>
            </w:r>
            <w:r w:rsidR="00D05B0A">
              <w:t xml:space="preserve"> – 90%.</w:t>
            </w:r>
          </w:p>
        </w:tc>
      </w:tr>
      <w:tr w:rsidR="00B67D42" w:rsidRPr="00B67D42" w:rsidTr="00283FA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lastRenderedPageBreak/>
              <w:t>Этапы и сроки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>2023 - 2035 годы, в том числе: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1 этап - 2023 - 2025 годы;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2 этап - 2026 - 2030 годы;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3 этап - 2031 - 2035 годы</w:t>
            </w:r>
          </w:p>
        </w:tc>
      </w:tr>
      <w:tr w:rsidR="00B67D42" w:rsidRPr="00B67D42" w:rsidTr="00283FA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>Объемы финансирования подпрограммы с разбивкой по годам 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center"/>
            </w:pPr>
            <w:r w:rsidRPr="00B67D42"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 xml:space="preserve">общий объем финансирования подпрограммы составляет </w:t>
            </w:r>
            <w:r w:rsidR="002E3427">
              <w:t>647,9</w:t>
            </w:r>
            <w:r w:rsidRPr="00B67D42">
              <w:t> тыс. рублей, в том числе: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 xml:space="preserve">1 этап – </w:t>
            </w:r>
            <w:r w:rsidR="002E3427">
              <w:t>647,9</w:t>
            </w:r>
            <w:r w:rsidRPr="00B67D42">
              <w:t> тыс. рублей, в том числе: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 xml:space="preserve">в 2023 году – </w:t>
            </w:r>
            <w:r w:rsidR="002E3427">
              <w:t>257,9</w:t>
            </w:r>
            <w:r w:rsidRPr="00B67D42">
              <w:t>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 xml:space="preserve">в 2024 году – </w:t>
            </w:r>
            <w:r w:rsidR="002E3427">
              <w:t>195</w:t>
            </w:r>
            <w:r w:rsidR="00283FA5">
              <w:t>,0</w:t>
            </w:r>
            <w:r w:rsidRPr="00B67D42">
              <w:t>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 xml:space="preserve">в 2025 году – </w:t>
            </w:r>
            <w:r w:rsidR="002E3427">
              <w:t>195</w:t>
            </w:r>
            <w:r w:rsidR="00283FA5">
              <w:t>,0</w:t>
            </w:r>
            <w:r w:rsidRPr="00B67D42">
              <w:t>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2 этап –</w:t>
            </w:r>
            <w:r w:rsidR="002E3427">
              <w:t xml:space="preserve"> </w:t>
            </w:r>
            <w:r w:rsidRPr="00B67D42">
              <w:t>0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3 этап –</w:t>
            </w:r>
            <w:r w:rsidR="002E3427">
              <w:t xml:space="preserve"> </w:t>
            </w:r>
            <w:r w:rsidRPr="00B67D42">
              <w:t>0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из них: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 xml:space="preserve">средства федерального бюджета – </w:t>
            </w:r>
            <w:r w:rsidR="002E3427">
              <w:t>58,5</w:t>
            </w:r>
            <w:r w:rsidRPr="00B67D42">
              <w:t> тыс. рублей (</w:t>
            </w:r>
            <w:r w:rsidR="00223710">
              <w:t xml:space="preserve">9 </w:t>
            </w:r>
            <w:r w:rsidRPr="00B67D42">
              <w:t>процент</w:t>
            </w:r>
            <w:r w:rsidR="00223710">
              <w:t>ов</w:t>
            </w:r>
            <w:r w:rsidRPr="00B67D42">
              <w:t>), в том числе: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 xml:space="preserve">1 этап – </w:t>
            </w:r>
            <w:r w:rsidR="002E3427">
              <w:t>58,5</w:t>
            </w:r>
            <w:r w:rsidRPr="00B67D42">
              <w:t> тыс. рублей, в том числе: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 xml:space="preserve">в 2023 году – </w:t>
            </w:r>
            <w:r w:rsidR="002E3427">
              <w:t>58</w:t>
            </w:r>
            <w:r w:rsidRPr="00B67D42">
              <w:t>,</w:t>
            </w:r>
            <w:r w:rsidR="002E3427">
              <w:t>5</w:t>
            </w:r>
            <w:r w:rsidRPr="00B67D42">
              <w:t>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в 2024 году – 0,0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в 2025 году – 0,0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2 этап – 0,0 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3 этап – 0,0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 xml:space="preserve">средства республиканского бюджета Чувашской Республики – </w:t>
            </w:r>
            <w:r w:rsidR="002E3427">
              <w:t>0,6</w:t>
            </w:r>
            <w:r w:rsidRPr="00B67D42">
              <w:t> тыс. рублей (</w:t>
            </w:r>
            <w:r w:rsidR="00223710">
              <w:t>1</w:t>
            </w:r>
            <w:r w:rsidRPr="00B67D42">
              <w:t xml:space="preserve"> процент), в том числе: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 xml:space="preserve">1 этап – </w:t>
            </w:r>
            <w:r w:rsidR="002E3427">
              <w:t>0,6</w:t>
            </w:r>
            <w:r w:rsidRPr="00B67D42">
              <w:t> тыс. рублей, в том числе: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 xml:space="preserve">в 2023 году – </w:t>
            </w:r>
            <w:r w:rsidR="002E3427">
              <w:t>0,6</w:t>
            </w:r>
            <w:r w:rsidRPr="00B67D42">
              <w:t xml:space="preserve"> 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в 2024 году – 0,0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в 2025 году – 0,0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2 этап – 0,0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3 этап – 0,0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 xml:space="preserve">средства местных бюджетов – </w:t>
            </w:r>
            <w:r w:rsidR="00283FA5">
              <w:t>588,8</w:t>
            </w:r>
            <w:r w:rsidRPr="00B67D42">
              <w:t> тыс. рублей (</w:t>
            </w:r>
            <w:r w:rsidR="00223710">
              <w:t xml:space="preserve">90 </w:t>
            </w:r>
            <w:r w:rsidRPr="00B67D42">
              <w:t>процентов), в том числе: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 xml:space="preserve">1 этап – </w:t>
            </w:r>
            <w:r w:rsidR="00283FA5">
              <w:t>588,8</w:t>
            </w:r>
            <w:r w:rsidRPr="00B67D42">
              <w:t> тыс. рублей, в том числе: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 xml:space="preserve">в 2023 году – </w:t>
            </w:r>
            <w:r w:rsidR="00283FA5">
              <w:t>198,8</w:t>
            </w:r>
            <w:r w:rsidRPr="00B67D42">
              <w:t>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 xml:space="preserve">в 2024 году </w:t>
            </w:r>
            <w:r w:rsidR="00283FA5">
              <w:t>–</w:t>
            </w:r>
            <w:r w:rsidRPr="00B67D42">
              <w:t xml:space="preserve"> </w:t>
            </w:r>
            <w:r w:rsidR="002E3427">
              <w:t>195</w:t>
            </w:r>
            <w:r w:rsidR="00283FA5">
              <w:t>,0</w:t>
            </w:r>
            <w:r w:rsidRPr="00B67D42">
              <w:t>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 xml:space="preserve">в 2025 году </w:t>
            </w:r>
            <w:r w:rsidR="00283FA5">
              <w:t>–</w:t>
            </w:r>
            <w:r w:rsidRPr="00B67D42">
              <w:t xml:space="preserve"> </w:t>
            </w:r>
            <w:r w:rsidR="002E3427">
              <w:t>195</w:t>
            </w:r>
            <w:r w:rsidR="00283FA5">
              <w:t>,0</w:t>
            </w:r>
            <w:r w:rsidRPr="00B67D42">
              <w:t>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2 этап - 0,0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3 этап - 0,0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 xml:space="preserve">средства внебюджетных источников – </w:t>
            </w:r>
            <w:r w:rsidR="002E3427">
              <w:t>0</w:t>
            </w:r>
            <w:r w:rsidR="00283FA5">
              <w:t xml:space="preserve">,0 </w:t>
            </w:r>
            <w:r w:rsidRPr="00B67D42">
              <w:t>тыс. рублей (</w:t>
            </w:r>
            <w:r w:rsidR="00223710">
              <w:t>0</w:t>
            </w:r>
            <w:r w:rsidRPr="00B67D42">
              <w:t xml:space="preserve"> процента), в том числе: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1 этап – 0,0 тыс. рублей, в том числе: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в 2022 году – 0,0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в 2023 году – 0,0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в 2024 году – 0,0 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в 2025 году – 0,0 тыс. рублей;</w:t>
            </w:r>
          </w:p>
          <w:p w:rsidR="00B67D42" w:rsidRPr="00B67D42" w:rsidRDefault="00B67D42" w:rsidP="00B67D42">
            <w:pPr>
              <w:ind w:firstLine="0"/>
              <w:jc w:val="left"/>
            </w:pPr>
            <w:r w:rsidRPr="00B67D42">
              <w:t>2 этап –</w:t>
            </w:r>
            <w:r w:rsidR="002E3427">
              <w:t xml:space="preserve"> </w:t>
            </w:r>
            <w:r w:rsidRPr="00B67D42">
              <w:t>0 тыс. рублей;</w:t>
            </w:r>
          </w:p>
          <w:p w:rsidR="00B67D42" w:rsidRPr="00B67D42" w:rsidRDefault="00B67D42" w:rsidP="002E3427">
            <w:pPr>
              <w:ind w:firstLine="0"/>
              <w:jc w:val="left"/>
            </w:pPr>
            <w:r w:rsidRPr="00B67D42">
              <w:t>3 этап – 0 тыс. рублей.</w:t>
            </w:r>
          </w:p>
        </w:tc>
      </w:tr>
      <w:tr w:rsidR="00B67D42" w:rsidRPr="00B67D42" w:rsidTr="00283FA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67D42" w:rsidRPr="00B67D42" w:rsidRDefault="00B67D42" w:rsidP="00B67D42">
            <w:pPr>
              <w:ind w:firstLine="0"/>
              <w:jc w:val="left"/>
            </w:pPr>
            <w:r w:rsidRPr="00B67D42"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795B6C" w:rsidRDefault="00795B6C" w:rsidP="00795B6C">
            <w:pPr>
              <w:ind w:firstLine="0"/>
              <w:jc w:val="left"/>
            </w:pPr>
            <w:r>
              <w:t>уменьшение негативного воздействия хозяйственной и иной деятельности на компоненты окружающей среды за счет переработки, обезвреживания и безопасного размещения отходов;</w:t>
            </w:r>
          </w:p>
          <w:p w:rsidR="00795B6C" w:rsidRDefault="00795B6C" w:rsidP="00795B6C">
            <w:pPr>
              <w:ind w:firstLine="0"/>
              <w:jc w:val="left"/>
            </w:pPr>
            <w:r>
              <w:lastRenderedPageBreak/>
              <w:t>рекультивация земельных участков, нарушенных при размещении свалок твердых коммунальных отходов, и возврат в хозяйственный оборот земель, нарушенных в результате прошлой экономической и иной деятельности;</w:t>
            </w:r>
          </w:p>
          <w:p w:rsidR="00795B6C" w:rsidRDefault="00795B6C" w:rsidP="00795B6C">
            <w:pPr>
              <w:ind w:firstLine="0"/>
              <w:jc w:val="left"/>
            </w:pPr>
            <w:r>
              <w:t>ликвидация земельных участков, нарушенных при размещении наиболее опасных объектов накопленного экологического вреда окружающей среде;</w:t>
            </w:r>
          </w:p>
          <w:p w:rsidR="00795B6C" w:rsidRDefault="00795B6C" w:rsidP="00795B6C">
            <w:pPr>
              <w:ind w:firstLine="0"/>
              <w:jc w:val="left"/>
            </w:pPr>
            <w:r>
              <w:t>разработка электронной модели территориальной схемы обращения с отходами;</w:t>
            </w:r>
          </w:p>
          <w:p w:rsidR="00795B6C" w:rsidRDefault="00795B6C" w:rsidP="00795B6C">
            <w:pPr>
              <w:ind w:firstLine="0"/>
              <w:jc w:val="left"/>
            </w:pPr>
            <w:r>
              <w:t>введение в промышленную эксплуатацию мощностей по утилизации твердых коммунальных отходов и мощностей по обработке (сортировке) твердых коммунальных отходов;</w:t>
            </w:r>
          </w:p>
          <w:p w:rsidR="00795B6C" w:rsidRDefault="00795B6C" w:rsidP="00795B6C">
            <w:pPr>
              <w:ind w:firstLine="0"/>
              <w:jc w:val="left"/>
            </w:pPr>
            <w:r>
              <w:t>улучшение качества жизни населения Порецкого муниципального округа в связи с ликвидацией и рекультивацией объектов накопленного вреда окружающей среде.</w:t>
            </w:r>
          </w:p>
          <w:p w:rsidR="00B67D42" w:rsidRPr="00B67D42" w:rsidRDefault="00B67D42" w:rsidP="00B67D42">
            <w:pPr>
              <w:ind w:firstLine="0"/>
              <w:jc w:val="left"/>
            </w:pPr>
          </w:p>
        </w:tc>
      </w:tr>
    </w:tbl>
    <w:p w:rsidR="00B67D42" w:rsidRPr="00B67D42" w:rsidRDefault="00B67D42" w:rsidP="00B67D42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B67D42">
        <w:rPr>
          <w:b/>
          <w:bCs/>
          <w:color w:val="26282F"/>
        </w:rPr>
        <w:lastRenderedPageBreak/>
        <w:t>Раздел I. Приоритеты и цели подпрограммы, общая характеристика участия органов местного самоуправления округа в реализации подпрограммы</w:t>
      </w:r>
    </w:p>
    <w:p w:rsidR="00B67D42" w:rsidRPr="00B67D42" w:rsidRDefault="00B67D42" w:rsidP="00B67D42"/>
    <w:p w:rsidR="00E7702C" w:rsidRDefault="00E7702C" w:rsidP="00B67D42">
      <w:r w:rsidRPr="00E7702C">
        <w:t xml:space="preserve">Одними из приоритетов подпрограммы являются создание комплексной системы обращения с твердыми коммунальными отходами и вторичными материальными ресурсами на территории </w:t>
      </w:r>
      <w:r>
        <w:t>Порецкого муниципального округа</w:t>
      </w:r>
      <w:r w:rsidRPr="00E7702C">
        <w:t>, развитие государственно-частного партнерства на основе концессионного соглашения с целью привлечения средств внебюджетных источников для финансирования проектов в сфере обращения с отходами.</w:t>
      </w:r>
    </w:p>
    <w:p w:rsidR="00E7702C" w:rsidRDefault="00E7702C" w:rsidP="00B67D42">
      <w:r w:rsidRPr="00E7702C">
        <w:t xml:space="preserve">Социально-экономическая эффективность подпрограммы выражается в улучшении экологической ситуации за счет утилизации, обезвреживания и безопасного размещения отходов, строительства мусороперегрузочных станций в муниципальных образованиях </w:t>
      </w:r>
      <w:r>
        <w:t>Порецкого муниципального округа</w:t>
      </w:r>
      <w:r w:rsidRPr="00E7702C">
        <w:t>, ликвидации объектов накопленного экологического ущерба.</w:t>
      </w:r>
    </w:p>
    <w:p w:rsidR="00E7702C" w:rsidRDefault="00B67D42" w:rsidP="00B67D42">
      <w:r w:rsidRPr="00B67D42">
        <w:t>Основными целями подпрограммы являются</w:t>
      </w:r>
      <w:r w:rsidR="00E7702C">
        <w:t>:</w:t>
      </w:r>
    </w:p>
    <w:p w:rsidR="00E7702C" w:rsidRDefault="00E7702C" w:rsidP="00E7702C">
      <w:pPr>
        <w:tabs>
          <w:tab w:val="left" w:pos="2319"/>
        </w:tabs>
      </w:pPr>
      <w:r>
        <w:t>создание условий для вторичной переработки всех запрещенных к размещению отходов производства и потребления;</w:t>
      </w:r>
    </w:p>
    <w:p w:rsidR="00E7702C" w:rsidRDefault="00E7702C" w:rsidP="00E7702C">
      <w:pPr>
        <w:tabs>
          <w:tab w:val="left" w:pos="2319"/>
        </w:tabs>
      </w:pPr>
      <w:r>
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</w:r>
    </w:p>
    <w:p w:rsidR="00E7702C" w:rsidRDefault="00E7702C" w:rsidP="00E7702C">
      <w:pPr>
        <w:tabs>
          <w:tab w:val="left" w:pos="2319"/>
        </w:tabs>
      </w:pPr>
      <w:r>
        <w:t>создание современной инфраструктуры, обеспечивающей безопасное обращение с отходами I и II классов опасности;</w:t>
      </w:r>
    </w:p>
    <w:p w:rsidR="00E7702C" w:rsidRDefault="00E7702C" w:rsidP="00E7702C">
      <w:pPr>
        <w:tabs>
          <w:tab w:val="left" w:pos="2319"/>
        </w:tabs>
      </w:pPr>
      <w:r>
        <w:t>ликвидация несанкционированных свалок в границах округа;</w:t>
      </w:r>
    </w:p>
    <w:p w:rsidR="00E7702C" w:rsidRDefault="00E7702C" w:rsidP="00E7702C">
      <w:pPr>
        <w:tabs>
          <w:tab w:val="left" w:pos="2319"/>
        </w:tabs>
      </w:pPr>
      <w:r>
        <w:t>эффективное обращение с отходами производства и потребления.</w:t>
      </w:r>
    </w:p>
    <w:p w:rsidR="00E7702C" w:rsidRDefault="00B67D42" w:rsidP="00E7702C">
      <w:r w:rsidRPr="00B67D42">
        <w:t>Достижению поставленных в подпрограмме целей способствует решение следующих приоритетных задач:</w:t>
      </w:r>
    </w:p>
    <w:p w:rsidR="00E7702C" w:rsidRDefault="00E7702C" w:rsidP="00E7702C">
      <w:r>
        <w:t>улучшение экологической ситуации за счет обработки, утилизации, обезвреживания и безопасного размещения отходов;</w:t>
      </w:r>
    </w:p>
    <w:p w:rsidR="00E7702C" w:rsidRDefault="00E7702C" w:rsidP="00E7702C">
      <w:r>
        <w:t>формирование комплексной системы обращения с твердыми коммунальными отходами, включая создание условий утилизации запрещенных к захоронению отходов;</w:t>
      </w:r>
    </w:p>
    <w:p w:rsidR="00E7702C" w:rsidRDefault="00E7702C" w:rsidP="00E7702C">
      <w:r>
        <w:t>ликвидация наиболее опасных объектов накопленного вреда окружающей среде;</w:t>
      </w:r>
    </w:p>
    <w:p w:rsidR="00B67D42" w:rsidRPr="00B67D42" w:rsidRDefault="00E7702C" w:rsidP="00E7702C">
      <w:pPr>
        <w:rPr>
          <w:i/>
          <w:iCs/>
          <w:color w:val="353842"/>
          <w:shd w:val="clear" w:color="auto" w:fill="F0F0F0"/>
        </w:rPr>
      </w:pPr>
      <w:r>
        <w:t>ликвидация несанкционированных свалок в границах округа.</w:t>
      </w:r>
    </w:p>
    <w:p w:rsidR="00B67D42" w:rsidRPr="00B67D42" w:rsidRDefault="00B67D42" w:rsidP="00B67D42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B67D42">
        <w:rPr>
          <w:b/>
          <w:bCs/>
          <w:color w:val="26282F"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B67D42" w:rsidRPr="00B67D42" w:rsidRDefault="00B67D42" w:rsidP="00B67D42"/>
    <w:p w:rsidR="00B67D42" w:rsidRPr="00B67D42" w:rsidRDefault="00B67D42" w:rsidP="00B67D42">
      <w:r w:rsidRPr="00B67D42">
        <w:lastRenderedPageBreak/>
        <w:t>Целевыми показателями (индикаторами) подпрограммы являются:</w:t>
      </w:r>
    </w:p>
    <w:p w:rsidR="00836F66" w:rsidRDefault="00836F66" w:rsidP="00836F66">
      <w:r>
        <w:t>количество ликвидированных несанкционированных свалок в границах округа;</w:t>
      </w:r>
    </w:p>
    <w:p w:rsidR="00836F66" w:rsidRDefault="00836F66" w:rsidP="00836F66">
      <w:r>
        <w:t>численность населения, качество жизни которого улучшится в связи с ликвидацией наиболее опасных объектов накопленного вреда окружающей среде, в том числе находящихся в собственности Российской Федерации;</w:t>
      </w:r>
    </w:p>
    <w:p w:rsidR="00836F66" w:rsidRDefault="00836F66" w:rsidP="00836F66">
      <w:r>
        <w:t>численность населения, качество жизни которого улучшится в связи с ликвидацией несанкционированных свалок в границах округа;</w:t>
      </w:r>
    </w:p>
    <w:p w:rsidR="00836F66" w:rsidRDefault="00836F66" w:rsidP="00836F66">
      <w:r>
        <w:t>доля населения, охваченного услугой по обращению с твердыми коммунальными отходами.</w:t>
      </w:r>
    </w:p>
    <w:p w:rsidR="00B67D42" w:rsidRPr="008832B0" w:rsidRDefault="00B67D42" w:rsidP="00836F66">
      <w:r w:rsidRPr="008832B0"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:rsidR="00B67D42" w:rsidRPr="008832B0" w:rsidRDefault="00983F7D" w:rsidP="00B67D42">
      <w:r w:rsidRPr="008832B0">
        <w:t>количество ликвидированных несанкционированных свалок в границах округа</w:t>
      </w:r>
      <w:r w:rsidR="00B67D42" w:rsidRPr="008832B0">
        <w:t>:</w:t>
      </w:r>
    </w:p>
    <w:p w:rsidR="00B67D42" w:rsidRPr="008832B0" w:rsidRDefault="00B67D42" w:rsidP="00B67D42">
      <w:r w:rsidRPr="008832B0">
        <w:t xml:space="preserve">в 2023 году - </w:t>
      </w:r>
      <w:r w:rsidR="00D05B0A" w:rsidRPr="008832B0">
        <w:t>1</w:t>
      </w:r>
      <w:r w:rsidRPr="008832B0">
        <w:t xml:space="preserve"> </w:t>
      </w:r>
      <w:r w:rsidR="00983F7D" w:rsidRPr="008832B0">
        <w:t>шт.</w:t>
      </w:r>
      <w:r w:rsidRPr="008832B0">
        <w:t>;</w:t>
      </w:r>
    </w:p>
    <w:p w:rsidR="00B67D42" w:rsidRPr="008832B0" w:rsidRDefault="00B67D42" w:rsidP="00B67D42">
      <w:r w:rsidRPr="008832B0">
        <w:t xml:space="preserve">в 2024 году - </w:t>
      </w:r>
      <w:r w:rsidR="00D05B0A" w:rsidRPr="008832B0">
        <w:t>1</w:t>
      </w:r>
      <w:r w:rsidRPr="008832B0">
        <w:t xml:space="preserve"> </w:t>
      </w:r>
      <w:r w:rsidR="00983F7D" w:rsidRPr="008832B0">
        <w:t>шт.</w:t>
      </w:r>
      <w:r w:rsidRPr="008832B0">
        <w:t>;</w:t>
      </w:r>
    </w:p>
    <w:p w:rsidR="00B67D42" w:rsidRPr="008832B0" w:rsidRDefault="00B67D42" w:rsidP="00B67D42">
      <w:r w:rsidRPr="008832B0">
        <w:t xml:space="preserve">в 2025 году - </w:t>
      </w:r>
      <w:r w:rsidR="00D05B0A" w:rsidRPr="008832B0">
        <w:t>1</w:t>
      </w:r>
      <w:r w:rsidRPr="008832B0">
        <w:t xml:space="preserve"> </w:t>
      </w:r>
      <w:r w:rsidR="00983F7D" w:rsidRPr="008832B0">
        <w:t>шт.</w:t>
      </w:r>
      <w:r w:rsidRPr="008832B0">
        <w:t>;</w:t>
      </w:r>
    </w:p>
    <w:p w:rsidR="00B67D42" w:rsidRPr="008832B0" w:rsidRDefault="00B67D42" w:rsidP="00B67D42">
      <w:r w:rsidRPr="008832B0">
        <w:t xml:space="preserve">в 2030 году - </w:t>
      </w:r>
      <w:r w:rsidR="00983F7D" w:rsidRPr="008832B0">
        <w:t>0</w:t>
      </w:r>
      <w:r w:rsidRPr="008832B0">
        <w:t xml:space="preserve"> </w:t>
      </w:r>
      <w:r w:rsidR="00983F7D" w:rsidRPr="008832B0">
        <w:t>шт.</w:t>
      </w:r>
      <w:r w:rsidRPr="008832B0">
        <w:t>;</w:t>
      </w:r>
    </w:p>
    <w:p w:rsidR="00B67D42" w:rsidRPr="008832B0" w:rsidRDefault="00B67D42" w:rsidP="00B67D42">
      <w:r w:rsidRPr="008832B0">
        <w:t xml:space="preserve">в 2035 году - </w:t>
      </w:r>
      <w:r w:rsidR="00983F7D" w:rsidRPr="008832B0">
        <w:t>0</w:t>
      </w:r>
      <w:r w:rsidRPr="008832B0">
        <w:t xml:space="preserve"> </w:t>
      </w:r>
      <w:r w:rsidR="00983F7D" w:rsidRPr="008832B0">
        <w:t>шт.</w:t>
      </w:r>
      <w:r w:rsidRPr="008832B0">
        <w:t>;</w:t>
      </w:r>
    </w:p>
    <w:p w:rsidR="00B67D42" w:rsidRPr="008832B0" w:rsidRDefault="00983F7D" w:rsidP="00B67D42">
      <w:r w:rsidRPr="008832B0">
        <w:t>численность населения, качество жизни которого улучшится в связи с ликвидацией наиболее опасных объектов накопленного вреда окружающей среде, в том числе находящихся в собственности Российской Федерации:</w:t>
      </w:r>
    </w:p>
    <w:p w:rsidR="00983F7D" w:rsidRPr="008832B0" w:rsidRDefault="00983F7D" w:rsidP="00983F7D">
      <w:r w:rsidRPr="008832B0">
        <w:t xml:space="preserve">в 2023 году </w:t>
      </w:r>
      <w:r w:rsidR="009961D8" w:rsidRPr="008832B0">
        <w:t>–</w:t>
      </w:r>
      <w:r w:rsidRPr="008832B0">
        <w:t xml:space="preserve"> </w:t>
      </w:r>
      <w:r w:rsidR="009961D8" w:rsidRPr="008832B0">
        <w:t>8,9</w:t>
      </w:r>
      <w:r w:rsidRPr="008832B0">
        <w:t xml:space="preserve"> тыс. человек;</w:t>
      </w:r>
    </w:p>
    <w:p w:rsidR="00983F7D" w:rsidRPr="008832B0" w:rsidRDefault="009961D8" w:rsidP="00983F7D">
      <w:r w:rsidRPr="008832B0">
        <w:t>в 2024 году – 8,9</w:t>
      </w:r>
      <w:r w:rsidR="00983F7D" w:rsidRPr="008832B0">
        <w:t xml:space="preserve"> тыс. человек;</w:t>
      </w:r>
    </w:p>
    <w:p w:rsidR="00983F7D" w:rsidRPr="008832B0" w:rsidRDefault="00983F7D" w:rsidP="00983F7D">
      <w:r w:rsidRPr="008832B0">
        <w:t xml:space="preserve">в 2025 году – </w:t>
      </w:r>
      <w:r w:rsidR="009961D8" w:rsidRPr="008832B0">
        <w:t>8,9</w:t>
      </w:r>
      <w:r w:rsidRPr="008832B0">
        <w:t xml:space="preserve"> тыс. человек;</w:t>
      </w:r>
    </w:p>
    <w:p w:rsidR="00983F7D" w:rsidRPr="008832B0" w:rsidRDefault="00983F7D" w:rsidP="00983F7D">
      <w:r w:rsidRPr="008832B0">
        <w:t xml:space="preserve">в 2030 году – </w:t>
      </w:r>
      <w:r w:rsidR="009961D8" w:rsidRPr="008832B0">
        <w:t>8,9</w:t>
      </w:r>
      <w:r w:rsidRPr="008832B0">
        <w:t xml:space="preserve"> тыс. человек;</w:t>
      </w:r>
    </w:p>
    <w:p w:rsidR="00983F7D" w:rsidRPr="008832B0" w:rsidRDefault="00983F7D" w:rsidP="00983F7D">
      <w:r w:rsidRPr="008832B0">
        <w:t xml:space="preserve">в 2035 году </w:t>
      </w:r>
      <w:r w:rsidR="009961D8" w:rsidRPr="008832B0">
        <w:t>–</w:t>
      </w:r>
      <w:r w:rsidRPr="008832B0">
        <w:t xml:space="preserve"> </w:t>
      </w:r>
      <w:r w:rsidR="009961D8" w:rsidRPr="008832B0">
        <w:t>8,9</w:t>
      </w:r>
      <w:r w:rsidRPr="008832B0">
        <w:t xml:space="preserve"> тыс. человек;</w:t>
      </w:r>
    </w:p>
    <w:p w:rsidR="00983F7D" w:rsidRPr="008832B0" w:rsidRDefault="00983F7D" w:rsidP="00B67D42">
      <w:r w:rsidRPr="008832B0">
        <w:t>численность населения, качество жизни которого улучшится в связи с ликвидацией несанкционированных свалок в границах округа:</w:t>
      </w:r>
    </w:p>
    <w:p w:rsidR="00983F7D" w:rsidRPr="008832B0" w:rsidRDefault="00983F7D" w:rsidP="00983F7D">
      <w:r w:rsidRPr="008832B0">
        <w:t xml:space="preserve">в 2023 году </w:t>
      </w:r>
      <w:r w:rsidR="009961D8" w:rsidRPr="008832B0">
        <w:t>–</w:t>
      </w:r>
      <w:r w:rsidRPr="008832B0">
        <w:t xml:space="preserve"> </w:t>
      </w:r>
      <w:r w:rsidR="009961D8" w:rsidRPr="008832B0">
        <w:t>8,9</w:t>
      </w:r>
      <w:r w:rsidRPr="008832B0">
        <w:t xml:space="preserve"> тыс. человек;</w:t>
      </w:r>
    </w:p>
    <w:p w:rsidR="00983F7D" w:rsidRPr="008832B0" w:rsidRDefault="00983F7D" w:rsidP="00983F7D">
      <w:r w:rsidRPr="008832B0">
        <w:t xml:space="preserve">в 2024 году </w:t>
      </w:r>
      <w:r w:rsidR="009961D8" w:rsidRPr="008832B0">
        <w:t>–</w:t>
      </w:r>
      <w:r w:rsidRPr="008832B0">
        <w:t xml:space="preserve"> </w:t>
      </w:r>
      <w:r w:rsidR="009961D8" w:rsidRPr="008832B0">
        <w:t>8,9</w:t>
      </w:r>
      <w:r w:rsidRPr="008832B0">
        <w:t xml:space="preserve"> тыс. человек;</w:t>
      </w:r>
    </w:p>
    <w:p w:rsidR="00983F7D" w:rsidRPr="008832B0" w:rsidRDefault="00983F7D" w:rsidP="00983F7D">
      <w:r w:rsidRPr="008832B0">
        <w:t xml:space="preserve">в 2025 году – </w:t>
      </w:r>
      <w:r w:rsidR="009961D8" w:rsidRPr="008832B0">
        <w:t>8,9</w:t>
      </w:r>
      <w:r w:rsidRPr="008832B0">
        <w:t xml:space="preserve"> тыс. человек;</w:t>
      </w:r>
    </w:p>
    <w:p w:rsidR="00983F7D" w:rsidRPr="008832B0" w:rsidRDefault="00983F7D" w:rsidP="00983F7D">
      <w:r w:rsidRPr="008832B0">
        <w:t xml:space="preserve">в 2030 году – </w:t>
      </w:r>
      <w:r w:rsidR="009961D8" w:rsidRPr="008832B0">
        <w:t>8,9</w:t>
      </w:r>
      <w:r w:rsidRPr="008832B0">
        <w:t xml:space="preserve"> тыс. человек;</w:t>
      </w:r>
    </w:p>
    <w:p w:rsidR="00983F7D" w:rsidRPr="008832B0" w:rsidRDefault="00983F7D" w:rsidP="00983F7D">
      <w:r w:rsidRPr="008832B0">
        <w:t xml:space="preserve">в 2035 году </w:t>
      </w:r>
      <w:r w:rsidR="009961D8" w:rsidRPr="008832B0">
        <w:t>–</w:t>
      </w:r>
      <w:r w:rsidRPr="008832B0">
        <w:t xml:space="preserve"> </w:t>
      </w:r>
      <w:r w:rsidR="009961D8" w:rsidRPr="008832B0">
        <w:t>8,9</w:t>
      </w:r>
      <w:r w:rsidRPr="008832B0">
        <w:t xml:space="preserve"> тыс. человек;</w:t>
      </w:r>
    </w:p>
    <w:p w:rsidR="00983F7D" w:rsidRPr="008832B0" w:rsidRDefault="00983F7D" w:rsidP="00983F7D">
      <w:r w:rsidRPr="008832B0">
        <w:t>доля населения, охваченного услугой по обращению с твердыми коммунальными отходами:</w:t>
      </w:r>
    </w:p>
    <w:p w:rsidR="00983F7D" w:rsidRPr="008832B0" w:rsidRDefault="00983F7D" w:rsidP="00983F7D">
      <w:r w:rsidRPr="008832B0">
        <w:t xml:space="preserve">в 2023 году </w:t>
      </w:r>
      <w:r w:rsidR="00D05B0A" w:rsidRPr="008832B0">
        <w:t>–</w:t>
      </w:r>
      <w:r w:rsidRPr="008832B0">
        <w:t xml:space="preserve"> </w:t>
      </w:r>
      <w:r w:rsidR="009961D8" w:rsidRPr="008832B0">
        <w:t>80 процентов</w:t>
      </w:r>
      <w:r w:rsidRPr="008832B0">
        <w:t>;</w:t>
      </w:r>
    </w:p>
    <w:p w:rsidR="00983F7D" w:rsidRPr="008832B0" w:rsidRDefault="00983F7D" w:rsidP="00983F7D">
      <w:r w:rsidRPr="008832B0">
        <w:t xml:space="preserve">в 2024 году </w:t>
      </w:r>
      <w:r w:rsidR="009961D8" w:rsidRPr="008832B0">
        <w:t>–</w:t>
      </w:r>
      <w:r w:rsidRPr="008832B0">
        <w:t xml:space="preserve"> </w:t>
      </w:r>
      <w:r w:rsidR="009961D8" w:rsidRPr="008832B0">
        <w:t>81 процент</w:t>
      </w:r>
      <w:r w:rsidRPr="008832B0">
        <w:t>;</w:t>
      </w:r>
    </w:p>
    <w:p w:rsidR="00983F7D" w:rsidRPr="008832B0" w:rsidRDefault="00983F7D" w:rsidP="00983F7D">
      <w:r w:rsidRPr="008832B0">
        <w:t xml:space="preserve">в 2025 году – </w:t>
      </w:r>
      <w:r w:rsidR="009961D8" w:rsidRPr="008832B0">
        <w:t>82 процента</w:t>
      </w:r>
      <w:r w:rsidRPr="008832B0">
        <w:t>;</w:t>
      </w:r>
    </w:p>
    <w:p w:rsidR="00983F7D" w:rsidRPr="008832B0" w:rsidRDefault="00983F7D" w:rsidP="00983F7D">
      <w:r w:rsidRPr="008832B0">
        <w:t xml:space="preserve">в 2030 году – </w:t>
      </w:r>
      <w:r w:rsidR="009961D8" w:rsidRPr="008832B0">
        <w:t>85 процентов</w:t>
      </w:r>
      <w:r w:rsidRPr="008832B0">
        <w:t>;</w:t>
      </w:r>
    </w:p>
    <w:p w:rsidR="00983F7D" w:rsidRDefault="00983F7D" w:rsidP="00983F7D">
      <w:r w:rsidRPr="008832B0">
        <w:t xml:space="preserve">в 2035 году </w:t>
      </w:r>
      <w:r w:rsidR="009961D8" w:rsidRPr="008832B0">
        <w:t>–</w:t>
      </w:r>
      <w:r w:rsidRPr="008832B0">
        <w:t xml:space="preserve"> </w:t>
      </w:r>
      <w:r w:rsidR="009961D8" w:rsidRPr="008832B0">
        <w:t>90 процентов</w:t>
      </w:r>
      <w:r w:rsidRPr="008832B0">
        <w:t>.</w:t>
      </w:r>
    </w:p>
    <w:p w:rsidR="00983F7D" w:rsidRPr="00B67D42" w:rsidRDefault="00983F7D" w:rsidP="00983F7D"/>
    <w:p w:rsidR="00B67D42" w:rsidRPr="00B67D42" w:rsidRDefault="00B67D42" w:rsidP="00B67D42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B67D42">
        <w:rPr>
          <w:b/>
          <w:bCs/>
          <w:color w:val="26282F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p w:rsidR="00B67D42" w:rsidRPr="00B67D42" w:rsidRDefault="00B67D42" w:rsidP="00B67D42"/>
    <w:p w:rsidR="00B67D42" w:rsidRPr="00B67D42" w:rsidRDefault="00B67D42" w:rsidP="00B67D42">
      <w:r w:rsidRPr="00B67D42"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показателей (индикаторов) эффективности подпрограммы.</w:t>
      </w:r>
    </w:p>
    <w:p w:rsidR="00B67D42" w:rsidRPr="00B67D42" w:rsidRDefault="00B67D42" w:rsidP="00B67D42">
      <w:r w:rsidRPr="00B67D42">
        <w:t xml:space="preserve">Подпрограмма предусматривает реализацию </w:t>
      </w:r>
      <w:r w:rsidR="008A5BD9">
        <w:t>следующих</w:t>
      </w:r>
      <w:r w:rsidRPr="00B67D42">
        <w:t xml:space="preserve"> мероприяти</w:t>
      </w:r>
      <w:r w:rsidR="008A5BD9">
        <w:t>й</w:t>
      </w:r>
      <w:r w:rsidRPr="00B67D42">
        <w:t>:</w:t>
      </w:r>
    </w:p>
    <w:p w:rsidR="00B67D42" w:rsidRDefault="008A5BD9" w:rsidP="00B67D42">
      <w:r>
        <w:t>Основное мероприятие 1 «Мероприятия, направленные на снижение негативного воздействия хозяйственной и иной деятельности на окружающую среду»:</w:t>
      </w:r>
    </w:p>
    <w:p w:rsidR="008A5BD9" w:rsidRDefault="008A5BD9" w:rsidP="00B67D42">
      <w:r>
        <w:t xml:space="preserve">Мероприятие 1.1. Поддержка региональных проектов в области обращения с отходами и </w:t>
      </w:r>
      <w:r>
        <w:lastRenderedPageBreak/>
        <w:t>ликвидации накопленного экологического ущерба.</w:t>
      </w:r>
    </w:p>
    <w:p w:rsidR="008A5BD9" w:rsidRDefault="008A5BD9" w:rsidP="00B67D42">
      <w:r>
        <w:t>Основное мероприятие 2 «Реализация мероприятий регионального проекта «Комплексная система обращения с твердыми коммунальными отходами»:</w:t>
      </w:r>
    </w:p>
    <w:p w:rsidR="008A5BD9" w:rsidRPr="00B67D42" w:rsidRDefault="008A5BD9" w:rsidP="00B67D42">
      <w:r>
        <w:t>Мероприятие 2.1. Государственная поддержка закупки контейнеров для раздельного накопления твердых коммунальных отходов.</w:t>
      </w:r>
    </w:p>
    <w:p w:rsidR="00B67D42" w:rsidRPr="00B67D42" w:rsidRDefault="00B67D42" w:rsidP="00B67D42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B67D42">
        <w:rPr>
          <w:b/>
          <w:bCs/>
          <w:color w:val="26282F"/>
        </w:rPr>
        <w:t>Раздел IV. Обоснование объема финансовых ресурсов, необходимых для реализации подпрограммы</w:t>
      </w:r>
    </w:p>
    <w:p w:rsidR="00B67D42" w:rsidRPr="00B67D42" w:rsidRDefault="00B67D42" w:rsidP="00B67D42"/>
    <w:p w:rsidR="00235C39" w:rsidRDefault="00235C39" w:rsidP="00235C39">
      <w:r>
        <w:t>Общий объем финансирования подпрограммы составляет 647,9 тыс. рублей, в том числе:</w:t>
      </w:r>
    </w:p>
    <w:p w:rsidR="00235C39" w:rsidRDefault="00235C39" w:rsidP="00235C39">
      <w:r>
        <w:t>1 этап – 647,9 тыс. рублей, в том числе:</w:t>
      </w:r>
    </w:p>
    <w:p w:rsidR="00235C39" w:rsidRDefault="00235C39" w:rsidP="00235C39">
      <w:r>
        <w:t>в 2023 году – 257,9 тыс. рублей;</w:t>
      </w:r>
    </w:p>
    <w:p w:rsidR="00235C39" w:rsidRDefault="00235C39" w:rsidP="00235C39">
      <w:r>
        <w:t>в 2024 году – 195</w:t>
      </w:r>
      <w:r w:rsidR="00283FA5">
        <w:t>,0</w:t>
      </w:r>
      <w:r>
        <w:t xml:space="preserve"> тыс. рублей;</w:t>
      </w:r>
    </w:p>
    <w:p w:rsidR="00235C39" w:rsidRDefault="00235C39" w:rsidP="00235C39">
      <w:r>
        <w:t>в 2025 году – 195</w:t>
      </w:r>
      <w:r w:rsidR="00283FA5">
        <w:t>,0</w:t>
      </w:r>
      <w:r>
        <w:t xml:space="preserve"> тыс. рублей;</w:t>
      </w:r>
    </w:p>
    <w:p w:rsidR="00235C39" w:rsidRDefault="00235C39" w:rsidP="00235C39">
      <w:r>
        <w:t>2 этап – 0 тыс. рублей;</w:t>
      </w:r>
    </w:p>
    <w:p w:rsidR="00235C39" w:rsidRDefault="00235C39" w:rsidP="00235C39">
      <w:r>
        <w:t>3 этап – 0 тыс. рублей;</w:t>
      </w:r>
    </w:p>
    <w:p w:rsidR="00235C39" w:rsidRDefault="00235C39" w:rsidP="00235C39">
      <w:r>
        <w:t>из них:</w:t>
      </w:r>
    </w:p>
    <w:p w:rsidR="00235C39" w:rsidRDefault="00235C39" w:rsidP="00235C39">
      <w:r>
        <w:t>средства федерального бюджета – 58,5 тыс. рублей (9 процентов), в том числе:</w:t>
      </w:r>
    </w:p>
    <w:p w:rsidR="00235C39" w:rsidRDefault="00235C39" w:rsidP="00235C39">
      <w:r>
        <w:t>1 этап – 58,5 тыс. рублей, в том числе:</w:t>
      </w:r>
    </w:p>
    <w:p w:rsidR="00235C39" w:rsidRDefault="00235C39" w:rsidP="00235C39">
      <w:r>
        <w:t>в 2023 году – 58,5 тыс. рублей;</w:t>
      </w:r>
    </w:p>
    <w:p w:rsidR="00235C39" w:rsidRDefault="00235C39" w:rsidP="00235C39">
      <w:r>
        <w:t>в 2024 году – 0,0 тыс. рублей;</w:t>
      </w:r>
    </w:p>
    <w:p w:rsidR="00235C39" w:rsidRDefault="00235C39" w:rsidP="00235C39">
      <w:r>
        <w:t>в 2025 году – 0,0 тыс. рублей;</w:t>
      </w:r>
    </w:p>
    <w:p w:rsidR="00235C39" w:rsidRDefault="00235C39" w:rsidP="00235C39">
      <w:r>
        <w:t>2 этап – 0,0 тыс. рублей;</w:t>
      </w:r>
    </w:p>
    <w:p w:rsidR="00235C39" w:rsidRDefault="00235C39" w:rsidP="00235C39">
      <w:r>
        <w:t>3 этап – 0,0 тыс. рублей;</w:t>
      </w:r>
    </w:p>
    <w:p w:rsidR="00235C39" w:rsidRDefault="00235C39" w:rsidP="00235C39">
      <w:r>
        <w:t>средства республиканского бюджета Чувашской Республики – 0,6 тыс. рублей (1 процент), в том числе:</w:t>
      </w:r>
    </w:p>
    <w:p w:rsidR="00235C39" w:rsidRDefault="00235C39" w:rsidP="00235C39">
      <w:r>
        <w:t>1 этап – 0,6 тыс. рублей, в том числе:</w:t>
      </w:r>
    </w:p>
    <w:p w:rsidR="00235C39" w:rsidRDefault="00235C39" w:rsidP="00235C39">
      <w:r>
        <w:t>в 2023 году – 0,6 тыс. рублей;</w:t>
      </w:r>
    </w:p>
    <w:p w:rsidR="00235C39" w:rsidRDefault="00235C39" w:rsidP="00235C39">
      <w:r>
        <w:t>в 2024 году – 0,0 тыс. рублей;</w:t>
      </w:r>
    </w:p>
    <w:p w:rsidR="00235C39" w:rsidRDefault="00235C39" w:rsidP="00235C39">
      <w:r>
        <w:t>в 2025 году – 0,0 тыс. рублей;</w:t>
      </w:r>
    </w:p>
    <w:p w:rsidR="00235C39" w:rsidRDefault="00235C39" w:rsidP="00235C39">
      <w:r>
        <w:t>2 этап – 0,0 тыс. рублей;</w:t>
      </w:r>
    </w:p>
    <w:p w:rsidR="00235C39" w:rsidRDefault="00235C39" w:rsidP="00235C39">
      <w:r>
        <w:t>3 этап – 0,0 тыс. рублей;</w:t>
      </w:r>
    </w:p>
    <w:p w:rsidR="00235C39" w:rsidRDefault="00235C39" w:rsidP="00235C39">
      <w:r>
        <w:t xml:space="preserve">средства местных бюджетов – </w:t>
      </w:r>
      <w:r w:rsidR="00283FA5">
        <w:t>588,8</w:t>
      </w:r>
      <w:r>
        <w:t xml:space="preserve"> тыс. рублей (90 процентов), в том числе:</w:t>
      </w:r>
    </w:p>
    <w:p w:rsidR="00235C39" w:rsidRDefault="00235C39" w:rsidP="00235C39">
      <w:r>
        <w:t xml:space="preserve">1 этап – </w:t>
      </w:r>
      <w:r w:rsidR="00283FA5">
        <w:t>588,8</w:t>
      </w:r>
      <w:r>
        <w:t xml:space="preserve"> тыс. рублей, в том числе:</w:t>
      </w:r>
    </w:p>
    <w:p w:rsidR="00235C39" w:rsidRDefault="00235C39" w:rsidP="00235C39">
      <w:r>
        <w:t xml:space="preserve">в 2023 году – </w:t>
      </w:r>
      <w:r w:rsidR="00283FA5">
        <w:t>198,8</w:t>
      </w:r>
      <w:r>
        <w:t xml:space="preserve"> тыс. рублей;</w:t>
      </w:r>
    </w:p>
    <w:p w:rsidR="00235C39" w:rsidRDefault="00235C39" w:rsidP="00235C39">
      <w:r>
        <w:t xml:space="preserve">в 2024 году </w:t>
      </w:r>
      <w:r w:rsidR="00283FA5">
        <w:t>–</w:t>
      </w:r>
      <w:r>
        <w:t xml:space="preserve"> 195</w:t>
      </w:r>
      <w:r w:rsidR="00283FA5">
        <w:t>,0</w:t>
      </w:r>
      <w:r>
        <w:t xml:space="preserve"> тыс. рублей;</w:t>
      </w:r>
    </w:p>
    <w:p w:rsidR="00235C39" w:rsidRDefault="00235C39" w:rsidP="00235C39">
      <w:r>
        <w:t xml:space="preserve">в 2025 году </w:t>
      </w:r>
      <w:r w:rsidR="00283FA5">
        <w:t>–</w:t>
      </w:r>
      <w:r>
        <w:t xml:space="preserve"> 195</w:t>
      </w:r>
      <w:r w:rsidR="00283FA5">
        <w:t>,0</w:t>
      </w:r>
      <w:r>
        <w:t xml:space="preserve"> тыс. рублей;</w:t>
      </w:r>
    </w:p>
    <w:p w:rsidR="00235C39" w:rsidRDefault="00235C39" w:rsidP="00235C39">
      <w:r>
        <w:t>2 этап - 0,0 тыс. рублей;</w:t>
      </w:r>
    </w:p>
    <w:p w:rsidR="00235C39" w:rsidRDefault="00235C39" w:rsidP="00235C39">
      <w:r>
        <w:t>3 этап - 0,0 тыс. рублей;</w:t>
      </w:r>
    </w:p>
    <w:p w:rsidR="00235C39" w:rsidRDefault="00235C39" w:rsidP="00235C39">
      <w:r>
        <w:t>средства внебюджетных источников – 0</w:t>
      </w:r>
      <w:r w:rsidR="00283FA5">
        <w:t xml:space="preserve">,0 </w:t>
      </w:r>
      <w:r>
        <w:t>тыс. рублей (0 процента), в том числе:</w:t>
      </w:r>
    </w:p>
    <w:p w:rsidR="00235C39" w:rsidRDefault="00235C39" w:rsidP="00235C39">
      <w:r>
        <w:t>1 этап – 0,0 тыс. рублей, в том числе:</w:t>
      </w:r>
    </w:p>
    <w:p w:rsidR="00235C39" w:rsidRDefault="00235C39" w:rsidP="00235C39">
      <w:r>
        <w:t>в 2022 году – 0,0 тыс. рублей;</w:t>
      </w:r>
    </w:p>
    <w:p w:rsidR="00235C39" w:rsidRDefault="00235C39" w:rsidP="00235C39">
      <w:r>
        <w:t>в 2023 году – 0,0 тыс. рублей;</w:t>
      </w:r>
    </w:p>
    <w:p w:rsidR="00235C39" w:rsidRDefault="00235C39" w:rsidP="00235C39">
      <w:r>
        <w:t>в 2024 году – 0,0 тыс. рублей;</w:t>
      </w:r>
    </w:p>
    <w:p w:rsidR="00235C39" w:rsidRDefault="00235C39" w:rsidP="00235C39">
      <w:r>
        <w:t>в 2025 году – 0,0 тыс. рублей;</w:t>
      </w:r>
    </w:p>
    <w:p w:rsidR="00235C39" w:rsidRDefault="00235C39" w:rsidP="00235C39">
      <w:r>
        <w:t>2 этап – 0</w:t>
      </w:r>
      <w:r w:rsidR="00283FA5">
        <w:t>,0</w:t>
      </w:r>
      <w:r>
        <w:t xml:space="preserve"> тыс. рублей;</w:t>
      </w:r>
    </w:p>
    <w:p w:rsidR="00B67D42" w:rsidRDefault="00235C39" w:rsidP="00235C39">
      <w:r>
        <w:t>3 этап – 0</w:t>
      </w:r>
      <w:r w:rsidR="00283FA5">
        <w:t>,0</w:t>
      </w:r>
      <w:r>
        <w:t xml:space="preserve"> тыс. рублей.</w:t>
      </w:r>
    </w:p>
    <w:p w:rsidR="00B67D42" w:rsidRPr="00B67D42" w:rsidRDefault="00B67D42" w:rsidP="00B67D42">
      <w:r w:rsidRPr="00B67D42">
        <w:t xml:space="preserve">Ресурсное обеспечение реализации подпрограммы за счет всех источников финансирования приведено в </w:t>
      </w:r>
      <w:hyperlink w:anchor="sub_6100" w:history="1">
        <w:r w:rsidRPr="00B67D42">
          <w:rPr>
            <w:bCs/>
          </w:rPr>
          <w:t>приложении № 1</w:t>
        </w:r>
      </w:hyperlink>
      <w:r w:rsidRPr="00B67D42">
        <w:t xml:space="preserve"> к подпрограмме.</w:t>
      </w:r>
    </w:p>
    <w:p w:rsidR="00B67D42" w:rsidRPr="00B67D42" w:rsidRDefault="00B67D42" w:rsidP="00B67D42">
      <w:r w:rsidRPr="00B67D42">
        <w:t xml:space="preserve">В ходе реализации подпрограммы объемы финансирования подлежат ежегодной </w:t>
      </w:r>
      <w:r w:rsidRPr="00B67D42">
        <w:lastRenderedPageBreak/>
        <w:t>корректировке на основе анализа полученных результатов и с учетом реальных возможностей бюджетов всех уровней.</w:t>
      </w:r>
    </w:p>
    <w:p w:rsidR="00962C7E" w:rsidRDefault="00962C7E" w:rsidP="0082239D">
      <w:pPr>
        <w:pStyle w:val="a6"/>
        <w:ind w:left="0"/>
        <w:sectPr w:rsidR="00962C7E" w:rsidSect="00B67D42">
          <w:pgSz w:w="11905" w:h="16837"/>
          <w:pgMar w:top="1440" w:right="799" w:bottom="1440" w:left="799" w:header="720" w:footer="720" w:gutter="0"/>
          <w:cols w:space="720"/>
          <w:noEndnote/>
          <w:docGrid w:linePitch="326"/>
        </w:sectPr>
      </w:pPr>
    </w:p>
    <w:p w:rsidR="000D7BA3" w:rsidRPr="000D7BA3" w:rsidRDefault="000D7BA3" w:rsidP="000D7BA3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D7BA3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 1</w:t>
      </w:r>
      <w:r w:rsidRPr="000D7BA3">
        <w:rPr>
          <w:rFonts w:ascii="Times New Roman" w:hAnsi="Times New Roman" w:cs="Times New Roman"/>
          <w:bCs/>
          <w:sz w:val="20"/>
          <w:szCs w:val="20"/>
        </w:rPr>
        <w:br/>
        <w:t xml:space="preserve">к </w:t>
      </w:r>
      <w:hyperlink w:anchor="sub_6000" w:history="1">
        <w:r w:rsidRPr="000D7BA3">
          <w:rPr>
            <w:rFonts w:ascii="Times New Roman" w:hAnsi="Times New Roman" w:cs="Times New Roman"/>
            <w:bCs/>
            <w:sz w:val="20"/>
            <w:szCs w:val="20"/>
          </w:rPr>
          <w:t>подпрограмме</w:t>
        </w:r>
      </w:hyperlink>
      <w:r w:rsidRPr="000D7BA3">
        <w:rPr>
          <w:rFonts w:ascii="Times New Roman" w:hAnsi="Times New Roman" w:cs="Times New Roman"/>
          <w:bCs/>
          <w:sz w:val="20"/>
          <w:szCs w:val="20"/>
        </w:rPr>
        <w:t xml:space="preserve"> «</w:t>
      </w:r>
      <w:r>
        <w:rPr>
          <w:rFonts w:ascii="Times New Roman" w:hAnsi="Times New Roman" w:cs="Times New Roman"/>
          <w:bCs/>
          <w:sz w:val="20"/>
          <w:szCs w:val="20"/>
        </w:rPr>
        <w:t>Обращение с отходами, в том числе</w:t>
      </w:r>
      <w:r>
        <w:rPr>
          <w:rFonts w:ascii="Times New Roman" w:hAnsi="Times New Roman" w:cs="Times New Roman"/>
          <w:bCs/>
          <w:sz w:val="20"/>
          <w:szCs w:val="20"/>
        </w:rPr>
        <w:br/>
        <w:t>с твердыми коммунальными отходами, на территории</w:t>
      </w:r>
      <w:r>
        <w:rPr>
          <w:rFonts w:ascii="Times New Roman" w:hAnsi="Times New Roman" w:cs="Times New Roman"/>
          <w:bCs/>
          <w:sz w:val="20"/>
          <w:szCs w:val="20"/>
        </w:rPr>
        <w:br/>
        <w:t>Порецкого муниципального округа</w:t>
      </w:r>
      <w:r w:rsidRPr="000D7BA3">
        <w:rPr>
          <w:rFonts w:ascii="Times New Roman" w:hAnsi="Times New Roman" w:cs="Times New Roman"/>
          <w:bCs/>
          <w:sz w:val="20"/>
          <w:szCs w:val="20"/>
        </w:rPr>
        <w:t>»</w:t>
      </w:r>
      <w:r w:rsidRPr="000D7BA3">
        <w:rPr>
          <w:rFonts w:ascii="Times New Roman" w:hAnsi="Times New Roman" w:cs="Times New Roman"/>
          <w:bCs/>
          <w:sz w:val="20"/>
          <w:szCs w:val="20"/>
        </w:rPr>
        <w:br/>
        <w:t>муниципальной программы Порецкого муниципального округа</w:t>
      </w:r>
      <w:r w:rsidRPr="000D7BA3">
        <w:rPr>
          <w:rFonts w:ascii="Times New Roman" w:hAnsi="Times New Roman" w:cs="Times New Roman"/>
          <w:bCs/>
          <w:sz w:val="20"/>
          <w:szCs w:val="20"/>
        </w:rPr>
        <w:br/>
        <w:t>Чувашской Республики «Развитие</w:t>
      </w:r>
      <w:r w:rsidRPr="000D7BA3">
        <w:rPr>
          <w:rFonts w:ascii="Times New Roman" w:hAnsi="Times New Roman" w:cs="Times New Roman"/>
          <w:bCs/>
          <w:sz w:val="20"/>
          <w:szCs w:val="20"/>
        </w:rPr>
        <w:br/>
        <w:t>потенциала природно-сырьевых</w:t>
      </w:r>
      <w:r w:rsidRPr="000D7BA3">
        <w:rPr>
          <w:rFonts w:ascii="Times New Roman" w:hAnsi="Times New Roman" w:cs="Times New Roman"/>
          <w:bCs/>
          <w:sz w:val="20"/>
          <w:szCs w:val="20"/>
        </w:rPr>
        <w:br/>
        <w:t>ресурсов и обеспечение</w:t>
      </w:r>
      <w:r w:rsidRPr="000D7BA3">
        <w:rPr>
          <w:rFonts w:ascii="Times New Roman" w:hAnsi="Times New Roman" w:cs="Times New Roman"/>
          <w:bCs/>
          <w:sz w:val="20"/>
          <w:szCs w:val="20"/>
        </w:rPr>
        <w:br/>
        <w:t>экологической безопасности»</w:t>
      </w:r>
    </w:p>
    <w:p w:rsidR="000D7BA3" w:rsidRPr="000D7BA3" w:rsidRDefault="000D7BA3" w:rsidP="000D7BA3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0D7BA3">
        <w:rPr>
          <w:b/>
          <w:bCs/>
          <w:color w:val="26282F"/>
        </w:rPr>
        <w:t>Ресурсное обеспечение</w:t>
      </w:r>
      <w:r w:rsidRPr="000D7BA3">
        <w:rPr>
          <w:b/>
          <w:bCs/>
          <w:color w:val="26282F"/>
        </w:rPr>
        <w:br/>
        <w:t xml:space="preserve">реализации подпрограммы </w:t>
      </w:r>
      <w:r w:rsidR="004F77EC">
        <w:rPr>
          <w:b/>
          <w:bCs/>
          <w:color w:val="26282F"/>
        </w:rPr>
        <w:t>«</w:t>
      </w:r>
      <w:r w:rsidR="004F77EC" w:rsidRPr="004F77EC">
        <w:rPr>
          <w:b/>
          <w:bCs/>
          <w:color w:val="26282F"/>
        </w:rPr>
        <w:t>Обращение с отходами, в том числе</w:t>
      </w:r>
      <w:r w:rsidR="004F77EC">
        <w:rPr>
          <w:b/>
          <w:bCs/>
          <w:color w:val="26282F"/>
        </w:rPr>
        <w:t xml:space="preserve"> </w:t>
      </w:r>
      <w:r w:rsidR="004F77EC" w:rsidRPr="004F77EC">
        <w:rPr>
          <w:b/>
          <w:bCs/>
          <w:color w:val="26282F"/>
        </w:rPr>
        <w:t>с твердыми коммунальными отходами, на территории</w:t>
      </w:r>
      <w:r w:rsidR="004F77EC" w:rsidRPr="004F77EC">
        <w:rPr>
          <w:b/>
          <w:bCs/>
          <w:color w:val="26282F"/>
        </w:rPr>
        <w:br/>
        <w:t>Порецкого муниципального округа</w:t>
      </w:r>
      <w:r w:rsidR="004F77EC">
        <w:rPr>
          <w:b/>
          <w:bCs/>
          <w:color w:val="26282F"/>
        </w:rPr>
        <w:t>»</w:t>
      </w:r>
      <w:r w:rsidRPr="000D7BA3">
        <w:rPr>
          <w:b/>
          <w:bCs/>
          <w:color w:val="26282F"/>
        </w:rPr>
        <w:t xml:space="preserve"> муниципальной программы Порецкого муниципального округа Чувашской Республики «Развитие потенциала природно-сырьевых ресурсов и обеспечение экологической безопасности» за счет всех источников финансирования</w:t>
      </w:r>
    </w:p>
    <w:p w:rsidR="000D7BA3" w:rsidRPr="000D7BA3" w:rsidRDefault="000D7BA3" w:rsidP="000D7BA3"/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"/>
        <w:gridCol w:w="1378"/>
        <w:gridCol w:w="1843"/>
        <w:gridCol w:w="1276"/>
        <w:gridCol w:w="657"/>
        <w:gridCol w:w="657"/>
        <w:gridCol w:w="1095"/>
        <w:gridCol w:w="657"/>
        <w:gridCol w:w="1201"/>
        <w:gridCol w:w="709"/>
        <w:gridCol w:w="850"/>
        <w:gridCol w:w="851"/>
        <w:gridCol w:w="992"/>
        <w:gridCol w:w="1119"/>
      </w:tblGrid>
      <w:tr w:rsidR="000D7BA3" w:rsidRPr="000D7BA3" w:rsidTr="00283FA5">
        <w:trPr>
          <w:trHeight w:val="184"/>
        </w:trPr>
        <w:tc>
          <w:tcPr>
            <w:tcW w:w="10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Статус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Наименование подпрограммы муниципальной программы Порецкого муниципального округа Чувашской Республики (основного мероприятия, мероприятия)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Задача подпрограммы муниципальной программы Порецкого муниципального округа Чувашской Республики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 xml:space="preserve">Код </w:t>
            </w:r>
            <w:hyperlink r:id="rId20" w:history="1">
              <w:r w:rsidRPr="000D7BA3">
                <w:rPr>
                  <w:b/>
                  <w:bCs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Расходы по годам, тыс. рублей</w:t>
            </w:r>
          </w:p>
        </w:tc>
      </w:tr>
      <w:tr w:rsidR="000D7BA3" w:rsidRPr="000D7BA3" w:rsidTr="00283FA5">
        <w:trPr>
          <w:trHeight w:val="1678"/>
        </w:trPr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64691B" w:rsidP="000D7BA3">
            <w:pPr>
              <w:ind w:firstLine="0"/>
              <w:jc w:val="center"/>
              <w:rPr>
                <w:sz w:val="16"/>
                <w:szCs w:val="16"/>
              </w:rPr>
            </w:pPr>
            <w:hyperlink r:id="rId21" w:history="1">
              <w:r w:rsidR="000D7BA3" w:rsidRPr="000D7BA3">
                <w:rPr>
                  <w:b/>
                  <w:bCs/>
                  <w:sz w:val="16"/>
                  <w:szCs w:val="16"/>
                </w:rPr>
                <w:t>раздел</w:t>
              </w:r>
            </w:hyperlink>
            <w:r w:rsidR="000D7BA3" w:rsidRPr="000D7BA3">
              <w:rPr>
                <w:sz w:val="16"/>
                <w:szCs w:val="16"/>
              </w:rPr>
              <w:t>, подраздел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64691B" w:rsidP="000D7BA3">
            <w:pPr>
              <w:ind w:firstLine="0"/>
              <w:jc w:val="center"/>
              <w:rPr>
                <w:sz w:val="16"/>
                <w:szCs w:val="16"/>
              </w:rPr>
            </w:pPr>
            <w:hyperlink r:id="rId22" w:history="1">
              <w:r w:rsidR="000D7BA3" w:rsidRPr="000D7BA3">
                <w:rPr>
                  <w:b/>
                  <w:bCs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 xml:space="preserve">группа (подгруппа) </w:t>
            </w:r>
            <w:hyperlink r:id="rId23" w:history="1">
              <w:r w:rsidRPr="000D7BA3">
                <w:rPr>
                  <w:b/>
                  <w:bCs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2026-2030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2031-2035</w:t>
            </w:r>
          </w:p>
        </w:tc>
      </w:tr>
      <w:tr w:rsidR="000D7BA3" w:rsidRPr="000D7BA3" w:rsidTr="00283FA5"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14</w:t>
            </w:r>
          </w:p>
        </w:tc>
      </w:tr>
      <w:tr w:rsidR="000D7BA3" w:rsidRPr="000D7BA3" w:rsidTr="00283FA5">
        <w:tc>
          <w:tcPr>
            <w:tcW w:w="10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A91DD1" w:rsidP="00A91DD1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«Обращение с отходами, в том числе с твердыми коммунальными отходами, на территории Порецкого муниципального округа»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D1" w:rsidRPr="00A91DD1" w:rsidRDefault="00A91DD1" w:rsidP="00A91DD1">
            <w:pPr>
              <w:ind w:firstLine="0"/>
              <w:jc w:val="left"/>
              <w:rPr>
                <w:sz w:val="16"/>
                <w:szCs w:val="16"/>
              </w:rPr>
            </w:pPr>
            <w:r w:rsidRPr="00A91DD1">
              <w:rPr>
                <w:sz w:val="16"/>
                <w:szCs w:val="16"/>
              </w:rPr>
              <w:t>улучшение экологической ситуации за счет обработки, утилизации, обезвреживания и безопасного размещения отходов;</w:t>
            </w:r>
          </w:p>
          <w:p w:rsidR="00A91DD1" w:rsidRPr="00A91DD1" w:rsidRDefault="00A91DD1" w:rsidP="00A91DD1">
            <w:pPr>
              <w:ind w:firstLine="0"/>
              <w:jc w:val="left"/>
              <w:rPr>
                <w:sz w:val="16"/>
                <w:szCs w:val="16"/>
              </w:rPr>
            </w:pPr>
            <w:r w:rsidRPr="00A91DD1">
              <w:rPr>
                <w:sz w:val="16"/>
                <w:szCs w:val="16"/>
              </w:rPr>
              <w:t>формирование комплексной системы обращения с твердыми коммунальными отходами, включая создание условий утилизации запрещенных к захоронению отходов;</w:t>
            </w:r>
          </w:p>
          <w:p w:rsidR="00A91DD1" w:rsidRPr="00A91DD1" w:rsidRDefault="00A91DD1" w:rsidP="00A91DD1">
            <w:pPr>
              <w:ind w:firstLine="0"/>
              <w:jc w:val="left"/>
              <w:rPr>
                <w:sz w:val="16"/>
                <w:szCs w:val="16"/>
              </w:rPr>
            </w:pPr>
            <w:r w:rsidRPr="00A91DD1">
              <w:rPr>
                <w:sz w:val="16"/>
                <w:szCs w:val="16"/>
              </w:rPr>
              <w:t xml:space="preserve">ликвидация наиболее опасных объектов накопленного вреда </w:t>
            </w:r>
            <w:r w:rsidRPr="00A91DD1">
              <w:rPr>
                <w:sz w:val="16"/>
                <w:szCs w:val="16"/>
              </w:rPr>
              <w:lastRenderedPageBreak/>
              <w:t>окружающей среде;</w:t>
            </w:r>
          </w:p>
          <w:p w:rsidR="000D7BA3" w:rsidRPr="000D7BA3" w:rsidRDefault="00A91DD1" w:rsidP="00A91DD1">
            <w:pPr>
              <w:ind w:firstLine="0"/>
              <w:jc w:val="left"/>
              <w:rPr>
                <w:sz w:val="16"/>
                <w:szCs w:val="16"/>
              </w:rPr>
            </w:pPr>
            <w:r w:rsidRPr="00A91DD1">
              <w:rPr>
                <w:sz w:val="16"/>
                <w:szCs w:val="16"/>
              </w:rPr>
              <w:t>ликвидация несанкционированных свалок в границах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lastRenderedPageBreak/>
              <w:t>ответственный исполнитель – Администрация Порецкого муниципального округа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963A2F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963A2F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  <w:r w:rsidR="000D7BA3" w:rsidRPr="000D7BA3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963A2F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  <w:r w:rsidR="000D7BA3" w:rsidRPr="000D7BA3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D7BA3" w:rsidRPr="000D7BA3" w:rsidTr="00283FA5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963A2F" w:rsidP="00963A2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  <w:r w:rsidR="000D7BA3" w:rsidRPr="000D7BA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D7BA3" w:rsidRPr="000D7BA3" w:rsidTr="00064A05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A3" w:rsidRPr="000D7BA3" w:rsidRDefault="00963A2F" w:rsidP="00064A0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D7BA3" w:rsidRPr="000D7BA3" w:rsidTr="00283FA5">
        <w:trPr>
          <w:trHeight w:val="378"/>
        </w:trPr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0D7BA3" w:rsidP="00064A0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Ч3</w:t>
            </w:r>
            <w:r w:rsidR="00064A05">
              <w:rPr>
                <w:sz w:val="16"/>
                <w:szCs w:val="16"/>
              </w:rPr>
              <w:t>6</w:t>
            </w:r>
            <w:r w:rsidRPr="000D7BA3">
              <w:rPr>
                <w:sz w:val="16"/>
                <w:szCs w:val="16"/>
              </w:rPr>
              <w:t>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963A2F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963A2F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  <w:r w:rsidR="000D7BA3" w:rsidRPr="000D7BA3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963A2F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  <w:r w:rsidR="000D7BA3" w:rsidRPr="000D7BA3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D7BA3" w:rsidRPr="000D7BA3" w:rsidTr="00283FA5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64A0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Ч3</w:t>
            </w:r>
            <w:r w:rsidR="00064A05">
              <w:rPr>
                <w:sz w:val="16"/>
                <w:szCs w:val="16"/>
              </w:rPr>
              <w:t>6</w:t>
            </w:r>
            <w:r w:rsidRPr="000D7BA3">
              <w:rPr>
                <w:sz w:val="16"/>
                <w:szCs w:val="16"/>
              </w:rPr>
              <w:t>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D7BA3" w:rsidRPr="000D7BA3" w:rsidTr="00283FA5">
        <w:tc>
          <w:tcPr>
            <w:tcW w:w="10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lastRenderedPageBreak/>
              <w:t>Основное мероприятие 1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F7659B" w:rsidP="000D7BA3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F7659B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F7659B">
              <w:rPr>
                <w:sz w:val="16"/>
                <w:szCs w:val="16"/>
              </w:rPr>
              <w:t>улучшение экологической ситуации за счет обработки, утилизации, обезвреживания и безопасного размещения отходов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ответственный исполнитель – Администрация Порецкого муниципального округа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530977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530977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  <w:r w:rsidR="000D7BA3" w:rsidRPr="000D7BA3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530977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  <w:r w:rsidR="000D7BA3" w:rsidRPr="000D7BA3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D7BA3" w:rsidRPr="000D7BA3" w:rsidTr="00283FA5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A3" w:rsidRPr="000D7BA3" w:rsidRDefault="000D7BA3" w:rsidP="000D7BA3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D7BA3" w:rsidRPr="000D7BA3" w:rsidTr="00283FA5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530977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D7BA3" w:rsidRPr="000D7BA3" w:rsidTr="00283FA5">
        <w:trPr>
          <w:trHeight w:val="378"/>
        </w:trPr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064A05" w:rsidP="00064A0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Ч36</w:t>
            </w:r>
            <w:r w:rsidR="000D7BA3" w:rsidRPr="000D7BA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</w:t>
            </w:r>
            <w:r w:rsidR="000D7BA3" w:rsidRPr="000D7BA3">
              <w:rPr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530977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  <w:r w:rsidR="000D7BA3" w:rsidRPr="000D7BA3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530977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  <w:r w:rsidR="000D7BA3" w:rsidRPr="000D7BA3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530977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  <w:r w:rsidR="000D7BA3" w:rsidRPr="000D7BA3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D7BA3" w:rsidRPr="000D7BA3" w:rsidTr="00283FA5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D7BA3" w:rsidRPr="000D7BA3" w:rsidTr="00283FA5">
        <w:tc>
          <w:tcPr>
            <w:tcW w:w="10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Мероприятие 1.1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F7659B" w:rsidP="000D7BA3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ответственный исполнитель – Администрация Порецкого муниципального округа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455469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  <w:r w:rsidR="000D7BA3" w:rsidRPr="000D7BA3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455469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  <w:r w:rsidR="000D7BA3" w:rsidRPr="000D7BA3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455469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  <w:r w:rsidR="000D7BA3" w:rsidRPr="000D7BA3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D7BA3" w:rsidRPr="000D7BA3" w:rsidTr="00283FA5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D7BA3" w:rsidRPr="000D7BA3" w:rsidTr="00283FA5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D7BA3" w:rsidRPr="000D7BA3" w:rsidTr="00283FA5">
        <w:trPr>
          <w:trHeight w:val="378"/>
        </w:trPr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064A05" w:rsidP="000D7BA3">
            <w:pPr>
              <w:ind w:firstLine="0"/>
              <w:rPr>
                <w:sz w:val="16"/>
                <w:szCs w:val="16"/>
              </w:rPr>
            </w:pPr>
            <w:r w:rsidRPr="00064A05">
              <w:rPr>
                <w:sz w:val="16"/>
                <w:szCs w:val="16"/>
              </w:rPr>
              <w:t>Ч360275070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455469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  <w:r w:rsidR="000D7BA3" w:rsidRPr="000D7BA3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455469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  <w:r w:rsidR="000D7BA3" w:rsidRPr="000D7BA3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455469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  <w:r w:rsidR="000D7BA3" w:rsidRPr="000D7BA3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D7BA3" w:rsidRPr="000D7BA3" w:rsidTr="00283FA5">
        <w:trPr>
          <w:trHeight w:val="637"/>
        </w:trPr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D7BA3" w:rsidRPr="000D7BA3" w:rsidTr="00283FA5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D7BA3" w:rsidRPr="000D7BA3" w:rsidTr="00283FA5">
        <w:tc>
          <w:tcPr>
            <w:tcW w:w="10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F7659B" w:rsidP="000D7BA3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2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F7659B" w:rsidP="000D7BA3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мероприятий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9B" w:rsidRPr="00F7659B" w:rsidRDefault="00F7659B" w:rsidP="00F7659B">
            <w:pPr>
              <w:ind w:firstLine="0"/>
              <w:rPr>
                <w:sz w:val="16"/>
                <w:szCs w:val="16"/>
              </w:rPr>
            </w:pPr>
            <w:r w:rsidRPr="00F7659B">
              <w:rPr>
                <w:sz w:val="16"/>
                <w:szCs w:val="16"/>
              </w:rPr>
              <w:t>формирование комплексной системы обращения с твердыми коммунальными отходами, включая создание условий утилизации запрещенных к захоронению отходов;</w:t>
            </w:r>
          </w:p>
          <w:p w:rsidR="00F7659B" w:rsidRPr="00F7659B" w:rsidRDefault="00F7659B" w:rsidP="00F7659B">
            <w:pPr>
              <w:ind w:firstLine="0"/>
              <w:rPr>
                <w:sz w:val="16"/>
                <w:szCs w:val="16"/>
              </w:rPr>
            </w:pPr>
            <w:r w:rsidRPr="00F7659B">
              <w:rPr>
                <w:sz w:val="16"/>
                <w:szCs w:val="16"/>
              </w:rPr>
              <w:t>ликвидация наиболее опасных объектов накопленного вреда окружающей среде;</w:t>
            </w:r>
          </w:p>
          <w:p w:rsidR="000D7BA3" w:rsidRPr="000D7BA3" w:rsidRDefault="00F7659B" w:rsidP="00F7659B">
            <w:pPr>
              <w:ind w:firstLine="0"/>
              <w:rPr>
                <w:sz w:val="16"/>
                <w:szCs w:val="16"/>
              </w:rPr>
            </w:pPr>
            <w:r w:rsidRPr="00F7659B">
              <w:rPr>
                <w:sz w:val="16"/>
                <w:szCs w:val="16"/>
              </w:rPr>
              <w:t>ликвидация несанкционированных свалок в границах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ответственный исполнитель – Администрация Порецкого муниципального округа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20138D" w:rsidP="0020138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  <w:r w:rsidR="000D7BA3" w:rsidRPr="000D7BA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BA3" w:rsidRPr="000D7BA3" w:rsidRDefault="000D7BA3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64A05" w:rsidRPr="000D7BA3" w:rsidTr="00283FA5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64A05" w:rsidRDefault="00064A05" w:rsidP="00CB4C80">
            <w:pPr>
              <w:ind w:firstLine="0"/>
              <w:rPr>
                <w:color w:val="000000"/>
                <w:sz w:val="16"/>
                <w:szCs w:val="16"/>
              </w:rPr>
            </w:pPr>
            <w:r w:rsidRPr="00064A05">
              <w:rPr>
                <w:color w:val="000000"/>
                <w:sz w:val="16"/>
                <w:szCs w:val="16"/>
              </w:rPr>
              <w:t>Ч36G252690</w:t>
            </w:r>
          </w:p>
          <w:p w:rsidR="00064A05" w:rsidRPr="000D7BA3" w:rsidRDefault="00064A05" w:rsidP="00CB4C8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64A05" w:rsidRPr="000D7BA3" w:rsidTr="00283FA5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64A05" w:rsidRDefault="00064A05" w:rsidP="00CB4C80">
            <w:pPr>
              <w:ind w:firstLine="0"/>
              <w:rPr>
                <w:color w:val="000000"/>
                <w:sz w:val="16"/>
                <w:szCs w:val="16"/>
              </w:rPr>
            </w:pPr>
            <w:r w:rsidRPr="00064A05">
              <w:rPr>
                <w:color w:val="000000"/>
                <w:sz w:val="16"/>
                <w:szCs w:val="16"/>
              </w:rPr>
              <w:t>Ч36G252690</w:t>
            </w:r>
          </w:p>
          <w:p w:rsidR="00064A05" w:rsidRPr="000D7BA3" w:rsidRDefault="00064A05" w:rsidP="00CB4C8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64A05" w:rsidRPr="000D7BA3" w:rsidTr="00283FA5">
        <w:trPr>
          <w:trHeight w:val="378"/>
        </w:trPr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05" w:rsidRPr="00064A05" w:rsidRDefault="00064A05" w:rsidP="00064A05">
            <w:pPr>
              <w:ind w:firstLine="0"/>
              <w:rPr>
                <w:color w:val="000000"/>
                <w:sz w:val="16"/>
                <w:szCs w:val="16"/>
              </w:rPr>
            </w:pPr>
            <w:r w:rsidRPr="00064A05">
              <w:rPr>
                <w:color w:val="000000"/>
                <w:sz w:val="16"/>
                <w:szCs w:val="16"/>
              </w:rPr>
              <w:t>Ч36G252690</w:t>
            </w:r>
          </w:p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64A05" w:rsidRPr="000D7BA3" w:rsidTr="00283FA5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Pr="000D7BA3">
              <w:rPr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A05" w:rsidRPr="000D7BA3" w:rsidRDefault="00064A05" w:rsidP="000D7BA3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64A05" w:rsidRPr="000D7BA3" w:rsidTr="00283FA5">
        <w:tc>
          <w:tcPr>
            <w:tcW w:w="10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2.1.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Государственная поддержка закупки контейнеров для раздельного </w:t>
            </w:r>
            <w:r>
              <w:rPr>
                <w:sz w:val="16"/>
                <w:szCs w:val="16"/>
              </w:rPr>
              <w:lastRenderedPageBreak/>
              <w:t>накопления твердых коммунальных отходов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ответственный исполнитель – Администрация Порецкого муниципально</w:t>
            </w:r>
            <w:r w:rsidRPr="000D7BA3">
              <w:rPr>
                <w:sz w:val="16"/>
                <w:szCs w:val="16"/>
              </w:rPr>
              <w:lastRenderedPageBreak/>
              <w:t>го округа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64A05" w:rsidRPr="000D7BA3" w:rsidTr="00283FA5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64A05" w:rsidRDefault="00064A05" w:rsidP="00064A05">
            <w:pPr>
              <w:ind w:firstLine="0"/>
              <w:rPr>
                <w:color w:val="000000"/>
                <w:sz w:val="16"/>
                <w:szCs w:val="16"/>
              </w:rPr>
            </w:pPr>
            <w:r w:rsidRPr="00064A05">
              <w:rPr>
                <w:color w:val="000000"/>
                <w:sz w:val="16"/>
                <w:szCs w:val="16"/>
              </w:rPr>
              <w:t>Ч36G252690</w:t>
            </w:r>
          </w:p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64A05" w:rsidRPr="000D7BA3" w:rsidTr="00283FA5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64A05" w:rsidRDefault="00064A05" w:rsidP="00064A05">
            <w:pPr>
              <w:ind w:firstLine="0"/>
              <w:rPr>
                <w:color w:val="000000"/>
                <w:sz w:val="16"/>
                <w:szCs w:val="16"/>
              </w:rPr>
            </w:pPr>
            <w:r w:rsidRPr="00064A05">
              <w:rPr>
                <w:color w:val="000000"/>
                <w:sz w:val="16"/>
                <w:szCs w:val="16"/>
              </w:rPr>
              <w:t>Ч36G252690</w:t>
            </w:r>
          </w:p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 xml:space="preserve">республиканский бюджет </w:t>
            </w:r>
            <w:r w:rsidRPr="000D7BA3">
              <w:rPr>
                <w:sz w:val="16"/>
                <w:szCs w:val="16"/>
              </w:rPr>
              <w:lastRenderedPageBreak/>
              <w:t>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64A05" w:rsidRPr="000D7BA3" w:rsidTr="00283FA5">
        <w:trPr>
          <w:trHeight w:val="378"/>
        </w:trPr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05" w:rsidRPr="000D7BA3" w:rsidRDefault="00064A05" w:rsidP="00CB4C8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05" w:rsidRPr="000D7BA3" w:rsidRDefault="00064A05" w:rsidP="00CB4C80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05" w:rsidRPr="00064A05" w:rsidRDefault="00064A05" w:rsidP="00064A05">
            <w:pPr>
              <w:ind w:firstLine="0"/>
              <w:rPr>
                <w:color w:val="000000"/>
                <w:sz w:val="16"/>
                <w:szCs w:val="16"/>
              </w:rPr>
            </w:pPr>
            <w:r w:rsidRPr="00064A05">
              <w:rPr>
                <w:color w:val="000000"/>
                <w:sz w:val="16"/>
                <w:szCs w:val="16"/>
              </w:rPr>
              <w:t>Ч36G252690</w:t>
            </w:r>
          </w:p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  <w:tr w:rsidR="00064A05" w:rsidRPr="000D7BA3" w:rsidTr="00283FA5">
        <w:tc>
          <w:tcPr>
            <w:tcW w:w="10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left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A05" w:rsidRPr="000D7BA3" w:rsidRDefault="00064A05" w:rsidP="00283FA5">
            <w:pPr>
              <w:ind w:firstLine="0"/>
              <w:jc w:val="center"/>
              <w:rPr>
                <w:sz w:val="16"/>
                <w:szCs w:val="16"/>
              </w:rPr>
            </w:pPr>
            <w:r w:rsidRPr="000D7BA3">
              <w:rPr>
                <w:sz w:val="16"/>
                <w:szCs w:val="16"/>
              </w:rPr>
              <w:t>0,0</w:t>
            </w:r>
          </w:p>
        </w:tc>
      </w:tr>
    </w:tbl>
    <w:p w:rsidR="001F2533" w:rsidRDefault="001F2533" w:rsidP="0082239D">
      <w:pPr>
        <w:pStyle w:val="a6"/>
        <w:ind w:left="0"/>
      </w:pPr>
    </w:p>
    <w:sectPr w:rsidR="001F2533" w:rsidSect="000D7BA3">
      <w:pgSz w:w="16837" w:h="11905" w:orient="landscape"/>
      <w:pgMar w:top="799" w:right="1440" w:bottom="799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91B" w:rsidRDefault="0064691B">
      <w:r>
        <w:separator/>
      </w:r>
    </w:p>
  </w:endnote>
  <w:endnote w:type="continuationSeparator" w:id="0">
    <w:p w:rsidR="0064691B" w:rsidRDefault="0064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  <w:gridCol w:w="3115"/>
      <w:gridCol w:w="3115"/>
    </w:tblGrid>
    <w:tr w:rsidR="00CB4C80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B4C80" w:rsidRDefault="00CB4C8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B4C80" w:rsidRDefault="00CB4C8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B4C80" w:rsidRDefault="00CB4C8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91B" w:rsidRDefault="0064691B">
      <w:r>
        <w:separator/>
      </w:r>
    </w:p>
  </w:footnote>
  <w:footnote w:type="continuationSeparator" w:id="0">
    <w:p w:rsidR="0064691B" w:rsidRDefault="00646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80" w:rsidRPr="004B1D21" w:rsidRDefault="00CB4C80" w:rsidP="004B1D21">
    <w:pPr>
      <w:pStyle w:val="af0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80" w:rsidRDefault="00CB4C8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80" w:rsidRDefault="00CB4C8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7E10"/>
    <w:rsid w:val="00023E03"/>
    <w:rsid w:val="00037242"/>
    <w:rsid w:val="00064A05"/>
    <w:rsid w:val="00065541"/>
    <w:rsid w:val="00067E70"/>
    <w:rsid w:val="000907CE"/>
    <w:rsid w:val="00093C66"/>
    <w:rsid w:val="000D13BC"/>
    <w:rsid w:val="000D3D71"/>
    <w:rsid w:val="000D7BA3"/>
    <w:rsid w:val="000E5DEC"/>
    <w:rsid w:val="000F2718"/>
    <w:rsid w:val="00140A8F"/>
    <w:rsid w:val="001803B1"/>
    <w:rsid w:val="001810AA"/>
    <w:rsid w:val="00195718"/>
    <w:rsid w:val="001C434D"/>
    <w:rsid w:val="001F2533"/>
    <w:rsid w:val="0020138D"/>
    <w:rsid w:val="00212788"/>
    <w:rsid w:val="00223710"/>
    <w:rsid w:val="00231D94"/>
    <w:rsid w:val="00235C39"/>
    <w:rsid w:val="00257ED4"/>
    <w:rsid w:val="002621C8"/>
    <w:rsid w:val="00263169"/>
    <w:rsid w:val="002773C5"/>
    <w:rsid w:val="00280316"/>
    <w:rsid w:val="00283FA5"/>
    <w:rsid w:val="00291F50"/>
    <w:rsid w:val="002A2B11"/>
    <w:rsid w:val="002E3427"/>
    <w:rsid w:val="002F1895"/>
    <w:rsid w:val="00353A50"/>
    <w:rsid w:val="0036085E"/>
    <w:rsid w:val="00375BD2"/>
    <w:rsid w:val="00381972"/>
    <w:rsid w:val="0039742E"/>
    <w:rsid w:val="003A345D"/>
    <w:rsid w:val="003D5330"/>
    <w:rsid w:val="003F51CB"/>
    <w:rsid w:val="00455469"/>
    <w:rsid w:val="0046500E"/>
    <w:rsid w:val="00465995"/>
    <w:rsid w:val="004A222E"/>
    <w:rsid w:val="004B1D21"/>
    <w:rsid w:val="004B3CF6"/>
    <w:rsid w:val="004C0D76"/>
    <w:rsid w:val="004F5E6C"/>
    <w:rsid w:val="004F77EC"/>
    <w:rsid w:val="00510493"/>
    <w:rsid w:val="005221A5"/>
    <w:rsid w:val="005230F7"/>
    <w:rsid w:val="00530977"/>
    <w:rsid w:val="00537955"/>
    <w:rsid w:val="00567267"/>
    <w:rsid w:val="005841E9"/>
    <w:rsid w:val="0059369F"/>
    <w:rsid w:val="005C1611"/>
    <w:rsid w:val="005D4F10"/>
    <w:rsid w:val="005D7702"/>
    <w:rsid w:val="005E19EF"/>
    <w:rsid w:val="00611032"/>
    <w:rsid w:val="00626F3F"/>
    <w:rsid w:val="006272D9"/>
    <w:rsid w:val="006416E8"/>
    <w:rsid w:val="0064691B"/>
    <w:rsid w:val="006B1E44"/>
    <w:rsid w:val="006D5F8B"/>
    <w:rsid w:val="0070212A"/>
    <w:rsid w:val="00702B71"/>
    <w:rsid w:val="00713B43"/>
    <w:rsid w:val="00723294"/>
    <w:rsid w:val="00737844"/>
    <w:rsid w:val="00755527"/>
    <w:rsid w:val="007703C9"/>
    <w:rsid w:val="007730FC"/>
    <w:rsid w:val="007874CB"/>
    <w:rsid w:val="00792D9E"/>
    <w:rsid w:val="00795B6C"/>
    <w:rsid w:val="007E4066"/>
    <w:rsid w:val="00802AE0"/>
    <w:rsid w:val="00805987"/>
    <w:rsid w:val="00807E10"/>
    <w:rsid w:val="0082239D"/>
    <w:rsid w:val="0082714F"/>
    <w:rsid w:val="0083431D"/>
    <w:rsid w:val="00836F66"/>
    <w:rsid w:val="00842DF5"/>
    <w:rsid w:val="00846F34"/>
    <w:rsid w:val="00853F78"/>
    <w:rsid w:val="00860346"/>
    <w:rsid w:val="00866634"/>
    <w:rsid w:val="008832B0"/>
    <w:rsid w:val="00887572"/>
    <w:rsid w:val="00887A66"/>
    <w:rsid w:val="008A5BD9"/>
    <w:rsid w:val="008C6C50"/>
    <w:rsid w:val="008D2E29"/>
    <w:rsid w:val="008F0814"/>
    <w:rsid w:val="008F1650"/>
    <w:rsid w:val="009520B5"/>
    <w:rsid w:val="00962C7E"/>
    <w:rsid w:val="00963A2F"/>
    <w:rsid w:val="00970F48"/>
    <w:rsid w:val="00983F7D"/>
    <w:rsid w:val="009961D8"/>
    <w:rsid w:val="009C6FD1"/>
    <w:rsid w:val="009E6173"/>
    <w:rsid w:val="00A2431A"/>
    <w:rsid w:val="00A253EB"/>
    <w:rsid w:val="00A67BDC"/>
    <w:rsid w:val="00A81AE5"/>
    <w:rsid w:val="00A91DD1"/>
    <w:rsid w:val="00AC419E"/>
    <w:rsid w:val="00AF00F3"/>
    <w:rsid w:val="00B45D02"/>
    <w:rsid w:val="00B67D42"/>
    <w:rsid w:val="00BB2B46"/>
    <w:rsid w:val="00BE5A99"/>
    <w:rsid w:val="00BF66B1"/>
    <w:rsid w:val="00C639F9"/>
    <w:rsid w:val="00C706B7"/>
    <w:rsid w:val="00C9441F"/>
    <w:rsid w:val="00CB04D1"/>
    <w:rsid w:val="00CB4C80"/>
    <w:rsid w:val="00CD6C30"/>
    <w:rsid w:val="00D05B0A"/>
    <w:rsid w:val="00D07452"/>
    <w:rsid w:val="00D933DC"/>
    <w:rsid w:val="00DA72E7"/>
    <w:rsid w:val="00DC3258"/>
    <w:rsid w:val="00DE157B"/>
    <w:rsid w:val="00DE3748"/>
    <w:rsid w:val="00E02725"/>
    <w:rsid w:val="00E25AA7"/>
    <w:rsid w:val="00E44F00"/>
    <w:rsid w:val="00E459EA"/>
    <w:rsid w:val="00E5095C"/>
    <w:rsid w:val="00E548FE"/>
    <w:rsid w:val="00E7702C"/>
    <w:rsid w:val="00E8785F"/>
    <w:rsid w:val="00EB41D1"/>
    <w:rsid w:val="00F0567E"/>
    <w:rsid w:val="00F11C96"/>
    <w:rsid w:val="00F50DB0"/>
    <w:rsid w:val="00F64DC1"/>
    <w:rsid w:val="00F73C1E"/>
    <w:rsid w:val="00F7659B"/>
    <w:rsid w:val="00F956A5"/>
    <w:rsid w:val="00FA0528"/>
    <w:rsid w:val="00FE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03C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703C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703C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7703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7703C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703C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7703C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7703C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7703C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7703C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7703C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7703C9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7703C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sid w:val="007703C9"/>
    <w:rPr>
      <w:sz w:val="20"/>
      <w:szCs w:val="20"/>
    </w:rPr>
  </w:style>
  <w:style w:type="character" w:customStyle="1" w:styleId="af">
    <w:name w:val="Цветовое выделение для Текст"/>
    <w:uiPriority w:val="99"/>
    <w:rsid w:val="007703C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rsid w:val="007703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703C9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7703C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703C9"/>
    <w:rPr>
      <w:rFonts w:ascii="Times New Roman CYR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0D3D7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D3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03C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703C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703C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7703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7703C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703C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7703C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7703C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7703C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7703C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7703C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7703C9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7703C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sid w:val="007703C9"/>
    <w:rPr>
      <w:sz w:val="20"/>
      <w:szCs w:val="20"/>
    </w:rPr>
  </w:style>
  <w:style w:type="character" w:customStyle="1" w:styleId="af">
    <w:name w:val="Цветовое выделение для Текст"/>
    <w:uiPriority w:val="99"/>
    <w:rsid w:val="007703C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rsid w:val="007703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703C9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7703C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703C9"/>
    <w:rPr>
      <w:rFonts w:ascii="Times New Roman CYR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0D3D7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D3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http://internet.garant.ru/document/redirect/72275618/140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72275618/12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2275618/13000" TargetMode="External"/><Relationship Id="rId17" Type="http://schemas.openxmlformats.org/officeDocument/2006/relationships/hyperlink" Target="http://internet.garant.ru/document/redirect/72275618/1300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2275618/12000" TargetMode="External"/><Relationship Id="rId20" Type="http://schemas.openxmlformats.org/officeDocument/2006/relationships/hyperlink" Target="http://internet.garant.ru/document/redirect/72275618/10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2275618/100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2275618/1000" TargetMode="External"/><Relationship Id="rId23" Type="http://schemas.openxmlformats.org/officeDocument/2006/relationships/hyperlink" Target="http://internet.garant.ru/document/redirect/72275618/14000" TargetMode="Externa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960528/0" TargetMode="External"/><Relationship Id="rId14" Type="http://schemas.openxmlformats.org/officeDocument/2006/relationships/header" Target="header2.xml"/><Relationship Id="rId22" Type="http://schemas.openxmlformats.org/officeDocument/2006/relationships/hyperlink" Target="http://internet.garant.ru/document/redirect/72275618/1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8451</Words>
  <Characters>48171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 Порецкого района Артемий Янковский</cp:lastModifiedBy>
  <cp:revision>17</cp:revision>
  <cp:lastPrinted>2022-06-23T11:03:00Z</cp:lastPrinted>
  <dcterms:created xsi:type="dcterms:W3CDTF">2023-01-10T15:58:00Z</dcterms:created>
  <dcterms:modified xsi:type="dcterms:W3CDTF">2023-06-19T11:46:00Z</dcterms:modified>
</cp:coreProperties>
</file>