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224" w:type="dxa"/>
        <w:tblLayout w:type="fixed"/>
        <w:tblLook w:val="01E0"/>
      </w:tblPr>
      <w:tblGrid>
        <w:gridCol w:w="3227"/>
        <w:gridCol w:w="1745"/>
        <w:gridCol w:w="4252"/>
      </w:tblGrid>
      <w:tr w:rsidR="00305B5F" w:rsidTr="005E04FB">
        <w:trPr>
          <w:trHeight w:val="1276"/>
        </w:trPr>
        <w:tc>
          <w:tcPr>
            <w:tcW w:w="3227" w:type="dxa"/>
            <w:hideMark/>
          </w:tcPr>
          <w:p w:rsidR="00C13864" w:rsidRPr="00D651B2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1745" w:type="dxa"/>
            <w:hideMark/>
          </w:tcPr>
          <w:p w:rsidR="00305B5F" w:rsidRDefault="00305B5F" w:rsidP="009435C6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305B5F" w:rsidRDefault="00305B5F" w:rsidP="005C472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305B5F" w:rsidTr="005E04FB">
        <w:trPr>
          <w:trHeight w:val="416"/>
        </w:trPr>
        <w:tc>
          <w:tcPr>
            <w:tcW w:w="3227" w:type="dxa"/>
            <w:hideMark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1745" w:type="dxa"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  <w:hideMark/>
          </w:tcPr>
          <w:p w:rsidR="00305B5F" w:rsidRPr="00E20981" w:rsidRDefault="00E20981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5E04FB" w:rsidTr="005E04FB">
        <w:tc>
          <w:tcPr>
            <w:tcW w:w="3227" w:type="dxa"/>
            <w:hideMark/>
          </w:tcPr>
          <w:p w:rsidR="005E04FB" w:rsidRPr="005E04FB" w:rsidRDefault="005C4720" w:rsidP="0099635C">
            <w:pP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01734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01734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 w:rsidR="007F6855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8</w:t>
            </w:r>
            <w:r w:rsidR="0099635C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  <w:tc>
          <w:tcPr>
            <w:tcW w:w="1745" w:type="dxa"/>
          </w:tcPr>
          <w:p w:rsidR="005E04FB" w:rsidRDefault="005E04FB" w:rsidP="00017341"/>
        </w:tc>
        <w:tc>
          <w:tcPr>
            <w:tcW w:w="4252" w:type="dxa"/>
            <w:hideMark/>
          </w:tcPr>
          <w:p w:rsidR="005E04FB" w:rsidRPr="00A8091C" w:rsidRDefault="005C4720" w:rsidP="0099635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1F4A89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01734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 w:rsidR="007F6855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8</w:t>
            </w:r>
            <w:r w:rsidR="0099635C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</w:tr>
      <w:tr w:rsidR="004D6543" w:rsidTr="005E04FB">
        <w:tc>
          <w:tcPr>
            <w:tcW w:w="3227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1745" w:type="dxa"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4737A3" w:rsidRDefault="004737A3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4D4526" w:rsidRDefault="00195055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4E651A">
        <w:rPr>
          <w:rFonts w:ascii="Times New Roman" w:hAnsi="Times New Roman" w:cs="Times New Roman"/>
          <w:b/>
          <w:sz w:val="28"/>
          <w:szCs w:val="28"/>
        </w:rPr>
        <w:t xml:space="preserve">результатах выборов </w:t>
      </w:r>
      <w:r w:rsidRPr="004E65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депутат</w:t>
      </w:r>
      <w:r w:rsidR="004E651A">
        <w:rPr>
          <w:rFonts w:ascii="Times New Roman" w:hAnsi="Times New Roman" w:cs="Times New Roman"/>
          <w:b/>
          <w:sz w:val="28"/>
          <w:szCs w:val="28"/>
        </w:rPr>
        <w:t>а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Собрания  депутатов 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Акчикасинского сельского поселения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Красночетайского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района Чувашской Республики 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четвертого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созыва 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825A22">
        <w:rPr>
          <w:rFonts w:ascii="Times New Roman" w:hAnsi="Times New Roman" w:cs="Times New Roman"/>
          <w:b/>
          <w:sz w:val="28"/>
          <w:szCs w:val="28"/>
        </w:rPr>
        <w:t>Акчикасинскому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 одномандатному избирательному</w:t>
      </w:r>
    </w:p>
    <w:p w:rsidR="00700004" w:rsidRPr="004E651A" w:rsidRDefault="00E657E7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округу № </w:t>
      </w:r>
      <w:r w:rsidR="0099635C">
        <w:rPr>
          <w:rFonts w:ascii="Times New Roman" w:hAnsi="Times New Roman" w:cs="Times New Roman"/>
          <w:b/>
          <w:sz w:val="28"/>
          <w:szCs w:val="28"/>
        </w:rPr>
        <w:t>10</w:t>
      </w:r>
      <w:r w:rsidR="004D452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13 сентября 2020 года</w:t>
      </w:r>
    </w:p>
    <w:p w:rsidR="00700004" w:rsidRPr="004E651A" w:rsidRDefault="00700004" w:rsidP="007000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95055" w:rsidRPr="004E651A" w:rsidRDefault="00195055" w:rsidP="00195055">
      <w:pPr>
        <w:pStyle w:val="5"/>
        <w:spacing w:after="0" w:line="360" w:lineRule="auto"/>
        <w:ind w:firstLine="708"/>
        <w:jc w:val="both"/>
        <w:rPr>
          <w:rFonts w:ascii="Times New Roman" w:hAnsi="Times New Roman"/>
          <w:bCs w:val="0"/>
          <w:i w:val="0"/>
          <w:sz w:val="28"/>
          <w:szCs w:val="28"/>
        </w:rPr>
      </w:pPr>
      <w:r w:rsidRPr="004E651A">
        <w:rPr>
          <w:rFonts w:ascii="Times New Roman" w:hAnsi="Times New Roman"/>
          <w:b w:val="0"/>
          <w:i w:val="0"/>
          <w:sz w:val="28"/>
          <w:szCs w:val="28"/>
        </w:rPr>
        <w:t>На основании данных перв</w:t>
      </w:r>
      <w:r w:rsidR="00AD0681" w:rsidRPr="00AD0681">
        <w:rPr>
          <w:rFonts w:ascii="Times New Roman" w:hAnsi="Times New Roman"/>
          <w:b w:val="0"/>
          <w:i w:val="0"/>
          <w:sz w:val="28"/>
          <w:szCs w:val="28"/>
        </w:rPr>
        <w:t>ого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экземпляр</w:t>
      </w:r>
      <w:r w:rsidR="00AD0681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протокол</w:t>
      </w:r>
      <w:r w:rsidR="00AD0681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участков</w:t>
      </w:r>
      <w:r w:rsidR="00AD0681">
        <w:rPr>
          <w:rFonts w:ascii="Times New Roman" w:hAnsi="Times New Roman"/>
          <w:b w:val="0"/>
          <w:i w:val="0"/>
          <w:sz w:val="28"/>
          <w:szCs w:val="28"/>
        </w:rPr>
        <w:t>ой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AD0681">
        <w:rPr>
          <w:rFonts w:ascii="Times New Roman" w:hAnsi="Times New Roman"/>
          <w:b w:val="0"/>
          <w:i w:val="0"/>
          <w:sz w:val="28"/>
          <w:szCs w:val="28"/>
        </w:rPr>
        <w:t>ой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комисси</w:t>
      </w:r>
      <w:r w:rsidR="00AD0681">
        <w:rPr>
          <w:rFonts w:ascii="Times New Roman" w:hAnsi="Times New Roman"/>
          <w:b w:val="0"/>
          <w:i w:val="0"/>
          <w:sz w:val="28"/>
          <w:szCs w:val="28"/>
        </w:rPr>
        <w:t>и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EF3C4F">
        <w:rPr>
          <w:rFonts w:ascii="Times New Roman" w:hAnsi="Times New Roman"/>
          <w:b w:val="0"/>
          <w:i w:val="0"/>
          <w:sz w:val="28"/>
          <w:szCs w:val="28"/>
        </w:rPr>
        <w:t>№</w:t>
      </w:r>
      <w:r w:rsidR="00867085">
        <w:rPr>
          <w:rFonts w:ascii="Times New Roman" w:hAnsi="Times New Roman"/>
          <w:b w:val="0"/>
          <w:i w:val="0"/>
          <w:sz w:val="28"/>
          <w:szCs w:val="28"/>
        </w:rPr>
        <w:t xml:space="preserve"> 100</w:t>
      </w:r>
      <w:r w:rsidR="00A44123" w:rsidRPr="00A44123">
        <w:rPr>
          <w:rFonts w:ascii="Times New Roman" w:hAnsi="Times New Roman"/>
          <w:b w:val="0"/>
          <w:i w:val="0"/>
          <w:sz w:val="28"/>
          <w:szCs w:val="28"/>
        </w:rPr>
        <w:t>3</w:t>
      </w:r>
      <w:r w:rsidR="00867085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об итогах голосования на выборах депутат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Собрания депутатов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 xml:space="preserve">Акчикасинского сельского поселения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Красночетайского района Чувашской Республики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четвертого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созыва по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Акчикасинскому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одн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мандатн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округ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 xml:space="preserve">у № </w:t>
      </w:r>
      <w:r w:rsidR="0099635C">
        <w:rPr>
          <w:rFonts w:ascii="Times New Roman" w:hAnsi="Times New Roman"/>
          <w:b w:val="0"/>
          <w:i w:val="0"/>
          <w:sz w:val="28"/>
          <w:szCs w:val="28"/>
        </w:rPr>
        <w:t>10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867085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в соответствии со статьей 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70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Закона Российской Федерации «Об основных гарантиях избирательных прав и права на участие в референдуме граждан Российской Федерации», стать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ей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48 Закона Чувашской Республики «О выборах в органы местного самоуправления в Чувашской Республике», Красночетайская территориальная избирательная комиссия </w:t>
      </w:r>
      <w:r w:rsidRPr="004E651A">
        <w:rPr>
          <w:rFonts w:ascii="Times New Roman" w:hAnsi="Times New Roman"/>
          <w:i w:val="0"/>
          <w:sz w:val="28"/>
          <w:szCs w:val="28"/>
        </w:rPr>
        <w:t>р е ш и л а:</w:t>
      </w:r>
    </w:p>
    <w:p w:rsidR="00195055" w:rsidRPr="004E651A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>1. Утвердить протокол участков</w:t>
      </w:r>
      <w:r w:rsidR="00AD0681"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AD0681"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AD0681">
        <w:rPr>
          <w:rFonts w:ascii="Times New Roman" w:hAnsi="Times New Roman" w:cs="Times New Roman"/>
          <w:sz w:val="28"/>
          <w:szCs w:val="28"/>
        </w:rPr>
        <w:t>и</w:t>
      </w:r>
      <w:r w:rsidRPr="004E651A">
        <w:rPr>
          <w:rFonts w:ascii="Times New Roman" w:hAnsi="Times New Roman" w:cs="Times New Roman"/>
          <w:sz w:val="28"/>
          <w:szCs w:val="28"/>
        </w:rPr>
        <w:t xml:space="preserve">  </w:t>
      </w:r>
      <w:r w:rsidR="00EF3C4F">
        <w:rPr>
          <w:rFonts w:ascii="Times New Roman" w:hAnsi="Times New Roman" w:cs="Times New Roman"/>
          <w:sz w:val="28"/>
          <w:szCs w:val="28"/>
        </w:rPr>
        <w:t>№</w:t>
      </w:r>
      <w:r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867085">
        <w:rPr>
          <w:rFonts w:ascii="Times New Roman" w:hAnsi="Times New Roman" w:cs="Times New Roman"/>
          <w:sz w:val="28"/>
          <w:szCs w:val="28"/>
        </w:rPr>
        <w:t>100</w:t>
      </w:r>
      <w:r w:rsidR="00A44123" w:rsidRPr="00A44123">
        <w:rPr>
          <w:rFonts w:ascii="Times New Roman" w:hAnsi="Times New Roman" w:cs="Times New Roman"/>
          <w:sz w:val="28"/>
          <w:szCs w:val="28"/>
        </w:rPr>
        <w:t>3</w:t>
      </w:r>
      <w:r w:rsidR="00240DB0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4E651A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итогах голосовани</w:t>
      </w:r>
      <w:r w:rsidR="00E657E7">
        <w:rPr>
          <w:rFonts w:ascii="Times New Roman" w:hAnsi="Times New Roman" w:cs="Times New Roman"/>
          <w:sz w:val="28"/>
          <w:szCs w:val="28"/>
        </w:rPr>
        <w:t>я по</w:t>
      </w:r>
      <w:r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>Акчикасин</w:t>
      </w:r>
      <w:r w:rsidR="00867085">
        <w:rPr>
          <w:rFonts w:ascii="Times New Roman" w:hAnsi="Times New Roman" w:cs="Times New Roman"/>
          <w:sz w:val="28"/>
          <w:szCs w:val="28"/>
        </w:rPr>
        <w:t>с</w:t>
      </w:r>
      <w:r w:rsidR="00980C4D">
        <w:rPr>
          <w:rFonts w:ascii="Times New Roman" w:hAnsi="Times New Roman" w:cs="Times New Roman"/>
          <w:sz w:val="28"/>
          <w:szCs w:val="28"/>
        </w:rPr>
        <w:t>кому</w:t>
      </w:r>
      <w:r w:rsidR="00E657E7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одномандатн</w:t>
      </w:r>
      <w:r w:rsidR="00E657E7">
        <w:rPr>
          <w:rFonts w:ascii="Times New Roman" w:hAnsi="Times New Roman" w:cs="Times New Roman"/>
          <w:sz w:val="28"/>
          <w:szCs w:val="28"/>
        </w:rPr>
        <w:t>ому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E657E7">
        <w:rPr>
          <w:rFonts w:ascii="Times New Roman" w:hAnsi="Times New Roman" w:cs="Times New Roman"/>
          <w:sz w:val="28"/>
          <w:szCs w:val="28"/>
        </w:rPr>
        <w:t xml:space="preserve">ому округу № </w:t>
      </w:r>
      <w:r w:rsidR="0099635C">
        <w:rPr>
          <w:rFonts w:ascii="Times New Roman" w:hAnsi="Times New Roman" w:cs="Times New Roman"/>
          <w:sz w:val="28"/>
          <w:szCs w:val="28"/>
        </w:rPr>
        <w:t>10</w:t>
      </w:r>
      <w:r w:rsidRPr="004E651A">
        <w:rPr>
          <w:rFonts w:ascii="Times New Roman" w:hAnsi="Times New Roman" w:cs="Times New Roman"/>
          <w:sz w:val="28"/>
          <w:szCs w:val="28"/>
        </w:rPr>
        <w:t xml:space="preserve">  </w:t>
      </w:r>
      <w:r w:rsidR="0031122C" w:rsidRPr="004E651A">
        <w:rPr>
          <w:rFonts w:ascii="Times New Roman" w:hAnsi="Times New Roman" w:cs="Times New Roman"/>
          <w:sz w:val="28"/>
          <w:szCs w:val="28"/>
        </w:rPr>
        <w:t>на</w:t>
      </w:r>
      <w:r w:rsidRPr="004E651A">
        <w:rPr>
          <w:rFonts w:ascii="Times New Roman" w:hAnsi="Times New Roman" w:cs="Times New Roman"/>
          <w:sz w:val="28"/>
          <w:szCs w:val="28"/>
        </w:rPr>
        <w:t xml:space="preserve"> выборах депутатов Собрания депутатов </w:t>
      </w:r>
      <w:r w:rsidR="00980C4D">
        <w:rPr>
          <w:rFonts w:ascii="Times New Roman" w:hAnsi="Times New Roman" w:cs="Times New Roman"/>
          <w:sz w:val="28"/>
          <w:szCs w:val="28"/>
        </w:rPr>
        <w:t xml:space="preserve">Акчикасинского сельского поселения </w:t>
      </w:r>
      <w:r w:rsidRPr="004E651A">
        <w:rPr>
          <w:rFonts w:ascii="Times New Roman" w:hAnsi="Times New Roman" w:cs="Times New Roman"/>
          <w:sz w:val="28"/>
          <w:szCs w:val="28"/>
        </w:rPr>
        <w:t xml:space="preserve">Красночетайского района Чувашской Республики </w:t>
      </w:r>
      <w:r w:rsidR="00980C4D">
        <w:rPr>
          <w:rFonts w:ascii="Times New Roman" w:hAnsi="Times New Roman" w:cs="Times New Roman"/>
          <w:sz w:val="28"/>
          <w:szCs w:val="28"/>
        </w:rPr>
        <w:t xml:space="preserve">четвертого 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созыва  (протокол</w:t>
      </w:r>
      <w:r w:rsidR="00980C4D">
        <w:rPr>
          <w:rFonts w:ascii="Times New Roman" w:hAnsi="Times New Roman" w:cs="Times New Roman"/>
          <w:sz w:val="28"/>
          <w:szCs w:val="28"/>
        </w:rPr>
        <w:t xml:space="preserve"> прилагае</w:t>
      </w:r>
      <w:r w:rsidRPr="004E651A">
        <w:rPr>
          <w:rFonts w:ascii="Times New Roman" w:hAnsi="Times New Roman" w:cs="Times New Roman"/>
          <w:sz w:val="28"/>
          <w:szCs w:val="28"/>
        </w:rPr>
        <w:t>тся).</w:t>
      </w:r>
    </w:p>
    <w:p w:rsidR="00195055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 xml:space="preserve">2. Признать выборы </w:t>
      </w:r>
      <w:r w:rsidR="0031122C" w:rsidRPr="004E651A">
        <w:rPr>
          <w:rFonts w:ascii="Times New Roman" w:hAnsi="Times New Roman" w:cs="Times New Roman"/>
          <w:sz w:val="28"/>
          <w:szCs w:val="28"/>
        </w:rPr>
        <w:t>депутата Собрания депутатов</w:t>
      </w:r>
      <w:r w:rsidR="00980C4D">
        <w:rPr>
          <w:rFonts w:ascii="Times New Roman" w:hAnsi="Times New Roman" w:cs="Times New Roman"/>
          <w:sz w:val="28"/>
          <w:szCs w:val="28"/>
        </w:rPr>
        <w:t xml:space="preserve"> Акчикасинского сельского поселения </w:t>
      </w:r>
      <w:r w:rsidR="0031122C" w:rsidRPr="004E651A">
        <w:rPr>
          <w:rFonts w:ascii="Times New Roman" w:hAnsi="Times New Roman" w:cs="Times New Roman"/>
          <w:sz w:val="28"/>
          <w:szCs w:val="28"/>
        </w:rPr>
        <w:t>Красночетайского района Чувашской Республики</w:t>
      </w:r>
      <w:r w:rsidR="00E657E7">
        <w:rPr>
          <w:rFonts w:ascii="Times New Roman" w:hAnsi="Times New Roman" w:cs="Times New Roman"/>
          <w:sz w:val="28"/>
          <w:szCs w:val="28"/>
        </w:rPr>
        <w:t xml:space="preserve"> </w:t>
      </w:r>
      <w:r w:rsidR="00AD0681">
        <w:rPr>
          <w:rFonts w:ascii="Times New Roman" w:hAnsi="Times New Roman" w:cs="Times New Roman"/>
          <w:sz w:val="28"/>
          <w:szCs w:val="28"/>
        </w:rPr>
        <w:t>четвертого</w:t>
      </w:r>
      <w:r w:rsidR="00E657E7">
        <w:rPr>
          <w:rFonts w:ascii="Times New Roman" w:hAnsi="Times New Roman" w:cs="Times New Roman"/>
          <w:sz w:val="28"/>
          <w:szCs w:val="28"/>
        </w:rPr>
        <w:t xml:space="preserve"> созыва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по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>Акчикасинскому</w:t>
      </w:r>
      <w:r w:rsidRPr="004E651A">
        <w:rPr>
          <w:rFonts w:ascii="Times New Roman" w:hAnsi="Times New Roman" w:cs="Times New Roman"/>
          <w:sz w:val="28"/>
          <w:szCs w:val="28"/>
        </w:rPr>
        <w:t xml:space="preserve"> одномандатному избирательному округу № </w:t>
      </w:r>
      <w:r w:rsidR="0099635C">
        <w:rPr>
          <w:rFonts w:ascii="Times New Roman" w:hAnsi="Times New Roman" w:cs="Times New Roman"/>
          <w:sz w:val="28"/>
          <w:szCs w:val="28"/>
        </w:rPr>
        <w:t>10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состоявшимися и действительными</w:t>
      </w:r>
      <w:r w:rsidRPr="004E651A">
        <w:rPr>
          <w:rFonts w:ascii="Times New Roman" w:hAnsi="Times New Roman" w:cs="Times New Roman"/>
          <w:sz w:val="28"/>
          <w:szCs w:val="28"/>
        </w:rPr>
        <w:t>.</w:t>
      </w:r>
    </w:p>
    <w:p w:rsidR="00195055" w:rsidRDefault="00E657E7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Считать избранным </w:t>
      </w:r>
      <w:r w:rsidR="0099635C">
        <w:rPr>
          <w:rFonts w:ascii="Times New Roman" w:hAnsi="Times New Roman" w:cs="Times New Roman"/>
          <w:sz w:val="28"/>
          <w:szCs w:val="28"/>
        </w:rPr>
        <w:t>Кудряшова Александра Петровича</w:t>
      </w:r>
      <w:r>
        <w:rPr>
          <w:rFonts w:ascii="Times New Roman" w:hAnsi="Times New Roman" w:cs="Times New Roman"/>
          <w:sz w:val="28"/>
          <w:szCs w:val="28"/>
        </w:rPr>
        <w:t xml:space="preserve"> депутатом Собрания депутатов </w:t>
      </w:r>
      <w:r w:rsidR="00980C4D">
        <w:rPr>
          <w:rFonts w:ascii="Times New Roman" w:hAnsi="Times New Roman" w:cs="Times New Roman"/>
          <w:sz w:val="28"/>
          <w:szCs w:val="28"/>
        </w:rPr>
        <w:t xml:space="preserve">Акчикасинского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Красночетайского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района Чувашской Республики </w:t>
      </w:r>
      <w:r w:rsidR="00980C4D">
        <w:rPr>
          <w:rFonts w:ascii="Times New Roman" w:hAnsi="Times New Roman" w:cs="Times New Roman"/>
          <w:sz w:val="28"/>
          <w:szCs w:val="28"/>
        </w:rPr>
        <w:t>четвертого</w:t>
      </w:r>
      <w:r>
        <w:rPr>
          <w:rFonts w:ascii="Times New Roman" w:hAnsi="Times New Roman" w:cs="Times New Roman"/>
          <w:sz w:val="28"/>
          <w:szCs w:val="28"/>
        </w:rPr>
        <w:t xml:space="preserve"> созыва по </w:t>
      </w:r>
      <w:r w:rsidR="00980C4D">
        <w:rPr>
          <w:rFonts w:ascii="Times New Roman" w:hAnsi="Times New Roman" w:cs="Times New Roman"/>
          <w:sz w:val="28"/>
          <w:szCs w:val="28"/>
        </w:rPr>
        <w:t>Акчикасинскому</w:t>
      </w:r>
      <w:r>
        <w:rPr>
          <w:rFonts w:ascii="Times New Roman" w:hAnsi="Times New Roman" w:cs="Times New Roman"/>
          <w:sz w:val="28"/>
          <w:szCs w:val="28"/>
        </w:rPr>
        <w:t xml:space="preserve"> одномандатному избирательному ок</w:t>
      </w:r>
      <w:r w:rsidR="00CB14F5">
        <w:rPr>
          <w:rFonts w:ascii="Times New Roman" w:hAnsi="Times New Roman" w:cs="Times New Roman"/>
          <w:sz w:val="28"/>
          <w:szCs w:val="28"/>
        </w:rPr>
        <w:t>ругу №</w:t>
      </w:r>
      <w:r w:rsidR="00D434AD">
        <w:rPr>
          <w:rFonts w:ascii="Times New Roman" w:hAnsi="Times New Roman" w:cs="Times New Roman"/>
          <w:sz w:val="28"/>
          <w:szCs w:val="28"/>
        </w:rPr>
        <w:t xml:space="preserve"> </w:t>
      </w:r>
      <w:r w:rsidR="0099635C">
        <w:rPr>
          <w:rFonts w:ascii="Times New Roman" w:hAnsi="Times New Roman" w:cs="Times New Roman"/>
          <w:sz w:val="28"/>
          <w:szCs w:val="28"/>
        </w:rPr>
        <w:t>10</w:t>
      </w:r>
    </w:p>
    <w:p w:rsidR="00D63C3F" w:rsidRPr="004E651A" w:rsidRDefault="00D63C3F" w:rsidP="00D63C3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Направить настоящее решение на сайт Красночетайской территориальной избирательной комиссии для опубликования.</w:t>
      </w:r>
    </w:p>
    <w:p w:rsidR="00E657E7" w:rsidRPr="004E651A" w:rsidRDefault="00E657E7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9F0EC5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5E04FB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9F0EC5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223553" w:rsidRDefault="00223553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435C6" w:rsidRDefault="009435C6" w:rsidP="000876E6">
      <w:pPr>
        <w:pStyle w:val="ConsPlusNormal"/>
        <w:jc w:val="both"/>
      </w:pPr>
    </w:p>
    <w:p w:rsidR="004737A3" w:rsidRPr="00604145" w:rsidRDefault="004737A3" w:rsidP="004737A3">
      <w:pPr>
        <w:pStyle w:val="ConsPlusNormal"/>
        <w:jc w:val="center"/>
        <w:rPr>
          <w:rFonts w:ascii="Times New Roman" w:hAnsi="Times New Roman" w:cs="Times New Roman"/>
          <w:i w:val="0"/>
          <w:sz w:val="25"/>
          <w:szCs w:val="25"/>
        </w:rPr>
      </w:pPr>
    </w:p>
    <w:sectPr w:rsidR="004737A3" w:rsidRPr="00604145" w:rsidSect="00604145">
      <w:pgSz w:w="11906" w:h="16838"/>
      <w:pgMar w:top="680" w:right="851" w:bottom="68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97823" w:rsidRDefault="00D97823" w:rsidP="009B74EB">
      <w:pPr>
        <w:spacing w:after="0" w:line="240" w:lineRule="auto"/>
      </w:pPr>
      <w:r>
        <w:separator/>
      </w:r>
    </w:p>
  </w:endnote>
  <w:endnote w:type="continuationSeparator" w:id="1">
    <w:p w:rsidR="00D97823" w:rsidRDefault="00D97823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97823" w:rsidRDefault="00D97823" w:rsidP="009B74EB">
      <w:pPr>
        <w:spacing w:after="0" w:line="240" w:lineRule="auto"/>
      </w:pPr>
      <w:r>
        <w:separator/>
      </w:r>
    </w:p>
  </w:footnote>
  <w:footnote w:type="continuationSeparator" w:id="1">
    <w:p w:rsidR="00D97823" w:rsidRDefault="00D97823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332E"/>
    <w:rsid w:val="00013EE2"/>
    <w:rsid w:val="00017341"/>
    <w:rsid w:val="00026D77"/>
    <w:rsid w:val="000549FE"/>
    <w:rsid w:val="000876E6"/>
    <w:rsid w:val="000A745E"/>
    <w:rsid w:val="000A7BDA"/>
    <w:rsid w:val="000C7FE5"/>
    <w:rsid w:val="001146F3"/>
    <w:rsid w:val="0011578F"/>
    <w:rsid w:val="001459EF"/>
    <w:rsid w:val="00145F7B"/>
    <w:rsid w:val="00147E2C"/>
    <w:rsid w:val="00166AD3"/>
    <w:rsid w:val="00195055"/>
    <w:rsid w:val="001C3685"/>
    <w:rsid w:val="001D06E6"/>
    <w:rsid w:val="001E3664"/>
    <w:rsid w:val="001F19C0"/>
    <w:rsid w:val="001F4A89"/>
    <w:rsid w:val="002169CB"/>
    <w:rsid w:val="00221691"/>
    <w:rsid w:val="00223553"/>
    <w:rsid w:val="00240DB0"/>
    <w:rsid w:val="00243C6B"/>
    <w:rsid w:val="00250DA6"/>
    <w:rsid w:val="00253760"/>
    <w:rsid w:val="00256AED"/>
    <w:rsid w:val="00257EC4"/>
    <w:rsid w:val="00270C65"/>
    <w:rsid w:val="00290D22"/>
    <w:rsid w:val="002D3F1B"/>
    <w:rsid w:val="002D520F"/>
    <w:rsid w:val="002D59A6"/>
    <w:rsid w:val="002D7356"/>
    <w:rsid w:val="002E7249"/>
    <w:rsid w:val="00305B5F"/>
    <w:rsid w:val="003105D5"/>
    <w:rsid w:val="0031122C"/>
    <w:rsid w:val="00324ED9"/>
    <w:rsid w:val="00370C6F"/>
    <w:rsid w:val="00386535"/>
    <w:rsid w:val="003A4386"/>
    <w:rsid w:val="003C04B6"/>
    <w:rsid w:val="003D310D"/>
    <w:rsid w:val="00406D12"/>
    <w:rsid w:val="00417D24"/>
    <w:rsid w:val="00433F47"/>
    <w:rsid w:val="00435243"/>
    <w:rsid w:val="00454495"/>
    <w:rsid w:val="004661FF"/>
    <w:rsid w:val="004737A3"/>
    <w:rsid w:val="004765F9"/>
    <w:rsid w:val="004879C9"/>
    <w:rsid w:val="004A3E9C"/>
    <w:rsid w:val="004B63AA"/>
    <w:rsid w:val="004B6C96"/>
    <w:rsid w:val="004D4526"/>
    <w:rsid w:val="004D6543"/>
    <w:rsid w:val="004D7C4C"/>
    <w:rsid w:val="004E651A"/>
    <w:rsid w:val="004F5044"/>
    <w:rsid w:val="00570393"/>
    <w:rsid w:val="005C0558"/>
    <w:rsid w:val="005C4720"/>
    <w:rsid w:val="005E04FB"/>
    <w:rsid w:val="005F5FA9"/>
    <w:rsid w:val="00604145"/>
    <w:rsid w:val="00620CAC"/>
    <w:rsid w:val="00632BA7"/>
    <w:rsid w:val="00642A39"/>
    <w:rsid w:val="00667FD9"/>
    <w:rsid w:val="0067199C"/>
    <w:rsid w:val="00681242"/>
    <w:rsid w:val="00682F24"/>
    <w:rsid w:val="0068300F"/>
    <w:rsid w:val="006900CB"/>
    <w:rsid w:val="006A4B5A"/>
    <w:rsid w:val="006B5365"/>
    <w:rsid w:val="006B55F4"/>
    <w:rsid w:val="006D1E63"/>
    <w:rsid w:val="006E0E1A"/>
    <w:rsid w:val="00700004"/>
    <w:rsid w:val="007018E1"/>
    <w:rsid w:val="0071794B"/>
    <w:rsid w:val="00720D19"/>
    <w:rsid w:val="00754CDE"/>
    <w:rsid w:val="00770A5E"/>
    <w:rsid w:val="00782E92"/>
    <w:rsid w:val="007917F1"/>
    <w:rsid w:val="00796265"/>
    <w:rsid w:val="007A0A73"/>
    <w:rsid w:val="007C3371"/>
    <w:rsid w:val="007F4D80"/>
    <w:rsid w:val="007F6855"/>
    <w:rsid w:val="008004C1"/>
    <w:rsid w:val="00805E51"/>
    <w:rsid w:val="00825A22"/>
    <w:rsid w:val="008429DA"/>
    <w:rsid w:val="00847CB6"/>
    <w:rsid w:val="0086438F"/>
    <w:rsid w:val="008667C6"/>
    <w:rsid w:val="00867085"/>
    <w:rsid w:val="0087532F"/>
    <w:rsid w:val="0087744E"/>
    <w:rsid w:val="008778B5"/>
    <w:rsid w:val="00881478"/>
    <w:rsid w:val="00886097"/>
    <w:rsid w:val="008A2D48"/>
    <w:rsid w:val="008B094E"/>
    <w:rsid w:val="008B58DC"/>
    <w:rsid w:val="008E09F7"/>
    <w:rsid w:val="00911268"/>
    <w:rsid w:val="009226DE"/>
    <w:rsid w:val="00935CBA"/>
    <w:rsid w:val="009435C6"/>
    <w:rsid w:val="00980C4D"/>
    <w:rsid w:val="00985F22"/>
    <w:rsid w:val="00986012"/>
    <w:rsid w:val="0099044B"/>
    <w:rsid w:val="0099635C"/>
    <w:rsid w:val="009A2D4F"/>
    <w:rsid w:val="009B3163"/>
    <w:rsid w:val="009B74EB"/>
    <w:rsid w:val="009D1911"/>
    <w:rsid w:val="009F0EC5"/>
    <w:rsid w:val="009F5FAA"/>
    <w:rsid w:val="009F6D62"/>
    <w:rsid w:val="00A230F3"/>
    <w:rsid w:val="00A44123"/>
    <w:rsid w:val="00A52C05"/>
    <w:rsid w:val="00A56B0F"/>
    <w:rsid w:val="00A57417"/>
    <w:rsid w:val="00A803E7"/>
    <w:rsid w:val="00A8091C"/>
    <w:rsid w:val="00AA0F3B"/>
    <w:rsid w:val="00AD0681"/>
    <w:rsid w:val="00AD0B45"/>
    <w:rsid w:val="00AD55E4"/>
    <w:rsid w:val="00AE567E"/>
    <w:rsid w:val="00AE6793"/>
    <w:rsid w:val="00AF5FB3"/>
    <w:rsid w:val="00B0054A"/>
    <w:rsid w:val="00B10A12"/>
    <w:rsid w:val="00B203BB"/>
    <w:rsid w:val="00B6409F"/>
    <w:rsid w:val="00B85101"/>
    <w:rsid w:val="00B8537D"/>
    <w:rsid w:val="00B86128"/>
    <w:rsid w:val="00B97DD9"/>
    <w:rsid w:val="00BA1E43"/>
    <w:rsid w:val="00BC336C"/>
    <w:rsid w:val="00BD1E7A"/>
    <w:rsid w:val="00C061B2"/>
    <w:rsid w:val="00C13864"/>
    <w:rsid w:val="00C22831"/>
    <w:rsid w:val="00C34F23"/>
    <w:rsid w:val="00C740E2"/>
    <w:rsid w:val="00C775DF"/>
    <w:rsid w:val="00C85AE4"/>
    <w:rsid w:val="00CA614B"/>
    <w:rsid w:val="00CB14F5"/>
    <w:rsid w:val="00CB5474"/>
    <w:rsid w:val="00CC1360"/>
    <w:rsid w:val="00CF051D"/>
    <w:rsid w:val="00CF0B91"/>
    <w:rsid w:val="00D27D01"/>
    <w:rsid w:val="00D4156F"/>
    <w:rsid w:val="00D434AD"/>
    <w:rsid w:val="00D43FD4"/>
    <w:rsid w:val="00D45295"/>
    <w:rsid w:val="00D5754A"/>
    <w:rsid w:val="00D63C3F"/>
    <w:rsid w:val="00D651B2"/>
    <w:rsid w:val="00D72ED8"/>
    <w:rsid w:val="00D8127A"/>
    <w:rsid w:val="00D96CA4"/>
    <w:rsid w:val="00D97823"/>
    <w:rsid w:val="00DB6E88"/>
    <w:rsid w:val="00E206EA"/>
    <w:rsid w:val="00E20981"/>
    <w:rsid w:val="00E37970"/>
    <w:rsid w:val="00E55A8E"/>
    <w:rsid w:val="00E604A4"/>
    <w:rsid w:val="00E657E7"/>
    <w:rsid w:val="00E66A84"/>
    <w:rsid w:val="00E8328A"/>
    <w:rsid w:val="00E94F85"/>
    <w:rsid w:val="00EB3498"/>
    <w:rsid w:val="00EF3C4F"/>
    <w:rsid w:val="00F0638C"/>
    <w:rsid w:val="00F30EBF"/>
    <w:rsid w:val="00F31B59"/>
    <w:rsid w:val="00F3646F"/>
    <w:rsid w:val="00F4478C"/>
    <w:rsid w:val="00F46388"/>
    <w:rsid w:val="00F71FCF"/>
    <w:rsid w:val="00F77530"/>
    <w:rsid w:val="00F91C23"/>
    <w:rsid w:val="00F96B03"/>
    <w:rsid w:val="00FA7085"/>
    <w:rsid w:val="00FD5696"/>
    <w:rsid w:val="00FE5463"/>
    <w:rsid w:val="00FF520B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4720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styleId="ac">
    <w:name w:val="Body Text Indent"/>
    <w:basedOn w:val="a"/>
    <w:link w:val="ad"/>
    <w:semiHidden/>
    <w:rsid w:val="005C4720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0"/>
      <w:szCs w:val="26"/>
    </w:rPr>
  </w:style>
  <w:style w:type="character" w:customStyle="1" w:styleId="ad">
    <w:name w:val="Основной текст с отступом Знак"/>
    <w:basedOn w:val="a0"/>
    <w:link w:val="ac"/>
    <w:semiHidden/>
    <w:rsid w:val="005C4720"/>
    <w:rPr>
      <w:rFonts w:ascii="Times New Roman" w:eastAsia="Times New Roman" w:hAnsi="Times New Roman" w:cs="Times New Roman"/>
      <w:sz w:val="20"/>
      <w:szCs w:val="26"/>
    </w:rPr>
  </w:style>
  <w:style w:type="paragraph" w:styleId="ae">
    <w:name w:val="Body Text"/>
    <w:basedOn w:val="a"/>
    <w:link w:val="af"/>
    <w:uiPriority w:val="99"/>
    <w:semiHidden/>
    <w:unhideWhenUsed/>
    <w:rsid w:val="005C472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99"/>
    <w:semiHidden/>
    <w:rsid w:val="005C4720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5C4720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1109A5-DB77-48FF-A98F-6A3A0203C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324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2020-09-25T10:57:00Z</cp:lastPrinted>
  <dcterms:created xsi:type="dcterms:W3CDTF">2020-09-18T09:23:00Z</dcterms:created>
  <dcterms:modified xsi:type="dcterms:W3CDTF">2020-09-25T10:57:00Z</dcterms:modified>
</cp:coreProperties>
</file>