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B2282D">
                              <w:rPr>
                                <w:rFonts w:ascii="Times New Roman" w:eastAsia="Times New Roman" w:hAnsi="Times New Roman" w:cs="Times New Roman"/>
                                <w:sz w:val="24"/>
                                <w:szCs w:val="20"/>
                                <w:u w:val="single"/>
                                <w:lang w:eastAsia="ru-RU"/>
                              </w:rPr>
                              <w:t>5</w:t>
                            </w:r>
                            <w:r w:rsidR="00B234DC">
                              <w:rPr>
                                <w:rFonts w:ascii="Times New Roman" w:eastAsia="Times New Roman" w:hAnsi="Times New Roman" w:cs="Times New Roman"/>
                                <w:sz w:val="24"/>
                                <w:szCs w:val="20"/>
                                <w:u w:val="single"/>
                                <w:lang w:eastAsia="ru-RU"/>
                              </w:rPr>
                              <w:t>.06.2024</w:t>
                            </w:r>
                            <w:r w:rsidR="00B234DC" w:rsidRPr="00EE4895">
                              <w:rPr>
                                <w:rFonts w:ascii="Times New Roman" w:eastAsia="Times New Roman" w:hAnsi="Times New Roman" w:cs="Times New Roman"/>
                                <w:sz w:val="24"/>
                                <w:szCs w:val="20"/>
                                <w:u w:val="single"/>
                                <w:lang w:eastAsia="ru-RU"/>
                              </w:rPr>
                              <w:t xml:space="preserve">  №  </w:t>
                            </w:r>
                            <w:r w:rsidR="005E79E2">
                              <w:rPr>
                                <w:rFonts w:ascii="Times New Roman" w:eastAsia="Times New Roman" w:hAnsi="Times New Roman" w:cs="Times New Roman"/>
                                <w:sz w:val="24"/>
                                <w:szCs w:val="20"/>
                                <w:u w:val="single"/>
                                <w:lang w:eastAsia="ru-RU"/>
                              </w:rPr>
                              <w:t>102</w:t>
                            </w:r>
                            <w:r w:rsidR="00D11FB3">
                              <w:rPr>
                                <w:rFonts w:ascii="Times New Roman" w:eastAsia="Times New Roman" w:hAnsi="Times New Roman" w:cs="Times New Roman"/>
                                <w:sz w:val="24"/>
                                <w:szCs w:val="20"/>
                                <w:u w:val="single"/>
                                <w:lang w:eastAsia="ru-RU"/>
                              </w:rPr>
                              <w:t>9</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B2282D">
                        <w:rPr>
                          <w:rFonts w:ascii="Times New Roman" w:eastAsia="Times New Roman" w:hAnsi="Times New Roman" w:cs="Times New Roman"/>
                          <w:sz w:val="24"/>
                          <w:szCs w:val="20"/>
                          <w:u w:val="single"/>
                          <w:lang w:eastAsia="ru-RU"/>
                        </w:rPr>
                        <w:t>5</w:t>
                      </w:r>
                      <w:r w:rsidR="00B234DC">
                        <w:rPr>
                          <w:rFonts w:ascii="Times New Roman" w:eastAsia="Times New Roman" w:hAnsi="Times New Roman" w:cs="Times New Roman"/>
                          <w:sz w:val="24"/>
                          <w:szCs w:val="20"/>
                          <w:u w:val="single"/>
                          <w:lang w:eastAsia="ru-RU"/>
                        </w:rPr>
                        <w:t>.06.2024</w:t>
                      </w:r>
                      <w:r w:rsidR="00B234DC" w:rsidRPr="00EE4895">
                        <w:rPr>
                          <w:rFonts w:ascii="Times New Roman" w:eastAsia="Times New Roman" w:hAnsi="Times New Roman" w:cs="Times New Roman"/>
                          <w:sz w:val="24"/>
                          <w:szCs w:val="20"/>
                          <w:u w:val="single"/>
                          <w:lang w:eastAsia="ru-RU"/>
                        </w:rPr>
                        <w:t xml:space="preserve">  №  </w:t>
                      </w:r>
                      <w:r w:rsidR="005E79E2">
                        <w:rPr>
                          <w:rFonts w:ascii="Times New Roman" w:eastAsia="Times New Roman" w:hAnsi="Times New Roman" w:cs="Times New Roman"/>
                          <w:sz w:val="24"/>
                          <w:szCs w:val="20"/>
                          <w:u w:val="single"/>
                          <w:lang w:eastAsia="ru-RU"/>
                        </w:rPr>
                        <w:t>102</w:t>
                      </w:r>
                      <w:r w:rsidR="00D11FB3">
                        <w:rPr>
                          <w:rFonts w:ascii="Times New Roman" w:eastAsia="Times New Roman" w:hAnsi="Times New Roman" w:cs="Times New Roman"/>
                          <w:sz w:val="24"/>
                          <w:szCs w:val="20"/>
                          <w:u w:val="single"/>
                          <w:lang w:eastAsia="ru-RU"/>
                        </w:rPr>
                        <w:t>9</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2282D">
                              <w:rPr>
                                <w:rFonts w:ascii="Times New Roman" w:eastAsia="Times New Roman" w:hAnsi="Times New Roman" w:cs="Times New Roman"/>
                                <w:sz w:val="24"/>
                                <w:szCs w:val="24"/>
                                <w:u w:val="single"/>
                                <w:lang w:eastAsia="ru-RU"/>
                              </w:rPr>
                              <w:t>5</w:t>
                            </w:r>
                            <w:r w:rsidR="00B234DC">
                              <w:rPr>
                                <w:rFonts w:ascii="Times New Roman" w:eastAsia="Times New Roman" w:hAnsi="Times New Roman" w:cs="Times New Roman"/>
                                <w:sz w:val="24"/>
                                <w:szCs w:val="24"/>
                                <w:u w:val="single"/>
                                <w:lang w:eastAsia="ru-RU"/>
                              </w:rPr>
                              <w:t>.06.2024</w:t>
                            </w:r>
                            <w:r w:rsidR="00B234DC" w:rsidRPr="00EE4895">
                              <w:rPr>
                                <w:rFonts w:ascii="Times New Roman" w:eastAsia="Times New Roman" w:hAnsi="Times New Roman" w:cs="Times New Roman"/>
                                <w:sz w:val="24"/>
                                <w:szCs w:val="24"/>
                                <w:u w:val="single"/>
                                <w:lang w:eastAsia="ru-RU"/>
                              </w:rPr>
                              <w:t xml:space="preserve">   </w:t>
                            </w:r>
                            <w:r w:rsidR="004A2536">
                              <w:rPr>
                                <w:rFonts w:ascii="Times New Roman" w:eastAsia="Times New Roman" w:hAnsi="Times New Roman" w:cs="Times New Roman"/>
                                <w:sz w:val="24"/>
                                <w:szCs w:val="24"/>
                                <w:u w:val="single"/>
                                <w:lang w:eastAsia="ru-RU"/>
                              </w:rPr>
                              <w:t>10</w:t>
                            </w:r>
                            <w:r w:rsidR="005E79E2">
                              <w:rPr>
                                <w:rFonts w:ascii="Times New Roman" w:eastAsia="Times New Roman" w:hAnsi="Times New Roman" w:cs="Times New Roman"/>
                                <w:sz w:val="24"/>
                                <w:szCs w:val="24"/>
                                <w:u w:val="single"/>
                                <w:lang w:eastAsia="ru-RU"/>
                              </w:rPr>
                              <w:t>2</w:t>
                            </w:r>
                            <w:r w:rsidR="00D11FB3">
                              <w:rPr>
                                <w:rFonts w:ascii="Times New Roman" w:eastAsia="Times New Roman" w:hAnsi="Times New Roman" w:cs="Times New Roman"/>
                                <w:sz w:val="24"/>
                                <w:szCs w:val="24"/>
                                <w:u w:val="single"/>
                                <w:lang w:eastAsia="ru-RU"/>
                              </w:rPr>
                              <w:t>9</w:t>
                            </w:r>
                            <w:r w:rsidR="00B234DC">
                              <w:rPr>
                                <w:rFonts w:ascii="Times New Roman" w:eastAsia="Times New Roman" w:hAnsi="Times New Roman" w:cs="Times New Roman"/>
                                <w:sz w:val="24"/>
                                <w:szCs w:val="24"/>
                                <w:u w:val="single"/>
                                <w:lang w:eastAsia="ru-RU"/>
                              </w:rPr>
                              <w:t xml:space="preserve"> </w:t>
                            </w:r>
                            <w:r w:rsidR="00B234DC"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2282D">
                        <w:rPr>
                          <w:rFonts w:ascii="Times New Roman" w:eastAsia="Times New Roman" w:hAnsi="Times New Roman" w:cs="Times New Roman"/>
                          <w:sz w:val="24"/>
                          <w:szCs w:val="24"/>
                          <w:u w:val="single"/>
                          <w:lang w:eastAsia="ru-RU"/>
                        </w:rPr>
                        <w:t>5</w:t>
                      </w:r>
                      <w:r w:rsidR="00B234DC">
                        <w:rPr>
                          <w:rFonts w:ascii="Times New Roman" w:eastAsia="Times New Roman" w:hAnsi="Times New Roman" w:cs="Times New Roman"/>
                          <w:sz w:val="24"/>
                          <w:szCs w:val="24"/>
                          <w:u w:val="single"/>
                          <w:lang w:eastAsia="ru-RU"/>
                        </w:rPr>
                        <w:t>.06.2024</w:t>
                      </w:r>
                      <w:r w:rsidR="00B234DC" w:rsidRPr="00EE4895">
                        <w:rPr>
                          <w:rFonts w:ascii="Times New Roman" w:eastAsia="Times New Roman" w:hAnsi="Times New Roman" w:cs="Times New Roman"/>
                          <w:sz w:val="24"/>
                          <w:szCs w:val="24"/>
                          <w:u w:val="single"/>
                          <w:lang w:eastAsia="ru-RU"/>
                        </w:rPr>
                        <w:t xml:space="preserve">   </w:t>
                      </w:r>
                      <w:r w:rsidR="004A2536">
                        <w:rPr>
                          <w:rFonts w:ascii="Times New Roman" w:eastAsia="Times New Roman" w:hAnsi="Times New Roman" w:cs="Times New Roman"/>
                          <w:sz w:val="24"/>
                          <w:szCs w:val="24"/>
                          <w:u w:val="single"/>
                          <w:lang w:eastAsia="ru-RU"/>
                        </w:rPr>
                        <w:t>10</w:t>
                      </w:r>
                      <w:r w:rsidR="005E79E2">
                        <w:rPr>
                          <w:rFonts w:ascii="Times New Roman" w:eastAsia="Times New Roman" w:hAnsi="Times New Roman" w:cs="Times New Roman"/>
                          <w:sz w:val="24"/>
                          <w:szCs w:val="24"/>
                          <w:u w:val="single"/>
                          <w:lang w:eastAsia="ru-RU"/>
                        </w:rPr>
                        <w:t>2</w:t>
                      </w:r>
                      <w:r w:rsidR="00D11FB3">
                        <w:rPr>
                          <w:rFonts w:ascii="Times New Roman" w:eastAsia="Times New Roman" w:hAnsi="Times New Roman" w:cs="Times New Roman"/>
                          <w:sz w:val="24"/>
                          <w:szCs w:val="24"/>
                          <w:u w:val="single"/>
                          <w:lang w:eastAsia="ru-RU"/>
                        </w:rPr>
                        <w:t>9</w:t>
                      </w:r>
                      <w:r w:rsidR="00B234DC">
                        <w:rPr>
                          <w:rFonts w:ascii="Times New Roman" w:eastAsia="Times New Roman" w:hAnsi="Times New Roman" w:cs="Times New Roman"/>
                          <w:sz w:val="24"/>
                          <w:szCs w:val="24"/>
                          <w:u w:val="single"/>
                          <w:lang w:eastAsia="ru-RU"/>
                        </w:rPr>
                        <w:t xml:space="preserve"> </w:t>
                      </w:r>
                      <w:r w:rsidR="00B234DC"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81214B" w:rsidRPr="006F012D" w:rsidRDefault="0081214B" w:rsidP="006F012D">
      <w:pPr>
        <w:tabs>
          <w:tab w:val="left" w:pos="4820"/>
        </w:tabs>
        <w:spacing w:after="0" w:line="240" w:lineRule="auto"/>
        <w:ind w:firstLine="720"/>
        <w:jc w:val="both"/>
        <w:rPr>
          <w:rFonts w:ascii="Times New Roman" w:hAnsi="Times New Roman" w:cs="Times New Roman"/>
          <w:sz w:val="24"/>
          <w:szCs w:val="24"/>
        </w:rPr>
      </w:pPr>
    </w:p>
    <w:p w:rsidR="00D11FB3" w:rsidRDefault="00D11FB3" w:rsidP="00D11FB3">
      <w:pPr>
        <w:spacing w:after="0" w:line="240" w:lineRule="auto"/>
        <w:ind w:right="4962"/>
        <w:jc w:val="both"/>
        <w:rPr>
          <w:rFonts w:ascii="Times New Roman" w:hAnsi="Times New Roman" w:cs="Times New Roman"/>
          <w:sz w:val="24"/>
          <w:szCs w:val="24"/>
          <w:lang w:eastAsia="ru-RU"/>
        </w:rPr>
      </w:pPr>
      <w:r>
        <w:rPr>
          <w:rFonts w:ascii="Times New Roman" w:hAnsi="Times New Roman" w:cs="Times New Roman"/>
          <w:sz w:val="24"/>
          <w:szCs w:val="24"/>
          <w:lang w:eastAsia="ru-RU"/>
        </w:rPr>
        <w:t>«О внесении изменений в постановление администрации Урмарского муниципального округа Чувашской Республики от 21.02.2023г. № 213 «О Порядке уведомления представителя нанимателя (работодателя) о фактах обращения в целях склонения муниципального служащего администрации Урмарского муниципального округа к совершению коррупционных правонарушений»</w:t>
      </w:r>
    </w:p>
    <w:p w:rsidR="00D11FB3" w:rsidRDefault="00D11FB3" w:rsidP="00D11FB3">
      <w:pPr>
        <w:pStyle w:val="af"/>
        <w:jc w:val="both"/>
        <w:rPr>
          <w:rFonts w:ascii="Times New Roman" w:hAnsi="Times New Roman"/>
          <w:sz w:val="24"/>
          <w:szCs w:val="24"/>
          <w:lang w:eastAsia="ru-RU"/>
        </w:rPr>
      </w:pPr>
    </w:p>
    <w:p w:rsidR="00D11FB3" w:rsidRDefault="00D11FB3" w:rsidP="00D11FB3">
      <w:pPr>
        <w:pStyle w:val="af"/>
        <w:jc w:val="both"/>
        <w:rPr>
          <w:rFonts w:ascii="Times New Roman" w:hAnsi="Times New Roman"/>
          <w:sz w:val="24"/>
          <w:szCs w:val="24"/>
          <w:lang w:eastAsia="ru-RU"/>
        </w:rPr>
      </w:pPr>
    </w:p>
    <w:p w:rsidR="00D11FB3" w:rsidRDefault="00D11FB3" w:rsidP="00D11FB3">
      <w:pPr>
        <w:pStyle w:val="af"/>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В соответствии с Федеральным законом от 25 декабря 2008 г. № 273-ФЗ «О противодействии коррупции»,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Федеральным законом от 18 июля 2011 г. № 223-ФЗ «О закупках товаров, работ, услуг отдельными видами юридических лиц» и в целях</w:t>
      </w:r>
      <w:proofErr w:type="gramEnd"/>
      <w:r>
        <w:rPr>
          <w:rFonts w:ascii="Times New Roman" w:hAnsi="Times New Roman"/>
          <w:sz w:val="24"/>
          <w:szCs w:val="24"/>
          <w:lang w:eastAsia="ru-RU"/>
        </w:rPr>
        <w:t xml:space="preserve"> повышения эффективности реализации мер по предупреждению коррупции в организациях, подведомственных администрации Урмарского муниципального округа Чувашской Республики, администрация Урмарского муниципального округа  </w:t>
      </w: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 xml:space="preserve"> о с т а н о в л я е т:</w:t>
      </w:r>
    </w:p>
    <w:p w:rsidR="00D11FB3" w:rsidRDefault="00D11FB3" w:rsidP="00D11FB3">
      <w:pPr>
        <w:pStyle w:val="af"/>
        <w:ind w:firstLine="709"/>
        <w:jc w:val="both"/>
        <w:rPr>
          <w:rFonts w:ascii="Times New Roman" w:hAnsi="Times New Roman"/>
          <w:sz w:val="24"/>
          <w:szCs w:val="24"/>
          <w:lang w:eastAsia="ru-RU"/>
        </w:rPr>
      </w:pPr>
      <w:r>
        <w:rPr>
          <w:rFonts w:ascii="Times New Roman" w:hAnsi="Times New Roman"/>
          <w:sz w:val="24"/>
          <w:szCs w:val="24"/>
          <w:lang w:eastAsia="ru-RU"/>
        </w:rPr>
        <w:t>1. Внести в постановление администрации Урмарского муниципального округа Чувашской Республики от 21.02.2023г. № 213 «О Порядке уведомления представителя нанимателя (работодателя) о фактах обращения в целях склонения муниципального служащего администрации Урмарского муниципального округа к совершению коррупционных правонарушений» следующие изменения:</w:t>
      </w:r>
    </w:p>
    <w:p w:rsidR="00D11FB3" w:rsidRDefault="00D11FB3" w:rsidP="00D11FB3">
      <w:pPr>
        <w:pStyle w:val="af"/>
        <w:shd w:val="clear" w:color="auto" w:fill="FFFFFF" w:themeFill="background1"/>
        <w:jc w:val="both"/>
        <w:rPr>
          <w:rFonts w:ascii="Times New Roman" w:hAnsi="Times New Roman"/>
          <w:sz w:val="24"/>
          <w:szCs w:val="24"/>
          <w:lang w:eastAsia="ru-RU"/>
        </w:rPr>
      </w:pPr>
      <w:r>
        <w:rPr>
          <w:rFonts w:ascii="Times New Roman" w:hAnsi="Times New Roman"/>
          <w:sz w:val="24"/>
          <w:szCs w:val="24"/>
          <w:lang w:eastAsia="ru-RU"/>
        </w:rPr>
        <w:t xml:space="preserve">            1.1. Абзац 1 пункта 14 Порядка уведомления представителя нанимателя (работодателя) о фактах обращения в целях склонения муниципального служащего администрации Урмарского муниципального округа к совершению коррупционных правонарушений (далее – порядок)» изложить в следующей редакции:</w:t>
      </w:r>
    </w:p>
    <w:p w:rsidR="00D11FB3" w:rsidRDefault="00D11FB3" w:rsidP="00D11FB3">
      <w:pPr>
        <w:pStyle w:val="af"/>
        <w:shd w:val="clear" w:color="auto" w:fill="FFFFFF" w:themeFill="background1"/>
        <w:jc w:val="both"/>
        <w:rPr>
          <w:rFonts w:ascii="Times New Roman" w:hAnsi="Times New Roman"/>
          <w:sz w:val="24"/>
          <w:szCs w:val="24"/>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w:t>
      </w:r>
      <w:r>
        <w:rPr>
          <w:rFonts w:ascii="Times New Roman" w:hAnsi="Times New Roman"/>
          <w:sz w:val="24"/>
          <w:szCs w:val="24"/>
        </w:rPr>
        <w:t>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w:t>
      </w:r>
      <w:proofErr w:type="gramEnd"/>
      <w:r>
        <w:rPr>
          <w:rFonts w:ascii="Times New Roman" w:hAnsi="Times New Roman"/>
          <w:sz w:val="24"/>
          <w:szCs w:val="24"/>
        </w:rPr>
        <w:t xml:space="preserve"> в соответствии с законодательством Российской Федерации</w:t>
      </w:r>
      <w:proofErr w:type="gramStart"/>
      <w:r>
        <w:rPr>
          <w:rFonts w:ascii="Times New Roman" w:hAnsi="Times New Roman"/>
          <w:sz w:val="24"/>
          <w:szCs w:val="24"/>
        </w:rPr>
        <w:t>.».</w:t>
      </w:r>
      <w:proofErr w:type="gramEnd"/>
    </w:p>
    <w:p w:rsidR="00D11FB3" w:rsidRDefault="00D11FB3" w:rsidP="00D11FB3">
      <w:pPr>
        <w:pStyle w:val="aff2"/>
        <w:ind w:firstLine="567"/>
      </w:pPr>
      <w:r>
        <w:rPr>
          <w:szCs w:val="24"/>
        </w:rPr>
        <w:t xml:space="preserve">  1.2. Порядок дополнить пунктом 16</w:t>
      </w:r>
      <w:r>
        <w:t xml:space="preserve"> следующего содержания:</w:t>
      </w:r>
    </w:p>
    <w:p w:rsidR="00D11FB3" w:rsidRDefault="00D11FB3" w:rsidP="00D11FB3">
      <w:pPr>
        <w:pStyle w:val="aff2"/>
        <w:ind w:firstLine="567"/>
      </w:pPr>
      <w:r>
        <w:t xml:space="preserve">«16. По окончании проверки материалы проверки представляются уполномоченными лицами, ответственными по профилактике коррупционных и иных правонарушений в администрации Урмарского муниципального округа представителю нанимателя </w:t>
      </w:r>
      <w:r>
        <w:lastRenderedPageBreak/>
        <w:t xml:space="preserve">(работодателю) для принятия решения о направлении информации в правоохранительные органы. </w:t>
      </w:r>
    </w:p>
    <w:p w:rsidR="00D11FB3" w:rsidRDefault="00D11FB3" w:rsidP="00D11FB3">
      <w:pPr>
        <w:pStyle w:val="aff2"/>
        <w:ind w:firstLine="567"/>
        <w:rPr>
          <w:color w:val="22272F"/>
          <w:szCs w:val="24"/>
        </w:rPr>
      </w:pPr>
      <w:r>
        <w:rPr>
          <w:color w:val="22272F"/>
          <w:szCs w:val="24"/>
        </w:rPr>
        <w:t xml:space="preserve">С учетом результатов проверки, уполномоченными лицами, ответственными по профилактике коррупционных и иных правонарушений в администрации Урмарского муниципального округа принимаются меры, направленные на предупреждение коррупционного правонарушения, пресечение вмешательства в деятельность администрации Урмарского муниципального округа. </w:t>
      </w:r>
    </w:p>
    <w:p w:rsidR="00D11FB3" w:rsidRDefault="00D11FB3" w:rsidP="00D11FB3">
      <w:pPr>
        <w:pStyle w:val="aff2"/>
        <w:ind w:firstLine="0"/>
        <w:rPr>
          <w:szCs w:val="24"/>
        </w:rPr>
      </w:pPr>
      <w:r>
        <w:rPr>
          <w:szCs w:val="24"/>
        </w:rPr>
        <w:t xml:space="preserve">        </w:t>
      </w:r>
      <w:r>
        <w:rPr>
          <w:color w:val="000000" w:themeColor="text1"/>
          <w:szCs w:val="24"/>
        </w:rPr>
        <w:t>2. Настоящее постановление вступает в силу после его официального опубликования.</w:t>
      </w:r>
    </w:p>
    <w:p w:rsidR="00D11FB3" w:rsidRDefault="00D11FB3" w:rsidP="00D11FB3">
      <w:pPr>
        <w:pStyle w:val="af"/>
        <w:tabs>
          <w:tab w:val="left" w:pos="4820"/>
        </w:tabs>
        <w:ind w:left="4820"/>
        <w:rPr>
          <w:rFonts w:ascii="Times New Roman" w:hAnsi="Times New Roman"/>
          <w:sz w:val="24"/>
          <w:szCs w:val="24"/>
          <w:lang w:eastAsia="ru-RU"/>
        </w:rPr>
      </w:pPr>
    </w:p>
    <w:p w:rsidR="00D11FB3" w:rsidRDefault="00D11FB3" w:rsidP="00D11FB3">
      <w:pPr>
        <w:pStyle w:val="af"/>
        <w:tabs>
          <w:tab w:val="left" w:pos="4820"/>
        </w:tabs>
        <w:ind w:left="4820"/>
        <w:rPr>
          <w:rFonts w:ascii="Times New Roman" w:hAnsi="Times New Roman"/>
          <w:sz w:val="24"/>
          <w:szCs w:val="24"/>
          <w:lang w:eastAsia="ru-RU"/>
        </w:rPr>
      </w:pPr>
    </w:p>
    <w:p w:rsidR="00D11FB3" w:rsidRDefault="00D11FB3" w:rsidP="00D11FB3">
      <w:pPr>
        <w:pStyle w:val="af"/>
        <w:tabs>
          <w:tab w:val="left" w:pos="4820"/>
        </w:tabs>
        <w:ind w:left="4820"/>
        <w:rPr>
          <w:rFonts w:ascii="Times New Roman" w:hAnsi="Times New Roman"/>
          <w:sz w:val="24"/>
          <w:szCs w:val="24"/>
          <w:lang w:eastAsia="ru-RU"/>
        </w:rPr>
      </w:pPr>
    </w:p>
    <w:p w:rsidR="00D11FB3" w:rsidRDefault="00D11FB3" w:rsidP="00D11FB3">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Глава Урмарского            </w:t>
      </w:r>
    </w:p>
    <w:p w:rsidR="00D11FB3" w:rsidRDefault="00D11FB3" w:rsidP="00D11FB3">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муниципального округа                                                                                  В.В. Шигильдеев</w:t>
      </w:r>
    </w:p>
    <w:p w:rsidR="00D11FB3" w:rsidRDefault="00D11FB3" w:rsidP="00D11FB3">
      <w:pPr>
        <w:spacing w:after="0" w:line="240" w:lineRule="auto"/>
        <w:jc w:val="both"/>
        <w:rPr>
          <w:rFonts w:ascii="Times New Roman" w:eastAsia="Calibri" w:hAnsi="Times New Roman" w:cs="Times New Roman"/>
          <w:bCs/>
          <w:sz w:val="24"/>
          <w:szCs w:val="24"/>
        </w:rPr>
      </w:pPr>
    </w:p>
    <w:p w:rsidR="00D11FB3" w:rsidRDefault="00D11FB3" w:rsidP="00D11FB3">
      <w:pPr>
        <w:spacing w:after="0" w:line="240" w:lineRule="auto"/>
        <w:jc w:val="both"/>
        <w:rPr>
          <w:rFonts w:ascii="Times New Roman" w:eastAsia="Calibri" w:hAnsi="Times New Roman" w:cs="Times New Roman"/>
          <w:bCs/>
          <w:sz w:val="24"/>
          <w:szCs w:val="24"/>
        </w:rPr>
      </w:pPr>
    </w:p>
    <w:p w:rsidR="00D11FB3" w:rsidRDefault="00D11FB3" w:rsidP="00D11FB3">
      <w:pPr>
        <w:spacing w:after="0" w:line="240" w:lineRule="auto"/>
        <w:jc w:val="both"/>
        <w:rPr>
          <w:rFonts w:ascii="Times New Roman" w:eastAsia="Calibri" w:hAnsi="Times New Roman" w:cs="Times New Roman"/>
          <w:bCs/>
          <w:sz w:val="24"/>
          <w:szCs w:val="24"/>
        </w:rPr>
      </w:pPr>
    </w:p>
    <w:p w:rsidR="00D11FB3" w:rsidRDefault="00D11FB3" w:rsidP="00D11FB3">
      <w:pPr>
        <w:spacing w:after="0" w:line="240" w:lineRule="auto"/>
        <w:jc w:val="both"/>
        <w:rPr>
          <w:rFonts w:ascii="Times New Roman" w:eastAsia="Calibri" w:hAnsi="Times New Roman" w:cs="Times New Roman"/>
          <w:bCs/>
          <w:sz w:val="24"/>
          <w:szCs w:val="24"/>
        </w:rPr>
      </w:pPr>
    </w:p>
    <w:p w:rsidR="00D11FB3" w:rsidRDefault="00D11FB3" w:rsidP="00D11FB3">
      <w:pPr>
        <w:spacing w:after="0" w:line="240" w:lineRule="auto"/>
        <w:jc w:val="both"/>
        <w:rPr>
          <w:rFonts w:ascii="Times New Roman" w:eastAsia="Calibri" w:hAnsi="Times New Roman" w:cs="Times New Roman"/>
          <w:bCs/>
          <w:sz w:val="24"/>
          <w:szCs w:val="24"/>
        </w:rPr>
      </w:pPr>
    </w:p>
    <w:p w:rsidR="00D11FB3" w:rsidRDefault="00D11FB3" w:rsidP="00D11FB3">
      <w:pPr>
        <w:jc w:val="both"/>
        <w:rPr>
          <w:rFonts w:eastAsia="Calibri"/>
          <w:bCs/>
          <w:szCs w:val="24"/>
        </w:rPr>
      </w:pPr>
      <w:r>
        <w:rPr>
          <w:rFonts w:eastAsia="Calibri"/>
          <w:bCs/>
          <w:szCs w:val="24"/>
        </w:rPr>
        <w:t xml:space="preserve">      </w:t>
      </w:r>
    </w:p>
    <w:p w:rsidR="00D11FB3" w:rsidRDefault="00D11FB3" w:rsidP="00D11FB3">
      <w:pPr>
        <w:jc w:val="both"/>
        <w:rPr>
          <w:rFonts w:eastAsia="Calibri"/>
          <w:bCs/>
          <w:szCs w:val="24"/>
        </w:rPr>
      </w:pPr>
      <w:bookmarkStart w:id="0" w:name="_GoBack"/>
      <w:bookmarkEnd w:id="0"/>
    </w:p>
    <w:p w:rsidR="00D11FB3" w:rsidRDefault="00D11FB3" w:rsidP="00D11FB3">
      <w:pPr>
        <w:jc w:val="both"/>
        <w:rPr>
          <w:rFonts w:eastAsia="Calibri"/>
          <w:bCs/>
          <w:szCs w:val="24"/>
        </w:rPr>
      </w:pPr>
    </w:p>
    <w:p w:rsidR="00D11FB3" w:rsidRDefault="00D11FB3" w:rsidP="00D11FB3">
      <w:pPr>
        <w:jc w:val="both"/>
        <w:rPr>
          <w:rFonts w:eastAsia="Calibri"/>
          <w:bCs/>
          <w:szCs w:val="24"/>
        </w:rPr>
      </w:pPr>
    </w:p>
    <w:p w:rsidR="00D11FB3" w:rsidRDefault="00D11FB3" w:rsidP="00D11FB3">
      <w:pPr>
        <w:jc w:val="both"/>
        <w:rPr>
          <w:rFonts w:eastAsia="Calibri"/>
          <w:bCs/>
          <w:szCs w:val="24"/>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p>
    <w:p w:rsidR="00D11FB3" w:rsidRDefault="00D11FB3" w:rsidP="00D11FB3">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Кошельков Олег Михайлович</w:t>
      </w:r>
    </w:p>
    <w:p w:rsidR="00D11FB3" w:rsidRDefault="00D11FB3" w:rsidP="00D11FB3">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8(835-44) 2-16-10</w:t>
      </w:r>
      <w:bookmarkStart w:id="1" w:name="P35"/>
      <w:bookmarkEnd w:id="1"/>
      <w:r>
        <w:rPr>
          <w:rFonts w:ascii="Times New Roman" w:hAnsi="Times New Roman"/>
          <w:sz w:val="24"/>
          <w:szCs w:val="24"/>
        </w:rPr>
        <w:t xml:space="preserve">                       </w:t>
      </w:r>
    </w:p>
    <w:p w:rsidR="000A1D69" w:rsidRPr="00976266" w:rsidRDefault="000A1D69" w:rsidP="00D11FB3">
      <w:pPr>
        <w:tabs>
          <w:tab w:val="left" w:pos="3600"/>
        </w:tabs>
        <w:spacing w:after="0" w:line="240" w:lineRule="auto"/>
        <w:ind w:right="4962"/>
        <w:jc w:val="both"/>
        <w:rPr>
          <w:rFonts w:ascii="Times New Roman" w:hAnsi="Times New Roman" w:cs="Times New Roman"/>
          <w:sz w:val="20"/>
          <w:szCs w:val="20"/>
        </w:rPr>
      </w:pPr>
    </w:p>
    <w:sectPr w:rsidR="000A1D69" w:rsidRPr="00976266" w:rsidSect="00375B18">
      <w:headerReference w:type="default" r:id="rId11"/>
      <w:pgSz w:w="11906" w:h="16838"/>
      <w:pgMar w:top="1134" w:right="707"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FD9" w:rsidRDefault="004C7FD9" w:rsidP="00C65999">
      <w:pPr>
        <w:spacing w:after="0" w:line="240" w:lineRule="auto"/>
      </w:pPr>
      <w:r>
        <w:separator/>
      </w:r>
    </w:p>
  </w:endnote>
  <w:endnote w:type="continuationSeparator" w:id="0">
    <w:p w:rsidR="004C7FD9" w:rsidRDefault="004C7FD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panose1 w:val="020B0604020202020204"/>
    <w:charset w:val="00"/>
    <w:family w:val="auto"/>
    <w:pitch w:val="variable"/>
  </w:font>
  <w:font w:name="SimSun, 宋体">
    <w:panose1 w:val="020B0604020202020204"/>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FD9" w:rsidRDefault="004C7FD9" w:rsidP="00C65999">
      <w:pPr>
        <w:spacing w:after="0" w:line="240" w:lineRule="auto"/>
      </w:pPr>
      <w:r>
        <w:separator/>
      </w:r>
    </w:p>
  </w:footnote>
  <w:footnote w:type="continuationSeparator" w:id="0">
    <w:p w:rsidR="004C7FD9" w:rsidRDefault="004C7FD9"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DC" w:rsidRDefault="00B234D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2774BDF"/>
    <w:multiLevelType w:val="hybridMultilevel"/>
    <w:tmpl w:val="ABF456E8"/>
    <w:lvl w:ilvl="0" w:tplc="441440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3CB37F2"/>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94021D"/>
    <w:multiLevelType w:val="hybridMultilevel"/>
    <w:tmpl w:val="2E18AD28"/>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093C5E"/>
    <w:multiLevelType w:val="hybridMultilevel"/>
    <w:tmpl w:val="9BA20B6E"/>
    <w:lvl w:ilvl="0" w:tplc="E7A8B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C3A1238"/>
    <w:multiLevelType w:val="hybridMultilevel"/>
    <w:tmpl w:val="2C5C297C"/>
    <w:lvl w:ilvl="0" w:tplc="749AD79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05B754A"/>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nsid w:val="28CB361E"/>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BA3AFD"/>
    <w:multiLevelType w:val="hybridMultilevel"/>
    <w:tmpl w:val="764250F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0">
    <w:nsid w:val="2CD46D59"/>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3CAB2003"/>
    <w:multiLevelType w:val="hybridMultilevel"/>
    <w:tmpl w:val="07B8791C"/>
    <w:lvl w:ilvl="0" w:tplc="CA384F48">
      <w:start w:val="1"/>
      <w:numFmt w:val="decimal"/>
      <w:lvlText w:val="%1."/>
      <w:lvlJc w:val="left"/>
      <w:pPr>
        <w:ind w:left="1377" w:hanging="8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6">
    <w:nsid w:val="41924F01"/>
    <w:multiLevelType w:val="hybridMultilevel"/>
    <w:tmpl w:val="1DB2BFF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3D63530"/>
    <w:multiLevelType w:val="hybridMultilevel"/>
    <w:tmpl w:val="09E01A38"/>
    <w:lvl w:ilvl="0" w:tplc="10002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0">
    <w:nsid w:val="4805262D"/>
    <w:multiLevelType w:val="hybridMultilevel"/>
    <w:tmpl w:val="5E926F56"/>
    <w:lvl w:ilvl="0" w:tplc="BE1CD6CE">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A526F28"/>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CEF2189"/>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0D135E7"/>
    <w:multiLevelType w:val="hybridMultilevel"/>
    <w:tmpl w:val="13C0FBAC"/>
    <w:lvl w:ilvl="0" w:tplc="94B0C0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28167C6"/>
    <w:multiLevelType w:val="hybridMultilevel"/>
    <w:tmpl w:val="82B03E9A"/>
    <w:lvl w:ilvl="0" w:tplc="098C8BB8">
      <w:start w:val="2"/>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7">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9">
    <w:nsid w:val="59E90DE7"/>
    <w:multiLevelType w:val="hybridMultilevel"/>
    <w:tmpl w:val="AFC0DBEE"/>
    <w:lvl w:ilvl="0" w:tplc="CDDE32C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1">
    <w:nsid w:val="5D0B346F"/>
    <w:multiLevelType w:val="hybridMultilevel"/>
    <w:tmpl w:val="029EC63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3">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44">
    <w:nsid w:val="64E73C5A"/>
    <w:multiLevelType w:val="hybridMultilevel"/>
    <w:tmpl w:val="B46E829A"/>
    <w:lvl w:ilvl="0" w:tplc="2160D81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5">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6">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0"/>
  </w:num>
  <w:num w:numId="3">
    <w:abstractNumId w:val="38"/>
  </w:num>
  <w:num w:numId="4">
    <w:abstractNumId w:val="22"/>
  </w:num>
  <w:num w:numId="5">
    <w:abstractNumId w:val="46"/>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2"/>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31"/>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27"/>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4"/>
  </w:num>
  <w:num w:numId="23">
    <w:abstractNumId w:val="35"/>
  </w:num>
  <w:num w:numId="24">
    <w:abstractNumId w:val="34"/>
  </w:num>
  <w:num w:numId="25">
    <w:abstractNumId w:val="13"/>
  </w:num>
  <w:num w:numId="26">
    <w:abstractNumId w:val="17"/>
  </w:num>
  <w:num w:numId="27">
    <w:abstractNumId w:val="6"/>
  </w:num>
  <w:num w:numId="28">
    <w:abstractNumId w:val="7"/>
  </w:num>
  <w:num w:numId="29">
    <w:abstractNumId w:val="26"/>
  </w:num>
  <w:num w:numId="30">
    <w:abstractNumId w:val="20"/>
  </w:num>
  <w:num w:numId="31">
    <w:abstractNumId w:val="33"/>
  </w:num>
  <w:num w:numId="32">
    <w:abstractNumId w:val="1"/>
  </w:num>
  <w:num w:numId="33">
    <w:abstractNumId w:val="18"/>
  </w:num>
  <w:num w:numId="34">
    <w:abstractNumId w:val="41"/>
  </w:num>
  <w:num w:numId="35">
    <w:abstractNumId w:val="37"/>
  </w:num>
  <w:num w:numId="36">
    <w:abstractNumId w:val="25"/>
  </w:num>
  <w:num w:numId="37">
    <w:abstractNumId w:val="28"/>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61FF"/>
    <w:rsid w:val="00020078"/>
    <w:rsid w:val="00023847"/>
    <w:rsid w:val="00024CCF"/>
    <w:rsid w:val="00026A03"/>
    <w:rsid w:val="00031A66"/>
    <w:rsid w:val="000328C1"/>
    <w:rsid w:val="0004660D"/>
    <w:rsid w:val="00046FD2"/>
    <w:rsid w:val="000471A6"/>
    <w:rsid w:val="00051660"/>
    <w:rsid w:val="00053E85"/>
    <w:rsid w:val="0005764F"/>
    <w:rsid w:val="00057D60"/>
    <w:rsid w:val="00060E96"/>
    <w:rsid w:val="0006145B"/>
    <w:rsid w:val="00062059"/>
    <w:rsid w:val="0006261A"/>
    <w:rsid w:val="00064727"/>
    <w:rsid w:val="000662F7"/>
    <w:rsid w:val="0006672D"/>
    <w:rsid w:val="0007117C"/>
    <w:rsid w:val="00071941"/>
    <w:rsid w:val="00073FA3"/>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7C16"/>
    <w:rsid w:val="000A085B"/>
    <w:rsid w:val="000A09AE"/>
    <w:rsid w:val="000A0F13"/>
    <w:rsid w:val="000A1D69"/>
    <w:rsid w:val="000A2F94"/>
    <w:rsid w:val="000A49C0"/>
    <w:rsid w:val="000A51A8"/>
    <w:rsid w:val="000A52D2"/>
    <w:rsid w:val="000A6B4C"/>
    <w:rsid w:val="000B0528"/>
    <w:rsid w:val="000B6629"/>
    <w:rsid w:val="000B79AB"/>
    <w:rsid w:val="000C01BA"/>
    <w:rsid w:val="000C1A91"/>
    <w:rsid w:val="000C2AED"/>
    <w:rsid w:val="000C39F1"/>
    <w:rsid w:val="000C403B"/>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752A"/>
    <w:rsid w:val="00101F89"/>
    <w:rsid w:val="0010395F"/>
    <w:rsid w:val="001039B9"/>
    <w:rsid w:val="00105E83"/>
    <w:rsid w:val="00110CEB"/>
    <w:rsid w:val="00111A80"/>
    <w:rsid w:val="0011389B"/>
    <w:rsid w:val="001139A1"/>
    <w:rsid w:val="00113FE1"/>
    <w:rsid w:val="00114806"/>
    <w:rsid w:val="001149B7"/>
    <w:rsid w:val="001159BD"/>
    <w:rsid w:val="00115CE2"/>
    <w:rsid w:val="00117541"/>
    <w:rsid w:val="001175ED"/>
    <w:rsid w:val="0012073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16D0"/>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013B"/>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2614"/>
    <w:rsid w:val="00222D62"/>
    <w:rsid w:val="002255C2"/>
    <w:rsid w:val="00234195"/>
    <w:rsid w:val="00234CFF"/>
    <w:rsid w:val="00235BED"/>
    <w:rsid w:val="002402DE"/>
    <w:rsid w:val="00240D65"/>
    <w:rsid w:val="00241E01"/>
    <w:rsid w:val="0024273B"/>
    <w:rsid w:val="00243C3A"/>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F13F3"/>
    <w:rsid w:val="002F265D"/>
    <w:rsid w:val="002F2F44"/>
    <w:rsid w:val="002F3371"/>
    <w:rsid w:val="003005EA"/>
    <w:rsid w:val="003038F5"/>
    <w:rsid w:val="00303A03"/>
    <w:rsid w:val="00304375"/>
    <w:rsid w:val="003079AB"/>
    <w:rsid w:val="00310F3D"/>
    <w:rsid w:val="003119B7"/>
    <w:rsid w:val="003121E2"/>
    <w:rsid w:val="0031358E"/>
    <w:rsid w:val="003139A6"/>
    <w:rsid w:val="0031436D"/>
    <w:rsid w:val="0031541B"/>
    <w:rsid w:val="00315E3A"/>
    <w:rsid w:val="00317EC7"/>
    <w:rsid w:val="00320633"/>
    <w:rsid w:val="00320D8D"/>
    <w:rsid w:val="00322A7E"/>
    <w:rsid w:val="00325E4F"/>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F8D"/>
    <w:rsid w:val="00362CA7"/>
    <w:rsid w:val="00364F4A"/>
    <w:rsid w:val="003672D9"/>
    <w:rsid w:val="00371E55"/>
    <w:rsid w:val="0037275A"/>
    <w:rsid w:val="00375B18"/>
    <w:rsid w:val="00377AA8"/>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246A"/>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C7FD9"/>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73BB"/>
    <w:rsid w:val="005A78A2"/>
    <w:rsid w:val="005B7C39"/>
    <w:rsid w:val="005C00F3"/>
    <w:rsid w:val="005C05C2"/>
    <w:rsid w:val="005C0828"/>
    <w:rsid w:val="005C2C00"/>
    <w:rsid w:val="005C2FF6"/>
    <w:rsid w:val="005C3EDC"/>
    <w:rsid w:val="005D0496"/>
    <w:rsid w:val="005D2E0D"/>
    <w:rsid w:val="005D32E3"/>
    <w:rsid w:val="005D38EA"/>
    <w:rsid w:val="005D5635"/>
    <w:rsid w:val="005E0999"/>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61B3"/>
    <w:rsid w:val="0061144D"/>
    <w:rsid w:val="0061543A"/>
    <w:rsid w:val="0061670D"/>
    <w:rsid w:val="0062213D"/>
    <w:rsid w:val="006233FF"/>
    <w:rsid w:val="0062597C"/>
    <w:rsid w:val="00627ABA"/>
    <w:rsid w:val="00630159"/>
    <w:rsid w:val="00632338"/>
    <w:rsid w:val="00633909"/>
    <w:rsid w:val="00635096"/>
    <w:rsid w:val="00641B00"/>
    <w:rsid w:val="00645DC1"/>
    <w:rsid w:val="006464B5"/>
    <w:rsid w:val="0065058D"/>
    <w:rsid w:val="00655F14"/>
    <w:rsid w:val="0066022A"/>
    <w:rsid w:val="00661419"/>
    <w:rsid w:val="00661C51"/>
    <w:rsid w:val="00662C8B"/>
    <w:rsid w:val="0066313D"/>
    <w:rsid w:val="00664AA3"/>
    <w:rsid w:val="006668B8"/>
    <w:rsid w:val="00670704"/>
    <w:rsid w:val="0067081B"/>
    <w:rsid w:val="00672DEC"/>
    <w:rsid w:val="0067300D"/>
    <w:rsid w:val="0067399F"/>
    <w:rsid w:val="00675EA8"/>
    <w:rsid w:val="0068013A"/>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459F"/>
    <w:rsid w:val="006C78B2"/>
    <w:rsid w:val="006D12A4"/>
    <w:rsid w:val="006D5939"/>
    <w:rsid w:val="006D5DBD"/>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5325"/>
    <w:rsid w:val="00721BFE"/>
    <w:rsid w:val="00725E67"/>
    <w:rsid w:val="00727A0A"/>
    <w:rsid w:val="00727E81"/>
    <w:rsid w:val="00731539"/>
    <w:rsid w:val="007339E5"/>
    <w:rsid w:val="00733B5C"/>
    <w:rsid w:val="00737B12"/>
    <w:rsid w:val="00743425"/>
    <w:rsid w:val="007454C2"/>
    <w:rsid w:val="00752894"/>
    <w:rsid w:val="00756842"/>
    <w:rsid w:val="00756FF9"/>
    <w:rsid w:val="007605AD"/>
    <w:rsid w:val="0076144C"/>
    <w:rsid w:val="007625B3"/>
    <w:rsid w:val="00763130"/>
    <w:rsid w:val="00765A2E"/>
    <w:rsid w:val="00767ADA"/>
    <w:rsid w:val="007716C8"/>
    <w:rsid w:val="007718BE"/>
    <w:rsid w:val="007756CE"/>
    <w:rsid w:val="007776A4"/>
    <w:rsid w:val="0078086C"/>
    <w:rsid w:val="00780D05"/>
    <w:rsid w:val="00781201"/>
    <w:rsid w:val="00784853"/>
    <w:rsid w:val="007913B3"/>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214B"/>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2BDF"/>
    <w:rsid w:val="00832D1F"/>
    <w:rsid w:val="00833106"/>
    <w:rsid w:val="00834951"/>
    <w:rsid w:val="00836520"/>
    <w:rsid w:val="008405AA"/>
    <w:rsid w:val="0084710E"/>
    <w:rsid w:val="00847BFD"/>
    <w:rsid w:val="00850014"/>
    <w:rsid w:val="00850EC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25CB"/>
    <w:rsid w:val="008E2B94"/>
    <w:rsid w:val="008E350B"/>
    <w:rsid w:val="008E38A1"/>
    <w:rsid w:val="008E49FC"/>
    <w:rsid w:val="008E56A9"/>
    <w:rsid w:val="008E5C25"/>
    <w:rsid w:val="008E6E25"/>
    <w:rsid w:val="008E7465"/>
    <w:rsid w:val="008F13DD"/>
    <w:rsid w:val="008F14C0"/>
    <w:rsid w:val="008F21E2"/>
    <w:rsid w:val="00900E14"/>
    <w:rsid w:val="00901BA9"/>
    <w:rsid w:val="00903588"/>
    <w:rsid w:val="009060BB"/>
    <w:rsid w:val="00906BC3"/>
    <w:rsid w:val="00906DE0"/>
    <w:rsid w:val="00907B47"/>
    <w:rsid w:val="009106B9"/>
    <w:rsid w:val="0091112A"/>
    <w:rsid w:val="00913196"/>
    <w:rsid w:val="0091335A"/>
    <w:rsid w:val="00915FA3"/>
    <w:rsid w:val="0091609E"/>
    <w:rsid w:val="00917C0B"/>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E62"/>
    <w:rsid w:val="00960EF4"/>
    <w:rsid w:val="0096146D"/>
    <w:rsid w:val="00961880"/>
    <w:rsid w:val="00963B18"/>
    <w:rsid w:val="00965944"/>
    <w:rsid w:val="00966ACA"/>
    <w:rsid w:val="00973978"/>
    <w:rsid w:val="00975ED4"/>
    <w:rsid w:val="00976266"/>
    <w:rsid w:val="0097688B"/>
    <w:rsid w:val="00976A2B"/>
    <w:rsid w:val="00976A65"/>
    <w:rsid w:val="0097738F"/>
    <w:rsid w:val="0098037E"/>
    <w:rsid w:val="0098140D"/>
    <w:rsid w:val="00981A65"/>
    <w:rsid w:val="00982AD0"/>
    <w:rsid w:val="0099292E"/>
    <w:rsid w:val="009938FB"/>
    <w:rsid w:val="00997FE5"/>
    <w:rsid w:val="009A417B"/>
    <w:rsid w:val="009A5CC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E3E"/>
    <w:rsid w:val="009E54C4"/>
    <w:rsid w:val="009E70FA"/>
    <w:rsid w:val="009E72EE"/>
    <w:rsid w:val="009F0E54"/>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23DF6"/>
    <w:rsid w:val="00A259FA"/>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282D"/>
    <w:rsid w:val="00B23063"/>
    <w:rsid w:val="00B230D9"/>
    <w:rsid w:val="00B234DC"/>
    <w:rsid w:val="00B23DC9"/>
    <w:rsid w:val="00B24A21"/>
    <w:rsid w:val="00B25DA6"/>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A0164"/>
    <w:rsid w:val="00BA177F"/>
    <w:rsid w:val="00BA2720"/>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0CF1"/>
    <w:rsid w:val="00BC24E5"/>
    <w:rsid w:val="00BC3EEF"/>
    <w:rsid w:val="00BC768C"/>
    <w:rsid w:val="00BD0B05"/>
    <w:rsid w:val="00BD1D2F"/>
    <w:rsid w:val="00BD200A"/>
    <w:rsid w:val="00BD24C7"/>
    <w:rsid w:val="00BD4D99"/>
    <w:rsid w:val="00BD69A6"/>
    <w:rsid w:val="00BD6A18"/>
    <w:rsid w:val="00BE06E5"/>
    <w:rsid w:val="00BE0D4B"/>
    <w:rsid w:val="00BE1392"/>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1F98"/>
    <w:rsid w:val="00C9335A"/>
    <w:rsid w:val="00C9441C"/>
    <w:rsid w:val="00C9450B"/>
    <w:rsid w:val="00C94793"/>
    <w:rsid w:val="00C97213"/>
    <w:rsid w:val="00CA0397"/>
    <w:rsid w:val="00CA10E9"/>
    <w:rsid w:val="00CA3945"/>
    <w:rsid w:val="00CA396A"/>
    <w:rsid w:val="00CA4628"/>
    <w:rsid w:val="00CA6BCE"/>
    <w:rsid w:val="00CA77A7"/>
    <w:rsid w:val="00CB2CD9"/>
    <w:rsid w:val="00CB46F0"/>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F1E69"/>
    <w:rsid w:val="00CF2E17"/>
    <w:rsid w:val="00CF4089"/>
    <w:rsid w:val="00CF595A"/>
    <w:rsid w:val="00CF5CB5"/>
    <w:rsid w:val="00CF6115"/>
    <w:rsid w:val="00D00A0D"/>
    <w:rsid w:val="00D00E50"/>
    <w:rsid w:val="00D03505"/>
    <w:rsid w:val="00D04023"/>
    <w:rsid w:val="00D04BC0"/>
    <w:rsid w:val="00D05304"/>
    <w:rsid w:val="00D0567B"/>
    <w:rsid w:val="00D06B55"/>
    <w:rsid w:val="00D11FB3"/>
    <w:rsid w:val="00D12406"/>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3803"/>
    <w:rsid w:val="00D43E60"/>
    <w:rsid w:val="00D44887"/>
    <w:rsid w:val="00D459C9"/>
    <w:rsid w:val="00D47D86"/>
    <w:rsid w:val="00D54D25"/>
    <w:rsid w:val="00D55279"/>
    <w:rsid w:val="00D565E5"/>
    <w:rsid w:val="00D6287E"/>
    <w:rsid w:val="00D7028A"/>
    <w:rsid w:val="00D7319E"/>
    <w:rsid w:val="00D749F8"/>
    <w:rsid w:val="00D76513"/>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B1C59"/>
    <w:rsid w:val="00DB2384"/>
    <w:rsid w:val="00DB3AEE"/>
    <w:rsid w:val="00DB7F30"/>
    <w:rsid w:val="00DC2C50"/>
    <w:rsid w:val="00DC2E56"/>
    <w:rsid w:val="00DC3084"/>
    <w:rsid w:val="00DC47A4"/>
    <w:rsid w:val="00DC4A14"/>
    <w:rsid w:val="00DC6523"/>
    <w:rsid w:val="00DC7ECA"/>
    <w:rsid w:val="00DD11D5"/>
    <w:rsid w:val="00DD230E"/>
    <w:rsid w:val="00DE0635"/>
    <w:rsid w:val="00DE06ED"/>
    <w:rsid w:val="00DE6CAF"/>
    <w:rsid w:val="00DF2A14"/>
    <w:rsid w:val="00DF2E62"/>
    <w:rsid w:val="00DF321A"/>
    <w:rsid w:val="00DF3450"/>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40D68"/>
    <w:rsid w:val="00E41317"/>
    <w:rsid w:val="00E462DF"/>
    <w:rsid w:val="00E46CB8"/>
    <w:rsid w:val="00E47360"/>
    <w:rsid w:val="00E500B0"/>
    <w:rsid w:val="00E506B6"/>
    <w:rsid w:val="00E5093C"/>
    <w:rsid w:val="00E51756"/>
    <w:rsid w:val="00E54CA9"/>
    <w:rsid w:val="00E56441"/>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0318"/>
    <w:rsid w:val="00EC1AA2"/>
    <w:rsid w:val="00EC27BB"/>
    <w:rsid w:val="00EC2DB0"/>
    <w:rsid w:val="00EC4E63"/>
    <w:rsid w:val="00EC6299"/>
    <w:rsid w:val="00EC7542"/>
    <w:rsid w:val="00EC7770"/>
    <w:rsid w:val="00EC79DA"/>
    <w:rsid w:val="00ED1A2C"/>
    <w:rsid w:val="00ED21B5"/>
    <w:rsid w:val="00ED3087"/>
    <w:rsid w:val="00ED70E6"/>
    <w:rsid w:val="00EE1595"/>
    <w:rsid w:val="00EE1F82"/>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82D"/>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69FA"/>
    <w:rsid w:val="00FD125E"/>
    <w:rsid w:val="00FD4BE7"/>
    <w:rsid w:val="00FD6E05"/>
    <w:rsid w:val="00FD79BE"/>
    <w:rsid w:val="00FE24F0"/>
    <w:rsid w:val="00FE35CF"/>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0052D-E4BB-4904-94C0-AB41EF97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2024-06-25T12:23:00Z</cp:lastPrinted>
  <dcterms:created xsi:type="dcterms:W3CDTF">2024-06-25T13:22:00Z</dcterms:created>
  <dcterms:modified xsi:type="dcterms:W3CDTF">2024-06-25T13:22:00Z</dcterms:modified>
</cp:coreProperties>
</file>