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0843D" w14:textId="401BE535" w:rsidR="00633798" w:rsidRDefault="001A444D" w:rsidP="001361C2">
      <w:pPr>
        <w:widowControl w:val="0"/>
        <w:autoSpaceDE w:val="0"/>
        <w:autoSpaceDN w:val="0"/>
        <w:adjustRightInd w:val="0"/>
        <w:ind w:left="1105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</w:t>
      </w:r>
      <w:r w:rsidR="00633798">
        <w:rPr>
          <w:rFonts w:ascii="Times New Roman" w:hAnsi="Times New Roman"/>
          <w:szCs w:val="26"/>
        </w:rPr>
        <w:t xml:space="preserve">жение </w:t>
      </w:r>
      <w:r w:rsidR="00AF6372">
        <w:rPr>
          <w:rFonts w:ascii="Times New Roman" w:hAnsi="Times New Roman"/>
          <w:szCs w:val="26"/>
        </w:rPr>
        <w:t>№ 1</w:t>
      </w:r>
    </w:p>
    <w:p w14:paraId="175130FA" w14:textId="08D9063A" w:rsidR="00633798" w:rsidRDefault="00633798" w:rsidP="001361C2">
      <w:pPr>
        <w:widowControl w:val="0"/>
        <w:autoSpaceDE w:val="0"/>
        <w:autoSpaceDN w:val="0"/>
        <w:adjustRightInd w:val="0"/>
        <w:ind w:left="1105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</w:t>
      </w:r>
    </w:p>
    <w:p w14:paraId="5B69E73D" w14:textId="77777777" w:rsidR="00633798" w:rsidRDefault="00633798" w:rsidP="00A9429C">
      <w:pPr>
        <w:widowControl w:val="0"/>
        <w:autoSpaceDE w:val="0"/>
        <w:autoSpaceDN w:val="0"/>
        <w:adjustRightInd w:val="0"/>
        <w:ind w:left="11057"/>
        <w:contextualSpacing/>
        <w:jc w:val="both"/>
        <w:rPr>
          <w:rFonts w:ascii="Times New Roman" w:hAnsi="Times New Roman"/>
          <w:szCs w:val="26"/>
        </w:rPr>
      </w:pPr>
    </w:p>
    <w:p w14:paraId="3A35350F" w14:textId="47DD7EAB" w:rsidR="00A9429C" w:rsidRPr="006F1362" w:rsidRDefault="00A9429C" w:rsidP="00A9429C">
      <w:pPr>
        <w:widowControl w:val="0"/>
        <w:autoSpaceDE w:val="0"/>
        <w:autoSpaceDN w:val="0"/>
        <w:adjustRightInd w:val="0"/>
        <w:ind w:left="11057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</w:t>
      </w:r>
      <w:r w:rsidRPr="006F1362">
        <w:rPr>
          <w:rFonts w:ascii="Times New Roman" w:hAnsi="Times New Roman"/>
          <w:szCs w:val="26"/>
        </w:rPr>
        <w:t>Приложение № 2</w:t>
      </w:r>
    </w:p>
    <w:p w14:paraId="2641599E" w14:textId="77777777" w:rsidR="00A9429C" w:rsidRPr="006F1362" w:rsidRDefault="00A9429C" w:rsidP="00A9429C">
      <w:pPr>
        <w:widowControl w:val="0"/>
        <w:autoSpaceDE w:val="0"/>
        <w:autoSpaceDN w:val="0"/>
        <w:adjustRightInd w:val="0"/>
        <w:ind w:left="11057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муниципальной программе</w:t>
      </w:r>
    </w:p>
    <w:p w14:paraId="0D8959F6" w14:textId="77777777" w:rsidR="00A9429C" w:rsidRPr="006F1362" w:rsidRDefault="00A9429C" w:rsidP="00A9429C">
      <w:pPr>
        <w:contextualSpacing/>
        <w:jc w:val="center"/>
        <w:rPr>
          <w:rFonts w:ascii="Times New Roman" w:hAnsi="Times New Roman"/>
          <w:b/>
          <w:szCs w:val="26"/>
        </w:rPr>
      </w:pPr>
    </w:p>
    <w:p w14:paraId="7AEB9E0B" w14:textId="77777777" w:rsidR="00A9429C" w:rsidRDefault="00A9429C" w:rsidP="00A9429C">
      <w:pPr>
        <w:contextualSpacing/>
        <w:jc w:val="center"/>
        <w:rPr>
          <w:rFonts w:ascii="Times New Roman" w:hAnsi="Times New Roman"/>
          <w:b/>
          <w:szCs w:val="24"/>
        </w:rPr>
      </w:pPr>
      <w:r w:rsidRPr="006F1362">
        <w:rPr>
          <w:rFonts w:ascii="Times New Roman" w:hAnsi="Times New Roman"/>
          <w:b/>
          <w:szCs w:val="24"/>
        </w:rPr>
        <w:t xml:space="preserve">РЕСУРСНОЕ ОБЕСПЕЧЕНИЕ И ПРОГНОЗНАЯ (СПРАВОЧНАЯ) ОЦЕНКА РАСХОДОВ </w:t>
      </w:r>
    </w:p>
    <w:p w14:paraId="694CFD38" w14:textId="21CAC4C6" w:rsidR="00A9429C" w:rsidRPr="006F1362" w:rsidRDefault="00A9429C" w:rsidP="00A9429C">
      <w:pPr>
        <w:contextualSpacing/>
        <w:jc w:val="center"/>
        <w:rPr>
          <w:rFonts w:ascii="Times New Roman" w:hAnsi="Times New Roman"/>
          <w:b/>
          <w:szCs w:val="24"/>
        </w:rPr>
      </w:pPr>
      <w:r w:rsidRPr="00CA4EE1">
        <w:rPr>
          <w:rFonts w:ascii="Times New Roman" w:hAnsi="Times New Roman"/>
          <w:b/>
          <w:szCs w:val="26"/>
        </w:rPr>
        <w:t xml:space="preserve">за счет всех источников финансирования реализации муниципальной программы </w:t>
      </w:r>
      <w:r w:rsidRPr="008C2043">
        <w:rPr>
          <w:rFonts w:ascii="Times New Roman" w:hAnsi="Times New Roman"/>
          <w:b/>
          <w:szCs w:val="26"/>
        </w:rPr>
        <w:t xml:space="preserve">Чебоксарского </w:t>
      </w:r>
      <w:r>
        <w:rPr>
          <w:rFonts w:ascii="Times New Roman" w:hAnsi="Times New Roman"/>
          <w:b/>
          <w:szCs w:val="26"/>
        </w:rPr>
        <w:t>муниципального округа</w:t>
      </w:r>
      <w:r w:rsidRPr="008C2043">
        <w:rPr>
          <w:rFonts w:ascii="Times New Roman" w:hAnsi="Times New Roman"/>
          <w:b/>
          <w:szCs w:val="26"/>
        </w:rPr>
        <w:t xml:space="preserve"> </w:t>
      </w:r>
      <w:r w:rsidRPr="00CA4EE1">
        <w:rPr>
          <w:rFonts w:ascii="Times New Roman" w:hAnsi="Times New Roman"/>
          <w:b/>
          <w:szCs w:val="26"/>
        </w:rPr>
        <w:t>Чувашской Республики «</w:t>
      </w:r>
      <w:r>
        <w:rPr>
          <w:rFonts w:ascii="Times New Roman" w:hAnsi="Times New Roman"/>
          <w:b/>
          <w:szCs w:val="26"/>
        </w:rPr>
        <w:t>Цифровое</w:t>
      </w:r>
      <w:r w:rsidRPr="00CA4EE1">
        <w:rPr>
          <w:rFonts w:ascii="Times New Roman" w:hAnsi="Times New Roman"/>
          <w:b/>
          <w:szCs w:val="26"/>
        </w:rPr>
        <w:t xml:space="preserve"> общество»</w:t>
      </w:r>
    </w:p>
    <w:p w14:paraId="499B38CA" w14:textId="77777777" w:rsidR="00A9429C" w:rsidRPr="006F1362" w:rsidRDefault="00A9429C" w:rsidP="00A9429C">
      <w:pPr>
        <w:contextualSpacing/>
        <w:rPr>
          <w:rFonts w:ascii="Times New Roman" w:hAnsi="Times New Roman"/>
          <w:szCs w:val="24"/>
        </w:rPr>
      </w:pPr>
    </w:p>
    <w:tbl>
      <w:tblPr>
        <w:tblW w:w="4751" w:type="pct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9"/>
        <w:gridCol w:w="2938"/>
        <w:gridCol w:w="993"/>
        <w:gridCol w:w="1285"/>
        <w:gridCol w:w="2264"/>
        <w:gridCol w:w="913"/>
        <w:gridCol w:w="846"/>
        <w:gridCol w:w="913"/>
        <w:gridCol w:w="968"/>
        <w:gridCol w:w="1027"/>
        <w:gridCol w:w="17"/>
      </w:tblGrid>
      <w:tr w:rsidR="00633798" w:rsidRPr="006F1362" w14:paraId="4F4C0379" w14:textId="77777777" w:rsidTr="001361C2">
        <w:trPr>
          <w:cantSplit/>
          <w:trHeight w:val="20"/>
        </w:trPr>
        <w:tc>
          <w:tcPr>
            <w:tcW w:w="616" w:type="pct"/>
            <w:vMerge w:val="restart"/>
            <w:shd w:val="clear" w:color="auto" w:fill="auto"/>
          </w:tcPr>
          <w:p w14:paraId="62DE895A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Статус</w:t>
            </w:r>
          </w:p>
        </w:tc>
        <w:tc>
          <w:tcPr>
            <w:tcW w:w="1059" w:type="pct"/>
            <w:vMerge w:val="restart"/>
            <w:shd w:val="clear" w:color="auto" w:fill="auto"/>
          </w:tcPr>
          <w:p w14:paraId="0E483816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napToGrid w:val="0"/>
                <w:sz w:val="20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8C2043">
              <w:rPr>
                <w:rFonts w:ascii="Times New Roman" w:hAnsi="Times New Roman"/>
                <w:snapToGrid w:val="0"/>
                <w:sz w:val="20"/>
              </w:rPr>
              <w:t xml:space="preserve">Чебоксарского </w:t>
            </w:r>
            <w:r w:rsidRPr="007057D9">
              <w:rPr>
                <w:rFonts w:ascii="Times New Roman" w:hAnsi="Times New Roman"/>
                <w:snapToGrid w:val="0"/>
                <w:sz w:val="20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0"/>
              </w:rPr>
              <w:t xml:space="preserve">, </w:t>
            </w:r>
            <w:r w:rsidRPr="006F1362">
              <w:rPr>
                <w:rFonts w:ascii="Times New Roman" w:hAnsi="Times New Roman"/>
                <w:snapToGrid w:val="0"/>
                <w:sz w:val="20"/>
              </w:rPr>
              <w:t xml:space="preserve">подпрограммы </w:t>
            </w:r>
            <w:r>
              <w:rPr>
                <w:rFonts w:ascii="Times New Roman" w:hAnsi="Times New Roman"/>
                <w:snapToGrid w:val="0"/>
                <w:sz w:val="20"/>
              </w:rPr>
              <w:t>муниципальной программы</w:t>
            </w:r>
            <w:r w:rsidRPr="006F1362">
              <w:rPr>
                <w:rFonts w:ascii="Times New Roman" w:hAnsi="Times New Roman"/>
                <w:sz w:val="20"/>
              </w:rPr>
              <w:t xml:space="preserve"> </w:t>
            </w:r>
            <w:r w:rsidRPr="001F7D6B">
              <w:rPr>
                <w:rFonts w:ascii="Times New Roman" w:hAnsi="Times New Roman"/>
                <w:sz w:val="20"/>
              </w:rPr>
              <w:t xml:space="preserve">Чебоксарского </w:t>
            </w:r>
            <w:r w:rsidRPr="007057D9">
              <w:rPr>
                <w:rFonts w:ascii="Times New Roman" w:hAnsi="Times New Roman"/>
                <w:sz w:val="20"/>
              </w:rPr>
              <w:t>муниципального округа</w:t>
            </w:r>
          </w:p>
          <w:p w14:paraId="039C572C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z w:val="20"/>
              </w:rPr>
              <w:t>(</w:t>
            </w:r>
            <w:r w:rsidRPr="006F1362">
              <w:rPr>
                <w:rFonts w:ascii="Times New Roman" w:hAnsi="Times New Roman"/>
                <w:snapToGrid w:val="0"/>
                <w:sz w:val="20"/>
              </w:rPr>
              <w:t>основного мероприятия)</w:t>
            </w:r>
          </w:p>
        </w:tc>
        <w:tc>
          <w:tcPr>
            <w:tcW w:w="821" w:type="pct"/>
            <w:gridSpan w:val="2"/>
            <w:shd w:val="clear" w:color="auto" w:fill="auto"/>
          </w:tcPr>
          <w:p w14:paraId="1FC8E8C9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Код бюджетной классификации</w:t>
            </w:r>
          </w:p>
        </w:tc>
        <w:tc>
          <w:tcPr>
            <w:tcW w:w="816" w:type="pct"/>
            <w:shd w:val="clear" w:color="auto" w:fill="auto"/>
          </w:tcPr>
          <w:p w14:paraId="79972A87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 xml:space="preserve">Источники </w:t>
            </w:r>
          </w:p>
          <w:p w14:paraId="37477022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финансирования</w:t>
            </w:r>
          </w:p>
        </w:tc>
        <w:tc>
          <w:tcPr>
            <w:tcW w:w="1688" w:type="pct"/>
            <w:gridSpan w:val="6"/>
          </w:tcPr>
          <w:p w14:paraId="4AA5A231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Расходы по годам, тыс. рублей</w:t>
            </w:r>
          </w:p>
        </w:tc>
      </w:tr>
      <w:tr w:rsidR="00633798" w:rsidRPr="006F1362" w14:paraId="1BDC4220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/>
            <w:shd w:val="clear" w:color="auto" w:fill="auto"/>
          </w:tcPr>
          <w:p w14:paraId="322E1259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059" w:type="pct"/>
            <w:vMerge/>
            <w:shd w:val="clear" w:color="auto" w:fill="auto"/>
          </w:tcPr>
          <w:p w14:paraId="2C82AE8F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2C6F6FB4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главный распорядитель бюджетных средств</w:t>
            </w:r>
          </w:p>
        </w:tc>
        <w:tc>
          <w:tcPr>
            <w:tcW w:w="463" w:type="pct"/>
            <w:shd w:val="clear" w:color="auto" w:fill="auto"/>
          </w:tcPr>
          <w:p w14:paraId="4A1D185E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целевая статья расходов</w:t>
            </w:r>
          </w:p>
        </w:tc>
        <w:tc>
          <w:tcPr>
            <w:tcW w:w="816" w:type="pct"/>
            <w:shd w:val="clear" w:color="auto" w:fill="auto"/>
          </w:tcPr>
          <w:p w14:paraId="593CAF08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8139A6E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2023</w:t>
            </w:r>
          </w:p>
        </w:tc>
        <w:tc>
          <w:tcPr>
            <w:tcW w:w="305" w:type="pct"/>
            <w:shd w:val="clear" w:color="auto" w:fill="auto"/>
          </w:tcPr>
          <w:p w14:paraId="73181D3D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2024</w:t>
            </w:r>
          </w:p>
        </w:tc>
        <w:tc>
          <w:tcPr>
            <w:tcW w:w="329" w:type="pct"/>
            <w:shd w:val="clear" w:color="auto" w:fill="auto"/>
          </w:tcPr>
          <w:p w14:paraId="7F269E99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2025</w:t>
            </w:r>
          </w:p>
        </w:tc>
        <w:tc>
          <w:tcPr>
            <w:tcW w:w="349" w:type="pct"/>
            <w:shd w:val="clear" w:color="auto" w:fill="auto"/>
          </w:tcPr>
          <w:p w14:paraId="079F5416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2026–2030</w:t>
            </w:r>
          </w:p>
        </w:tc>
        <w:tc>
          <w:tcPr>
            <w:tcW w:w="370" w:type="pct"/>
            <w:shd w:val="clear" w:color="auto" w:fill="auto"/>
          </w:tcPr>
          <w:p w14:paraId="06699741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2031–2035</w:t>
            </w:r>
          </w:p>
        </w:tc>
      </w:tr>
      <w:tr w:rsidR="00633798" w:rsidRPr="006F1362" w14:paraId="1814A692" w14:textId="77777777" w:rsidTr="00633798">
        <w:trPr>
          <w:gridAfter w:val="1"/>
          <w:wAfter w:w="6" w:type="pct"/>
          <w:trHeight w:val="20"/>
          <w:tblHeader/>
        </w:trPr>
        <w:tc>
          <w:tcPr>
            <w:tcW w:w="616" w:type="pct"/>
          </w:tcPr>
          <w:p w14:paraId="3DBFD523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1059" w:type="pct"/>
          </w:tcPr>
          <w:p w14:paraId="03607656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2</w:t>
            </w:r>
          </w:p>
        </w:tc>
        <w:tc>
          <w:tcPr>
            <w:tcW w:w="358" w:type="pct"/>
          </w:tcPr>
          <w:p w14:paraId="26A873D2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3</w:t>
            </w:r>
          </w:p>
        </w:tc>
        <w:tc>
          <w:tcPr>
            <w:tcW w:w="463" w:type="pct"/>
          </w:tcPr>
          <w:p w14:paraId="27700A12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4</w:t>
            </w:r>
          </w:p>
        </w:tc>
        <w:tc>
          <w:tcPr>
            <w:tcW w:w="816" w:type="pct"/>
          </w:tcPr>
          <w:p w14:paraId="103F12A8" w14:textId="77777777" w:rsidR="00A9429C" w:rsidRPr="006F1362" w:rsidRDefault="00A9429C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329" w:type="pct"/>
          </w:tcPr>
          <w:p w14:paraId="5EBB80C2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10</w:t>
            </w:r>
          </w:p>
        </w:tc>
        <w:tc>
          <w:tcPr>
            <w:tcW w:w="305" w:type="pct"/>
          </w:tcPr>
          <w:p w14:paraId="5A47887D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11</w:t>
            </w:r>
          </w:p>
        </w:tc>
        <w:tc>
          <w:tcPr>
            <w:tcW w:w="329" w:type="pct"/>
          </w:tcPr>
          <w:p w14:paraId="054C007A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12</w:t>
            </w:r>
          </w:p>
        </w:tc>
        <w:tc>
          <w:tcPr>
            <w:tcW w:w="349" w:type="pct"/>
          </w:tcPr>
          <w:p w14:paraId="4FBAEC5C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13</w:t>
            </w:r>
          </w:p>
        </w:tc>
        <w:tc>
          <w:tcPr>
            <w:tcW w:w="370" w:type="pct"/>
          </w:tcPr>
          <w:p w14:paraId="510A6D6C" w14:textId="77777777" w:rsidR="00A9429C" w:rsidRPr="006F1362" w:rsidRDefault="00A9429C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14</w:t>
            </w:r>
          </w:p>
        </w:tc>
      </w:tr>
      <w:tr w:rsidR="001E526D" w:rsidRPr="006F1362" w14:paraId="097D3EFD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 w:val="restart"/>
          </w:tcPr>
          <w:p w14:paraId="089D6FE1" w14:textId="5FC1D86D" w:rsidR="001E526D" w:rsidRPr="006F4465" w:rsidRDefault="001E526D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Муниципальная п</w:t>
            </w:r>
            <w:r w:rsidRPr="006F1362">
              <w:rPr>
                <w:rFonts w:ascii="Times New Roman" w:hAnsi="Times New Roman"/>
                <w:snapToGrid w:val="0"/>
                <w:sz w:val="20"/>
              </w:rPr>
              <w:t>рограмма</w:t>
            </w:r>
          </w:p>
        </w:tc>
        <w:tc>
          <w:tcPr>
            <w:tcW w:w="1059" w:type="pct"/>
            <w:vMerge w:val="restart"/>
          </w:tcPr>
          <w:p w14:paraId="1AD9CDA7" w14:textId="7847E056" w:rsidR="001E526D" w:rsidRPr="003F54FE" w:rsidRDefault="001E526D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«Цифровое общество»</w:t>
            </w:r>
          </w:p>
        </w:tc>
        <w:tc>
          <w:tcPr>
            <w:tcW w:w="358" w:type="pct"/>
            <w:vMerge w:val="restart"/>
          </w:tcPr>
          <w:p w14:paraId="30B33B03" w14:textId="11B18DA7" w:rsidR="001E526D" w:rsidRDefault="001E526D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Х</w:t>
            </w:r>
          </w:p>
        </w:tc>
        <w:tc>
          <w:tcPr>
            <w:tcW w:w="463" w:type="pct"/>
            <w:vMerge w:val="restart"/>
          </w:tcPr>
          <w:p w14:paraId="63940340" w14:textId="77777777" w:rsidR="001E526D" w:rsidRDefault="001E526D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Ч600000000</w:t>
            </w:r>
          </w:p>
          <w:p w14:paraId="66EBB688" w14:textId="77777777" w:rsidR="001E526D" w:rsidRDefault="001E526D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16" w:type="pct"/>
          </w:tcPr>
          <w:p w14:paraId="7BC67471" w14:textId="51E88FD9" w:rsidR="001E526D" w:rsidRDefault="001E526D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всего</w:t>
            </w:r>
          </w:p>
        </w:tc>
        <w:tc>
          <w:tcPr>
            <w:tcW w:w="329" w:type="pct"/>
          </w:tcPr>
          <w:p w14:paraId="076E089E" w14:textId="5849057A" w:rsidR="001E526D" w:rsidRPr="001E526D" w:rsidRDefault="001E526D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1 380,8</w:t>
            </w:r>
          </w:p>
        </w:tc>
        <w:tc>
          <w:tcPr>
            <w:tcW w:w="305" w:type="pct"/>
          </w:tcPr>
          <w:p w14:paraId="234D48BA" w14:textId="1D6684E9" w:rsidR="001E526D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329" w:type="pct"/>
          </w:tcPr>
          <w:p w14:paraId="66EBCB4E" w14:textId="510FE5C1" w:rsidR="001E526D" w:rsidRPr="001E526D" w:rsidRDefault="00DD4394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D4394">
              <w:rPr>
                <w:rFonts w:ascii="Times New Roman" w:hAnsi="Times New Roman"/>
                <w:sz w:val="20"/>
              </w:rPr>
              <w:t>1 162,1</w:t>
            </w:r>
          </w:p>
        </w:tc>
        <w:tc>
          <w:tcPr>
            <w:tcW w:w="349" w:type="pct"/>
          </w:tcPr>
          <w:p w14:paraId="7EE350F7" w14:textId="50A687EB" w:rsidR="001E526D" w:rsidRPr="001E526D" w:rsidRDefault="001E526D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  <w:tc>
          <w:tcPr>
            <w:tcW w:w="370" w:type="pct"/>
          </w:tcPr>
          <w:p w14:paraId="71A60791" w14:textId="1A5E1F7D" w:rsidR="001E526D" w:rsidRPr="001E526D" w:rsidRDefault="001E526D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F00841"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</w:tr>
      <w:tr w:rsidR="001361C2" w:rsidRPr="006F1362" w14:paraId="142933F9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/>
          </w:tcPr>
          <w:p w14:paraId="69203E6C" w14:textId="61F06E3C" w:rsidR="001361C2" w:rsidRPr="006F4465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059" w:type="pct"/>
            <w:vMerge/>
          </w:tcPr>
          <w:p w14:paraId="1507B6A3" w14:textId="77777777" w:rsidR="001361C2" w:rsidRPr="003F54FE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58" w:type="pct"/>
            <w:vMerge/>
          </w:tcPr>
          <w:p w14:paraId="63F6594A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3" w:type="pct"/>
            <w:vMerge/>
          </w:tcPr>
          <w:p w14:paraId="7CCC500F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16" w:type="pct"/>
          </w:tcPr>
          <w:p w14:paraId="45284A08" w14:textId="61E359C3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 xml:space="preserve">бюджет </w:t>
            </w:r>
            <w:r w:rsidRPr="008C2043">
              <w:rPr>
                <w:rFonts w:ascii="Times New Roman" w:hAnsi="Times New Roman"/>
                <w:snapToGrid w:val="0"/>
                <w:sz w:val="20"/>
              </w:rPr>
              <w:t xml:space="preserve">Чебоксарского </w:t>
            </w:r>
            <w:r w:rsidRPr="007057D9">
              <w:rPr>
                <w:rFonts w:ascii="Times New Roman" w:hAnsi="Times New Roman"/>
                <w:snapToGrid w:val="0"/>
                <w:sz w:val="20"/>
              </w:rPr>
              <w:t>муниципального округа</w:t>
            </w:r>
          </w:p>
        </w:tc>
        <w:tc>
          <w:tcPr>
            <w:tcW w:w="329" w:type="pct"/>
          </w:tcPr>
          <w:p w14:paraId="35ACF50A" w14:textId="34EFB8C2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1 380,8</w:t>
            </w:r>
          </w:p>
        </w:tc>
        <w:tc>
          <w:tcPr>
            <w:tcW w:w="305" w:type="pct"/>
          </w:tcPr>
          <w:p w14:paraId="47415C32" w14:textId="72561840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329" w:type="pct"/>
          </w:tcPr>
          <w:p w14:paraId="317AC2A8" w14:textId="71D9CCE8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D4394">
              <w:rPr>
                <w:rFonts w:ascii="Times New Roman" w:hAnsi="Times New Roman"/>
                <w:sz w:val="20"/>
              </w:rPr>
              <w:t>1 162,1</w:t>
            </w:r>
          </w:p>
        </w:tc>
        <w:tc>
          <w:tcPr>
            <w:tcW w:w="349" w:type="pct"/>
          </w:tcPr>
          <w:p w14:paraId="4D8A6E5D" w14:textId="54F6996A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  <w:tc>
          <w:tcPr>
            <w:tcW w:w="370" w:type="pct"/>
          </w:tcPr>
          <w:p w14:paraId="52B8BCA0" w14:textId="75FB71FD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F00841"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</w:tr>
      <w:tr w:rsidR="001361C2" w:rsidRPr="006F1362" w14:paraId="74193FD4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 w:val="restart"/>
          </w:tcPr>
          <w:p w14:paraId="5A6CAFB0" w14:textId="76A6BA57" w:rsidR="001361C2" w:rsidRPr="006F4465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Подпрогра</w:t>
            </w:r>
            <w:r>
              <w:rPr>
                <w:rFonts w:ascii="Times New Roman" w:hAnsi="Times New Roman"/>
                <w:snapToGrid w:val="0"/>
                <w:sz w:val="20"/>
              </w:rPr>
              <w:t>мма</w:t>
            </w:r>
          </w:p>
        </w:tc>
        <w:tc>
          <w:tcPr>
            <w:tcW w:w="1059" w:type="pct"/>
            <w:vMerge w:val="restart"/>
          </w:tcPr>
          <w:p w14:paraId="169CCE5A" w14:textId="48C204CF" w:rsidR="001361C2" w:rsidRPr="003F54FE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20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20"/>
              </w:rPr>
              <w:t>»</w:t>
            </w:r>
          </w:p>
        </w:tc>
        <w:tc>
          <w:tcPr>
            <w:tcW w:w="358" w:type="pct"/>
            <w:vMerge w:val="restart"/>
          </w:tcPr>
          <w:p w14:paraId="7AF7887B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992,</w:t>
            </w:r>
          </w:p>
          <w:p w14:paraId="053BC1D6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903,</w:t>
            </w:r>
          </w:p>
          <w:p w14:paraId="18A51D40" w14:textId="6087D8A0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994</w:t>
            </w:r>
          </w:p>
        </w:tc>
        <w:tc>
          <w:tcPr>
            <w:tcW w:w="463" w:type="pct"/>
            <w:vMerge w:val="restart"/>
          </w:tcPr>
          <w:p w14:paraId="115FEFD4" w14:textId="20DD2D7B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Ч6</w:t>
            </w:r>
            <w:r>
              <w:rPr>
                <w:rFonts w:ascii="Times New Roman" w:hAnsi="Times New Roman"/>
                <w:snapToGrid w:val="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</w:rPr>
              <w:t>0000000</w:t>
            </w:r>
          </w:p>
        </w:tc>
        <w:tc>
          <w:tcPr>
            <w:tcW w:w="816" w:type="pct"/>
          </w:tcPr>
          <w:p w14:paraId="288047BF" w14:textId="7B05B70B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всего</w:t>
            </w:r>
          </w:p>
        </w:tc>
        <w:tc>
          <w:tcPr>
            <w:tcW w:w="329" w:type="pct"/>
          </w:tcPr>
          <w:p w14:paraId="5C4D38E9" w14:textId="254C1B5B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1 380,8</w:t>
            </w:r>
          </w:p>
        </w:tc>
        <w:tc>
          <w:tcPr>
            <w:tcW w:w="305" w:type="pct"/>
          </w:tcPr>
          <w:p w14:paraId="198D2A46" w14:textId="55567515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329" w:type="pct"/>
          </w:tcPr>
          <w:p w14:paraId="579B7AEC" w14:textId="7DB8E150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1 620,1</w:t>
            </w:r>
          </w:p>
        </w:tc>
        <w:tc>
          <w:tcPr>
            <w:tcW w:w="349" w:type="pct"/>
          </w:tcPr>
          <w:p w14:paraId="02C7921F" w14:textId="38A8B3AC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  <w:tc>
          <w:tcPr>
            <w:tcW w:w="370" w:type="pct"/>
          </w:tcPr>
          <w:p w14:paraId="3D3D4F55" w14:textId="3B019FD5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F00841"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</w:tr>
      <w:tr w:rsidR="001361C2" w:rsidRPr="006F1362" w14:paraId="12DE9689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/>
          </w:tcPr>
          <w:p w14:paraId="09497FF9" w14:textId="77777777" w:rsidR="001361C2" w:rsidRPr="006F136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059" w:type="pct"/>
            <w:vMerge/>
          </w:tcPr>
          <w:p w14:paraId="63BF25E2" w14:textId="77777777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58" w:type="pct"/>
            <w:vMerge/>
          </w:tcPr>
          <w:p w14:paraId="371D324F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3" w:type="pct"/>
            <w:vMerge/>
          </w:tcPr>
          <w:p w14:paraId="761FC70E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16" w:type="pct"/>
          </w:tcPr>
          <w:p w14:paraId="3C24536E" w14:textId="485D79C2" w:rsidR="001361C2" w:rsidRPr="006F136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 xml:space="preserve">бюджет </w:t>
            </w:r>
            <w:r w:rsidRPr="008C2043">
              <w:rPr>
                <w:rFonts w:ascii="Times New Roman" w:hAnsi="Times New Roman"/>
                <w:snapToGrid w:val="0"/>
                <w:sz w:val="20"/>
              </w:rPr>
              <w:t xml:space="preserve">Чебоксарского </w:t>
            </w:r>
            <w:r w:rsidRPr="007057D9">
              <w:rPr>
                <w:rFonts w:ascii="Times New Roman" w:hAnsi="Times New Roman"/>
                <w:snapToGrid w:val="0"/>
                <w:sz w:val="20"/>
              </w:rPr>
              <w:t>муниципального округа</w:t>
            </w:r>
          </w:p>
        </w:tc>
        <w:tc>
          <w:tcPr>
            <w:tcW w:w="329" w:type="pct"/>
          </w:tcPr>
          <w:p w14:paraId="58A179CD" w14:textId="4514D6FA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1 380,8</w:t>
            </w:r>
          </w:p>
        </w:tc>
        <w:tc>
          <w:tcPr>
            <w:tcW w:w="305" w:type="pct"/>
          </w:tcPr>
          <w:p w14:paraId="45CA9B51" w14:textId="1297983C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329" w:type="pct"/>
          </w:tcPr>
          <w:p w14:paraId="08B55735" w14:textId="3C0C2D8F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1 620,1</w:t>
            </w:r>
          </w:p>
        </w:tc>
        <w:tc>
          <w:tcPr>
            <w:tcW w:w="349" w:type="pct"/>
          </w:tcPr>
          <w:p w14:paraId="2FDF4B7F" w14:textId="3A3CAE33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  <w:tc>
          <w:tcPr>
            <w:tcW w:w="370" w:type="pct"/>
          </w:tcPr>
          <w:p w14:paraId="2460064E" w14:textId="44F3BFE8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F00841"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</w:tr>
      <w:tr w:rsidR="001361C2" w:rsidRPr="006F1362" w14:paraId="65B1EC6E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 w:val="restart"/>
          </w:tcPr>
          <w:p w14:paraId="2EEA8A56" w14:textId="2E43A612" w:rsidR="001361C2" w:rsidRPr="006F136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6F4465">
              <w:rPr>
                <w:rFonts w:ascii="Times New Roman" w:hAnsi="Times New Roman"/>
                <w:snapToGrid w:val="0"/>
                <w:sz w:val="20"/>
              </w:rPr>
              <w:t>Основное мероприятие</w:t>
            </w:r>
          </w:p>
        </w:tc>
        <w:tc>
          <w:tcPr>
            <w:tcW w:w="1059" w:type="pct"/>
            <w:vMerge w:val="restart"/>
          </w:tcPr>
          <w:p w14:paraId="76C9C4B4" w14:textId="14D25638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3F54FE">
              <w:rPr>
                <w:rFonts w:ascii="Times New Roman" w:hAnsi="Times New Roman"/>
                <w:snapToGrid w:val="0"/>
                <w:sz w:val="20"/>
              </w:rPr>
              <w:t>«</w:t>
            </w:r>
            <w:r w:rsidRPr="005F27CE">
              <w:rPr>
                <w:rFonts w:ascii="Times New Roman" w:hAnsi="Times New Roman"/>
                <w:snapToGrid w:val="0"/>
                <w:sz w:val="20"/>
              </w:rPr>
              <w:t>Управление развитием информационного общества и формированием электронного правительства</w:t>
            </w:r>
            <w:r w:rsidRPr="003F54FE">
              <w:rPr>
                <w:rFonts w:ascii="Times New Roman" w:hAnsi="Times New Roman"/>
                <w:snapToGrid w:val="0"/>
                <w:sz w:val="20"/>
              </w:rPr>
              <w:t>»</w:t>
            </w:r>
          </w:p>
        </w:tc>
        <w:tc>
          <w:tcPr>
            <w:tcW w:w="358" w:type="pct"/>
            <w:vMerge w:val="restart"/>
          </w:tcPr>
          <w:p w14:paraId="358C27D3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3" w:type="pct"/>
            <w:vMerge w:val="restart"/>
          </w:tcPr>
          <w:p w14:paraId="5CE09BFF" w14:textId="777526C5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Ч610100000</w:t>
            </w:r>
          </w:p>
        </w:tc>
        <w:tc>
          <w:tcPr>
            <w:tcW w:w="816" w:type="pct"/>
          </w:tcPr>
          <w:p w14:paraId="2FCD7761" w14:textId="117D9D37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</w:rPr>
              <w:t>всего</w:t>
            </w:r>
          </w:p>
        </w:tc>
        <w:tc>
          <w:tcPr>
            <w:tcW w:w="329" w:type="pct"/>
          </w:tcPr>
          <w:p w14:paraId="786993BC" w14:textId="1B050FAA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1 380,8</w:t>
            </w:r>
          </w:p>
        </w:tc>
        <w:tc>
          <w:tcPr>
            <w:tcW w:w="305" w:type="pct"/>
          </w:tcPr>
          <w:p w14:paraId="055588CA" w14:textId="3F3E6C34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329" w:type="pct"/>
          </w:tcPr>
          <w:p w14:paraId="3D6D59AA" w14:textId="47C7A2CB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1 620,1</w:t>
            </w:r>
          </w:p>
        </w:tc>
        <w:tc>
          <w:tcPr>
            <w:tcW w:w="349" w:type="pct"/>
          </w:tcPr>
          <w:p w14:paraId="2715B603" w14:textId="50BD3144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  <w:tc>
          <w:tcPr>
            <w:tcW w:w="370" w:type="pct"/>
          </w:tcPr>
          <w:p w14:paraId="06F4501C" w14:textId="0517F0A6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F00841"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</w:tr>
      <w:tr w:rsidR="001361C2" w:rsidRPr="006F1362" w14:paraId="195787BD" w14:textId="77777777" w:rsidTr="00633798">
        <w:trPr>
          <w:gridAfter w:val="1"/>
          <w:wAfter w:w="6" w:type="pct"/>
          <w:cantSplit/>
          <w:trHeight w:val="20"/>
        </w:trPr>
        <w:tc>
          <w:tcPr>
            <w:tcW w:w="616" w:type="pct"/>
            <w:vMerge/>
          </w:tcPr>
          <w:p w14:paraId="5E004D0A" w14:textId="77777777" w:rsidR="001361C2" w:rsidRPr="006F136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059" w:type="pct"/>
            <w:vMerge/>
          </w:tcPr>
          <w:p w14:paraId="4C98650E" w14:textId="77777777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58" w:type="pct"/>
            <w:vMerge/>
          </w:tcPr>
          <w:p w14:paraId="0D699D8F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3" w:type="pct"/>
            <w:vMerge/>
          </w:tcPr>
          <w:p w14:paraId="27CE37C4" w14:textId="77777777" w:rsidR="001361C2" w:rsidRDefault="001361C2" w:rsidP="001E526D">
            <w:pPr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16" w:type="pct"/>
          </w:tcPr>
          <w:p w14:paraId="2D3E1240" w14:textId="0277B5D9" w:rsidR="001361C2" w:rsidRDefault="001361C2" w:rsidP="001E526D">
            <w:pPr>
              <w:contextualSpacing/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 xml:space="preserve">бюджет </w:t>
            </w:r>
            <w:r w:rsidRPr="008C2043">
              <w:rPr>
                <w:rFonts w:ascii="Times New Roman" w:hAnsi="Times New Roman"/>
                <w:snapToGrid w:val="0"/>
                <w:sz w:val="20"/>
              </w:rPr>
              <w:t xml:space="preserve">Чебоксарского </w:t>
            </w:r>
            <w:r w:rsidRPr="007057D9">
              <w:rPr>
                <w:rFonts w:ascii="Times New Roman" w:hAnsi="Times New Roman"/>
                <w:snapToGrid w:val="0"/>
                <w:sz w:val="20"/>
              </w:rPr>
              <w:t>муниципального округа</w:t>
            </w:r>
          </w:p>
        </w:tc>
        <w:tc>
          <w:tcPr>
            <w:tcW w:w="329" w:type="pct"/>
          </w:tcPr>
          <w:p w14:paraId="414EF5FF" w14:textId="4587F962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1 380,8</w:t>
            </w:r>
          </w:p>
        </w:tc>
        <w:tc>
          <w:tcPr>
            <w:tcW w:w="305" w:type="pct"/>
          </w:tcPr>
          <w:p w14:paraId="0D3FFBD3" w14:textId="6B8494C8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329" w:type="pct"/>
          </w:tcPr>
          <w:p w14:paraId="6AAC8C5D" w14:textId="4BDE1FCB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1 620,1</w:t>
            </w:r>
          </w:p>
        </w:tc>
        <w:tc>
          <w:tcPr>
            <w:tcW w:w="349" w:type="pct"/>
          </w:tcPr>
          <w:p w14:paraId="7891CD42" w14:textId="23769AA5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5 653,3</w:t>
            </w:r>
          </w:p>
        </w:tc>
        <w:tc>
          <w:tcPr>
            <w:tcW w:w="370" w:type="pct"/>
          </w:tcPr>
          <w:p w14:paraId="0C7C5863" w14:textId="2F0483D9" w:rsidR="001361C2" w:rsidRPr="001E526D" w:rsidRDefault="001361C2" w:rsidP="001E526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F00841">
              <w:rPr>
                <w:rFonts w:ascii="Times New Roman" w:hAnsi="Times New Roman"/>
                <w:snapToGrid w:val="0"/>
                <w:sz w:val="20"/>
              </w:rPr>
              <w:t>5 653,3</w:t>
            </w:r>
            <w:r>
              <w:rPr>
                <w:rFonts w:ascii="Times New Roman" w:hAnsi="Times New Roman"/>
                <w:snapToGrid w:val="0"/>
                <w:sz w:val="20"/>
              </w:rPr>
              <w:t>»</w:t>
            </w:r>
          </w:p>
        </w:tc>
      </w:tr>
    </w:tbl>
    <w:p w14:paraId="3CF8FC60" w14:textId="76A1DEC2" w:rsidR="00A42D11" w:rsidRDefault="00A42D11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3AEBAD84" w14:textId="7E6C704C" w:rsidR="00AF6372" w:rsidRDefault="00AF6372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211D2187" w14:textId="759BECB7" w:rsidR="00AF6372" w:rsidRDefault="00AF6372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79D51CEA" w14:textId="7FC347B2" w:rsidR="00AF6372" w:rsidRDefault="00AF6372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01A28043" w14:textId="521F42E9" w:rsidR="00AF6372" w:rsidRDefault="00AF6372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1456C3CF" w14:textId="5FA28F00" w:rsidR="00AF6372" w:rsidRDefault="00AF6372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7A54D2AE" w14:textId="23235BB1" w:rsidR="00AF6372" w:rsidRDefault="00AF6372" w:rsidP="00B707B5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14:paraId="448F454A" w14:textId="2E49D1B1" w:rsidR="00AF6372" w:rsidRDefault="00AF6372" w:rsidP="00DF0B92">
      <w:pPr>
        <w:widowControl w:val="0"/>
        <w:autoSpaceDE w:val="0"/>
        <w:autoSpaceDN w:val="0"/>
        <w:adjustRightInd w:val="0"/>
        <w:ind w:left="1105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Приложение № 2</w:t>
      </w:r>
    </w:p>
    <w:p w14:paraId="4762040B" w14:textId="77777777" w:rsidR="00AF6372" w:rsidRDefault="00AF6372" w:rsidP="00DF0B92">
      <w:pPr>
        <w:widowControl w:val="0"/>
        <w:autoSpaceDE w:val="0"/>
        <w:autoSpaceDN w:val="0"/>
        <w:adjustRightInd w:val="0"/>
        <w:ind w:left="1105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</w:t>
      </w:r>
    </w:p>
    <w:p w14:paraId="14437F69" w14:textId="77777777" w:rsidR="00AF6372" w:rsidRDefault="00AF6372" w:rsidP="00AF6372">
      <w:pPr>
        <w:widowControl w:val="0"/>
        <w:autoSpaceDE w:val="0"/>
        <w:autoSpaceDN w:val="0"/>
        <w:adjustRightInd w:val="0"/>
        <w:ind w:left="10120"/>
        <w:jc w:val="center"/>
        <w:rPr>
          <w:rFonts w:ascii="Times New Roman" w:hAnsi="Times New Roman"/>
          <w:szCs w:val="26"/>
        </w:rPr>
      </w:pPr>
    </w:p>
    <w:p w14:paraId="489AAF25" w14:textId="4635AD3B" w:rsidR="00AF6372" w:rsidRPr="006F1362" w:rsidRDefault="00AF6372" w:rsidP="003A5C9D">
      <w:pPr>
        <w:widowControl w:val="0"/>
        <w:autoSpaceDE w:val="0"/>
        <w:autoSpaceDN w:val="0"/>
        <w:adjustRightInd w:val="0"/>
        <w:ind w:left="1091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</w:t>
      </w:r>
      <w:r w:rsidRPr="006F1362">
        <w:rPr>
          <w:rFonts w:ascii="Times New Roman" w:hAnsi="Times New Roman"/>
          <w:szCs w:val="26"/>
        </w:rPr>
        <w:t>Приложение</w:t>
      </w:r>
    </w:p>
    <w:p w14:paraId="713E022B" w14:textId="09D1E58F" w:rsidR="00AF6372" w:rsidRPr="006F1362" w:rsidRDefault="00AF6372" w:rsidP="003A5C9D">
      <w:pPr>
        <w:widowControl w:val="0"/>
        <w:autoSpaceDE w:val="0"/>
        <w:autoSpaceDN w:val="0"/>
        <w:adjustRightInd w:val="0"/>
        <w:ind w:left="10915"/>
        <w:jc w:val="both"/>
        <w:rPr>
          <w:rFonts w:ascii="Times New Roman" w:hAnsi="Times New Roman"/>
          <w:szCs w:val="26"/>
        </w:rPr>
      </w:pPr>
      <w:r w:rsidRPr="006F1362">
        <w:rPr>
          <w:rFonts w:ascii="Times New Roman" w:hAnsi="Times New Roman"/>
          <w:szCs w:val="26"/>
        </w:rPr>
        <w:t>к подпрограмме «Развитие информационных технологий</w:t>
      </w:r>
      <w:r w:rsidR="00D156BB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6"/>
        </w:rPr>
        <w:t xml:space="preserve">муниципальной программы </w:t>
      </w:r>
      <w:r w:rsidRPr="00184254">
        <w:rPr>
          <w:rFonts w:ascii="Times New Roman" w:hAnsi="Times New Roman"/>
          <w:color w:val="000000"/>
          <w:szCs w:val="26"/>
        </w:rPr>
        <w:t xml:space="preserve">Чебоксарского </w:t>
      </w:r>
      <w:r>
        <w:rPr>
          <w:rFonts w:ascii="Times New Roman" w:hAnsi="Times New Roman"/>
          <w:color w:val="000000"/>
          <w:szCs w:val="26"/>
        </w:rPr>
        <w:t>муниципального округа</w:t>
      </w:r>
      <w:r w:rsidRPr="00184254">
        <w:rPr>
          <w:rFonts w:ascii="Times New Roman" w:hAnsi="Times New Roman"/>
          <w:color w:val="000000"/>
          <w:szCs w:val="26"/>
        </w:rPr>
        <w:t xml:space="preserve"> </w:t>
      </w:r>
      <w:r w:rsidRPr="006F1362">
        <w:rPr>
          <w:rFonts w:ascii="Times New Roman" w:hAnsi="Times New Roman"/>
          <w:szCs w:val="26"/>
        </w:rPr>
        <w:t>«</w:t>
      </w:r>
      <w:r>
        <w:rPr>
          <w:rFonts w:ascii="Times New Roman" w:hAnsi="Times New Roman"/>
          <w:szCs w:val="26"/>
        </w:rPr>
        <w:t>Цифровое общество</w:t>
      </w:r>
      <w:r w:rsidRPr="006F1362">
        <w:rPr>
          <w:rFonts w:ascii="Times New Roman" w:hAnsi="Times New Roman"/>
          <w:szCs w:val="26"/>
        </w:rPr>
        <w:t>»</w:t>
      </w:r>
    </w:p>
    <w:p w14:paraId="72E622C1" w14:textId="77777777" w:rsidR="00AF6372" w:rsidRPr="006F1362" w:rsidRDefault="00AF6372" w:rsidP="003A5C9D">
      <w:pPr>
        <w:widowControl w:val="0"/>
        <w:autoSpaceDE w:val="0"/>
        <w:autoSpaceDN w:val="0"/>
        <w:adjustRightInd w:val="0"/>
        <w:ind w:left="10915"/>
        <w:jc w:val="both"/>
        <w:rPr>
          <w:rFonts w:ascii="Times New Roman" w:hAnsi="Times New Roman"/>
          <w:b/>
          <w:szCs w:val="24"/>
        </w:rPr>
      </w:pPr>
    </w:p>
    <w:p w14:paraId="2D126F97" w14:textId="77777777" w:rsidR="00AF6372" w:rsidRPr="006F1362" w:rsidRDefault="00AF6372" w:rsidP="00AF6372">
      <w:pPr>
        <w:contextualSpacing/>
        <w:jc w:val="center"/>
        <w:rPr>
          <w:rFonts w:ascii="Times New Roman" w:hAnsi="Times New Roman"/>
          <w:b/>
          <w:szCs w:val="24"/>
        </w:rPr>
      </w:pPr>
      <w:r w:rsidRPr="006F1362">
        <w:rPr>
          <w:rFonts w:ascii="Times New Roman" w:hAnsi="Times New Roman"/>
          <w:b/>
          <w:szCs w:val="24"/>
        </w:rPr>
        <w:t xml:space="preserve">РЕСУРСНОЕ ОБЕСПЕЧЕНИЕ </w:t>
      </w:r>
    </w:p>
    <w:p w14:paraId="374FB9D7" w14:textId="77777777" w:rsidR="00AF6372" w:rsidRPr="006F1362" w:rsidRDefault="00AF6372" w:rsidP="00AF6372">
      <w:pPr>
        <w:contextualSpacing/>
        <w:jc w:val="center"/>
        <w:rPr>
          <w:rFonts w:ascii="Times New Roman" w:hAnsi="Times New Roman"/>
          <w:b/>
          <w:szCs w:val="24"/>
        </w:rPr>
      </w:pPr>
      <w:r w:rsidRPr="006F1362">
        <w:rPr>
          <w:rFonts w:ascii="Times New Roman" w:hAnsi="Times New Roman"/>
          <w:b/>
          <w:szCs w:val="24"/>
        </w:rPr>
        <w:t xml:space="preserve">реализации подпрограммы «Развитие информационных технологий» </w:t>
      </w:r>
    </w:p>
    <w:p w14:paraId="0899509D" w14:textId="77777777" w:rsidR="00AF6372" w:rsidRDefault="00AF6372" w:rsidP="00AF6372">
      <w:pPr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муниципальной программы </w:t>
      </w:r>
      <w:r w:rsidRPr="00184254">
        <w:rPr>
          <w:rFonts w:ascii="Times New Roman" w:hAnsi="Times New Roman"/>
          <w:b/>
          <w:szCs w:val="24"/>
        </w:rPr>
        <w:t xml:space="preserve">Чебоксарского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18425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Чувашской Республики </w:t>
      </w:r>
      <w:r w:rsidRPr="006F1362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Цифровое общество</w:t>
      </w:r>
      <w:r w:rsidRPr="006F1362">
        <w:rPr>
          <w:rFonts w:ascii="Times New Roman" w:hAnsi="Times New Roman"/>
          <w:b/>
          <w:szCs w:val="24"/>
        </w:rPr>
        <w:t xml:space="preserve">» </w:t>
      </w:r>
    </w:p>
    <w:p w14:paraId="7CB652E6" w14:textId="60A94A98" w:rsidR="00AF6372" w:rsidRDefault="00AF6372" w:rsidP="00AF6372">
      <w:pPr>
        <w:contextualSpacing/>
        <w:jc w:val="center"/>
        <w:rPr>
          <w:rFonts w:ascii="Times New Roman" w:hAnsi="Times New Roman"/>
          <w:b/>
          <w:szCs w:val="24"/>
        </w:rPr>
      </w:pPr>
      <w:r w:rsidRPr="006F1362">
        <w:rPr>
          <w:rFonts w:ascii="Times New Roman" w:hAnsi="Times New Roman"/>
          <w:b/>
          <w:szCs w:val="24"/>
        </w:rPr>
        <w:t>за счет всех источников финансирования</w:t>
      </w:r>
    </w:p>
    <w:p w14:paraId="599F994F" w14:textId="77777777" w:rsidR="003A5C9D" w:rsidRPr="006F1362" w:rsidRDefault="003A5C9D" w:rsidP="00AF6372">
      <w:pPr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0"/>
        <w:gridCol w:w="2059"/>
        <w:gridCol w:w="1314"/>
        <w:gridCol w:w="2272"/>
        <w:gridCol w:w="534"/>
        <w:gridCol w:w="482"/>
        <w:gridCol w:w="651"/>
        <w:gridCol w:w="555"/>
        <w:gridCol w:w="1521"/>
        <w:gridCol w:w="826"/>
        <w:gridCol w:w="826"/>
        <w:gridCol w:w="823"/>
        <w:gridCol w:w="829"/>
        <w:gridCol w:w="818"/>
      </w:tblGrid>
      <w:tr w:rsidR="00B82F89" w:rsidRPr="006F1362" w14:paraId="519FEDC2" w14:textId="77777777" w:rsidTr="00125AE6">
        <w:tc>
          <w:tcPr>
            <w:tcW w:w="373" w:type="pct"/>
            <w:vMerge w:val="restart"/>
            <w:shd w:val="clear" w:color="auto" w:fill="auto"/>
          </w:tcPr>
          <w:p w14:paraId="3B8318A2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Статус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2F54DEB0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муниципальной программы 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(основного мероприятия, мероприятия)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65EFC5A0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Чувашской Республики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14:paraId="3A7D741A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61" w:type="pct"/>
            <w:gridSpan w:val="4"/>
            <w:shd w:val="clear" w:color="auto" w:fill="auto"/>
          </w:tcPr>
          <w:p w14:paraId="79DBCF46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1" w:type="pct"/>
            <w:vMerge w:val="restart"/>
            <w:shd w:val="clear" w:color="auto" w:fill="auto"/>
          </w:tcPr>
          <w:p w14:paraId="00ABBBBA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2" w:type="pct"/>
            <w:gridSpan w:val="5"/>
          </w:tcPr>
          <w:p w14:paraId="574D7575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Расходы по годам, тыс. рублей</w:t>
            </w:r>
          </w:p>
        </w:tc>
      </w:tr>
      <w:tr w:rsidR="003A5C9D" w:rsidRPr="006F1362" w14:paraId="201EC6D1" w14:textId="77777777" w:rsidTr="00125AE6">
        <w:tc>
          <w:tcPr>
            <w:tcW w:w="373" w:type="pct"/>
            <w:vMerge/>
            <w:shd w:val="clear" w:color="auto" w:fill="auto"/>
          </w:tcPr>
          <w:p w14:paraId="7F711220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2FD14FFC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0BF641DA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14:paraId="014910BB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14:paraId="6B1382D0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5" w:type="pct"/>
            <w:shd w:val="clear" w:color="auto" w:fill="auto"/>
          </w:tcPr>
          <w:p w14:paraId="668E5E32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раздел, подраздел</w:t>
            </w:r>
          </w:p>
        </w:tc>
        <w:tc>
          <w:tcPr>
            <w:tcW w:w="223" w:type="pct"/>
            <w:shd w:val="clear" w:color="auto" w:fill="auto"/>
          </w:tcPr>
          <w:p w14:paraId="7EC09A79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90" w:type="pct"/>
            <w:shd w:val="clear" w:color="auto" w:fill="auto"/>
          </w:tcPr>
          <w:p w14:paraId="3DF30CE4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521" w:type="pct"/>
            <w:vMerge/>
            <w:shd w:val="clear" w:color="auto" w:fill="auto"/>
          </w:tcPr>
          <w:p w14:paraId="30426743" w14:textId="7777777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" w:type="pct"/>
          </w:tcPr>
          <w:p w14:paraId="7E804669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2023</w:t>
            </w:r>
          </w:p>
        </w:tc>
        <w:tc>
          <w:tcPr>
            <w:tcW w:w="283" w:type="pct"/>
            <w:shd w:val="clear" w:color="auto" w:fill="auto"/>
          </w:tcPr>
          <w:p w14:paraId="1A1A1884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2024</w:t>
            </w:r>
          </w:p>
        </w:tc>
        <w:tc>
          <w:tcPr>
            <w:tcW w:w="282" w:type="pct"/>
            <w:shd w:val="clear" w:color="auto" w:fill="auto"/>
          </w:tcPr>
          <w:p w14:paraId="762B48DB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2025</w:t>
            </w:r>
          </w:p>
        </w:tc>
        <w:tc>
          <w:tcPr>
            <w:tcW w:w="284" w:type="pct"/>
            <w:shd w:val="clear" w:color="auto" w:fill="auto"/>
          </w:tcPr>
          <w:p w14:paraId="7596EFA5" w14:textId="77777777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2026–2030</w:t>
            </w:r>
          </w:p>
        </w:tc>
        <w:tc>
          <w:tcPr>
            <w:tcW w:w="280" w:type="pct"/>
            <w:shd w:val="clear" w:color="auto" w:fill="auto"/>
          </w:tcPr>
          <w:p w14:paraId="3A7470F9" w14:textId="2ACB831D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2031–2035</w:t>
            </w:r>
          </w:p>
        </w:tc>
      </w:tr>
      <w:tr w:rsidR="003A5C9D" w:rsidRPr="006F1362" w14:paraId="71DEE942" w14:textId="77777777" w:rsidTr="00125AE6">
        <w:tc>
          <w:tcPr>
            <w:tcW w:w="373" w:type="pct"/>
            <w:shd w:val="clear" w:color="auto" w:fill="auto"/>
          </w:tcPr>
          <w:p w14:paraId="3F204918" w14:textId="3FE6AD1C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54A0EF9D" w14:textId="0F8BE337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3D154855" w14:textId="049878DF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778" w:type="pct"/>
            <w:shd w:val="clear" w:color="auto" w:fill="auto"/>
          </w:tcPr>
          <w:p w14:paraId="7484A6BD" w14:textId="6861A5DA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1FFD93E7" w14:textId="052487CC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</w:tcPr>
          <w:p w14:paraId="5E1FC67B" w14:textId="657A4A4A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14:paraId="040E340E" w14:textId="1F80E708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90" w:type="pct"/>
            <w:shd w:val="clear" w:color="auto" w:fill="auto"/>
          </w:tcPr>
          <w:p w14:paraId="2FEFA89F" w14:textId="2F2BD1D5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521" w:type="pct"/>
            <w:shd w:val="clear" w:color="auto" w:fill="auto"/>
          </w:tcPr>
          <w:p w14:paraId="1824A3B2" w14:textId="3F1DAD7F" w:rsidR="00AF6372" w:rsidRPr="006F1362" w:rsidRDefault="00AF6372" w:rsidP="00AF6372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283" w:type="pct"/>
          </w:tcPr>
          <w:p w14:paraId="50A8A586" w14:textId="3D2CC3BB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14:paraId="70E2F8EB" w14:textId="1BB815EA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11</w:t>
            </w:r>
          </w:p>
        </w:tc>
        <w:tc>
          <w:tcPr>
            <w:tcW w:w="282" w:type="pct"/>
            <w:shd w:val="clear" w:color="auto" w:fill="auto"/>
          </w:tcPr>
          <w:p w14:paraId="4E743725" w14:textId="6A220621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14:paraId="5B74764F" w14:textId="0417C0FD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13</w:t>
            </w:r>
          </w:p>
        </w:tc>
        <w:tc>
          <w:tcPr>
            <w:tcW w:w="280" w:type="pct"/>
            <w:shd w:val="clear" w:color="auto" w:fill="auto"/>
          </w:tcPr>
          <w:p w14:paraId="1DEB95CF" w14:textId="7F54EF15" w:rsidR="00AF6372" w:rsidRPr="006F1362" w:rsidRDefault="00AF6372" w:rsidP="00AF6372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14</w:t>
            </w:r>
          </w:p>
        </w:tc>
      </w:tr>
      <w:tr w:rsidR="00125AE6" w:rsidRPr="006F1362" w14:paraId="2F319214" w14:textId="77777777" w:rsidTr="00125AE6">
        <w:tc>
          <w:tcPr>
            <w:tcW w:w="373" w:type="pct"/>
            <w:vMerge w:val="restart"/>
            <w:shd w:val="clear" w:color="auto" w:fill="auto"/>
          </w:tcPr>
          <w:p w14:paraId="5385ED6F" w14:textId="77777777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13557883" w14:textId="0447DA14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»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50FD0771" w14:textId="77777777" w:rsidR="00125AE6" w:rsidRPr="006F1362" w:rsidRDefault="00125AE6" w:rsidP="00B82F89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 w:val="restart"/>
            <w:shd w:val="clear" w:color="auto" w:fill="auto"/>
          </w:tcPr>
          <w:p w14:paraId="5C6FF66D" w14:textId="77777777" w:rsidR="00125AE6" w:rsidRDefault="00125AE6" w:rsidP="00B82F89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отдел информатизации </w:t>
            </w:r>
          </w:p>
          <w:p w14:paraId="4E4D9095" w14:textId="77777777" w:rsidR="00125AE6" w:rsidRDefault="00125AE6" w:rsidP="00B82F89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Соисполнители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финансовый отдел, </w:t>
            </w:r>
          </w:p>
          <w:p w14:paraId="16134954" w14:textId="10B08DEE" w:rsidR="00125AE6" w:rsidRPr="006F1362" w:rsidRDefault="00125AE6" w:rsidP="00B82F89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управление </w:t>
            </w:r>
            <w:r w:rsidRPr="006F4465">
              <w:rPr>
                <w:rFonts w:ascii="Times New Roman" w:hAnsi="Times New Roman"/>
                <w:snapToGrid w:val="0"/>
                <w:sz w:val="18"/>
                <w:szCs w:val="18"/>
              </w:rPr>
              <w:t>благоустройства и развития территорий</w:t>
            </w:r>
          </w:p>
        </w:tc>
        <w:tc>
          <w:tcPr>
            <w:tcW w:w="183" w:type="pct"/>
            <w:vMerge w:val="restart"/>
            <w:shd w:val="clear" w:color="auto" w:fill="auto"/>
          </w:tcPr>
          <w:p w14:paraId="7CF0D5BB" w14:textId="08441F35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/>
              </w:rPr>
              <w:t>X</w:t>
            </w:r>
          </w:p>
        </w:tc>
        <w:tc>
          <w:tcPr>
            <w:tcW w:w="165" w:type="pct"/>
            <w:vMerge w:val="restart"/>
            <w:shd w:val="clear" w:color="auto" w:fill="auto"/>
          </w:tcPr>
          <w:p w14:paraId="3E446C4E" w14:textId="386DF60B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/>
              </w:rPr>
              <w:t>X</w:t>
            </w:r>
          </w:p>
        </w:tc>
        <w:tc>
          <w:tcPr>
            <w:tcW w:w="223" w:type="pct"/>
            <w:vMerge w:val="restart"/>
            <w:shd w:val="clear" w:color="auto" w:fill="auto"/>
          </w:tcPr>
          <w:p w14:paraId="61FBD276" w14:textId="6D84C9E7" w:rsidR="00125AE6" w:rsidRPr="006F1362" w:rsidRDefault="00125AE6" w:rsidP="00B82F89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327513">
              <w:rPr>
                <w:rFonts w:ascii="Times New Roman" w:hAnsi="Times New Roman"/>
                <w:snapToGrid w:val="0"/>
                <w:sz w:val="18"/>
                <w:szCs w:val="18"/>
              </w:rPr>
              <w:t>Ч610000000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14C5E8D0" w14:textId="1A428ED1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/>
              </w:rPr>
              <w:t>X</w:t>
            </w:r>
          </w:p>
        </w:tc>
        <w:tc>
          <w:tcPr>
            <w:tcW w:w="521" w:type="pct"/>
            <w:shd w:val="clear" w:color="auto" w:fill="auto"/>
          </w:tcPr>
          <w:p w14:paraId="07813547" w14:textId="13941304" w:rsidR="00125AE6" w:rsidRPr="006F1362" w:rsidRDefault="00125AE6" w:rsidP="00B82F89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83" w:type="pct"/>
          </w:tcPr>
          <w:p w14:paraId="02E5A3BD" w14:textId="4D1DB72E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1 380,8</w:t>
            </w:r>
          </w:p>
        </w:tc>
        <w:tc>
          <w:tcPr>
            <w:tcW w:w="283" w:type="pct"/>
            <w:shd w:val="clear" w:color="auto" w:fill="auto"/>
          </w:tcPr>
          <w:p w14:paraId="3EC72CF4" w14:textId="64237343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282" w:type="pct"/>
            <w:shd w:val="clear" w:color="auto" w:fill="auto"/>
          </w:tcPr>
          <w:p w14:paraId="7A145552" w14:textId="5137498B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1 162,1</w:t>
            </w:r>
          </w:p>
        </w:tc>
        <w:tc>
          <w:tcPr>
            <w:tcW w:w="284" w:type="pct"/>
            <w:shd w:val="clear" w:color="auto" w:fill="auto"/>
          </w:tcPr>
          <w:p w14:paraId="791A22F9" w14:textId="64CBA95D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  <w:tc>
          <w:tcPr>
            <w:tcW w:w="280" w:type="pct"/>
            <w:shd w:val="clear" w:color="auto" w:fill="auto"/>
          </w:tcPr>
          <w:p w14:paraId="7ABC91C8" w14:textId="2386134D" w:rsidR="00125AE6" w:rsidRPr="006F1362" w:rsidRDefault="00125AE6" w:rsidP="00B82F89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</w:tr>
      <w:tr w:rsidR="00125AE6" w:rsidRPr="006F1362" w14:paraId="408AA70E" w14:textId="77777777" w:rsidTr="00125AE6">
        <w:tc>
          <w:tcPr>
            <w:tcW w:w="373" w:type="pct"/>
            <w:vMerge/>
            <w:shd w:val="clear" w:color="auto" w:fill="auto"/>
          </w:tcPr>
          <w:p w14:paraId="3543C776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76B7D34" w14:textId="0D3B4146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11AF0078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14:paraId="01B1C780" w14:textId="77777777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14:paraId="1C3F2D0E" w14:textId="71695BE4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3EB0245E" w14:textId="4E5D6E9D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066FF00F" w14:textId="4D68F3CA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F5934FC" w14:textId="27539ADE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</w:tcPr>
          <w:p w14:paraId="6C527099" w14:textId="7A9B0149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бюджет Чебоксарског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283" w:type="pct"/>
          </w:tcPr>
          <w:p w14:paraId="31B6A19B" w14:textId="2D277CD1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1 380,8</w:t>
            </w:r>
          </w:p>
        </w:tc>
        <w:tc>
          <w:tcPr>
            <w:tcW w:w="283" w:type="pct"/>
            <w:shd w:val="clear" w:color="auto" w:fill="auto"/>
          </w:tcPr>
          <w:p w14:paraId="4662933F" w14:textId="4A0765A8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282" w:type="pct"/>
            <w:shd w:val="clear" w:color="auto" w:fill="auto"/>
          </w:tcPr>
          <w:p w14:paraId="4EB7ACDB" w14:textId="2635969C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1 162,1</w:t>
            </w:r>
          </w:p>
        </w:tc>
        <w:tc>
          <w:tcPr>
            <w:tcW w:w="284" w:type="pct"/>
            <w:shd w:val="clear" w:color="auto" w:fill="auto"/>
          </w:tcPr>
          <w:p w14:paraId="776F26A5" w14:textId="70DFB4D6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  <w:tc>
          <w:tcPr>
            <w:tcW w:w="280" w:type="pct"/>
            <w:shd w:val="clear" w:color="auto" w:fill="auto"/>
          </w:tcPr>
          <w:p w14:paraId="7E2A8704" w14:textId="51297199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</w:tr>
      <w:tr w:rsidR="00125AE6" w:rsidRPr="006F1362" w14:paraId="21755ED1" w14:textId="77777777" w:rsidTr="00125AE6">
        <w:tc>
          <w:tcPr>
            <w:tcW w:w="373" w:type="pct"/>
            <w:vMerge w:val="restart"/>
            <w:shd w:val="clear" w:color="auto" w:fill="auto"/>
          </w:tcPr>
          <w:p w14:paraId="75A33540" w14:textId="7F986DE5" w:rsidR="00125AE6" w:rsidRPr="006F1362" w:rsidRDefault="00125AE6" w:rsidP="003A5C9D">
            <w:pPr>
              <w:contextualSpacing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B79F9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Основное </w:t>
            </w:r>
            <w:r w:rsidRPr="00AB79F9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113ECC78" w14:textId="5C743805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«</w:t>
            </w:r>
            <w:r w:rsidRPr="005F27CE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Управление развитием </w:t>
            </w:r>
            <w:r w:rsidRPr="005F27CE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информационного общества и формированием электронного правительства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»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3136C095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 w:val="restart"/>
            <w:shd w:val="clear" w:color="auto" w:fill="auto"/>
          </w:tcPr>
          <w:p w14:paraId="065C82AB" w14:textId="77777777" w:rsidR="00125AE6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тветственный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 xml:space="preserve">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отдел информатизации </w:t>
            </w:r>
          </w:p>
          <w:p w14:paraId="260D9504" w14:textId="77777777" w:rsidR="00125AE6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Соисполнители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финансовый отдел, </w:t>
            </w:r>
          </w:p>
          <w:p w14:paraId="1C86D552" w14:textId="721A8B73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4465">
              <w:rPr>
                <w:rFonts w:ascii="Times New Roman" w:hAnsi="Times New Roman"/>
                <w:snapToGrid w:val="0"/>
                <w:sz w:val="18"/>
                <w:szCs w:val="18"/>
              </w:rPr>
              <w:t>управления благоустройства и развития территорий</w:t>
            </w:r>
          </w:p>
        </w:tc>
        <w:tc>
          <w:tcPr>
            <w:tcW w:w="183" w:type="pct"/>
            <w:vMerge w:val="restart"/>
            <w:shd w:val="clear" w:color="auto" w:fill="auto"/>
          </w:tcPr>
          <w:p w14:paraId="7BB25F4F" w14:textId="6F421C0B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5" w:type="pct"/>
            <w:vMerge w:val="restart"/>
            <w:shd w:val="clear" w:color="auto" w:fill="auto"/>
          </w:tcPr>
          <w:p w14:paraId="04FF6691" w14:textId="563ABF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3" w:type="pct"/>
            <w:vMerge w:val="restart"/>
            <w:shd w:val="clear" w:color="auto" w:fill="auto"/>
          </w:tcPr>
          <w:p w14:paraId="550E8EBC" w14:textId="26D0209C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327513">
              <w:rPr>
                <w:rFonts w:ascii="Times New Roman" w:hAnsi="Times New Roman"/>
                <w:snapToGrid w:val="0"/>
                <w:sz w:val="18"/>
                <w:szCs w:val="18"/>
              </w:rPr>
              <w:t>Ч610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  <w:r w:rsidRPr="00327513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2A8695C5" w14:textId="197FB520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Х</w:t>
            </w:r>
          </w:p>
        </w:tc>
        <w:tc>
          <w:tcPr>
            <w:tcW w:w="521" w:type="pct"/>
            <w:shd w:val="clear" w:color="auto" w:fill="auto"/>
          </w:tcPr>
          <w:p w14:paraId="082C6762" w14:textId="0743893A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83" w:type="pct"/>
          </w:tcPr>
          <w:p w14:paraId="2A86D2A6" w14:textId="2F4D8CD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1 380,8</w:t>
            </w:r>
          </w:p>
        </w:tc>
        <w:tc>
          <w:tcPr>
            <w:tcW w:w="283" w:type="pct"/>
            <w:shd w:val="clear" w:color="auto" w:fill="auto"/>
          </w:tcPr>
          <w:p w14:paraId="114BFF0D" w14:textId="010BBE7E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282" w:type="pct"/>
            <w:shd w:val="clear" w:color="auto" w:fill="auto"/>
          </w:tcPr>
          <w:p w14:paraId="2B8459E9" w14:textId="0246FABF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1 162,1</w:t>
            </w:r>
          </w:p>
        </w:tc>
        <w:tc>
          <w:tcPr>
            <w:tcW w:w="284" w:type="pct"/>
            <w:shd w:val="clear" w:color="auto" w:fill="auto"/>
          </w:tcPr>
          <w:p w14:paraId="0F79FE5D" w14:textId="780E2828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  <w:tc>
          <w:tcPr>
            <w:tcW w:w="280" w:type="pct"/>
            <w:shd w:val="clear" w:color="auto" w:fill="auto"/>
          </w:tcPr>
          <w:p w14:paraId="561FEA89" w14:textId="52277E45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</w:tr>
      <w:tr w:rsidR="00125AE6" w:rsidRPr="006F1362" w14:paraId="3A3A78FA" w14:textId="77777777" w:rsidTr="00125AE6">
        <w:tc>
          <w:tcPr>
            <w:tcW w:w="373" w:type="pct"/>
            <w:vMerge/>
            <w:shd w:val="clear" w:color="auto" w:fill="auto"/>
          </w:tcPr>
          <w:p w14:paraId="39F3C56D" w14:textId="77777777" w:rsidR="00125AE6" w:rsidRPr="006F1362" w:rsidRDefault="00125AE6" w:rsidP="003A5C9D">
            <w:pPr>
              <w:contextualSpacing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7E9B63F" w14:textId="77777777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3C016BF3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14:paraId="1D9713AF" w14:textId="77777777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14:paraId="47DAE236" w14:textId="777777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33250FF4" w14:textId="777777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2FE1D16B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52BBE2E" w14:textId="777777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</w:tcPr>
          <w:p w14:paraId="7A2BA90C" w14:textId="55CDC70D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бюджет Чебоксарског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283" w:type="pct"/>
          </w:tcPr>
          <w:p w14:paraId="7801365B" w14:textId="5023F1A9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1 380,8</w:t>
            </w:r>
          </w:p>
        </w:tc>
        <w:tc>
          <w:tcPr>
            <w:tcW w:w="283" w:type="pct"/>
            <w:shd w:val="clear" w:color="auto" w:fill="auto"/>
          </w:tcPr>
          <w:p w14:paraId="618F2AC8" w14:textId="5312CD03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282" w:type="pct"/>
            <w:shd w:val="clear" w:color="auto" w:fill="auto"/>
          </w:tcPr>
          <w:p w14:paraId="4C691FE2" w14:textId="6731BCAE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1 162,1</w:t>
            </w:r>
          </w:p>
        </w:tc>
        <w:tc>
          <w:tcPr>
            <w:tcW w:w="284" w:type="pct"/>
            <w:shd w:val="clear" w:color="auto" w:fill="auto"/>
          </w:tcPr>
          <w:p w14:paraId="77F90A26" w14:textId="7A205FEF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  <w:tc>
          <w:tcPr>
            <w:tcW w:w="280" w:type="pct"/>
            <w:shd w:val="clear" w:color="auto" w:fill="auto"/>
          </w:tcPr>
          <w:p w14:paraId="280746F9" w14:textId="470D5646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</w:tr>
      <w:tr w:rsidR="00125AE6" w:rsidRPr="006F1362" w14:paraId="185A51D7" w14:textId="77777777" w:rsidTr="00125AE6">
        <w:tc>
          <w:tcPr>
            <w:tcW w:w="373" w:type="pct"/>
            <w:vMerge w:val="restart"/>
            <w:shd w:val="clear" w:color="auto" w:fill="auto"/>
          </w:tcPr>
          <w:p w14:paraId="5D10B91E" w14:textId="24E0D5F1" w:rsidR="00125AE6" w:rsidRPr="006F1362" w:rsidRDefault="00125AE6" w:rsidP="003A5C9D">
            <w:pPr>
              <w:contextualSpacing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B79F9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659AA410" w14:textId="607C48CE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услуг)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894F6CA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 w:val="restart"/>
            <w:shd w:val="clear" w:color="auto" w:fill="auto"/>
          </w:tcPr>
          <w:p w14:paraId="1B01E0E7" w14:textId="77777777" w:rsidR="00125AE6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отдел информатизации </w:t>
            </w:r>
          </w:p>
          <w:p w14:paraId="321DBE22" w14:textId="77777777" w:rsidR="00125AE6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Соисполнители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финансовый отдел, </w:t>
            </w:r>
          </w:p>
          <w:p w14:paraId="05CCA2B1" w14:textId="3A13EB61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F4465">
              <w:rPr>
                <w:rFonts w:ascii="Times New Roman" w:hAnsi="Times New Roman"/>
                <w:snapToGrid w:val="0"/>
                <w:sz w:val="18"/>
                <w:szCs w:val="18"/>
              </w:rPr>
              <w:t>управления благоустройства и развития территорий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83" w:type="pct"/>
            <w:vMerge w:val="restart"/>
            <w:shd w:val="clear" w:color="auto" w:fill="auto"/>
          </w:tcPr>
          <w:p w14:paraId="168A04CB" w14:textId="3EFD9295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65" w:type="pct"/>
            <w:vMerge w:val="restart"/>
            <w:shd w:val="clear" w:color="auto" w:fill="auto"/>
          </w:tcPr>
          <w:p w14:paraId="47E6A4D4" w14:textId="46A5E0FB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3" w:type="pct"/>
            <w:vMerge w:val="restart"/>
            <w:shd w:val="clear" w:color="auto" w:fill="auto"/>
          </w:tcPr>
          <w:p w14:paraId="764E44FC" w14:textId="2F672ADC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327513">
              <w:rPr>
                <w:rFonts w:ascii="Times New Roman" w:hAnsi="Times New Roman"/>
                <w:snapToGrid w:val="0"/>
                <w:sz w:val="18"/>
                <w:szCs w:val="18"/>
              </w:rPr>
              <w:t>Ч610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173820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33B96DEF" w14:textId="0B64536E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521" w:type="pct"/>
            <w:shd w:val="clear" w:color="auto" w:fill="auto"/>
          </w:tcPr>
          <w:p w14:paraId="6BBB435C" w14:textId="457A75B1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83" w:type="pct"/>
          </w:tcPr>
          <w:p w14:paraId="0A1422F3" w14:textId="65B39E68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1 380,8</w:t>
            </w:r>
          </w:p>
        </w:tc>
        <w:tc>
          <w:tcPr>
            <w:tcW w:w="283" w:type="pct"/>
            <w:shd w:val="clear" w:color="auto" w:fill="auto"/>
          </w:tcPr>
          <w:p w14:paraId="418D87F0" w14:textId="00C259A6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282" w:type="pct"/>
            <w:shd w:val="clear" w:color="auto" w:fill="auto"/>
          </w:tcPr>
          <w:p w14:paraId="6DA4DCD9" w14:textId="0A1227B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1 162,1</w:t>
            </w:r>
          </w:p>
        </w:tc>
        <w:tc>
          <w:tcPr>
            <w:tcW w:w="284" w:type="pct"/>
            <w:shd w:val="clear" w:color="auto" w:fill="auto"/>
          </w:tcPr>
          <w:p w14:paraId="68B968CA" w14:textId="758A46AF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  <w:tc>
          <w:tcPr>
            <w:tcW w:w="280" w:type="pct"/>
            <w:shd w:val="clear" w:color="auto" w:fill="auto"/>
          </w:tcPr>
          <w:p w14:paraId="2BF6063E" w14:textId="54C6920C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</w:tr>
      <w:tr w:rsidR="00125AE6" w:rsidRPr="006F1362" w14:paraId="470ECD5B" w14:textId="77777777" w:rsidTr="00125AE6">
        <w:tc>
          <w:tcPr>
            <w:tcW w:w="373" w:type="pct"/>
            <w:vMerge/>
            <w:shd w:val="clear" w:color="auto" w:fill="auto"/>
          </w:tcPr>
          <w:p w14:paraId="3EEF751A" w14:textId="77777777" w:rsidR="00125AE6" w:rsidRPr="006F1362" w:rsidRDefault="00125AE6" w:rsidP="003A5C9D">
            <w:pPr>
              <w:contextualSpacing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36C2D69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6816B9C8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14:paraId="4AE2270A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14:paraId="61008E5C" w14:textId="777777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6D62568E" w14:textId="777777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709F7E71" w14:textId="77777777" w:rsidR="00125AE6" w:rsidRPr="006F1362" w:rsidRDefault="00125AE6" w:rsidP="003A5C9D">
            <w:pPr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1C2B4CE" w14:textId="77777777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</w:tcPr>
          <w:p w14:paraId="159F1124" w14:textId="4EE9F710" w:rsidR="00125AE6" w:rsidRPr="006F1362" w:rsidRDefault="00125AE6" w:rsidP="003A5C9D">
            <w:pPr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бюджет Чебоксарског</w:t>
            </w:r>
            <w:r w:rsidRPr="0018425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283" w:type="pct"/>
          </w:tcPr>
          <w:p w14:paraId="12613E70" w14:textId="60DDB48B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1 380,8</w:t>
            </w:r>
          </w:p>
        </w:tc>
        <w:tc>
          <w:tcPr>
            <w:tcW w:w="283" w:type="pct"/>
            <w:shd w:val="clear" w:color="auto" w:fill="auto"/>
          </w:tcPr>
          <w:p w14:paraId="37A5168B" w14:textId="53ADBC4A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1 181,2</w:t>
            </w:r>
          </w:p>
        </w:tc>
        <w:tc>
          <w:tcPr>
            <w:tcW w:w="282" w:type="pct"/>
            <w:shd w:val="clear" w:color="auto" w:fill="auto"/>
          </w:tcPr>
          <w:p w14:paraId="535EB3C1" w14:textId="7FFA8992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1 162,1</w:t>
            </w:r>
          </w:p>
        </w:tc>
        <w:tc>
          <w:tcPr>
            <w:tcW w:w="284" w:type="pct"/>
            <w:shd w:val="clear" w:color="auto" w:fill="auto"/>
          </w:tcPr>
          <w:p w14:paraId="7322C41C" w14:textId="497CB05B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  <w:tc>
          <w:tcPr>
            <w:tcW w:w="280" w:type="pct"/>
            <w:shd w:val="clear" w:color="auto" w:fill="auto"/>
          </w:tcPr>
          <w:p w14:paraId="17CA4D93" w14:textId="4F8678E3" w:rsidR="00125AE6" w:rsidRPr="006F1362" w:rsidRDefault="00125AE6" w:rsidP="003A5C9D">
            <w:pPr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5 653,3</w:t>
            </w:r>
          </w:p>
        </w:tc>
      </w:tr>
    </w:tbl>
    <w:p w14:paraId="5E01563F" w14:textId="676E613D" w:rsidR="00AF6372" w:rsidRDefault="00AF6372" w:rsidP="00AF6372">
      <w:pPr>
        <w:widowControl w:val="0"/>
        <w:suppressAutoHyphens/>
        <w:spacing w:line="20" w:lineRule="exact"/>
        <w:rPr>
          <w:rFonts w:ascii="Times New Roman" w:hAnsi="Times New Roman"/>
          <w:sz w:val="2"/>
        </w:rPr>
      </w:pPr>
    </w:p>
    <w:p w14:paraId="6CCC1401" w14:textId="77777777" w:rsidR="00302447" w:rsidRDefault="00302447">
      <w:pPr>
        <w:widowControl w:val="0"/>
        <w:suppressAutoHyphens/>
        <w:spacing w:line="20" w:lineRule="exact"/>
        <w:rPr>
          <w:rFonts w:ascii="Times New Roman" w:hAnsi="Times New Roman"/>
          <w:sz w:val="2"/>
        </w:rPr>
      </w:pPr>
    </w:p>
    <w:sectPr w:rsidR="00302447" w:rsidSect="00A9429C">
      <w:pgSz w:w="16840" w:h="11907" w:orient="landscape"/>
      <w:pgMar w:top="1701" w:right="1134" w:bottom="851" w:left="1276" w:header="1134" w:footer="95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94D73" w14:textId="77777777" w:rsidR="00AD2823" w:rsidRDefault="00AD2823">
      <w:r>
        <w:separator/>
      </w:r>
    </w:p>
  </w:endnote>
  <w:endnote w:type="continuationSeparator" w:id="0">
    <w:p w14:paraId="613F6031" w14:textId="77777777" w:rsidR="00AD2823" w:rsidRDefault="00AD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A6F4" w14:textId="77777777" w:rsidR="00AD2823" w:rsidRDefault="00AD2823">
      <w:r>
        <w:separator/>
      </w:r>
    </w:p>
  </w:footnote>
  <w:footnote w:type="continuationSeparator" w:id="0">
    <w:p w14:paraId="1319AA5A" w14:textId="77777777" w:rsidR="00AD2823" w:rsidRDefault="00AD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AD14A6B"/>
    <w:multiLevelType w:val="hybridMultilevel"/>
    <w:tmpl w:val="D0E8DAAE"/>
    <w:lvl w:ilvl="0" w:tplc="58FAEDB4">
      <w:start w:val="1"/>
      <w:numFmt w:val="decimal"/>
      <w:lvlText w:val="%1."/>
      <w:lvlJc w:val="left"/>
      <w:pPr>
        <w:ind w:left="617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">
    <w:nsid w:val="2E547716"/>
    <w:multiLevelType w:val="hybridMultilevel"/>
    <w:tmpl w:val="117A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5AC25D6"/>
    <w:multiLevelType w:val="hybridMultilevel"/>
    <w:tmpl w:val="0AC2F8BA"/>
    <w:lvl w:ilvl="0" w:tplc="84427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56"/>
    <w:rsid w:val="000056AF"/>
    <w:rsid w:val="00021271"/>
    <w:rsid w:val="00021E9F"/>
    <w:rsid w:val="0002263D"/>
    <w:rsid w:val="000367E0"/>
    <w:rsid w:val="00040776"/>
    <w:rsid w:val="00044F93"/>
    <w:rsid w:val="00053BC0"/>
    <w:rsid w:val="00064A38"/>
    <w:rsid w:val="00094DBE"/>
    <w:rsid w:val="000A63C7"/>
    <w:rsid w:val="000C5D1E"/>
    <w:rsid w:val="000E0FBE"/>
    <w:rsid w:val="000E7B43"/>
    <w:rsid w:val="000F6B41"/>
    <w:rsid w:val="0011508F"/>
    <w:rsid w:val="00115FF8"/>
    <w:rsid w:val="0012438D"/>
    <w:rsid w:val="00125AE6"/>
    <w:rsid w:val="00126D6B"/>
    <w:rsid w:val="00127B15"/>
    <w:rsid w:val="00132436"/>
    <w:rsid w:val="0013539D"/>
    <w:rsid w:val="001361C2"/>
    <w:rsid w:val="00143889"/>
    <w:rsid w:val="001460B2"/>
    <w:rsid w:val="0015010E"/>
    <w:rsid w:val="001528D2"/>
    <w:rsid w:val="00153F8E"/>
    <w:rsid w:val="00172F70"/>
    <w:rsid w:val="0017767D"/>
    <w:rsid w:val="00177A1C"/>
    <w:rsid w:val="0019492C"/>
    <w:rsid w:val="001A32AD"/>
    <w:rsid w:val="001A444D"/>
    <w:rsid w:val="001A4D80"/>
    <w:rsid w:val="001A6CC0"/>
    <w:rsid w:val="001B0EFD"/>
    <w:rsid w:val="001D0708"/>
    <w:rsid w:val="001D7A43"/>
    <w:rsid w:val="001E450C"/>
    <w:rsid w:val="001E46AA"/>
    <w:rsid w:val="001E526D"/>
    <w:rsid w:val="001F6446"/>
    <w:rsid w:val="001F6924"/>
    <w:rsid w:val="001F72FC"/>
    <w:rsid w:val="00211F5C"/>
    <w:rsid w:val="00212474"/>
    <w:rsid w:val="002332B3"/>
    <w:rsid w:val="00253830"/>
    <w:rsid w:val="00270906"/>
    <w:rsid w:val="002728F3"/>
    <w:rsid w:val="002811CF"/>
    <w:rsid w:val="00290501"/>
    <w:rsid w:val="00291B53"/>
    <w:rsid w:val="002930DE"/>
    <w:rsid w:val="00295D77"/>
    <w:rsid w:val="002B662B"/>
    <w:rsid w:val="002B71C0"/>
    <w:rsid w:val="002C6264"/>
    <w:rsid w:val="002D4F04"/>
    <w:rsid w:val="002F1DD3"/>
    <w:rsid w:val="002F54C7"/>
    <w:rsid w:val="00302447"/>
    <w:rsid w:val="0030360B"/>
    <w:rsid w:val="00311A31"/>
    <w:rsid w:val="00332C08"/>
    <w:rsid w:val="003470E4"/>
    <w:rsid w:val="00351314"/>
    <w:rsid w:val="003533EF"/>
    <w:rsid w:val="00360072"/>
    <w:rsid w:val="003652FF"/>
    <w:rsid w:val="00367432"/>
    <w:rsid w:val="00367CFA"/>
    <w:rsid w:val="00381D14"/>
    <w:rsid w:val="00385CF6"/>
    <w:rsid w:val="003905EB"/>
    <w:rsid w:val="003A5C9D"/>
    <w:rsid w:val="003B1B2E"/>
    <w:rsid w:val="003B537F"/>
    <w:rsid w:val="003C01B8"/>
    <w:rsid w:val="003C1393"/>
    <w:rsid w:val="003C7636"/>
    <w:rsid w:val="003D2782"/>
    <w:rsid w:val="003D4CFC"/>
    <w:rsid w:val="003E4836"/>
    <w:rsid w:val="003E71F6"/>
    <w:rsid w:val="003F5066"/>
    <w:rsid w:val="003F5BE4"/>
    <w:rsid w:val="003F651E"/>
    <w:rsid w:val="00405510"/>
    <w:rsid w:val="0042234C"/>
    <w:rsid w:val="00447F1A"/>
    <w:rsid w:val="004528AA"/>
    <w:rsid w:val="00454FB8"/>
    <w:rsid w:val="00460846"/>
    <w:rsid w:val="004609D0"/>
    <w:rsid w:val="00466C7A"/>
    <w:rsid w:val="004730EB"/>
    <w:rsid w:val="004768E0"/>
    <w:rsid w:val="00477FA3"/>
    <w:rsid w:val="00481320"/>
    <w:rsid w:val="004B7CE7"/>
    <w:rsid w:val="004C183F"/>
    <w:rsid w:val="004C4025"/>
    <w:rsid w:val="004E3CE5"/>
    <w:rsid w:val="004F1B52"/>
    <w:rsid w:val="004F40FD"/>
    <w:rsid w:val="004F4B13"/>
    <w:rsid w:val="004F5BB9"/>
    <w:rsid w:val="005125EA"/>
    <w:rsid w:val="00514367"/>
    <w:rsid w:val="00522B59"/>
    <w:rsid w:val="005258F5"/>
    <w:rsid w:val="00527375"/>
    <w:rsid w:val="00540A5D"/>
    <w:rsid w:val="005570CF"/>
    <w:rsid w:val="00561657"/>
    <w:rsid w:val="00565E00"/>
    <w:rsid w:val="0056647F"/>
    <w:rsid w:val="00567D98"/>
    <w:rsid w:val="005737F0"/>
    <w:rsid w:val="00581EF8"/>
    <w:rsid w:val="005823B8"/>
    <w:rsid w:val="005854D0"/>
    <w:rsid w:val="00591B6B"/>
    <w:rsid w:val="005956FA"/>
    <w:rsid w:val="005A229D"/>
    <w:rsid w:val="005A5B4C"/>
    <w:rsid w:val="005A69CC"/>
    <w:rsid w:val="005C307D"/>
    <w:rsid w:val="005C4043"/>
    <w:rsid w:val="005D1B0B"/>
    <w:rsid w:val="005E63BE"/>
    <w:rsid w:val="005F16B6"/>
    <w:rsid w:val="006060E0"/>
    <w:rsid w:val="00610241"/>
    <w:rsid w:val="006122A6"/>
    <w:rsid w:val="00633798"/>
    <w:rsid w:val="0063727B"/>
    <w:rsid w:val="00653A2A"/>
    <w:rsid w:val="006570E6"/>
    <w:rsid w:val="00657C3D"/>
    <w:rsid w:val="0066122B"/>
    <w:rsid w:val="0066681C"/>
    <w:rsid w:val="0067540F"/>
    <w:rsid w:val="006815EA"/>
    <w:rsid w:val="00682BF4"/>
    <w:rsid w:val="00685456"/>
    <w:rsid w:val="00686156"/>
    <w:rsid w:val="00696B95"/>
    <w:rsid w:val="006A4262"/>
    <w:rsid w:val="006B3A61"/>
    <w:rsid w:val="006C5D60"/>
    <w:rsid w:val="006E1229"/>
    <w:rsid w:val="006F03E4"/>
    <w:rsid w:val="006F57E5"/>
    <w:rsid w:val="0070442D"/>
    <w:rsid w:val="00720DB5"/>
    <w:rsid w:val="00724760"/>
    <w:rsid w:val="00737948"/>
    <w:rsid w:val="00741D00"/>
    <w:rsid w:val="007579B5"/>
    <w:rsid w:val="0076130D"/>
    <w:rsid w:val="00762B9B"/>
    <w:rsid w:val="007937CC"/>
    <w:rsid w:val="007A24FA"/>
    <w:rsid w:val="007C16D9"/>
    <w:rsid w:val="007C23EB"/>
    <w:rsid w:val="007C5395"/>
    <w:rsid w:val="007D1719"/>
    <w:rsid w:val="007D2398"/>
    <w:rsid w:val="007D4859"/>
    <w:rsid w:val="007D5E43"/>
    <w:rsid w:val="007F0667"/>
    <w:rsid w:val="007F0CDB"/>
    <w:rsid w:val="007F260D"/>
    <w:rsid w:val="007F5C8B"/>
    <w:rsid w:val="007F72D9"/>
    <w:rsid w:val="00803585"/>
    <w:rsid w:val="008275B3"/>
    <w:rsid w:val="00827F9D"/>
    <w:rsid w:val="00830E17"/>
    <w:rsid w:val="0083605B"/>
    <w:rsid w:val="00841BA1"/>
    <w:rsid w:val="0086486F"/>
    <w:rsid w:val="008649B5"/>
    <w:rsid w:val="00885444"/>
    <w:rsid w:val="00895410"/>
    <w:rsid w:val="008A2ADE"/>
    <w:rsid w:val="008A3A6B"/>
    <w:rsid w:val="008A7613"/>
    <w:rsid w:val="008C46BC"/>
    <w:rsid w:val="008C4DB0"/>
    <w:rsid w:val="008C6B34"/>
    <w:rsid w:val="008D274E"/>
    <w:rsid w:val="008F1E1B"/>
    <w:rsid w:val="009047F2"/>
    <w:rsid w:val="00906E5A"/>
    <w:rsid w:val="00912F16"/>
    <w:rsid w:val="00916CA4"/>
    <w:rsid w:val="00935049"/>
    <w:rsid w:val="00937485"/>
    <w:rsid w:val="0094328F"/>
    <w:rsid w:val="0094333D"/>
    <w:rsid w:val="0095097B"/>
    <w:rsid w:val="00951944"/>
    <w:rsid w:val="0095795A"/>
    <w:rsid w:val="00960A5E"/>
    <w:rsid w:val="009625EA"/>
    <w:rsid w:val="0096506C"/>
    <w:rsid w:val="009733E5"/>
    <w:rsid w:val="0098315D"/>
    <w:rsid w:val="0098669A"/>
    <w:rsid w:val="00986C8A"/>
    <w:rsid w:val="009878E5"/>
    <w:rsid w:val="00990864"/>
    <w:rsid w:val="009947EB"/>
    <w:rsid w:val="009B57D7"/>
    <w:rsid w:val="009B65AA"/>
    <w:rsid w:val="009B6EE0"/>
    <w:rsid w:val="009D0590"/>
    <w:rsid w:val="009E59C5"/>
    <w:rsid w:val="009E664E"/>
    <w:rsid w:val="009F030C"/>
    <w:rsid w:val="009F5F0A"/>
    <w:rsid w:val="009F74C7"/>
    <w:rsid w:val="00A127DF"/>
    <w:rsid w:val="00A1549E"/>
    <w:rsid w:val="00A16BB2"/>
    <w:rsid w:val="00A229BE"/>
    <w:rsid w:val="00A23B29"/>
    <w:rsid w:val="00A24E84"/>
    <w:rsid w:val="00A25A70"/>
    <w:rsid w:val="00A2752F"/>
    <w:rsid w:val="00A3284A"/>
    <w:rsid w:val="00A42D11"/>
    <w:rsid w:val="00A44771"/>
    <w:rsid w:val="00A527F6"/>
    <w:rsid w:val="00A53978"/>
    <w:rsid w:val="00A67237"/>
    <w:rsid w:val="00A74CB6"/>
    <w:rsid w:val="00A76A00"/>
    <w:rsid w:val="00A90834"/>
    <w:rsid w:val="00A9429C"/>
    <w:rsid w:val="00AA0826"/>
    <w:rsid w:val="00AC39E8"/>
    <w:rsid w:val="00AD02C4"/>
    <w:rsid w:val="00AD15DD"/>
    <w:rsid w:val="00AD23D8"/>
    <w:rsid w:val="00AD2823"/>
    <w:rsid w:val="00AD4E41"/>
    <w:rsid w:val="00AE5DA3"/>
    <w:rsid w:val="00AF6372"/>
    <w:rsid w:val="00B03926"/>
    <w:rsid w:val="00B10DF7"/>
    <w:rsid w:val="00B11AD4"/>
    <w:rsid w:val="00B21053"/>
    <w:rsid w:val="00B21AB2"/>
    <w:rsid w:val="00B53032"/>
    <w:rsid w:val="00B707B5"/>
    <w:rsid w:val="00B76543"/>
    <w:rsid w:val="00B76CD3"/>
    <w:rsid w:val="00B82F89"/>
    <w:rsid w:val="00B83B5F"/>
    <w:rsid w:val="00B83F2D"/>
    <w:rsid w:val="00B84BF4"/>
    <w:rsid w:val="00B93253"/>
    <w:rsid w:val="00B95F80"/>
    <w:rsid w:val="00BA1A59"/>
    <w:rsid w:val="00BA1FC2"/>
    <w:rsid w:val="00BA4A68"/>
    <w:rsid w:val="00BC339F"/>
    <w:rsid w:val="00BC4C72"/>
    <w:rsid w:val="00BD2E40"/>
    <w:rsid w:val="00BE47D1"/>
    <w:rsid w:val="00BE6727"/>
    <w:rsid w:val="00BF2E97"/>
    <w:rsid w:val="00C01687"/>
    <w:rsid w:val="00C05E2F"/>
    <w:rsid w:val="00C067FE"/>
    <w:rsid w:val="00C20D65"/>
    <w:rsid w:val="00C322A8"/>
    <w:rsid w:val="00C46199"/>
    <w:rsid w:val="00C56D19"/>
    <w:rsid w:val="00C63F47"/>
    <w:rsid w:val="00C72D12"/>
    <w:rsid w:val="00C77CD4"/>
    <w:rsid w:val="00C85B92"/>
    <w:rsid w:val="00C862F5"/>
    <w:rsid w:val="00C921BC"/>
    <w:rsid w:val="00C95D42"/>
    <w:rsid w:val="00CA63F5"/>
    <w:rsid w:val="00CA6E73"/>
    <w:rsid w:val="00CB7E29"/>
    <w:rsid w:val="00CB7E8D"/>
    <w:rsid w:val="00CC429F"/>
    <w:rsid w:val="00CD16C0"/>
    <w:rsid w:val="00CD6901"/>
    <w:rsid w:val="00CD7FE5"/>
    <w:rsid w:val="00CE589D"/>
    <w:rsid w:val="00CF403B"/>
    <w:rsid w:val="00CF6F0B"/>
    <w:rsid w:val="00D02940"/>
    <w:rsid w:val="00D156BB"/>
    <w:rsid w:val="00D27F99"/>
    <w:rsid w:val="00D42F59"/>
    <w:rsid w:val="00D45D62"/>
    <w:rsid w:val="00D533FB"/>
    <w:rsid w:val="00D61F6B"/>
    <w:rsid w:val="00D71C7C"/>
    <w:rsid w:val="00D80E8F"/>
    <w:rsid w:val="00D81723"/>
    <w:rsid w:val="00D841CA"/>
    <w:rsid w:val="00D850C7"/>
    <w:rsid w:val="00DA4DAA"/>
    <w:rsid w:val="00DB2C40"/>
    <w:rsid w:val="00DB63B2"/>
    <w:rsid w:val="00DC3AD1"/>
    <w:rsid w:val="00DD3BA5"/>
    <w:rsid w:val="00DD4394"/>
    <w:rsid w:val="00DE328D"/>
    <w:rsid w:val="00DE586B"/>
    <w:rsid w:val="00DF0B92"/>
    <w:rsid w:val="00DF33FB"/>
    <w:rsid w:val="00DF761C"/>
    <w:rsid w:val="00E04D6A"/>
    <w:rsid w:val="00E23D4F"/>
    <w:rsid w:val="00E27CDF"/>
    <w:rsid w:val="00E417C9"/>
    <w:rsid w:val="00E52308"/>
    <w:rsid w:val="00E77FE9"/>
    <w:rsid w:val="00E833B5"/>
    <w:rsid w:val="00E91ABE"/>
    <w:rsid w:val="00EA0F94"/>
    <w:rsid w:val="00EA1A7B"/>
    <w:rsid w:val="00EC6059"/>
    <w:rsid w:val="00EE2C04"/>
    <w:rsid w:val="00EE3230"/>
    <w:rsid w:val="00EE3785"/>
    <w:rsid w:val="00EF0A15"/>
    <w:rsid w:val="00EF1515"/>
    <w:rsid w:val="00F05D79"/>
    <w:rsid w:val="00F05DCB"/>
    <w:rsid w:val="00F13478"/>
    <w:rsid w:val="00F27DEB"/>
    <w:rsid w:val="00F33820"/>
    <w:rsid w:val="00F433B8"/>
    <w:rsid w:val="00F433C5"/>
    <w:rsid w:val="00F50C21"/>
    <w:rsid w:val="00F6668A"/>
    <w:rsid w:val="00F730A5"/>
    <w:rsid w:val="00F746EA"/>
    <w:rsid w:val="00F77E8B"/>
    <w:rsid w:val="00F8553E"/>
    <w:rsid w:val="00F85DA5"/>
    <w:rsid w:val="00FA1B0C"/>
    <w:rsid w:val="00FA1EE5"/>
    <w:rsid w:val="00FA4B28"/>
    <w:rsid w:val="00FA6491"/>
    <w:rsid w:val="00FB1593"/>
    <w:rsid w:val="00FC372F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A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8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3470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80358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470E4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3470E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470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AE5DA3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6815EA"/>
    <w:pPr>
      <w:ind w:left="720"/>
      <w:contextualSpacing/>
    </w:p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7D17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character" w:styleId="af1">
    <w:name w:val="Hyperlink"/>
    <w:basedOn w:val="a0"/>
    <w:uiPriority w:val="99"/>
    <w:rsid w:val="009F74C7"/>
    <w:rPr>
      <w:color w:val="0000FF" w:themeColor="hyperlink"/>
      <w:u w:val="single"/>
    </w:rPr>
  </w:style>
  <w:style w:type="paragraph" w:customStyle="1" w:styleId="af2">
    <w:name w:val="Текст (справка)"/>
    <w:basedOn w:val="a"/>
    <w:next w:val="a"/>
    <w:uiPriority w:val="99"/>
    <w:rsid w:val="0063727B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63727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63727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6372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6">
    <w:name w:val="Информация об изменениях"/>
    <w:basedOn w:val="af5"/>
    <w:next w:val="a"/>
    <w:uiPriority w:val="99"/>
    <w:rsid w:val="0063727B"/>
    <w:pPr>
      <w:spacing w:before="180"/>
      <w:ind w:left="360" w:right="360" w:firstLine="0"/>
    </w:pPr>
  </w:style>
  <w:style w:type="paragraph" w:customStyle="1" w:styleId="af7">
    <w:name w:val="Таблицы (моноширинный)"/>
    <w:basedOn w:val="a"/>
    <w:next w:val="a"/>
    <w:uiPriority w:val="99"/>
    <w:rsid w:val="006372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8">
    <w:name w:val="Цветовое выделение для Текст"/>
    <w:uiPriority w:val="99"/>
    <w:rsid w:val="0063727B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rsid w:val="0063727B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63727B"/>
    <w:rPr>
      <w:rFonts w:ascii="Baltica" w:hAnsi="Baltica"/>
      <w:sz w:val="26"/>
    </w:rPr>
  </w:style>
  <w:style w:type="character" w:customStyle="1" w:styleId="apple-converted-space">
    <w:name w:val="apple-converted-space"/>
    <w:basedOn w:val="a0"/>
    <w:rsid w:val="0063727B"/>
  </w:style>
  <w:style w:type="character" w:styleId="af9">
    <w:name w:val="Emphasis"/>
    <w:basedOn w:val="a0"/>
    <w:uiPriority w:val="20"/>
    <w:qFormat/>
    <w:rsid w:val="0063727B"/>
    <w:rPr>
      <w:i/>
      <w:iCs/>
    </w:rPr>
  </w:style>
  <w:style w:type="paragraph" w:customStyle="1" w:styleId="ConsNormal">
    <w:name w:val="ConsNormal"/>
    <w:rsid w:val="00D841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No Spacing"/>
    <w:uiPriority w:val="1"/>
    <w:qFormat/>
    <w:rsid w:val="00F730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8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3470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80358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470E4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3470E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470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AE5DA3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6815EA"/>
    <w:pPr>
      <w:ind w:left="720"/>
      <w:contextualSpacing/>
    </w:p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7D17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character" w:styleId="af1">
    <w:name w:val="Hyperlink"/>
    <w:basedOn w:val="a0"/>
    <w:uiPriority w:val="99"/>
    <w:rsid w:val="009F74C7"/>
    <w:rPr>
      <w:color w:val="0000FF" w:themeColor="hyperlink"/>
      <w:u w:val="single"/>
    </w:rPr>
  </w:style>
  <w:style w:type="paragraph" w:customStyle="1" w:styleId="af2">
    <w:name w:val="Текст (справка)"/>
    <w:basedOn w:val="a"/>
    <w:next w:val="a"/>
    <w:uiPriority w:val="99"/>
    <w:rsid w:val="0063727B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63727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63727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6372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6">
    <w:name w:val="Информация об изменениях"/>
    <w:basedOn w:val="af5"/>
    <w:next w:val="a"/>
    <w:uiPriority w:val="99"/>
    <w:rsid w:val="0063727B"/>
    <w:pPr>
      <w:spacing w:before="180"/>
      <w:ind w:left="360" w:right="360" w:firstLine="0"/>
    </w:pPr>
  </w:style>
  <w:style w:type="paragraph" w:customStyle="1" w:styleId="af7">
    <w:name w:val="Таблицы (моноширинный)"/>
    <w:basedOn w:val="a"/>
    <w:next w:val="a"/>
    <w:uiPriority w:val="99"/>
    <w:rsid w:val="006372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8">
    <w:name w:val="Цветовое выделение для Текст"/>
    <w:uiPriority w:val="99"/>
    <w:rsid w:val="0063727B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rsid w:val="0063727B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63727B"/>
    <w:rPr>
      <w:rFonts w:ascii="Baltica" w:hAnsi="Baltica"/>
      <w:sz w:val="26"/>
    </w:rPr>
  </w:style>
  <w:style w:type="character" w:customStyle="1" w:styleId="apple-converted-space">
    <w:name w:val="apple-converted-space"/>
    <w:basedOn w:val="a0"/>
    <w:rsid w:val="0063727B"/>
  </w:style>
  <w:style w:type="character" w:styleId="af9">
    <w:name w:val="Emphasis"/>
    <w:basedOn w:val="a0"/>
    <w:uiPriority w:val="20"/>
    <w:qFormat/>
    <w:rsid w:val="0063727B"/>
    <w:rPr>
      <w:i/>
      <w:iCs/>
    </w:rPr>
  </w:style>
  <w:style w:type="paragraph" w:customStyle="1" w:styleId="ConsNormal">
    <w:name w:val="ConsNormal"/>
    <w:rsid w:val="00D841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No Spacing"/>
    <w:uiPriority w:val="1"/>
    <w:qFormat/>
    <w:rsid w:val="00F730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74AC-9BDC-4E6F-A011-267CA94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Филиппов Вячеслав Владимиро   тел. 8 (83540) 2-21-70</dc:creator>
  <cp:lastModifiedBy>Антипова Е.А.</cp:lastModifiedBy>
  <cp:revision>9</cp:revision>
  <cp:lastPrinted>2024-06-11T05:18:00Z</cp:lastPrinted>
  <dcterms:created xsi:type="dcterms:W3CDTF">2024-06-11T05:20:00Z</dcterms:created>
  <dcterms:modified xsi:type="dcterms:W3CDTF">2024-06-11T12:01:00Z</dcterms:modified>
</cp:coreProperties>
</file>