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D094D" w:rsidRPr="00C323D5" w:rsidTr="006E010C">
        <w:trPr>
          <w:trHeight w:hRule="exact" w:val="3201"/>
        </w:trPr>
        <w:tc>
          <w:tcPr>
            <w:tcW w:w="3799" w:type="dxa"/>
          </w:tcPr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йышĂну</w:t>
            </w: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D094D" w:rsidRDefault="00CD094D" w:rsidP="006E01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8B433B">
              <w:rPr>
                <w:rFonts w:eastAsia="Calibri"/>
                <w:b/>
                <w:sz w:val="28"/>
                <w:szCs w:val="28"/>
              </w:rPr>
              <w:t>29.08.2024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8B433B">
              <w:rPr>
                <w:rFonts w:ascii="Times New Roman" w:hAnsi="Times New Roman"/>
                <w:b/>
                <w:sz w:val="28"/>
                <w:szCs w:val="28"/>
              </w:rPr>
              <w:t>53/2</w:t>
            </w:r>
          </w:p>
          <w:p w:rsidR="00CD094D" w:rsidRDefault="00CD094D" w:rsidP="006E010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2D7CD7D1" wp14:editId="297035D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7" w:type="dxa"/>
          </w:tcPr>
          <w:p w:rsidR="00CD094D" w:rsidRDefault="00CD094D" w:rsidP="006E010C">
            <w:pPr>
              <w:keepNext/>
              <w:ind w:firstLine="0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города Канаш</w:t>
            </w: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CD094D" w:rsidRDefault="00CD094D" w:rsidP="006E01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33B" w:rsidRPr="008B433B" w:rsidRDefault="00CD094D" w:rsidP="008B433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433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8B433B" w:rsidRPr="008B433B">
              <w:rPr>
                <w:rFonts w:ascii="Times New Roman" w:hAnsi="Times New Roman"/>
                <w:b/>
                <w:sz w:val="28"/>
                <w:szCs w:val="28"/>
              </w:rPr>
              <w:t xml:space="preserve"> 29.08.2024 г. № 53/2</w:t>
            </w:r>
          </w:p>
          <w:p w:rsidR="00CD094D" w:rsidRPr="00682AC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094D" w:rsidRPr="00CD094D" w:rsidRDefault="00CD094D" w:rsidP="00CD094D">
      <w:pPr>
        <w:widowControl/>
        <w:ind w:right="4535" w:firstLine="0"/>
        <w:rPr>
          <w:rFonts w:ascii="Times New Roman" w:eastAsia="Times New Roman" w:hAnsi="Times New Roman" w:cs="Times New Roman"/>
          <w:b/>
        </w:rPr>
      </w:pPr>
      <w:r w:rsidRPr="00CD094D">
        <w:rPr>
          <w:rFonts w:ascii="Times New Roman" w:eastAsia="Times New Roman" w:hAnsi="Times New Roman" w:cs="Times New Roman"/>
          <w:b/>
        </w:rPr>
        <w:t xml:space="preserve">О признании утратившим силу решения Собрания депутатов города Канаш Чувашской Республики от </w:t>
      </w:r>
      <w:r>
        <w:rPr>
          <w:rFonts w:ascii="Times New Roman" w:eastAsia="Times New Roman" w:hAnsi="Times New Roman" w:cs="Times New Roman"/>
          <w:b/>
        </w:rPr>
        <w:t>27 декабря 2021 года №18/3</w:t>
      </w:r>
    </w:p>
    <w:p w:rsidR="00CD094D" w:rsidRPr="00CD094D" w:rsidRDefault="00CD094D" w:rsidP="00CD094D">
      <w:pPr>
        <w:widowControl/>
        <w:ind w:firstLine="0"/>
        <w:jc w:val="center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ind w:firstLine="0"/>
        <w:jc w:val="center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ind w:firstLine="540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b/>
        </w:rPr>
      </w:pPr>
      <w:r w:rsidRPr="00CD094D">
        <w:rPr>
          <w:rFonts w:ascii="Times New Roman" w:eastAsia="Times New Roman" w:hAnsi="Times New Roman" w:cs="Times New Roman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протестом </w:t>
      </w:r>
      <w:proofErr w:type="spellStart"/>
      <w:r w:rsidRPr="00CD094D">
        <w:rPr>
          <w:rFonts w:ascii="Times New Roman" w:eastAsia="Times New Roman" w:hAnsi="Times New Roman" w:cs="Times New Roman"/>
        </w:rPr>
        <w:t>Канашской</w:t>
      </w:r>
      <w:proofErr w:type="spellEnd"/>
      <w:r w:rsidRPr="00CD094D">
        <w:rPr>
          <w:rFonts w:ascii="Times New Roman" w:eastAsia="Times New Roman" w:hAnsi="Times New Roman" w:cs="Times New Roman"/>
        </w:rPr>
        <w:t xml:space="preserve"> межрайонной прокуратуры Чувашской Республики от 07.08.2024 №03-01, </w:t>
      </w:r>
      <w:r w:rsidRPr="00CD094D">
        <w:rPr>
          <w:rFonts w:ascii="Times New Roman" w:eastAsia="Times New Roman" w:hAnsi="Times New Roman" w:cs="Times New Roman"/>
          <w:b/>
        </w:rPr>
        <w:t>Собрание депутатов города Канаш Чувашской Республики решило:</w:t>
      </w:r>
    </w:p>
    <w:p w:rsidR="00CD094D" w:rsidRPr="00CD094D" w:rsidRDefault="00CD094D" w:rsidP="00CD094D">
      <w:pPr>
        <w:widowControl/>
        <w:ind w:firstLine="540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 xml:space="preserve">1. Признать утратившим силу решение Собрания депутатов города Канаш Чувашской Республики </w:t>
      </w:r>
      <w:r>
        <w:rPr>
          <w:rFonts w:ascii="Times New Roman" w:eastAsia="Times New Roman" w:hAnsi="Times New Roman" w:cs="Times New Roman"/>
        </w:rPr>
        <w:t>от 27 декабря 2021 г. № 18/3 «</w:t>
      </w:r>
      <w:r w:rsidRPr="00CD094D">
        <w:rPr>
          <w:rFonts w:ascii="Times New Roman" w:eastAsia="Times New Roman" w:hAnsi="Times New Roman" w:cs="Times New Roman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</w:t>
      </w:r>
      <w:r>
        <w:rPr>
          <w:rFonts w:ascii="Times New Roman" w:eastAsia="Times New Roman" w:hAnsi="Times New Roman" w:cs="Times New Roman"/>
        </w:rPr>
        <w:t>роде Канаш Чувашской Республики»</w:t>
      </w:r>
      <w:r w:rsidRPr="00CD094D">
        <w:rPr>
          <w:rFonts w:ascii="Times New Roman" w:eastAsia="Times New Roman" w:hAnsi="Times New Roman" w:cs="Times New Roman"/>
        </w:rPr>
        <w:t>.</w:t>
      </w:r>
    </w:p>
    <w:p w:rsidR="00CD094D" w:rsidRPr="00CD094D" w:rsidRDefault="00CD094D" w:rsidP="00CD094D">
      <w:pPr>
        <w:widowControl/>
        <w:ind w:firstLine="540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2. Настоящее решение вступает в силу после его официального опубликования.</w:t>
      </w: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города Канаш Чувашской Республики                                                                    О.В. Савчук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Глава города Канаш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Чувашской Республики                                                                                         В.Н. Михайлов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line="240" w:lineRule="atLeast"/>
        <w:ind w:firstLine="0"/>
        <w:rPr>
          <w:rFonts w:ascii="Times New Roman" w:eastAsia="Times New Roman" w:hAnsi="Times New Roman" w:cs="Times New Roman"/>
          <w:b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line="240" w:lineRule="atLeast"/>
        <w:ind w:firstLine="0"/>
        <w:rPr>
          <w:rFonts w:ascii="Times New Roman" w:eastAsia="Times New Roman" w:hAnsi="Times New Roman" w:cs="Times New Roman"/>
          <w:b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B3B50" w:rsidRDefault="003B3B50"/>
    <w:sectPr w:rsidR="003B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4D"/>
    <w:rsid w:val="003B3B50"/>
    <w:rsid w:val="004229B6"/>
    <w:rsid w:val="00841A72"/>
    <w:rsid w:val="008B433B"/>
    <w:rsid w:val="008D0653"/>
    <w:rsid w:val="00C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8249"/>
  <w15:chartTrackingRefBased/>
  <w15:docId w15:val="{45829360-5E7A-41C2-9558-E97A9009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Сладкова Светлана Николаевна</cp:lastModifiedBy>
  <cp:revision>3</cp:revision>
  <dcterms:created xsi:type="dcterms:W3CDTF">2024-08-29T06:53:00Z</dcterms:created>
  <dcterms:modified xsi:type="dcterms:W3CDTF">2024-08-29T06:54:00Z</dcterms:modified>
</cp:coreProperties>
</file>