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D2" w:rsidRPr="00067ED2" w:rsidRDefault="00067ED2" w:rsidP="00067ED2">
      <w:pPr>
        <w:ind w:left="5103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УТВЕРЖДАЮ</w:t>
      </w:r>
    </w:p>
    <w:p w:rsidR="00067ED2" w:rsidRPr="00067ED2" w:rsidRDefault="008C3527" w:rsidP="00067ED2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067ED2" w:rsidRPr="00067ED2">
        <w:rPr>
          <w:sz w:val="26"/>
          <w:szCs w:val="26"/>
        </w:rPr>
        <w:t>инистр природных ресурсов и экологии Чувашской Республики</w:t>
      </w:r>
    </w:p>
    <w:p w:rsidR="00067ED2" w:rsidRPr="00067ED2" w:rsidRDefault="00067ED2" w:rsidP="00067ED2">
      <w:pPr>
        <w:ind w:left="5103"/>
        <w:jc w:val="both"/>
        <w:rPr>
          <w:sz w:val="26"/>
          <w:szCs w:val="26"/>
        </w:rPr>
      </w:pPr>
    </w:p>
    <w:p w:rsidR="00067ED2" w:rsidRPr="00067ED2" w:rsidRDefault="00067ED2" w:rsidP="00067ED2">
      <w:pPr>
        <w:tabs>
          <w:tab w:val="left" w:pos="5734"/>
        </w:tabs>
        <w:ind w:left="5103"/>
        <w:jc w:val="both"/>
        <w:rPr>
          <w:spacing w:val="-20"/>
          <w:sz w:val="26"/>
          <w:szCs w:val="26"/>
          <w:u w:val="single"/>
          <w:shd w:val="clear" w:color="auto" w:fill="FFFFFF"/>
        </w:rPr>
      </w:pPr>
      <w:r w:rsidRPr="00067ED2">
        <w:rPr>
          <w:spacing w:val="-20"/>
          <w:sz w:val="26"/>
          <w:szCs w:val="26"/>
          <w:shd w:val="clear" w:color="auto" w:fill="FFFFFF"/>
        </w:rPr>
        <w:t>_____________________</w:t>
      </w:r>
      <w:r w:rsidR="008C3527">
        <w:rPr>
          <w:spacing w:val="-20"/>
          <w:sz w:val="26"/>
          <w:szCs w:val="26"/>
          <w:shd w:val="clear" w:color="auto" w:fill="FFFFFF"/>
        </w:rPr>
        <w:t>Э.Н. Бедертдинов</w:t>
      </w:r>
      <w:r w:rsidRPr="00067ED2">
        <w:rPr>
          <w:spacing w:val="-20"/>
          <w:sz w:val="26"/>
          <w:szCs w:val="26"/>
          <w:u w:val="single"/>
          <w:shd w:val="clear" w:color="auto" w:fill="FFFFFF"/>
        </w:rPr>
        <w:t xml:space="preserve"> </w:t>
      </w:r>
    </w:p>
    <w:p w:rsidR="00067ED2" w:rsidRPr="00067ED2" w:rsidRDefault="00067ED2" w:rsidP="00067ED2">
      <w:pPr>
        <w:tabs>
          <w:tab w:val="left" w:pos="5734"/>
        </w:tabs>
        <w:ind w:left="5103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«</w:t>
      </w:r>
      <w:r w:rsidR="008C3527">
        <w:rPr>
          <w:sz w:val="26"/>
          <w:szCs w:val="26"/>
        </w:rPr>
        <w:t>____</w:t>
      </w:r>
      <w:r w:rsidRPr="00067ED2">
        <w:rPr>
          <w:sz w:val="26"/>
          <w:szCs w:val="26"/>
        </w:rPr>
        <w:t>»</w:t>
      </w:r>
      <w:r w:rsidR="005523FA">
        <w:rPr>
          <w:sz w:val="26"/>
          <w:szCs w:val="26"/>
        </w:rPr>
        <w:t xml:space="preserve"> </w:t>
      </w:r>
      <w:r w:rsidR="008C3527">
        <w:rPr>
          <w:sz w:val="26"/>
          <w:szCs w:val="26"/>
        </w:rPr>
        <w:t>__________</w:t>
      </w:r>
      <w:r w:rsidR="00BE24F6">
        <w:rPr>
          <w:sz w:val="26"/>
          <w:szCs w:val="26"/>
        </w:rPr>
        <w:t xml:space="preserve"> 20</w:t>
      </w:r>
      <w:r w:rsidR="005523FA">
        <w:rPr>
          <w:sz w:val="26"/>
          <w:szCs w:val="26"/>
        </w:rPr>
        <w:t>2</w:t>
      </w:r>
      <w:r w:rsidR="008C3527">
        <w:rPr>
          <w:sz w:val="26"/>
          <w:szCs w:val="26"/>
        </w:rPr>
        <w:t>2</w:t>
      </w:r>
      <w:r w:rsidR="005523FA">
        <w:rPr>
          <w:sz w:val="26"/>
          <w:szCs w:val="26"/>
        </w:rPr>
        <w:t xml:space="preserve"> </w:t>
      </w:r>
      <w:r w:rsidRPr="00067ED2">
        <w:rPr>
          <w:sz w:val="26"/>
          <w:szCs w:val="26"/>
        </w:rPr>
        <w:t>г.</w:t>
      </w:r>
    </w:p>
    <w:p w:rsidR="00067ED2" w:rsidRPr="00067ED2" w:rsidRDefault="00067ED2" w:rsidP="00067ED2">
      <w:pPr>
        <w:jc w:val="both"/>
        <w:rPr>
          <w:sz w:val="26"/>
          <w:szCs w:val="26"/>
        </w:rPr>
      </w:pPr>
    </w:p>
    <w:p w:rsidR="00821F39" w:rsidRPr="00F53929" w:rsidRDefault="00821F39" w:rsidP="00481341">
      <w:pPr>
        <w:pStyle w:val="20"/>
        <w:shd w:val="clear" w:color="auto" w:fill="auto"/>
        <w:spacing w:before="0" w:after="0" w:line="240" w:lineRule="auto"/>
        <w:ind w:right="-59" w:firstLine="0"/>
        <w:rPr>
          <w:rFonts w:ascii="Times New Roman" w:hAnsi="Times New Roman"/>
          <w:b w:val="0"/>
          <w:sz w:val="24"/>
          <w:szCs w:val="24"/>
        </w:rPr>
      </w:pPr>
    </w:p>
    <w:p w:rsidR="00A562D6" w:rsidRPr="00067ED2" w:rsidRDefault="00A562D6" w:rsidP="00481341">
      <w:pPr>
        <w:pStyle w:val="20"/>
        <w:shd w:val="clear" w:color="auto" w:fill="auto"/>
        <w:spacing w:before="0" w:after="0" w:line="240" w:lineRule="auto"/>
        <w:ind w:right="-59" w:firstLine="0"/>
        <w:rPr>
          <w:rFonts w:ascii="Times New Roman" w:hAnsi="Times New Roman"/>
          <w:sz w:val="26"/>
          <w:szCs w:val="26"/>
        </w:rPr>
      </w:pPr>
      <w:r w:rsidRPr="00067ED2">
        <w:rPr>
          <w:rFonts w:ascii="Times New Roman" w:hAnsi="Times New Roman"/>
          <w:sz w:val="26"/>
          <w:szCs w:val="26"/>
        </w:rPr>
        <w:t xml:space="preserve">Должностной регламент государственного гражданского служащего </w:t>
      </w:r>
    </w:p>
    <w:p w:rsidR="00A562D6" w:rsidRPr="00067ED2" w:rsidRDefault="00A562D6" w:rsidP="00481341">
      <w:pPr>
        <w:pStyle w:val="20"/>
        <w:shd w:val="clear" w:color="auto" w:fill="auto"/>
        <w:spacing w:before="0" w:after="0" w:line="240" w:lineRule="auto"/>
        <w:ind w:right="-59" w:firstLine="0"/>
        <w:rPr>
          <w:rFonts w:ascii="Times New Roman" w:hAnsi="Times New Roman"/>
          <w:sz w:val="26"/>
          <w:szCs w:val="26"/>
        </w:rPr>
      </w:pPr>
      <w:r w:rsidRPr="00067ED2">
        <w:rPr>
          <w:rFonts w:ascii="Times New Roman" w:hAnsi="Times New Roman"/>
          <w:sz w:val="26"/>
          <w:szCs w:val="26"/>
        </w:rPr>
        <w:t xml:space="preserve">Чувашской Республики, замещающего должность </w:t>
      </w:r>
      <w:r w:rsidR="007D7D1D">
        <w:rPr>
          <w:rFonts w:ascii="Times New Roman" w:hAnsi="Times New Roman"/>
          <w:sz w:val="26"/>
          <w:szCs w:val="26"/>
        </w:rPr>
        <w:t>главного</w:t>
      </w:r>
      <w:r w:rsidR="00821F39" w:rsidRPr="00067ED2">
        <w:rPr>
          <w:rFonts w:ascii="Times New Roman" w:hAnsi="Times New Roman"/>
          <w:sz w:val="26"/>
          <w:szCs w:val="26"/>
        </w:rPr>
        <w:t xml:space="preserve"> специалиста-эксперта</w:t>
      </w:r>
      <w:r w:rsidR="00067ED2">
        <w:rPr>
          <w:rFonts w:ascii="Times New Roman" w:hAnsi="Times New Roman"/>
          <w:sz w:val="26"/>
          <w:szCs w:val="26"/>
        </w:rPr>
        <w:t xml:space="preserve"> </w:t>
      </w:r>
      <w:r w:rsidR="009163F3" w:rsidRPr="009163F3">
        <w:rPr>
          <w:rFonts w:ascii="Times New Roman" w:hAnsi="Times New Roman"/>
          <w:sz w:val="26"/>
          <w:szCs w:val="26"/>
        </w:rPr>
        <w:t xml:space="preserve">отдела охраны окружающей среды и регионального государственного экологического и геологического контроля (надзора) </w:t>
      </w:r>
      <w:r w:rsidRPr="00067ED2">
        <w:rPr>
          <w:rFonts w:ascii="Times New Roman" w:hAnsi="Times New Roman"/>
          <w:sz w:val="26"/>
          <w:szCs w:val="26"/>
        </w:rPr>
        <w:t>Министерства природных ресурсов и экологии Чувашской Республики</w:t>
      </w:r>
    </w:p>
    <w:p w:rsidR="00F53929" w:rsidRPr="00067ED2" w:rsidRDefault="00F53929" w:rsidP="00481341">
      <w:pPr>
        <w:pStyle w:val="20"/>
        <w:shd w:val="clear" w:color="auto" w:fill="auto"/>
        <w:spacing w:before="0" w:after="0" w:line="240" w:lineRule="auto"/>
        <w:ind w:right="318" w:firstLine="0"/>
        <w:rPr>
          <w:rFonts w:ascii="Times New Roman" w:hAnsi="Times New Roman" w:cs="Times New Roman"/>
          <w:sz w:val="26"/>
          <w:szCs w:val="26"/>
        </w:rPr>
      </w:pPr>
    </w:p>
    <w:p w:rsidR="008E1B27" w:rsidRPr="00067ED2" w:rsidRDefault="008E1B27" w:rsidP="00481341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right="318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 xml:space="preserve">1.1. </w:t>
      </w:r>
      <w:proofErr w:type="gramStart"/>
      <w:r>
        <w:rPr>
          <w:rStyle w:val="af"/>
          <w:rFonts w:ascii="Roboto" w:hAnsi="Roboto"/>
          <w:color w:val="262626"/>
        </w:rPr>
        <w:t>Должность государственной гражданской службы Чувашской</w:t>
      </w:r>
      <w:r>
        <w:rPr>
          <w:rFonts w:ascii="Roboto" w:hAnsi="Roboto"/>
          <w:color w:val="262626"/>
        </w:rPr>
        <w:t> Республики главного специалиста-эксперта отдела охраны окружающей среды и регионального государственного экологического и геологического контроля (надзора) Министерства природных ресурсов и экологии Чувашской Республики (далее – главный специалист-эксперт) учреждается в Министерстве природных ресурсов и экологии Чувашской Республики (далее – Министерство) с целью обеспечения деятельности отдела охраны окружающей среды регионального государственного экологического и геологического контроля (надзора) Министерства (далее – отдел) в</w:t>
      </w:r>
      <w:proofErr w:type="gramEnd"/>
      <w:r>
        <w:rPr>
          <w:rFonts w:ascii="Roboto" w:hAnsi="Roboto"/>
          <w:color w:val="262626"/>
        </w:rPr>
        <w:t xml:space="preserve"> </w:t>
      </w:r>
      <w:proofErr w:type="gramStart"/>
      <w:r>
        <w:rPr>
          <w:rFonts w:ascii="Roboto" w:hAnsi="Roboto"/>
          <w:color w:val="262626"/>
        </w:rPr>
        <w:t>соответствии</w:t>
      </w:r>
      <w:proofErr w:type="gramEnd"/>
      <w:r>
        <w:rPr>
          <w:rFonts w:ascii="Roboto" w:hAnsi="Roboto"/>
          <w:color w:val="262626"/>
        </w:rPr>
        <w:t xml:space="preserve"> с Положением об отделе охраны окружающей среды и регионального государственного экологического и геологического контроля (надзора) Министерства (далее – Положение об отделе).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1.3. Область  профессиональной служебной деятельности государственного гражданского служащего Чувашской Республики (далее - гражданский служащий): </w:t>
      </w:r>
      <w:r>
        <w:rPr>
          <w:rStyle w:val="af"/>
          <w:rFonts w:ascii="Roboto" w:hAnsi="Roboto"/>
          <w:color w:val="262626"/>
        </w:rPr>
        <w:t>управление в сфере природных ресурсов, природопользование и экология.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1.4. Вид   профессиональной   служебной   деятельности   гражданского служащего: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регулирование в области охраны окружающей среды;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регулирование в сфере утилизации и переработки отходов;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геофизический мониторинг, активные воздействия и государственный надзор;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мониторинг загрязнения окружающей среды.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1.5. Главный специалист-эксперт, в должностные обязанности которого входят организация и осуществление регионального государственного экологического и </w:t>
      </w:r>
      <w:r>
        <w:rPr>
          <w:rFonts w:ascii="Roboto" w:hAnsi="Roboto"/>
          <w:color w:val="262626"/>
        </w:rPr>
        <w:lastRenderedPageBreak/>
        <w:t>геологического контроля (надзора), является государственным инспектором Чувашской Республики в области охраны окружающей среды.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1.6. Главный специалист-эксперт назначается на должность и освобождается от должности министром природных ресурсов и экологии Чувашской Республики (далее – министр) и непосредственно подчиняется начальнику отдела.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1.7. В период временного отсутствия главного специалиста-эксперта его обязанности распределяются начальником отдела между работниками отдела.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1.8. В период отсутствия начальника и заместителя начальника отдела в должностные обязанности главного специалиста-эксперта входит исполнение должностных обязанностей начальника отдела.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II. Квалификационные требования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Для замещения должности </w:t>
      </w:r>
      <w:r>
        <w:rPr>
          <w:rStyle w:val="af"/>
          <w:rFonts w:ascii="Roboto" w:hAnsi="Roboto"/>
          <w:color w:val="262626"/>
        </w:rPr>
        <w:t>главного специалиста-эксперта </w:t>
      </w:r>
      <w:r>
        <w:rPr>
          <w:rFonts w:ascii="Roboto" w:hAnsi="Roboto"/>
          <w:color w:val="2626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 Базовые квалификационные требования: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2.1.1. Гражданский служащий, замещающий должность </w:t>
      </w:r>
      <w:r>
        <w:rPr>
          <w:rStyle w:val="af"/>
          <w:rFonts w:ascii="Roboto" w:hAnsi="Roboto"/>
          <w:color w:val="262626"/>
        </w:rPr>
        <w:t>главного специалиста-эксперта</w:t>
      </w:r>
      <w:r>
        <w:rPr>
          <w:rFonts w:ascii="Roboto" w:hAnsi="Roboto"/>
          <w:color w:val="262626"/>
        </w:rPr>
        <w:t>, должен иметь высшее образование.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2.1.2. Для должности </w:t>
      </w:r>
      <w:r>
        <w:rPr>
          <w:rStyle w:val="af"/>
          <w:rFonts w:ascii="Roboto" w:hAnsi="Roboto"/>
          <w:color w:val="262626"/>
        </w:rPr>
        <w:t>главного специалиста-эксперта </w:t>
      </w:r>
      <w:r>
        <w:rPr>
          <w:rFonts w:ascii="Roboto" w:hAnsi="Roboto"/>
          <w:color w:val="262626"/>
        </w:rPr>
        <w:t>требования к стажу гражданской службы и работы по специальности, направлению подготовки не предъявляются.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2.1.3. </w:t>
      </w:r>
      <w:r>
        <w:rPr>
          <w:rStyle w:val="af"/>
          <w:rFonts w:ascii="Roboto" w:hAnsi="Roboto"/>
          <w:color w:val="262626"/>
        </w:rPr>
        <w:t>Главный специалист-эксперт </w:t>
      </w:r>
      <w:r>
        <w:rPr>
          <w:rFonts w:ascii="Roboto" w:hAnsi="Roboto"/>
          <w:color w:val="262626"/>
        </w:rPr>
        <w:t>должен обладать следующими базовыми знаниями и умениями: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знанием государственного  языка  Российской  Федерации  (русского языка);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знаниями основ: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hyperlink r:id="rId8" w:history="1">
        <w:r>
          <w:rPr>
            <w:rStyle w:val="af0"/>
            <w:rFonts w:ascii="Roboto" w:hAnsi="Roboto"/>
            <w:color w:val="005959"/>
          </w:rPr>
          <w:t>Конституции</w:t>
        </w:r>
      </w:hyperlink>
      <w:r>
        <w:rPr>
          <w:rFonts w:ascii="Roboto" w:hAnsi="Roboto"/>
          <w:color w:val="262626"/>
        </w:rPr>
        <w:t> Российской Федерации;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федеральных   законов  «</w:t>
      </w:r>
      <w:hyperlink r:id="rId9" w:history="1">
        <w:r>
          <w:rPr>
            <w:rStyle w:val="af0"/>
            <w:rFonts w:ascii="Roboto" w:hAnsi="Roboto"/>
            <w:color w:val="005959"/>
          </w:rPr>
          <w:t>О  системе  государственной  службы</w:t>
        </w:r>
      </w:hyperlink>
      <w:r>
        <w:rPr>
          <w:rFonts w:ascii="Roboto" w:hAnsi="Roboto"/>
          <w:color w:val="262626"/>
        </w:rPr>
        <w:t>  Российской Федерации», «</w:t>
      </w:r>
      <w:hyperlink r:id="rId10" w:history="1">
        <w:r>
          <w:rPr>
            <w:rStyle w:val="af0"/>
            <w:rFonts w:ascii="Roboto" w:hAnsi="Roboto"/>
            <w:color w:val="005959"/>
          </w:rPr>
          <w:t>О государственной гражданской службе</w:t>
        </w:r>
      </w:hyperlink>
      <w:r>
        <w:rPr>
          <w:rFonts w:ascii="Roboto" w:hAnsi="Roboto"/>
          <w:color w:val="262626"/>
        </w:rPr>
        <w:t> Российской Федерации», «О </w:t>
      </w:r>
      <w:hyperlink r:id="rId11" w:history="1">
        <w:r>
          <w:rPr>
            <w:rStyle w:val="af0"/>
            <w:rFonts w:ascii="Roboto" w:hAnsi="Roboto"/>
            <w:color w:val="005959"/>
          </w:rPr>
          <w:t>противодействии коррупции</w:t>
        </w:r>
      </w:hyperlink>
      <w:r>
        <w:rPr>
          <w:rFonts w:ascii="Roboto" w:hAnsi="Roboto"/>
          <w:color w:val="262626"/>
        </w:rPr>
        <w:t>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знаниями и умениями в области информационно-коммуникационных технологий.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2.1.4. Умения гражданского служащего, замещающего должность </w:t>
      </w:r>
      <w:r>
        <w:rPr>
          <w:rStyle w:val="af"/>
          <w:rFonts w:ascii="Roboto" w:hAnsi="Roboto"/>
          <w:color w:val="262626"/>
        </w:rPr>
        <w:t>главного специалиста-эксперта</w:t>
      </w:r>
      <w:r>
        <w:rPr>
          <w:rFonts w:ascii="Roboto" w:hAnsi="Roboto"/>
          <w:color w:val="262626"/>
        </w:rPr>
        <w:t>, должны включать: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общие умения: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умение мыслить стратегически (системно);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умения планировать и рационально использовать служебное время и достигать результата;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коммуникативные умения;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управлять изменениями;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 Профессионально-функциональные квалификационные требования: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2.2.1. Главный специалист-эксперт должен иметь высшее образование по специальности, направлению подготовки: </w:t>
      </w:r>
      <w:proofErr w:type="gramStart"/>
      <w:r>
        <w:rPr>
          <w:rFonts w:ascii="Roboto" w:hAnsi="Roboto"/>
          <w:color w:val="262626"/>
        </w:rPr>
        <w:t>«Химия», «Защита окружающей среды», «</w:t>
      </w:r>
      <w:proofErr w:type="spellStart"/>
      <w:r>
        <w:rPr>
          <w:rFonts w:ascii="Roboto" w:hAnsi="Roboto"/>
          <w:color w:val="262626"/>
        </w:rPr>
        <w:t>Природообустройство</w:t>
      </w:r>
      <w:proofErr w:type="spellEnd"/>
      <w:r>
        <w:rPr>
          <w:rFonts w:ascii="Roboto" w:hAnsi="Roboto"/>
          <w:color w:val="262626"/>
        </w:rPr>
        <w:t xml:space="preserve"> и водопользование», «Охрана окружающей среды и рациональное использование природных ресурсов», «Экология и природопользование», «Почвоведение», «Биология», «Ботаника», «Биохимия», «Государственное и муниципальное управление»,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2.2.2. Гражданский служащий, замещающий должность </w:t>
      </w:r>
      <w:r>
        <w:rPr>
          <w:rStyle w:val="af"/>
          <w:rFonts w:ascii="Roboto" w:hAnsi="Roboto"/>
          <w:color w:val="262626"/>
        </w:rPr>
        <w:t>главного специалиста-эксперта</w:t>
      </w:r>
      <w:r>
        <w:rPr>
          <w:rFonts w:ascii="Roboto" w:hAnsi="Roboto"/>
          <w:color w:val="262626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Земельного кодекса Российской Федерации;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Водного кодекса Российской Федерации;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Кодекса Российской Федерации об административных правонарушениях;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Российской Федерации от 21 февраля 1992 г. № 2395-1 «О недрах»;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14 марта 1995 г. № 33-ФЗ «Об особо охраняемых природных территориях»;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24 апреля 1995 г. № 52-ФЗ «О животном мире»;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23 ноября 1995 г. № 174-ФЗ «Об экологической экспертизе»;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24 июня 1998 г. № 89-ФЗ «Об отходах производства и потребления»;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04 мая 1999 г. № 96-ФЗ «Об охране атмосферного воздуха»;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10 января 2002 г. № 7-ФЗ «Об охране окружающей среды»;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Федерального закона от 2 мая 2006 г. № 59-ФЗ «О порядке рассмотрения обращений граждан Российской Федерации»;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31 июля 2020 г. № 248-ФЗ «О государственном контроле (надзоре) и муниципальном контроле в Российской Федерации»;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Основ государственной политики в области экологического развития Российской Федерации на период до 2030 года (утв. Президентом Российской Федерации 30.04.2012);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  постановления Правительства Российской Федерации от 26 декабря 2020 г. № 2290 «О лицензировании деятельности по сбору, транспортированию, обработке, утилизации, обезвреживанию, размещению отходов I - IV классов опасности»;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  постановления Правительства Российской Федерации от 3 марта 2017 г. № 255 «Об исчислении и взимании платы за негативное воздействие на окружающую среду»;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  Закона Чувашской Республики от 10 ноября 1999 г. № 17 «О природопользовании в Чувашской Республике»;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  Закона Чувашской Республики от 4 марта 2016 г. № 3 «О регулировании отдельных правоотношений, связанных с охраной окружающей среды и обеспечением экологической безопасности на территории Чувашской Республики»;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  Постановления Кабинета Министров Чувашской Республики от 21 октября 2015 г. № 370 «Вопросы Министерства природных ресурсов и экологии Чувашской Республики».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2.2.3. Иные профессиональные знания </w:t>
      </w:r>
      <w:r>
        <w:rPr>
          <w:rStyle w:val="af"/>
          <w:rFonts w:ascii="Roboto" w:hAnsi="Roboto"/>
          <w:color w:val="262626"/>
        </w:rPr>
        <w:t>главного специалиста-эксперта </w:t>
      </w:r>
      <w:r>
        <w:rPr>
          <w:rFonts w:ascii="Roboto" w:hAnsi="Roboto"/>
          <w:color w:val="262626"/>
        </w:rPr>
        <w:t>должны включать: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основные направления совершенствования нормативно-правовой базы, обеспечивающей эффективное развитие охраны окружающей среды;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виды, формы, порядок представления разрешительной и иной документации в области охраны атмосферного воздуха;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понятие, цели и порядок организации государственного экологического и геологического контроля (надзора);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виды, формы, порядок представления разрешительной и иной документации в области обращения с отходами;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порядок организации и контроля исполнения полномочий в области обращения с отходами.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2.2.4. Гражданский служащий, замещающий должность </w:t>
      </w:r>
      <w:r>
        <w:rPr>
          <w:rStyle w:val="af"/>
          <w:rFonts w:ascii="Roboto" w:hAnsi="Roboto"/>
          <w:color w:val="262626"/>
        </w:rPr>
        <w:t>главного специалиста-эксперта,</w:t>
      </w:r>
      <w:r>
        <w:rPr>
          <w:rFonts w:ascii="Roboto" w:hAnsi="Roboto"/>
          <w:color w:val="262626"/>
        </w:rPr>
        <w:t> должен обладать следующими профессиональными умениями: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практическое применение нормативно-правовых актов в области охраны окружающей среды;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работа с федеральными информационными ресурсами и информационными системами в сфере охраны окружающей среды;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работа со статистическими и отчетными данными;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осуществлять государственный контроль (надзор) за проведением работ по активному воздействию посредством плановых и внеплановых проверок в соответствии Федеральным законом «О государственном контроле (надзоре) и муниципальном контроле в Российской Федерации».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2.2.5. Гражданский служащий, замещающий должность </w:t>
      </w:r>
      <w:r>
        <w:rPr>
          <w:rStyle w:val="af"/>
          <w:rFonts w:ascii="Roboto" w:hAnsi="Roboto"/>
          <w:color w:val="262626"/>
        </w:rPr>
        <w:t>главного специалиста-эксперта</w:t>
      </w:r>
      <w:r>
        <w:rPr>
          <w:rFonts w:ascii="Roboto" w:hAnsi="Roboto"/>
          <w:color w:val="262626"/>
        </w:rPr>
        <w:t>, должен обладать следующими функциональными знаниями: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проекта нормативного правового акта, инструменты и этапы его разработки;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понятие, процедура рассмотрения обращений граждан;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принципы, методы, технологии и механизмы осуществления контроля (надзора); процедура организации проверки: порядок, этапы, инструменты проведения, ограничения при проведении проверочных процедур;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единого реестра проверок, процедура его формирования;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меры, принимаемые по результатам проверки;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плановые (рейдовые) осмотры;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производство по делам об административных правонарушениях;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ведения дел в судах различной инстанции.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2.2.6. Гражданский служащий, замещающий должность </w:t>
      </w:r>
      <w:r>
        <w:rPr>
          <w:rStyle w:val="af"/>
          <w:rFonts w:ascii="Roboto" w:hAnsi="Roboto"/>
          <w:color w:val="262626"/>
        </w:rPr>
        <w:t>главного специалиста-эксперта</w:t>
      </w:r>
      <w:r>
        <w:rPr>
          <w:rFonts w:ascii="Roboto" w:hAnsi="Roboto"/>
          <w:color w:val="262626"/>
        </w:rPr>
        <w:t>, должен обладать следующими функциональными умениями: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разработка, рассмотрение и согласование проектов нормативных правовых актов и других документов;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аналитических, информационных и других материалов;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организация и проведение мониторинга применения законодательства;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рассмотрение запросов, ходатайств, уведомлений, жалоб;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проведение консультаций;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проведение плановых и внеплановых документарных и выездных проверок (обследований);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возбуждение дел об административных правонарушениях и их рассмотрение;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ведение исковой и претензионной работы.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III. Должностные обязанности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3.1. Главный специалист-эксперт должен: 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 соблюдать ограничения, связанные с гражданской службой, установленные статьей 16 Федерального закона; не нарушать запреты, связанные с гражданской службой, установленные статьей 17 Федерального закона; соблюдать требования к служебному поведению государственного гражданского служащего, установленные статьями 18, 20 и 20</w:t>
      </w:r>
      <w:r>
        <w:rPr>
          <w:rFonts w:ascii="Roboto" w:hAnsi="Roboto"/>
          <w:color w:val="262626"/>
          <w:sz w:val="18"/>
          <w:szCs w:val="18"/>
          <w:vertAlign w:val="superscript"/>
        </w:rPr>
        <w:t>1</w:t>
      </w:r>
      <w:r>
        <w:rPr>
          <w:rFonts w:ascii="Roboto" w:hAnsi="Roboto"/>
          <w:color w:val="262626"/>
        </w:rPr>
        <w:t>Федерального закона и статьями 8 и 8.1, 9, 11, 12 и 12.3 Федерального закона «О противодействии коррупции»; соблюдать Кодекс этики и служебного поведения государственных гражданских служащих Чувашской Республики в Министерстве; соблюдать законодательство Российской Федерации о государственной тайне.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3.2. Кроме того, </w:t>
      </w:r>
      <w:proofErr w:type="gramStart"/>
      <w:r>
        <w:rPr>
          <w:rFonts w:ascii="Roboto" w:hAnsi="Roboto"/>
          <w:color w:val="262626"/>
        </w:rPr>
        <w:t>исходя из задач и функций Министерства главный специалист-эксперт обязан</w:t>
      </w:r>
      <w:proofErr w:type="gramEnd"/>
      <w:r>
        <w:rPr>
          <w:rFonts w:ascii="Roboto" w:hAnsi="Roboto"/>
          <w:color w:val="262626"/>
        </w:rPr>
        <w:t>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разрабатывать проекты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сфере деятельности отдела;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разрабатывать для органов исполнительной власти Чувашской Республики предложения к проектам законов и иных нормативных правовых актов Российской Федерации и Чувашской Республики, касающихся охраны окружающей среды и природопользования;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участвовать в разработке предложений, направленных на предупреждение, профилактику и уменьшение чрезвычайных экологических ситуаций, для представления их в Правительственную комиссию по предупреждению и ликвидации чрезвычайных ситуаций и обеспечению пожарной безопасности;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участвовать в определении перечня объектов хозяйственной и иной деятельности независимо от форм собственности, находящихся на территории Чувашской Республик и подлежащих региональному государственному экологическому контролю (надзору);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участвовать в мероприятиях по региональному государственному контролю (надзору) в области охраны окружающей среды, подлежащих региональному государственному экологическому и геологическому контролю (надзору);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участвовать в подготовке исков и обращаться в суд с требованием об ограничении, о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принимать участие в организации выполнения мероприятий государственной программы Чувашской Республики (подпрограмм государственной программы Чувашской Республики) по обеспечению экологической безопасности в области охраны окружающей среды, охраны атмосферного воздуха, обращения с отходами;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рассматривать поступающие материалы от организаций, на предмет соблюдения природоохранного законодательства;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вести государственный учет объектов, оказывающих негативное воздействие на окружающую среду и подлежащих региональному государственному экологическому контролю (надзору);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принимать в соответствии с законодательством Российской Федерации в области охраны окружающей среды от юридических лиц и индивидуальных предпринимателей отчет об организации и о результатах осуществления производственного экологического контроля в порядке и в сроки, которые определены уполномоченным Правительством Российской Федерации федеральным органом исполнительной власти;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принимать участие в организации проведения научно-исследовательских работ, внедрения в практику результатов научных исследований в сфере охраны окружающей среды, научно-практических конференций, семинаров по вопросам установленной сферы деятельности;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принимать участие в заседаниях экспертных комиссий государственной экологической экспертизы объектов, подлежащих экологической экспертизе в случае реализации этих объектов на территории Чувашской Республики;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участвовать в разработке инструктивных и методических материалов по вопросам, относящимся к установленной сфере деятельности отдела, для организаций, находящихся в ведении Министерства (далее - подведомственные организации);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проводить консультации и представлять органам исполнительной власти Чувашской Республики, органам местного самоуправления, организациям и гражданам разъяснения действующего законодательства по вопросам установленной сферы деятельности отдела;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готовить ответы на запросы органов исполнительной власти Российской Федерации и Чувашской Республики, органов местного самоуправления, организаций и граждан по вопросам, входящим в компетенцию отдела;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готовить для размещения в информационно-телекоммуникационной сети «Интернет» информацию о деятельности Министерства и подведомственных организаций в области охраны окружающей среды;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готовить ответы на поступившие в Министерство обращения, письма граждан и организаций;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права и законные интересы граждан и организаций;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разрабатывать индивидуальный план профессионального развития государственного гражданского служащего Чувашской Республики Министерства природных ресурсов и экологии Чувашской Республики совместно с непосредственным руководителем.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3.3. Исполнять поручения вышестоящих руководителей, данные в пределах их полномочий, установленных законодательством Российской Федерации.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3.4. Участвовать в проведении совместных мероприятий по </w:t>
      </w:r>
      <w:proofErr w:type="gramStart"/>
      <w:r>
        <w:rPr>
          <w:rFonts w:ascii="Roboto" w:hAnsi="Roboto"/>
          <w:color w:val="262626"/>
        </w:rPr>
        <w:t>контролю за</w:t>
      </w:r>
      <w:proofErr w:type="gramEnd"/>
      <w:r>
        <w:rPr>
          <w:rFonts w:ascii="Roboto" w:hAnsi="Roboto"/>
          <w:color w:val="262626"/>
        </w:rPr>
        <w:t xml:space="preserve"> соблюдением законодательства Российской Федерации, законодательства Чувашской Республики в установленной сфере деятельности с федеральными органами исполнительной власти и органами исполнительной власти Чувашской Республики.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3.5. Обобщать практику применения законодательства Российской Федерации и законодательства Чувашской Республики в области охраны окружающей среды и природопользования и разрабатывать предложения по его совершенствованию.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3.6. Представлять в установленном порядке интересы Министерства в судах и иных органах.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3.7. Готовить материалы для принятия решений руководством Министерства по итогам проведенных проверок.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3.8. Участвовать в составлении планов работы отдела и необходимых отчетов, обобщений и анализов результатов контрольно-надзорной деятельности отдела с соответствующими заключениями.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3.9. В соответствии с Кодексом Российской Федерации об административных правонарушениях главный специалист-экспе</w:t>
      </w:r>
      <w:proofErr w:type="gramStart"/>
      <w:r>
        <w:rPr>
          <w:rFonts w:ascii="Roboto" w:hAnsi="Roboto"/>
          <w:color w:val="262626"/>
        </w:rPr>
        <w:t>рт в пр</w:t>
      </w:r>
      <w:proofErr w:type="gramEnd"/>
      <w:r>
        <w:rPr>
          <w:rFonts w:ascii="Roboto" w:hAnsi="Roboto"/>
          <w:color w:val="262626"/>
        </w:rPr>
        <w:t>еделах своей компетенции обязан: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возбуждать дела об административных правонарушениях в соответствии со статьей 28.1 Кодекса Российской Федерации об административных правонарушениях;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проводить административные расследования в соответствии со статьей 28.7 Кодекса Российской Федерации об административных правонарушениях;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составлять протоколы об административных правонарушениях в соответствии со статьей 28.3 Кодекса Российской Федерации об административных правонарушениях;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в целях пресечения административных правонарушений принимать соответствующие меры.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3.10. В соответствии с законодательством Российской Федерации главный специалист-эксперт – государственный инспектор Чувашской Республики в области охраны окружающей среды обязан: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в области охраны окружающей среды и природопользования;</w:t>
      </w:r>
      <w:proofErr w:type="gramEnd"/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законодательство Российской Федерации, права и законные интересы юридических лиц, индивидуальных предпринимателей и граждан;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проводить мероприятия по региональному государственному геологическому контролю (надзору), по региональному государственному экологическому контролю (надзору) (в части регионального государственного надзора в области охраны атмосферного воздуха на объектах хозяйственной и иной деятельности, подлежащих региональному экологическому надзору; </w:t>
      </w:r>
      <w:proofErr w:type="gramStart"/>
      <w:r>
        <w:rPr>
          <w:rFonts w:ascii="Roboto" w:hAnsi="Roboto"/>
          <w:color w:val="262626"/>
        </w:rPr>
        <w:t>регионального государственного надзора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охраной;</w:t>
      </w:r>
      <w:proofErr w:type="gramEnd"/>
      <w:r>
        <w:rPr>
          <w:rFonts w:ascii="Roboto" w:hAnsi="Roboto"/>
          <w:color w:val="262626"/>
        </w:rPr>
        <w:t xml:space="preserve"> регионального государственного надзора в области обращения с отходами производства и потребления на объектах хозяйственной и иной деятельности, подлежащих региональному государственному экологическому надзору);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осуществляет </w:t>
      </w:r>
      <w:proofErr w:type="gramStart"/>
      <w:r>
        <w:rPr>
          <w:rFonts w:ascii="Roboto" w:hAnsi="Roboto"/>
          <w:color w:val="262626"/>
        </w:rPr>
        <w:t>контроль за</w:t>
      </w:r>
      <w:proofErr w:type="gramEnd"/>
      <w:r>
        <w:rPr>
          <w:rFonts w:ascii="Roboto" w:hAnsi="Roboto"/>
          <w:color w:val="262626"/>
        </w:rPr>
        <w:t xml:space="preserve"> соблюдением законодательства об экологической экспертизе при осуществлении хозяйственной и иной деятельности на объектах, подлежащих региональному государственному экологическому контролю (надзору);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осуществлять региональный государственный экологический надзор за сбросом сточных вод через централизованную систему водоотведения;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осуществлять государственный контроль (надзор) в области охраны и </w:t>
      </w:r>
      <w:proofErr w:type="gramStart"/>
      <w:r>
        <w:rPr>
          <w:rFonts w:ascii="Roboto" w:hAnsi="Roboto"/>
          <w:color w:val="262626"/>
        </w:rPr>
        <w:t>использования</w:t>
      </w:r>
      <w:proofErr w:type="gramEnd"/>
      <w:r>
        <w:rPr>
          <w:rFonts w:ascii="Roboto" w:hAnsi="Roboto"/>
          <w:color w:val="262626"/>
        </w:rPr>
        <w:t xml:space="preserve"> особо охраняемых природных территорий регионального значения, в том числе государственного надзора в области обеспечения санитарной (горно-санитарной) охраны природных лечебных ресурсов, лечебно-оздоровительных местностей и курортов;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осуществлять государственный надзор за соблюдением требований к обращению </w:t>
      </w:r>
      <w:proofErr w:type="spellStart"/>
      <w:r>
        <w:rPr>
          <w:rFonts w:ascii="Roboto" w:hAnsi="Roboto"/>
          <w:color w:val="262626"/>
        </w:rPr>
        <w:t>озоноразрушающих</w:t>
      </w:r>
      <w:proofErr w:type="spellEnd"/>
      <w:r>
        <w:rPr>
          <w:rFonts w:ascii="Roboto" w:hAnsi="Roboto"/>
          <w:color w:val="262626"/>
        </w:rPr>
        <w:t xml:space="preserve"> веществ;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посещать объекты (территории и помещения) юридических лиц, индивидуальных предпринимателей и граждан в целях проведения мероприятия по региональному государственному надзору в области использования и охраны водных объектов и региональному государственному экологическому контролю (надзору) только во время </w:t>
      </w:r>
      <w:r>
        <w:rPr>
          <w:rFonts w:ascii="Roboto" w:hAnsi="Roboto"/>
          <w:color w:val="262626"/>
        </w:rPr>
        <w:lastRenderedPageBreak/>
        <w:t>исполнения служебных обязанностей при предъявлении служебного удостоверения и приказа Министерства о проведении указанных мероприятий;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 препятствовать представителям юридического лица, индивидуального предпринимателя или гражданина присутствовать при проведении мероприятия по региональному государственному надзору в области использования и охраны водных объектов и региональному государственному экологическому контролю (надзору), давать разъяснения по вопросам, относящимся к предмету проверки;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предоставлять должностным лицам юридического лица, индивидуальному предпринимателю или гражданину либо их представителям, присутствующим при проведении мероприятия по региональному государственному надзору в области использования и охраны водных объектов и региональному государственному экологическому контролю (надзору), относящуюся к предмету проверки необходимую информацию;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знакомить должностных лиц юридического лица, индивидуальных предпринимателей или граждан либо их представителей с результатами мероприятий по региональному государственному надзору в области использования и охраны водных объектов и региональному государственному экологическому контролю (надзору);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t>при определении мер, принимаемых по фактам выявленных нарушений обязательных требований законодательства в области охраны окружающей среды и природопользования, учитывать соответствие указанных мер тяжести нарушений, их потенциальной опасности для жизни, здоровья людей, окружающей среды и имущества, а также не допускать необоснованные ограничения прав и законных интересов граждан, индивидуальных предпринимателей и юридических лиц;</w:t>
      </w:r>
      <w:proofErr w:type="gramEnd"/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доказывать законность своих действий при их обжаловании юридическими лицами, индивидуальными предпринимателями и гражданами в порядке, установленном законодательством Российской Федерации;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коммерческую и иную охраняемую законом тайну.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3.11. Выполнять иные обязанности по указанию начальника отдела и руководства Министерства по направлениям деятельности отдела.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VI. Права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4.1. Основные права главного специалиста - эксперта регулируются статьей 14 Федерального закона.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 Кроме того, главный специалист-эксперт имеет право: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принимать решения в соответствии с должностными обязанностями;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запрашивать и получать у начальника отдела необходимую информацию (нормативные, руководящие, методические материалы) для выполнения служебных обязанностей;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 и должностных лиц необходимые для осуществления своей деятельности информацию, документы, материалы;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принимать участие в подготовке и проведении совещаний, семинаров и других организационных мероприятиях Министерства;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вносить предложения о приведении законов и иных нормативных правовых актов Чувашской Республики в соответствие с законодательством Российской Федерации и законодательством Чувашской Республики;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 пределах установленных должностных обязанностей рассматривать материалы и документы, направлять на подпись начальнику отдела;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осуществлять иные права в соответствии с действующим законодательством.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V. Ответственность гражданского служащего за неисполнение (ненадлежащее исполнение) должностных обязанностей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5.1. Главный специалист-эксперт несет предусмотренную законодательством Российской Федерации ответственность </w:t>
      </w:r>
      <w:proofErr w:type="gramStart"/>
      <w:r>
        <w:rPr>
          <w:rFonts w:ascii="Roboto" w:hAnsi="Roboto"/>
          <w:color w:val="262626"/>
        </w:rPr>
        <w:t>за</w:t>
      </w:r>
      <w:proofErr w:type="gramEnd"/>
      <w:r>
        <w:rPr>
          <w:rFonts w:ascii="Roboto" w:hAnsi="Roboto"/>
          <w:color w:val="262626"/>
        </w:rPr>
        <w:t>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неисполнение либо ненадлежащее исполнение должностных обязанностей;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5.2. </w:t>
      </w:r>
      <w:proofErr w:type="gramStart"/>
      <w:r>
        <w:rPr>
          <w:rFonts w:ascii="Roboto" w:hAnsi="Roboto"/>
          <w:color w:val="262626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 xml:space="preserve">5.3. </w:t>
      </w:r>
      <w:proofErr w:type="gramStart"/>
      <w:r>
        <w:rPr>
          <w:rFonts w:ascii="Roboto" w:hAnsi="Roboto"/>
          <w:color w:val="262626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VI. 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6.1. Вопросы, по которым главный специалист-экспе</w:t>
      </w:r>
      <w:proofErr w:type="gramStart"/>
      <w:r>
        <w:rPr>
          <w:rFonts w:ascii="Roboto" w:hAnsi="Roboto"/>
          <w:color w:val="262626"/>
        </w:rPr>
        <w:t>рт впр</w:t>
      </w:r>
      <w:proofErr w:type="gramEnd"/>
      <w:r>
        <w:rPr>
          <w:rFonts w:ascii="Roboto" w:hAnsi="Roboto"/>
          <w:color w:val="262626"/>
        </w:rPr>
        <w:t xml:space="preserve">аве самостоятельно принимать управленческие и иные решения: консультирование сотрудников Министерства по вопросам, входящим в компетенцию отдела; направление на согласование документов в соответствующие органы исполнительной власти Чувашской Республики; уведомление начальника отдела о текущем состоянии выполнения поручений, задан </w:t>
      </w:r>
      <w:proofErr w:type="spellStart"/>
      <w:r>
        <w:rPr>
          <w:rFonts w:ascii="Roboto" w:hAnsi="Roboto"/>
          <w:color w:val="262626"/>
        </w:rPr>
        <w:t>ий</w:t>
      </w:r>
      <w:proofErr w:type="spellEnd"/>
      <w:r>
        <w:rPr>
          <w:rFonts w:ascii="Roboto" w:hAnsi="Roboto"/>
          <w:color w:val="262626"/>
        </w:rPr>
        <w:t>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6.2. </w:t>
      </w:r>
      <w:proofErr w:type="gramStart"/>
      <w:r>
        <w:rPr>
          <w:rFonts w:ascii="Roboto" w:hAnsi="Roboto"/>
          <w:color w:val="262626"/>
        </w:rPr>
        <w:t>Вопросы, по которым главный специалист-эксперт обязан самостоятельно принимать управленческие и иные решения: подготовка документов, информации, ответов на запросы и их оформление; исполнение соответствующих документов по вопросам, отнесенным к его компетенции настоящим должностным регламентом; возврат документов, оформленных ненадлежащим образом; запрос недостающих документов к поступившим на исполнение поручениям; регистрация в системе электронного документооборота.</w:t>
      </w:r>
      <w:proofErr w:type="gramEnd"/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VII.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7.1. Главный специалист-экспе</w:t>
      </w:r>
      <w:proofErr w:type="gramStart"/>
      <w:r>
        <w:rPr>
          <w:rFonts w:ascii="Roboto" w:hAnsi="Roboto"/>
          <w:color w:val="262626"/>
        </w:rPr>
        <w:t>рт впр</w:t>
      </w:r>
      <w:proofErr w:type="gramEnd"/>
      <w:r>
        <w:rPr>
          <w:rFonts w:ascii="Roboto" w:hAnsi="Roboto"/>
          <w:color w:val="262626"/>
        </w:rPr>
        <w:t>аве участвовать при подготовке управленческих и иных решений.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7.2. </w:t>
      </w:r>
      <w:proofErr w:type="gramStart"/>
      <w:r>
        <w:rPr>
          <w:rFonts w:ascii="Roboto" w:hAnsi="Roboto"/>
          <w:color w:val="262626"/>
        </w:rPr>
        <w:t>Главный специалист-эксперт обязан участвовать при подготовке: проектов нормативных правовых актов Чувашской Республики, касающихся установленной сферы деятельности Министерства; предложений к проектам законов и иных нормативных правовых актов Российской Федерации и нормативных правовых актов Чувашской Республики; проектов нормативных правовых актов Министерства; иных актов по поручению начальника отдела.</w:t>
      </w:r>
      <w:proofErr w:type="gramEnd"/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Главный специалист-эксперт осуществляет подготовку и рассмотрение проектов управленческих и иных решений, согласование и принятие данных решений в </w:t>
      </w:r>
      <w:r>
        <w:rPr>
          <w:rFonts w:ascii="Roboto" w:hAnsi="Roboto"/>
          <w:color w:val="262626"/>
        </w:rPr>
        <w:lastRenderedPageBreak/>
        <w:t>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IX. 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9.1. Главный специалист-эксперт осуществляет служебное взаимодействие с гражданскими служащими Министерства в связи с исполнением им должностных обязанностей в следующем порядке: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главный специалист-эксперт непосредственно подчиняется начальнику отдела и выполняет его указания и распоряжения, в его отсутствие – заместителю начальника отдела;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взаимодействует со специалистами отдела, структурных подразделений Министерства и руководством Министерства непосредственно или через начальника отдела.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непосредственно или через начальника отдела.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порядке, определённом законодательством Российской Федерации и законодательством Чувашской Республики, непосредственно или через начальника отдела.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X. Перечень государственных услуг, оказываемых гражданам и организациям в соответствии с административным регламентом Министерства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Государственные услуги юридическим лицам, индивидуальным предпринимателям и гражданам не предоставляет.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bookmarkStart w:id="0" w:name="_GoBack"/>
      <w:r>
        <w:rPr>
          <w:rStyle w:val="af"/>
          <w:rFonts w:ascii="Roboto" w:hAnsi="Roboto"/>
          <w:color w:val="262626"/>
        </w:rPr>
        <w:t>XI. Показатели эффективности и результативности профессиональной служебной деятельности гражданского служащего</w:t>
      </w:r>
    </w:p>
    <w:bookmarkEnd w:id="0"/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11.1. Эффективность и результативность профессиональной служебной деятельности главного специалиста-эксперта оценивается </w:t>
      </w:r>
      <w:proofErr w:type="gramStart"/>
      <w:r>
        <w:rPr>
          <w:rFonts w:ascii="Roboto" w:hAnsi="Roboto"/>
          <w:color w:val="262626"/>
        </w:rPr>
        <w:t>по</w:t>
      </w:r>
      <w:proofErr w:type="gramEnd"/>
      <w:r>
        <w:rPr>
          <w:rFonts w:ascii="Roboto" w:hAnsi="Roboto"/>
          <w:color w:val="262626"/>
        </w:rPr>
        <w:t>: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количественным и качественным показателям подготовленных и рассмотренных документов;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своевременности и качеству выполненных должностных обязанностей, поручений и заданий;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наличию жалоб на результаты исполнения должностных обязанностей;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обеспечению (в пределах компетенции) выполнения установленных критериев оценки результативности и эффективности деятельности отдела.</w:t>
      </w:r>
    </w:p>
    <w:p w:rsidR="009163F3" w:rsidRDefault="009163F3" w:rsidP="009163F3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11.2. </w:t>
      </w:r>
      <w:proofErr w:type="gramStart"/>
      <w:r>
        <w:rPr>
          <w:rFonts w:ascii="Roboto" w:hAnsi="Roboto"/>
          <w:color w:val="2626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</w:t>
      </w:r>
      <w:proofErr w:type="gramEnd"/>
      <w:r>
        <w:rPr>
          <w:rFonts w:ascii="Roboto" w:hAnsi="Roboto"/>
          <w:color w:val="262626"/>
        </w:rPr>
        <w:t xml:space="preserve"> Республики.</w:t>
      </w:r>
    </w:p>
    <w:p w:rsidR="00E02CBF" w:rsidRPr="00067ED2" w:rsidRDefault="00E02CBF" w:rsidP="009163F3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sectPr w:rsidR="00E02CBF" w:rsidRPr="00067ED2" w:rsidSect="00701EB6">
      <w:headerReference w:type="default" r:id="rId12"/>
      <w:pgSz w:w="11906" w:h="16838"/>
      <w:pgMar w:top="1134" w:right="851" w:bottom="99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81" w:rsidRDefault="00B52681" w:rsidP="00FD1B8A">
      <w:r>
        <w:separator/>
      </w:r>
    </w:p>
  </w:endnote>
  <w:endnote w:type="continuationSeparator" w:id="0">
    <w:p w:rsidR="00B52681" w:rsidRDefault="00B52681" w:rsidP="00FD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81" w:rsidRDefault="00B52681" w:rsidP="00FD1B8A">
      <w:r>
        <w:separator/>
      </w:r>
    </w:p>
  </w:footnote>
  <w:footnote w:type="continuationSeparator" w:id="0">
    <w:p w:rsidR="00B52681" w:rsidRDefault="00B52681" w:rsidP="00FD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411789"/>
      <w:docPartObj>
        <w:docPartGallery w:val="Page Numbers (Top of Page)"/>
        <w:docPartUnique/>
      </w:docPartObj>
    </w:sdtPr>
    <w:sdtEndPr/>
    <w:sdtContent>
      <w:p w:rsidR="00AA3E91" w:rsidRDefault="00805C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3F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A3E91" w:rsidRDefault="00AA3E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D2A"/>
    <w:multiLevelType w:val="hybridMultilevel"/>
    <w:tmpl w:val="4FEC7AA6"/>
    <w:lvl w:ilvl="0" w:tplc="2F6A3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A73BE"/>
    <w:multiLevelType w:val="hybridMultilevel"/>
    <w:tmpl w:val="9C90B46C"/>
    <w:lvl w:ilvl="0" w:tplc="FCDC1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A412CA7"/>
    <w:multiLevelType w:val="hybridMultilevel"/>
    <w:tmpl w:val="9C90B46C"/>
    <w:lvl w:ilvl="0" w:tplc="FCDC1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F9A"/>
    <w:multiLevelType w:val="hybridMultilevel"/>
    <w:tmpl w:val="9C90B46C"/>
    <w:lvl w:ilvl="0" w:tplc="FCDC1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986551F"/>
    <w:multiLevelType w:val="hybridMultilevel"/>
    <w:tmpl w:val="9C90B46C"/>
    <w:lvl w:ilvl="0" w:tplc="FCDC1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EC"/>
    <w:rsid w:val="00067ED2"/>
    <w:rsid w:val="000B1534"/>
    <w:rsid w:val="00102BDA"/>
    <w:rsid w:val="001279FD"/>
    <w:rsid w:val="00186791"/>
    <w:rsid w:val="00197A31"/>
    <w:rsid w:val="001B1E8F"/>
    <w:rsid w:val="001C0775"/>
    <w:rsid w:val="001D53E4"/>
    <w:rsid w:val="002026B4"/>
    <w:rsid w:val="0024321D"/>
    <w:rsid w:val="002610C3"/>
    <w:rsid w:val="00284831"/>
    <w:rsid w:val="0028719B"/>
    <w:rsid w:val="002B3D7C"/>
    <w:rsid w:val="002D154E"/>
    <w:rsid w:val="002F1EB8"/>
    <w:rsid w:val="00341266"/>
    <w:rsid w:val="00361BA4"/>
    <w:rsid w:val="003715AA"/>
    <w:rsid w:val="003C3B9A"/>
    <w:rsid w:val="003D3559"/>
    <w:rsid w:val="003D61FE"/>
    <w:rsid w:val="003F0E99"/>
    <w:rsid w:val="003F5678"/>
    <w:rsid w:val="00400023"/>
    <w:rsid w:val="00403C21"/>
    <w:rsid w:val="004125E1"/>
    <w:rsid w:val="00447A39"/>
    <w:rsid w:val="00450146"/>
    <w:rsid w:val="00475CD9"/>
    <w:rsid w:val="00481341"/>
    <w:rsid w:val="0049479A"/>
    <w:rsid w:val="004F7882"/>
    <w:rsid w:val="00515E10"/>
    <w:rsid w:val="00540E94"/>
    <w:rsid w:val="005523FA"/>
    <w:rsid w:val="005553F4"/>
    <w:rsid w:val="005E5283"/>
    <w:rsid w:val="0063273B"/>
    <w:rsid w:val="00697E4B"/>
    <w:rsid w:val="006B0820"/>
    <w:rsid w:val="006C14B5"/>
    <w:rsid w:val="006E2ABE"/>
    <w:rsid w:val="006F3157"/>
    <w:rsid w:val="00701EB6"/>
    <w:rsid w:val="00702640"/>
    <w:rsid w:val="00771934"/>
    <w:rsid w:val="00780BDE"/>
    <w:rsid w:val="007B596C"/>
    <w:rsid w:val="007C0AE0"/>
    <w:rsid w:val="007C65F7"/>
    <w:rsid w:val="007C7A24"/>
    <w:rsid w:val="007D7D1D"/>
    <w:rsid w:val="007F326C"/>
    <w:rsid w:val="007F4419"/>
    <w:rsid w:val="00805C86"/>
    <w:rsid w:val="00821F39"/>
    <w:rsid w:val="00835E80"/>
    <w:rsid w:val="00837D3A"/>
    <w:rsid w:val="008843BB"/>
    <w:rsid w:val="008A71D3"/>
    <w:rsid w:val="008C3527"/>
    <w:rsid w:val="008E1B27"/>
    <w:rsid w:val="008E4E16"/>
    <w:rsid w:val="00911054"/>
    <w:rsid w:val="009163F3"/>
    <w:rsid w:val="00947748"/>
    <w:rsid w:val="0095354C"/>
    <w:rsid w:val="00976B7C"/>
    <w:rsid w:val="009A5758"/>
    <w:rsid w:val="009E6430"/>
    <w:rsid w:val="009F6750"/>
    <w:rsid w:val="00A108DC"/>
    <w:rsid w:val="00A51439"/>
    <w:rsid w:val="00A562D6"/>
    <w:rsid w:val="00A76A7D"/>
    <w:rsid w:val="00AA3E91"/>
    <w:rsid w:val="00AB5486"/>
    <w:rsid w:val="00B22CE4"/>
    <w:rsid w:val="00B30AEC"/>
    <w:rsid w:val="00B4429D"/>
    <w:rsid w:val="00B50EE0"/>
    <w:rsid w:val="00B52681"/>
    <w:rsid w:val="00BA1300"/>
    <w:rsid w:val="00BA61CE"/>
    <w:rsid w:val="00BE24F6"/>
    <w:rsid w:val="00C056CA"/>
    <w:rsid w:val="00C2670D"/>
    <w:rsid w:val="00C63BB3"/>
    <w:rsid w:val="00C70316"/>
    <w:rsid w:val="00C766D1"/>
    <w:rsid w:val="00C84C30"/>
    <w:rsid w:val="00C96A05"/>
    <w:rsid w:val="00D0232C"/>
    <w:rsid w:val="00D42F58"/>
    <w:rsid w:val="00D43E08"/>
    <w:rsid w:val="00D732C4"/>
    <w:rsid w:val="00D73C50"/>
    <w:rsid w:val="00DA1F77"/>
    <w:rsid w:val="00DF1AB5"/>
    <w:rsid w:val="00E02CBF"/>
    <w:rsid w:val="00E13CB7"/>
    <w:rsid w:val="00E46545"/>
    <w:rsid w:val="00E87F9D"/>
    <w:rsid w:val="00E906F3"/>
    <w:rsid w:val="00EA1F48"/>
    <w:rsid w:val="00F14CF2"/>
    <w:rsid w:val="00F26188"/>
    <w:rsid w:val="00F31DA5"/>
    <w:rsid w:val="00F53929"/>
    <w:rsid w:val="00F84E1D"/>
    <w:rsid w:val="00F91D88"/>
    <w:rsid w:val="00FD1B8A"/>
    <w:rsid w:val="00FE4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 Знак"/>
    <w:basedOn w:val="a0"/>
    <w:link w:val="a4"/>
    <w:rsid w:val="008E1B27"/>
    <w:rPr>
      <w:shd w:val="clear" w:color="auto" w:fill="FFFFFF"/>
    </w:rPr>
  </w:style>
  <w:style w:type="paragraph" w:styleId="a4">
    <w:name w:val="Body Text"/>
    <w:basedOn w:val="a"/>
    <w:link w:val="a3"/>
    <w:rsid w:val="008E1B27"/>
    <w:pPr>
      <w:shd w:val="clear" w:color="auto" w:fill="FFFFFF"/>
      <w:spacing w:after="180" w:line="21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E1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8E1B27"/>
    <w:rPr>
      <w:b/>
      <w:bCs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Полужирный1"/>
    <w:basedOn w:val="a3"/>
    <w:rsid w:val="008E1B27"/>
    <w:rPr>
      <w:b/>
      <w:bCs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8E1B27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E1B27"/>
    <w:pPr>
      <w:shd w:val="clear" w:color="auto" w:fill="FFFFFF"/>
      <w:spacing w:before="420" w:after="180" w:line="214" w:lineRule="exact"/>
      <w:ind w:hanging="80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1">
    <w:name w:val="Заголовок №1"/>
    <w:basedOn w:val="a"/>
    <w:link w:val="10"/>
    <w:rsid w:val="008E1B27"/>
    <w:pPr>
      <w:shd w:val="clear" w:color="auto" w:fill="FFFFFF"/>
      <w:spacing w:before="240"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HTML">
    <w:name w:val="HTML Preformatted"/>
    <w:basedOn w:val="a"/>
    <w:link w:val="HTML0"/>
    <w:rsid w:val="008E1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1B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1pt">
    <w:name w:val="Основной текст + Интервал -1 pt"/>
    <w:uiPriority w:val="99"/>
    <w:rsid w:val="00A562D6"/>
    <w:rPr>
      <w:rFonts w:ascii="Times New Roman" w:hAnsi="Times New Roman" w:cs="Times New Roman" w:hint="default"/>
      <w:spacing w:val="-20"/>
      <w:u w:val="single"/>
      <w:shd w:val="clear" w:color="auto" w:fill="FFFFFF"/>
      <w:lang w:val="en-US" w:eastAsia="en-US"/>
    </w:rPr>
  </w:style>
  <w:style w:type="character" w:styleId="a5">
    <w:name w:val="page number"/>
    <w:basedOn w:val="a0"/>
    <w:rsid w:val="00FD1B8A"/>
  </w:style>
  <w:style w:type="paragraph" w:styleId="a6">
    <w:name w:val="header"/>
    <w:basedOn w:val="a"/>
    <w:link w:val="a7"/>
    <w:uiPriority w:val="99"/>
    <w:unhideWhenUsed/>
    <w:rsid w:val="00FD1B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1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1B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1B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8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1B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1BA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732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32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B3D7C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163F3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9163F3"/>
    <w:rPr>
      <w:b/>
      <w:bCs/>
    </w:rPr>
  </w:style>
  <w:style w:type="character" w:styleId="af0">
    <w:name w:val="Hyperlink"/>
    <w:basedOn w:val="a0"/>
    <w:uiPriority w:val="99"/>
    <w:semiHidden/>
    <w:unhideWhenUsed/>
    <w:rsid w:val="00916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 Знак"/>
    <w:basedOn w:val="a0"/>
    <w:link w:val="a4"/>
    <w:rsid w:val="008E1B27"/>
    <w:rPr>
      <w:shd w:val="clear" w:color="auto" w:fill="FFFFFF"/>
    </w:rPr>
  </w:style>
  <w:style w:type="paragraph" w:styleId="a4">
    <w:name w:val="Body Text"/>
    <w:basedOn w:val="a"/>
    <w:link w:val="a3"/>
    <w:rsid w:val="008E1B27"/>
    <w:pPr>
      <w:shd w:val="clear" w:color="auto" w:fill="FFFFFF"/>
      <w:spacing w:after="180" w:line="21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E1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8E1B27"/>
    <w:rPr>
      <w:b/>
      <w:bCs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Полужирный1"/>
    <w:basedOn w:val="a3"/>
    <w:rsid w:val="008E1B27"/>
    <w:rPr>
      <w:b/>
      <w:bCs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8E1B27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E1B27"/>
    <w:pPr>
      <w:shd w:val="clear" w:color="auto" w:fill="FFFFFF"/>
      <w:spacing w:before="420" w:after="180" w:line="214" w:lineRule="exact"/>
      <w:ind w:hanging="80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1">
    <w:name w:val="Заголовок №1"/>
    <w:basedOn w:val="a"/>
    <w:link w:val="10"/>
    <w:rsid w:val="008E1B27"/>
    <w:pPr>
      <w:shd w:val="clear" w:color="auto" w:fill="FFFFFF"/>
      <w:spacing w:before="240"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HTML">
    <w:name w:val="HTML Preformatted"/>
    <w:basedOn w:val="a"/>
    <w:link w:val="HTML0"/>
    <w:rsid w:val="008E1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1B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1pt">
    <w:name w:val="Основной текст + Интервал -1 pt"/>
    <w:uiPriority w:val="99"/>
    <w:rsid w:val="00A562D6"/>
    <w:rPr>
      <w:rFonts w:ascii="Times New Roman" w:hAnsi="Times New Roman" w:cs="Times New Roman" w:hint="default"/>
      <w:spacing w:val="-20"/>
      <w:u w:val="single"/>
      <w:shd w:val="clear" w:color="auto" w:fill="FFFFFF"/>
      <w:lang w:val="en-US" w:eastAsia="en-US"/>
    </w:rPr>
  </w:style>
  <w:style w:type="character" w:styleId="a5">
    <w:name w:val="page number"/>
    <w:basedOn w:val="a0"/>
    <w:rsid w:val="00FD1B8A"/>
  </w:style>
  <w:style w:type="paragraph" w:styleId="a6">
    <w:name w:val="header"/>
    <w:basedOn w:val="a"/>
    <w:link w:val="a7"/>
    <w:uiPriority w:val="99"/>
    <w:unhideWhenUsed/>
    <w:rsid w:val="00FD1B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1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1B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1B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8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1B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1BA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732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32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B3D7C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163F3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9163F3"/>
    <w:rPr>
      <w:b/>
      <w:bCs/>
    </w:rPr>
  </w:style>
  <w:style w:type="character" w:styleId="af0">
    <w:name w:val="Hyperlink"/>
    <w:basedOn w:val="a0"/>
    <w:uiPriority w:val="99"/>
    <w:semiHidden/>
    <w:unhideWhenUsed/>
    <w:rsid w:val="00916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4333152FA5D3C4EAF30SFk6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2A9A5182E6133985E80D8C4CC174F167FC34315FA50A3E1FFA3EF38BS6k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2A9A5182E6133985E80D8C4CC174F167FC36345EA80A3E1FFA3EF38BS6k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A9A5182E6133985E80D8C4CC174F167FC36345EAD0A3E1FFA3EF38BS6k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4455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Сарскова Анна Александровна</cp:lastModifiedBy>
  <cp:revision>3</cp:revision>
  <cp:lastPrinted>2022-03-24T05:08:00Z</cp:lastPrinted>
  <dcterms:created xsi:type="dcterms:W3CDTF">2022-03-25T07:27:00Z</dcterms:created>
  <dcterms:modified xsi:type="dcterms:W3CDTF">2023-05-17T06:02:00Z</dcterms:modified>
</cp:coreProperties>
</file>