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425" w:rsidRPr="00894425" w:rsidRDefault="00894425" w:rsidP="00894425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b/>
          <w:color w:val="262626"/>
          <w:sz w:val="26"/>
          <w:szCs w:val="26"/>
          <w:lang w:eastAsia="ru-RU"/>
        </w:rPr>
        <w:t>ПРОТОКОЛ № 2</w:t>
      </w:r>
    </w:p>
    <w:p w:rsidR="00894425" w:rsidRPr="00894425" w:rsidRDefault="00894425" w:rsidP="00894425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b/>
          <w:color w:val="262626"/>
          <w:sz w:val="26"/>
          <w:szCs w:val="26"/>
          <w:lang w:eastAsia="ru-RU"/>
        </w:rPr>
        <w:t xml:space="preserve">вскрытия конвертов с конкурсными предложениями, рассмотрения и оценки конкурсных предложений и о результатах проведения конкурса на право заключения концессионного соглашения в отношении объектов водоснабжения и водоотведения, находящихся в муниципальной собственности </w:t>
      </w:r>
      <w:r>
        <w:rPr>
          <w:rFonts w:ascii="Times New Roman" w:eastAsia="Times New Roman" w:hAnsi="Times New Roman" w:cs="Times New Roman"/>
          <w:b/>
          <w:color w:val="262626"/>
          <w:sz w:val="26"/>
          <w:szCs w:val="26"/>
          <w:lang w:eastAsia="ru-RU"/>
        </w:rPr>
        <w:t>Комсомольского муниципального округа </w:t>
      </w:r>
      <w:r w:rsidRPr="00894425">
        <w:rPr>
          <w:rFonts w:ascii="Times New Roman" w:eastAsia="Times New Roman" w:hAnsi="Times New Roman" w:cs="Times New Roman"/>
          <w:b/>
          <w:color w:val="262626"/>
          <w:sz w:val="26"/>
          <w:szCs w:val="26"/>
          <w:lang w:eastAsia="ru-RU"/>
        </w:rPr>
        <w:t>Чувашской Республики</w:t>
      </w:r>
    </w:p>
    <w:p w:rsidR="00894425" w:rsidRPr="00894425" w:rsidRDefault="00894425" w:rsidP="00894425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 с. </w:t>
      </w: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Комсомольское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                               </w:t>
      </w: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                              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05 </w:t>
      </w: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сентября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2023 года</w:t>
      </w:r>
    </w:p>
    <w:p w:rsidR="00894425" w:rsidRPr="00894425" w:rsidRDefault="00894425" w:rsidP="00EB708D">
      <w:pPr>
        <w:shd w:val="clear" w:color="auto" w:fill="FFFFFF"/>
        <w:spacing w:after="360" w:line="240" w:lineRule="auto"/>
        <w:jc w:val="right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10 часов 00 мин.</w:t>
      </w:r>
    </w:p>
    <w:p w:rsidR="00B70342" w:rsidRDefault="00894425" w:rsidP="00B703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Организатор конкурса: администрация </w:t>
      </w: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Комсомольского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муниципального округа Чувашской Республики.</w:t>
      </w:r>
    </w:p>
    <w:p w:rsidR="00894425" w:rsidRPr="00894425" w:rsidRDefault="00894425" w:rsidP="00B703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Основание проведения конкурса: постановление администрации</w:t>
      </w:r>
      <w:r w:rsidRPr="00894425">
        <w:t xml:space="preserve"> 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Комсомольского муниципального округа от </w:t>
      </w:r>
      <w:r w:rsidR="00B703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16.06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.2023 г. № </w:t>
      </w:r>
      <w:r w:rsidR="00B703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692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«</w:t>
      </w:r>
      <w:r w:rsidR="00B70342" w:rsidRPr="00B703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О проведении открытого конкурса на право заключения концессионного соглашения в отношении объектов водоснабжения и водоотведения Комсомольского муниципального округа Чувашской Республики, находящихся на территории Комсомольского территориального отдела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».</w:t>
      </w:r>
    </w:p>
    <w:p w:rsidR="00894425" w:rsidRPr="00894425" w:rsidRDefault="00894425" w:rsidP="00B703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Извещение о проведении открытого конкурса размещено на официальном сайте </w:t>
      </w:r>
      <w:hyperlink r:id="rId7" w:history="1">
        <w:proofErr w:type="gramStart"/>
        <w:r w:rsidRPr="00894425">
          <w:rPr>
            <w:rFonts w:ascii="Times New Roman" w:eastAsia="Times New Roman" w:hAnsi="Times New Roman" w:cs="Times New Roman"/>
            <w:color w:val="4D6BBC"/>
            <w:sz w:val="26"/>
            <w:szCs w:val="26"/>
            <w:u w:val="single"/>
            <w:lang w:eastAsia="ru-RU"/>
          </w:rPr>
          <w:t>www.torgi.gov.ru</w:t>
        </w:r>
      </w:hyperlink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.</w:t>
      </w:r>
      <w:proofErr w:type="gramEnd"/>
    </w:p>
    <w:p w:rsidR="00894425" w:rsidRDefault="00894425" w:rsidP="00B703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Состав конкурсной комиссии утвержден постановлением администрации </w:t>
      </w:r>
      <w:r w:rsidR="00B70342" w:rsidRPr="00B703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Комсомольского 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муниципального округа от </w:t>
      </w:r>
      <w:r w:rsidR="00B703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16.06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.2023 г. № </w:t>
      </w:r>
      <w:r w:rsidR="00B703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692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«</w:t>
      </w:r>
      <w:r w:rsidR="00B70342" w:rsidRPr="00B703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О проведении открытого конкурса на право заключения концессионного соглашения в отношении объектов водоснабжения и водоотведения Комсомольского муниципального округа Чувашской Республики, находящихся на территории Комсомольского территориального отдела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»:</w:t>
      </w:r>
    </w:p>
    <w:p w:rsidR="00EB708D" w:rsidRPr="00894425" w:rsidRDefault="00EB708D" w:rsidP="00B703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3460"/>
        <w:gridCol w:w="533"/>
        <w:gridCol w:w="5835"/>
      </w:tblGrid>
      <w:tr w:rsidR="00A32BF8" w:rsidRPr="00A32BF8" w:rsidTr="00EB708D">
        <w:trPr>
          <w:trHeight w:val="683"/>
        </w:trPr>
        <w:tc>
          <w:tcPr>
            <w:tcW w:w="3460" w:type="dxa"/>
            <w:shd w:val="clear" w:color="auto" w:fill="auto"/>
          </w:tcPr>
          <w:p w:rsidR="00A32BF8" w:rsidRPr="00A32BF8" w:rsidRDefault="00894425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894425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 </w:t>
            </w:r>
            <w:proofErr w:type="spellStart"/>
            <w:r w:rsidR="00A32BF8"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Раськин</w:t>
            </w:r>
            <w:proofErr w:type="spellEnd"/>
          </w:p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 xml:space="preserve">Николай </w:t>
            </w:r>
            <w:proofErr w:type="spellStart"/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Никандрович</w:t>
            </w:r>
            <w:proofErr w:type="spellEnd"/>
          </w:p>
        </w:tc>
        <w:tc>
          <w:tcPr>
            <w:tcW w:w="533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-</w:t>
            </w:r>
          </w:p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</w:p>
        </w:tc>
        <w:tc>
          <w:tcPr>
            <w:tcW w:w="5835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 xml:space="preserve">и. о. главы администрации Комсомольского муниципального округа. </w:t>
            </w:r>
          </w:p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</w:p>
        </w:tc>
      </w:tr>
      <w:tr w:rsidR="00A32BF8" w:rsidRPr="00A32BF8" w:rsidTr="00EB708D">
        <w:tc>
          <w:tcPr>
            <w:tcW w:w="3460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Краснов</w:t>
            </w:r>
          </w:p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 xml:space="preserve">Александр Васильевич </w:t>
            </w:r>
          </w:p>
        </w:tc>
        <w:tc>
          <w:tcPr>
            <w:tcW w:w="533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35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первый заместитель главы администрации -начальник Управления по благоустройству и развитию территорий.</w:t>
            </w:r>
          </w:p>
        </w:tc>
      </w:tr>
      <w:tr w:rsidR="00A32BF8" w:rsidRPr="00A32BF8" w:rsidTr="00EB708D">
        <w:tc>
          <w:tcPr>
            <w:tcW w:w="3460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 xml:space="preserve">Акчурин </w:t>
            </w:r>
          </w:p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Владимир Герольдович</w:t>
            </w:r>
          </w:p>
        </w:tc>
        <w:tc>
          <w:tcPr>
            <w:tcW w:w="533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35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начальник отдела капитального строительства и жилищно-коммунального хозяйства.</w:t>
            </w:r>
          </w:p>
        </w:tc>
      </w:tr>
      <w:tr w:rsidR="00A32BF8" w:rsidRPr="00A32BF8" w:rsidTr="00EB708D">
        <w:tc>
          <w:tcPr>
            <w:tcW w:w="3460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Соколова</w:t>
            </w:r>
          </w:p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 xml:space="preserve">Ольга Рудольфовна </w:t>
            </w:r>
          </w:p>
        </w:tc>
        <w:tc>
          <w:tcPr>
            <w:tcW w:w="533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35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заведующий сектором правовой работы</w:t>
            </w:r>
          </w:p>
        </w:tc>
      </w:tr>
      <w:tr w:rsidR="00A32BF8" w:rsidRPr="00A32BF8" w:rsidTr="00EB708D">
        <w:tc>
          <w:tcPr>
            <w:tcW w:w="3460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proofErr w:type="spellStart"/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Айнетдинова</w:t>
            </w:r>
            <w:proofErr w:type="spellEnd"/>
          </w:p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proofErr w:type="spellStart"/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Зульфия</w:t>
            </w:r>
            <w:proofErr w:type="spellEnd"/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Минзеферовна</w:t>
            </w:r>
            <w:proofErr w:type="spellEnd"/>
          </w:p>
        </w:tc>
        <w:tc>
          <w:tcPr>
            <w:tcW w:w="533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-</w:t>
            </w:r>
          </w:p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</w:p>
        </w:tc>
        <w:tc>
          <w:tcPr>
            <w:tcW w:w="5835" w:type="dxa"/>
            <w:shd w:val="clear" w:color="auto" w:fill="auto"/>
          </w:tcPr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  <w:proofErr w:type="spellStart"/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>и.о</w:t>
            </w:r>
            <w:proofErr w:type="spellEnd"/>
            <w:r w:rsidRPr="00A32BF8"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  <w:t xml:space="preserve">. начальника финансового отдела </w:t>
            </w:r>
          </w:p>
          <w:p w:rsidR="00A32BF8" w:rsidRPr="00A32BF8" w:rsidRDefault="00A32BF8" w:rsidP="00EB70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62626"/>
                <w:sz w:val="26"/>
                <w:szCs w:val="26"/>
                <w:lang w:eastAsia="ru-RU"/>
              </w:rPr>
            </w:pPr>
          </w:p>
        </w:tc>
      </w:tr>
    </w:tbl>
    <w:p w:rsidR="00EB708D" w:rsidRDefault="00EB708D" w:rsidP="00EB70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32BF8" w:rsidRPr="00A32BF8" w:rsidRDefault="00A32BF8" w:rsidP="00EB70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A32BF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Заседание конкурсной комиссии проводится в присутствии 5 (шести) членов комиссии, что составляет 100 % от общего числа ее членов, т.е. более 50%, поэтому конкурсная комиссия правомочна осуществлять свои функции.     </w:t>
      </w:r>
    </w:p>
    <w:p w:rsidR="00894425" w:rsidRPr="00894425" w:rsidRDefault="00894425" w:rsidP="00EB70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 В конкурсную документацию изменения не вносились.</w:t>
      </w:r>
    </w:p>
    <w:p w:rsidR="00EB708D" w:rsidRDefault="00894425" w:rsidP="00A32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lastRenderedPageBreak/>
        <w:t xml:space="preserve">         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11 августа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2023 г. проводилось вскрытие конвертов с заявками на участие в открытом конкурсе на право заключения концессионного соглашения в отношении объектов водоснабжения и водоотведения, находящихся в муниципальной собственности 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Комсомольского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муниципального округа Чувашской Республики и проведен предварительный отбор участников конкурса.</w:t>
      </w:r>
    </w:p>
    <w:p w:rsidR="00894425" w:rsidRPr="00894425" w:rsidRDefault="00894425" w:rsidP="00EB70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bookmarkStart w:id="0" w:name="_GoBack"/>
      <w:bookmarkEnd w:id="0"/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Решением конкурсной комиссии конкурс признан несостоявшимся, в соответствии с пунктом 6 статьи 27 Федерального закона от 21.07.2005г. №115-ФЗ «О концессионных соглашениях» в связи с тем, что на участие в конкурсе была подана только одна заявка.</w:t>
      </w:r>
    </w:p>
    <w:p w:rsidR="00894425" w:rsidRPr="00894425" w:rsidRDefault="00EB708D" w:rsidP="00A32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</w:t>
      </w:r>
      <w:r w:rsidR="00894425"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Единственный претендент (ООО «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Мой </w:t>
      </w:r>
      <w:r w:rsidR="00E81423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д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ом</w:t>
      </w:r>
      <w:r w:rsidR="00894425"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») подавший заявку, признан соответствующим требованиям конкурсной документации, и допущен к участию в открытом конкурсе.</w:t>
      </w:r>
    </w:p>
    <w:p w:rsidR="00894425" w:rsidRPr="00894425" w:rsidRDefault="00EB708D" w:rsidP="00A32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</w:t>
      </w:r>
      <w:r w:rsidR="00894425"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Участнику конкурса - ООО «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Мой </w:t>
      </w:r>
      <w:r w:rsidR="00E81423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д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ом</w:t>
      </w:r>
      <w:r w:rsidR="00894425"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» отправлено уведомление о представлении конкурсного предложения в срок до 17:00 часов 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01 сентября</w:t>
      </w:r>
      <w:r w:rsidR="00894425"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2023 года.</w:t>
      </w:r>
    </w:p>
    <w:p w:rsidR="00894425" w:rsidRPr="00894425" w:rsidRDefault="00894425" w:rsidP="00A32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         Конкурсные предложения принимались конкурсной комиссией с 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14.08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.2023 г. по 0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1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.0</w:t>
      </w:r>
      <w:r w:rsidR="00A32BF8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9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.2023 г.</w:t>
      </w:r>
    </w:p>
    <w:p w:rsidR="00894425" w:rsidRPr="00894425" w:rsidRDefault="00894425" w:rsidP="00A32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 Отозванных конкурсных предложений нет.</w:t>
      </w:r>
    </w:p>
    <w:p w:rsidR="00894425" w:rsidRPr="00894425" w:rsidRDefault="00894425" w:rsidP="00A32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 </w:t>
      </w:r>
      <w:r w:rsidRPr="00894425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>Общее количество конвертов с конкурсными предложениями на участие в открытом конкурсе.</w:t>
      </w:r>
    </w:p>
    <w:p w:rsidR="00894425" w:rsidRPr="00894425" w:rsidRDefault="00894425" w:rsidP="00A32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</w:t>
      </w:r>
    </w:p>
    <w:p w:rsidR="00894425" w:rsidRPr="00894425" w:rsidRDefault="00E81423" w:rsidP="00A32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</w:t>
      </w:r>
      <w:r w:rsidR="00894425"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 На момент вскрытия конвертов с конкурсными предложениями на участие в открытом конкурсе в конкурсную комиссию поступило 1 (Одно) конкурсное предложение в двух экземплярах (оригинал и копия) в двух запечатанных конвертах, целостность конвертов не повреждена:</w:t>
      </w:r>
    </w:p>
    <w:p w:rsidR="00894425" w:rsidRPr="00894425" w:rsidRDefault="00894425" w:rsidP="00B7034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</w:t>
      </w:r>
    </w:p>
    <w:tbl>
      <w:tblPr>
        <w:tblW w:w="5000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1"/>
        <w:gridCol w:w="1651"/>
        <w:gridCol w:w="1651"/>
        <w:gridCol w:w="3822"/>
      </w:tblGrid>
      <w:tr w:rsidR="00A32BF8" w:rsidRPr="00894425" w:rsidTr="00E81423"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94425" w:rsidRPr="00894425" w:rsidRDefault="00894425" w:rsidP="00B7034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Регистрационный номер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94425" w:rsidRPr="00894425" w:rsidRDefault="00894425" w:rsidP="00B7034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94425" w:rsidRPr="00894425" w:rsidRDefault="00894425" w:rsidP="00B7034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Время поступления</w:t>
            </w:r>
          </w:p>
        </w:tc>
        <w:tc>
          <w:tcPr>
            <w:tcW w:w="2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94425" w:rsidRPr="00894425" w:rsidRDefault="00894425" w:rsidP="00B7034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участника</w:t>
            </w:r>
          </w:p>
        </w:tc>
      </w:tr>
      <w:tr w:rsidR="00A32BF8" w:rsidRPr="00894425" w:rsidTr="00E81423"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94425" w:rsidRPr="00894425" w:rsidRDefault="00894425" w:rsidP="00B7034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94425" w:rsidRPr="00894425" w:rsidRDefault="00E81423" w:rsidP="00B70342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22.08</w:t>
            </w:r>
            <w:r w:rsidR="00894425"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.2023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94425" w:rsidRPr="00894425" w:rsidRDefault="00E81423" w:rsidP="00E81423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  <w:r w:rsidR="00894425"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час.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  <w:r w:rsidR="00894425"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мин.</w:t>
            </w:r>
          </w:p>
        </w:tc>
        <w:tc>
          <w:tcPr>
            <w:tcW w:w="2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94425" w:rsidRPr="00894425" w:rsidRDefault="00894425" w:rsidP="00E81423">
            <w:pPr>
              <w:spacing w:after="3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ООО «</w:t>
            </w:r>
            <w:r w:rsidR="00E814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Мой дом</w:t>
            </w:r>
            <w:r w:rsidRPr="008944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</w:tbl>
    <w:p w:rsidR="00894425" w:rsidRPr="00894425" w:rsidRDefault="00894425" w:rsidP="00E814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 Аудиозапись, видеозапись, фотографирование при вскрытии конвертов участниками заседания не осуществлялась.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  При вскрытии конверта с конкурсными предложениями на участие в конкурсе была объявлена следующая информация: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 - наименование и местонахождение участника конкурса;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 - сведения о наличии в конкурсном предложении документов и материалов, требование о предоставлении которых участниками конкурса содержится в конкурсной документации.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         </w:t>
      </w:r>
      <w:r w:rsidRPr="00894425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u w:val="single"/>
          <w:lang w:eastAsia="ru-RU"/>
        </w:rPr>
        <w:t>Конкурсное предложение №1.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  Наименование юридического лица: общество с ограниченной ответственностью «</w:t>
      </w:r>
      <w:r w:rsidR="00E81423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Мой Дом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» (ООО «</w:t>
      </w:r>
      <w:r w:rsidR="00E81423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Мой дом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»).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 Юридический адрес:</w:t>
      </w:r>
    </w:p>
    <w:p w:rsidR="00894425" w:rsidRPr="00894425" w:rsidRDefault="00EB708D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lastRenderedPageBreak/>
        <w:t xml:space="preserve">429140, Чувашская Республика - Чувашия, Комсомольский р-н, с Комсомольское, Заводская </w:t>
      </w:r>
      <w:proofErr w:type="spellStart"/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ул</w:t>
      </w:r>
      <w:proofErr w:type="spellEnd"/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, </w:t>
      </w:r>
      <w:proofErr w:type="spellStart"/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влд</w:t>
      </w:r>
      <w:proofErr w:type="spellEnd"/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 64г</w:t>
      </w:r>
      <w:r w:rsidR="00894425"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 Фактический адрес:</w:t>
      </w:r>
    </w:p>
    <w:p w:rsidR="00894425" w:rsidRPr="00894425" w:rsidRDefault="00EB708D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429140, Чувашская Республика - Чувашия, Комсомольский р-н, с Комсомольское, Заводская </w:t>
      </w:r>
      <w:proofErr w:type="spellStart"/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ул</w:t>
      </w:r>
      <w:proofErr w:type="spellEnd"/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, </w:t>
      </w:r>
      <w:proofErr w:type="spellStart"/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влд</w:t>
      </w:r>
      <w:proofErr w:type="spellEnd"/>
      <w:r w:rsidRPr="00EB708D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 64г</w:t>
      </w:r>
      <w:r w:rsidR="00894425"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                </w:t>
      </w:r>
      <w:r w:rsidRPr="00894425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u w:val="single"/>
          <w:lang w:eastAsia="ru-RU"/>
        </w:rPr>
        <w:t>Сведения и документы, представленные в конкурсном предложении (оригинал):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- опись документов (оригинал) на1 л. в 1 экз.;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- Конкурсное предложение на право заключения концессионного соглашения в отношении объектов водоснабжения и водоотведения, находящихся в собственности муниципального образования «</w:t>
      </w:r>
      <w:r w:rsid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Комсомольского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муниципальный округ Чувашской Республики» на </w:t>
      </w:r>
      <w:r w:rsidR="00E81423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8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л. в 1 экз.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u w:val="single"/>
          <w:lang w:eastAsia="ru-RU"/>
        </w:rPr>
        <w:t>Сведения и документы, представленные в конкурсном предложении (копия):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- опись документов (оригинал) на1 л. в 1 экз.;</w:t>
      </w: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- Конкурсное предложение на право заключения концессионного соглашения в отношении объектов водоснабжения и водоотведения, находящихся в собственности муниципального образования «</w:t>
      </w:r>
      <w:r w:rsid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Комсомольского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муниципальный округ Чувашской Республики» на </w:t>
      </w:r>
      <w:r w:rsid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8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л. в 1 экз.</w:t>
      </w:r>
    </w:p>
    <w:p w:rsidR="00456B0A" w:rsidRDefault="00456B0A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</w:t>
      </w:r>
      <w:r w:rsidRPr="00894425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u w:val="single"/>
          <w:lang w:eastAsia="ru-RU"/>
        </w:rPr>
        <w:t>Решение Конкурсной комиссии:</w:t>
      </w:r>
    </w:p>
    <w:p w:rsidR="00894425" w:rsidRPr="00894425" w:rsidRDefault="00894425" w:rsidP="00EB70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В соответствии с пунктом 7 статьи 32 Федерального закона №115-ФЗ от 21.07.2005 г. «О концессионных соглашениях», конкурс признать несостоявшимся, так как в конкурсную комиссию представлено менее двух конкурсных предложений.</w:t>
      </w:r>
    </w:p>
    <w:p w:rsidR="00894425" w:rsidRPr="00894425" w:rsidRDefault="00894425" w:rsidP="00456B0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Признать конкурсное предложение ООО «</w:t>
      </w:r>
      <w:r w:rsid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Мой дом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» по открытому конкурсу на право заключения концессионного соглашения в отношении объектов водоснабжения и водоотведения, находящихся в собственности муниципального образования «</w:t>
      </w:r>
      <w:r w:rsid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Комсомольский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муниципальный округ Чувашской Республики», соответствующим Федеральному закону от 21.07.2005 №115-ФЗ «О концессионных соглашениях», требованиям конкурсной документации, в том числе критериям конкурса.</w:t>
      </w:r>
    </w:p>
    <w:p w:rsidR="00894425" w:rsidRPr="00894425" w:rsidRDefault="00894425" w:rsidP="00456B0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Согласовать заключение концессионного соглашения в отношении объектов водоснабжения и водоотведения, находящихся в собственности муниципального образования «</w:t>
      </w:r>
      <w:r w:rsidR="00456B0A" w:rsidRP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Комсомольский 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муниципальный округ Чувашской Республики», с обществом с ограниченной ответственностью «</w:t>
      </w:r>
      <w:r w:rsid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Мой дом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» и, в течение пяти рабочих дней со дня подписания членами конкурсной комиссии настоящего протокола, направить ООО «</w:t>
      </w:r>
      <w:r w:rsid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Мой дом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» экземпляр указанного протокола и проект концессионного соглашения.</w:t>
      </w:r>
    </w:p>
    <w:p w:rsidR="00894425" w:rsidRPr="00894425" w:rsidRDefault="00894425" w:rsidP="00EB70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Настоящий протокол разместить на официальном сайте Российской Федерации в сети «Интернет» для размещения информации о проведении торгов </w:t>
      </w:r>
      <w:hyperlink r:id="rId8" w:history="1">
        <w:r w:rsidRPr="00894425">
          <w:rPr>
            <w:rFonts w:ascii="Times New Roman" w:eastAsia="Times New Roman" w:hAnsi="Times New Roman" w:cs="Times New Roman"/>
            <w:color w:val="4D6BBC"/>
            <w:sz w:val="26"/>
            <w:szCs w:val="26"/>
            <w:u w:val="single"/>
            <w:lang w:eastAsia="ru-RU"/>
          </w:rPr>
          <w:t>www.torgi.gov.ru</w:t>
        </w:r>
      </w:hyperlink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 и на официальном сайте Администрации </w:t>
      </w:r>
      <w:r w:rsid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Комсомольского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муниципального округа </w:t>
      </w:r>
      <w:hyperlink r:id="rId9" w:history="1">
        <w:r w:rsidR="00456B0A" w:rsidRPr="00456B0A">
          <w:rPr>
            <w:rStyle w:val="a7"/>
            <w:rFonts w:ascii="Times New Roman" w:eastAsia="Times New Roman" w:hAnsi="Times New Roman" w:cs="Times New Roman"/>
            <w:sz w:val="26"/>
            <w:szCs w:val="26"/>
            <w:lang w:eastAsia="ru-RU"/>
          </w:rPr>
          <w:t>https://komsml.cap.ru/</w:t>
        </w:r>
      </w:hyperlink>
      <w:hyperlink r:id="rId10" w:history="1"/>
      <w:r w:rsidR="00456B0A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>.</w:t>
      </w:r>
      <w:r w:rsidRPr="00894425">
        <w:rPr>
          <w:rFonts w:ascii="Times New Roman" w:eastAsia="Times New Roman" w:hAnsi="Times New Roman" w:cs="Times New Roman"/>
          <w:b/>
          <w:bCs/>
          <w:color w:val="262626"/>
          <w:sz w:val="26"/>
          <w:szCs w:val="26"/>
          <w:lang w:eastAsia="ru-RU"/>
        </w:rPr>
        <w:t>   </w:t>
      </w:r>
    </w:p>
    <w:p w:rsidR="00456B0A" w:rsidRDefault="00456B0A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</w:p>
    <w:p w:rsidR="00894425" w:rsidRPr="00894425" w:rsidRDefault="00894425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ПРОГОЛОСОВАЛИ ЕДИНОГЛАСНО.</w:t>
      </w:r>
    </w:p>
    <w:p w:rsidR="00456B0A" w:rsidRDefault="00456B0A" w:rsidP="00456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</w:p>
    <w:p w:rsidR="00894425" w:rsidRPr="00894425" w:rsidRDefault="00894425" w:rsidP="00EB70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Зас</w:t>
      </w:r>
      <w:r w:rsidR="00456B0A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едание комиссии окончено 05 сентября</w:t>
      </w: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2023 г. в 10 часов 25 минут по московскому времени.</w:t>
      </w:r>
    </w:p>
    <w:p w:rsidR="00894425" w:rsidRPr="00894425" w:rsidRDefault="00894425" w:rsidP="00EB70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lastRenderedPageBreak/>
        <w:t>Протокол подписан всеми присутствующими на заседании членами конкурсной комиссии:</w:t>
      </w:r>
    </w:p>
    <w:p w:rsidR="00894425" w:rsidRDefault="00894425" w:rsidP="00B7034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894425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 </w:t>
      </w:r>
    </w:p>
    <w:p w:rsidR="00456B0A" w:rsidRDefault="00456B0A" w:rsidP="00456B0A">
      <w:pPr>
        <w:shd w:val="clear" w:color="auto" w:fill="FFFFFF"/>
        <w:spacing w:after="360" w:line="240" w:lineRule="auto"/>
        <w:ind w:right="1842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</w:p>
    <w:p w:rsidR="00456B0A" w:rsidRPr="00456B0A" w:rsidRDefault="00456B0A" w:rsidP="00456B0A">
      <w:pPr>
        <w:shd w:val="clear" w:color="auto" w:fill="FFFFFF"/>
        <w:spacing w:after="0" w:line="480" w:lineRule="auto"/>
        <w:ind w:right="2551" w:firstLine="426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Раськин</w:t>
      </w:r>
      <w:proofErr w:type="spellEnd"/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Н.Н.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EB70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_______________</w:t>
      </w:r>
    </w:p>
    <w:p w:rsidR="00456B0A" w:rsidRPr="00456B0A" w:rsidRDefault="00456B0A" w:rsidP="00456B0A">
      <w:pPr>
        <w:shd w:val="clear" w:color="auto" w:fill="FFFFFF"/>
        <w:spacing w:after="0" w:line="480" w:lineRule="auto"/>
        <w:ind w:right="2551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Краснов А.В.                                  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______________</w:t>
      </w:r>
    </w:p>
    <w:p w:rsidR="00456B0A" w:rsidRPr="00456B0A" w:rsidRDefault="00456B0A" w:rsidP="00456B0A">
      <w:pPr>
        <w:shd w:val="clear" w:color="auto" w:fill="FFFFFF"/>
        <w:spacing w:after="0" w:line="480" w:lineRule="auto"/>
        <w:ind w:right="2551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Акчурин В.Г.                                 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______________</w:t>
      </w:r>
    </w:p>
    <w:p w:rsidR="00456B0A" w:rsidRPr="00456B0A" w:rsidRDefault="00456B0A" w:rsidP="00456B0A">
      <w:pPr>
        <w:shd w:val="clear" w:color="auto" w:fill="FFFFFF"/>
        <w:spacing w:after="0" w:line="480" w:lineRule="auto"/>
        <w:ind w:right="2551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Соколова О.Р.                                   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______________</w:t>
      </w:r>
    </w:p>
    <w:p w:rsidR="00456B0A" w:rsidRPr="00456B0A" w:rsidRDefault="00456B0A" w:rsidP="00456B0A">
      <w:pPr>
        <w:shd w:val="clear" w:color="auto" w:fill="FFFFFF"/>
        <w:spacing w:after="0" w:line="480" w:lineRule="auto"/>
        <w:ind w:right="2551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Айнетдинова</w:t>
      </w:r>
      <w:proofErr w:type="spellEnd"/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З.М.                             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456B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______________</w:t>
      </w:r>
    </w:p>
    <w:p w:rsidR="00456B0A" w:rsidRPr="00894425" w:rsidRDefault="00456B0A" w:rsidP="00B7034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</w:p>
    <w:sectPr w:rsidR="00456B0A" w:rsidRPr="0089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5E4" w:rsidRDefault="00EE75E4" w:rsidP="00E81423">
      <w:pPr>
        <w:spacing w:after="0" w:line="240" w:lineRule="auto"/>
      </w:pPr>
      <w:r>
        <w:separator/>
      </w:r>
    </w:p>
  </w:endnote>
  <w:endnote w:type="continuationSeparator" w:id="0">
    <w:p w:rsidR="00EE75E4" w:rsidRDefault="00EE75E4" w:rsidP="00E81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5E4" w:rsidRDefault="00EE75E4" w:rsidP="00E81423">
      <w:pPr>
        <w:spacing w:after="0" w:line="240" w:lineRule="auto"/>
      </w:pPr>
      <w:r>
        <w:separator/>
      </w:r>
    </w:p>
  </w:footnote>
  <w:footnote w:type="continuationSeparator" w:id="0">
    <w:p w:rsidR="00EE75E4" w:rsidRDefault="00EE75E4" w:rsidP="00E81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E4070"/>
    <w:multiLevelType w:val="multilevel"/>
    <w:tmpl w:val="BA4C827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E1A"/>
    <w:rsid w:val="00135E1A"/>
    <w:rsid w:val="003C1F87"/>
    <w:rsid w:val="00456B0A"/>
    <w:rsid w:val="007753D7"/>
    <w:rsid w:val="00894425"/>
    <w:rsid w:val="00A32BF8"/>
    <w:rsid w:val="00B70342"/>
    <w:rsid w:val="00E81423"/>
    <w:rsid w:val="00EB708D"/>
    <w:rsid w:val="00EE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D9D803-E007-4859-AE2E-6C78333E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1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1423"/>
  </w:style>
  <w:style w:type="paragraph" w:styleId="a5">
    <w:name w:val="footer"/>
    <w:basedOn w:val="a"/>
    <w:link w:val="a6"/>
    <w:uiPriority w:val="99"/>
    <w:unhideWhenUsed/>
    <w:rsid w:val="00E81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1423"/>
  </w:style>
  <w:style w:type="character" w:styleId="a7">
    <w:name w:val="Hyperlink"/>
    <w:basedOn w:val="a0"/>
    <w:uiPriority w:val="99"/>
    <w:unhideWhenUsed/>
    <w:rsid w:val="00456B0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B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B7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9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volgadmi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msml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Минуллин Илшат Небиуллович</dc:creator>
  <cp:keywords/>
  <dc:description/>
  <cp:lastModifiedBy>Минуллин Илшат Небиуллович</cp:lastModifiedBy>
  <cp:revision>2</cp:revision>
  <cp:lastPrinted>2023-09-05T11:03:00Z</cp:lastPrinted>
  <dcterms:created xsi:type="dcterms:W3CDTF">2023-09-05T09:50:00Z</dcterms:created>
  <dcterms:modified xsi:type="dcterms:W3CDTF">2023-09-05T11:30:00Z</dcterms:modified>
</cp:coreProperties>
</file>