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083F" w:rsidRPr="007D083F" w:rsidTr="007D083F">
        <w:tc>
          <w:tcPr>
            <w:tcW w:w="4785" w:type="dxa"/>
          </w:tcPr>
          <w:p w:rsidR="007D083F" w:rsidRPr="007D083F" w:rsidRDefault="007D083F" w:rsidP="007D083F">
            <w:pPr>
              <w:pStyle w:val="a3"/>
              <w:spacing w:before="0" w:beforeAutospacing="0" w:after="360" w:afterAutospacing="0"/>
              <w:jc w:val="center"/>
              <w:rPr>
                <w:rStyle w:val="a4"/>
              </w:rPr>
            </w:pPr>
            <w:proofErr w:type="gramStart"/>
            <w:r w:rsidRPr="007D083F">
              <w:rPr>
                <w:rStyle w:val="a4"/>
              </w:rPr>
              <w:t>Принят</w:t>
            </w:r>
            <w:proofErr w:type="gramEnd"/>
            <w:r w:rsidRPr="007D083F">
              <w:rPr>
                <w:rStyle w:val="a4"/>
              </w:rPr>
              <w:t xml:space="preserve"> протоколом заседания рабочей группы</w:t>
            </w:r>
          </w:p>
          <w:p w:rsidR="007D083F" w:rsidRPr="007D083F" w:rsidRDefault="007D083F" w:rsidP="00227ACC">
            <w:pPr>
              <w:pStyle w:val="a3"/>
              <w:spacing w:before="0" w:beforeAutospacing="0" w:after="360" w:afterAutospacing="0"/>
              <w:jc w:val="center"/>
              <w:rPr>
                <w:rStyle w:val="a4"/>
              </w:rPr>
            </w:pPr>
            <w:r w:rsidRPr="007D083F">
              <w:rPr>
                <w:rStyle w:val="a4"/>
              </w:rPr>
              <w:t xml:space="preserve">От </w:t>
            </w:r>
            <w:r w:rsidR="00227ACC">
              <w:rPr>
                <w:rStyle w:val="a4"/>
              </w:rPr>
              <w:t>____________________</w:t>
            </w:r>
            <w:r w:rsidRPr="007D083F">
              <w:rPr>
                <w:rStyle w:val="a4"/>
              </w:rPr>
              <w:t xml:space="preserve"> </w:t>
            </w:r>
            <w:proofErr w:type="gramStart"/>
            <w:r w:rsidRPr="007D083F">
              <w:rPr>
                <w:rStyle w:val="a4"/>
              </w:rPr>
              <w:t>г</w:t>
            </w:r>
            <w:proofErr w:type="gramEnd"/>
            <w:r w:rsidRPr="007D083F">
              <w:rPr>
                <w:rStyle w:val="a4"/>
              </w:rPr>
              <w:t>. №</w:t>
            </w:r>
            <w:r w:rsidR="009B5326">
              <w:rPr>
                <w:rStyle w:val="a4"/>
              </w:rPr>
              <w:t xml:space="preserve"> </w:t>
            </w:r>
            <w:r w:rsidR="00227ACC">
              <w:rPr>
                <w:rStyle w:val="a4"/>
              </w:rPr>
              <w:t>________</w:t>
            </w:r>
          </w:p>
        </w:tc>
        <w:tc>
          <w:tcPr>
            <w:tcW w:w="4786" w:type="dxa"/>
          </w:tcPr>
          <w:p w:rsidR="007D083F" w:rsidRPr="007D083F" w:rsidRDefault="007D083F" w:rsidP="007D083F">
            <w:pPr>
              <w:pStyle w:val="a3"/>
              <w:spacing w:before="0" w:beforeAutospacing="0" w:after="360" w:afterAutospacing="0"/>
              <w:jc w:val="center"/>
              <w:rPr>
                <w:rStyle w:val="a4"/>
              </w:rPr>
            </w:pPr>
            <w:r w:rsidRPr="007D083F">
              <w:rPr>
                <w:rStyle w:val="a4"/>
              </w:rPr>
              <w:t>Утвержден</w:t>
            </w:r>
          </w:p>
          <w:p w:rsidR="007D083F" w:rsidRPr="007D083F" w:rsidRDefault="007D083F" w:rsidP="007D083F">
            <w:pPr>
              <w:pStyle w:val="a3"/>
              <w:spacing w:before="0" w:beforeAutospacing="0" w:after="360" w:afterAutospacing="0"/>
              <w:jc w:val="center"/>
              <w:rPr>
                <w:rStyle w:val="a4"/>
              </w:rPr>
            </w:pPr>
            <w:r w:rsidRPr="007D083F">
              <w:rPr>
                <w:rStyle w:val="a4"/>
              </w:rPr>
              <w:t xml:space="preserve">Общественный Совет Моргаушского </w:t>
            </w:r>
            <w:r w:rsidR="00227ACC">
              <w:rPr>
                <w:rStyle w:val="a4"/>
              </w:rPr>
              <w:t>муниципального округа</w:t>
            </w:r>
            <w:r w:rsidRPr="007D083F">
              <w:rPr>
                <w:rStyle w:val="a4"/>
              </w:rPr>
              <w:t xml:space="preserve"> Чувашской Республики</w:t>
            </w:r>
          </w:p>
          <w:p w:rsidR="007D083F" w:rsidRPr="007D083F" w:rsidRDefault="007D083F" w:rsidP="007D083F">
            <w:pPr>
              <w:pStyle w:val="a3"/>
              <w:spacing w:before="0" w:beforeAutospacing="0" w:after="360" w:afterAutospacing="0"/>
              <w:jc w:val="center"/>
              <w:rPr>
                <w:rStyle w:val="a4"/>
              </w:rPr>
            </w:pPr>
            <w:r w:rsidRPr="007D083F">
              <w:rPr>
                <w:rStyle w:val="a4"/>
              </w:rPr>
              <w:t>_______________________________</w:t>
            </w:r>
          </w:p>
        </w:tc>
      </w:tr>
    </w:tbl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center"/>
      </w:pPr>
      <w:r w:rsidRPr="007D083F">
        <w:rPr>
          <w:rStyle w:val="a4"/>
        </w:rPr>
        <w:t xml:space="preserve">Доклад об организации системы внутреннего обеспечения соответствия деятельности администрации Моргаушского </w:t>
      </w:r>
      <w:r w:rsidR="00227ACC">
        <w:rPr>
          <w:rStyle w:val="a4"/>
        </w:rPr>
        <w:t>муниципального округа</w:t>
      </w:r>
      <w:r w:rsidRPr="007D083F">
        <w:rPr>
          <w:rStyle w:val="a4"/>
        </w:rPr>
        <w:t xml:space="preserve"> требованиям антимонопольного законодательства</w:t>
      </w:r>
      <w:r w:rsidR="00251060">
        <w:rPr>
          <w:rStyle w:val="a4"/>
        </w:rPr>
        <w:t xml:space="preserve"> за 202</w:t>
      </w:r>
      <w:r w:rsidR="00227ACC">
        <w:rPr>
          <w:rStyle w:val="a4"/>
        </w:rPr>
        <w:t>3</w:t>
      </w:r>
      <w:r w:rsidR="00251060">
        <w:rPr>
          <w:rStyle w:val="a4"/>
        </w:rPr>
        <w:t xml:space="preserve"> год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 xml:space="preserve">      </w:t>
      </w:r>
      <w:proofErr w:type="gramStart"/>
      <w:r w:rsidRPr="007D083F"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нормативные правовые акты (проекты нормативных правовых актов) администрацией Моргаушского </w:t>
      </w:r>
      <w:r w:rsidR="00227ACC">
        <w:t>муниципального округа</w:t>
      </w:r>
      <w:r w:rsidRPr="007D083F">
        <w:t xml:space="preserve"> Чувашской Республики размещен на официальном сайте администрации </w:t>
      </w:r>
      <w:r w:rsidR="00227ACC">
        <w:t>муниципального округа</w:t>
      </w:r>
      <w:r w:rsidRPr="007D083F">
        <w:t xml:space="preserve"> в разделе «Антимонопольный </w:t>
      </w:r>
      <w:proofErr w:type="spellStart"/>
      <w:r w:rsidRPr="007D083F">
        <w:t>комплаенс</w:t>
      </w:r>
      <w:proofErr w:type="spellEnd"/>
      <w:r w:rsidRPr="007D083F">
        <w:t>» исчерпывающий перечень нормативных правовых актов администрации (далее - перечень актов), а также перечень проектов нормативных правовых актов администрации</w:t>
      </w:r>
      <w:proofErr w:type="gramEnd"/>
      <w:r w:rsidRPr="007D083F">
        <w:t xml:space="preserve"> Моргаушского </w:t>
      </w:r>
      <w:proofErr w:type="gramStart"/>
      <w:r w:rsidR="00227ACC">
        <w:t>муниципального</w:t>
      </w:r>
      <w:proofErr w:type="gramEnd"/>
      <w:r w:rsidR="00227ACC">
        <w:t xml:space="preserve"> округа</w:t>
      </w:r>
      <w:r w:rsidRPr="007D083F">
        <w:t xml:space="preserve"> Чувашской Республики (далее - перечень проектов актов).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>     При размещении указанных перечней указывалось обоснование реализации предлагаемых решений, в том числе их влияние на конкуренцию, а также адрес размещения текста нормативного правового акта (проекта нормативного правового акта).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>     В указанный в уведомлении о начале сбора замечаний и предложений организаций и граждан срок замечания и предложения организаций и граждан по данным перечням актов (проектов актов) не поступ</w:t>
      </w:r>
      <w:r w:rsidR="008A1D93">
        <w:t>а</w:t>
      </w:r>
      <w:r w:rsidRPr="007D083F">
        <w:t>ли.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>     По итогам проведенного анализа нормативных правовых актов (проектов нормативных правовых актов) сделан вывод об их соответствии антимонопольному законодательству, о нецелесообразности внесения изменений в действующие нормативные правовые акты, а также разработанные проекты нормативных правовых актов.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 xml:space="preserve">     Одновременно с этим, администрацией Моргаушского </w:t>
      </w:r>
      <w:r w:rsidR="00227ACC">
        <w:t>муниципального округа</w:t>
      </w:r>
      <w:r w:rsidRPr="007D083F">
        <w:t xml:space="preserve"> Чувашской Республики проведен анализ выявленных нарушений антимонопольного законодательства в деятельности администрации, структурных подразделений и подведомственных учреждений в период 20</w:t>
      </w:r>
      <w:r w:rsidR="008A1D93">
        <w:t>21</w:t>
      </w:r>
      <w:r w:rsidRPr="007D083F">
        <w:t>-202</w:t>
      </w:r>
      <w:r w:rsidR="008A1D93">
        <w:t>3</w:t>
      </w:r>
      <w:r w:rsidRPr="007D083F">
        <w:t xml:space="preserve"> годов.  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 xml:space="preserve">      Анализ правоприменительной практики при рассмотрении дел в ФАС по Чувашской Республике  показал, что по перечню нарушений антимонопольного законодательства администрацией Моргаушского </w:t>
      </w:r>
      <w:r w:rsidR="00227ACC">
        <w:t>муниципального округа</w:t>
      </w:r>
      <w:r w:rsidRPr="007D083F">
        <w:t xml:space="preserve"> Чувашской Республики за 20</w:t>
      </w:r>
      <w:r w:rsidR="00E12827">
        <w:t>2</w:t>
      </w:r>
      <w:r w:rsidR="008A1D93">
        <w:t>1</w:t>
      </w:r>
      <w:r w:rsidRPr="007D083F">
        <w:t>-202</w:t>
      </w:r>
      <w:r w:rsidR="00AD01EA">
        <w:t>3</w:t>
      </w:r>
      <w:r w:rsidRPr="007D083F">
        <w:t xml:space="preserve"> года нарушений не  было.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 xml:space="preserve">      Нормативные правовые акты администрации Моргаушского </w:t>
      </w:r>
      <w:r w:rsidR="00227ACC">
        <w:t>муниципального округа</w:t>
      </w:r>
      <w:r w:rsidRPr="007D083F">
        <w:t xml:space="preserve"> Чувашской Республики, в которых УФАС по Чувашской Республике-Чувашии  выявлены нарушения антимонопольного законодательства в указанный период отсутствуют.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lastRenderedPageBreak/>
        <w:t xml:space="preserve">     Рассмотрение дел по вопросам применения и возможного нарушения администрацией Моргаушского </w:t>
      </w:r>
      <w:r w:rsidR="00227ACC">
        <w:t>муниципального округа</w:t>
      </w:r>
      <w:r w:rsidRPr="007D083F">
        <w:t xml:space="preserve"> Чувашской Республики норм антимонопольного законодательства в судебных инстанциях не осуществлялось.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 xml:space="preserve">     В соответствии с постановлением администрации Моргаушского </w:t>
      </w:r>
      <w:r w:rsidR="00227ACC">
        <w:t>муниципального округа</w:t>
      </w:r>
      <w:r w:rsidRPr="007D083F">
        <w:t xml:space="preserve"> Чувашской Республики от </w:t>
      </w:r>
      <w:r w:rsidR="00227ACC">
        <w:t>11</w:t>
      </w:r>
      <w:r w:rsidRPr="007D083F">
        <w:t>.02.20</w:t>
      </w:r>
      <w:r w:rsidR="00227ACC">
        <w:t xml:space="preserve">23 </w:t>
      </w:r>
      <w:r w:rsidRPr="007D083F">
        <w:t>г. № 95 «</w:t>
      </w:r>
      <w:r w:rsidR="00227ACC">
        <w:t>О системе внутреннего обеспечения соответствия требованиям антимонопольного законодательства в администрации Моргаушского муни</w:t>
      </w:r>
      <w:r w:rsidR="00245964">
        <w:t>ц</w:t>
      </w:r>
      <w:r w:rsidR="00227ACC">
        <w:t xml:space="preserve">ипального округа Чувашской Республики (антимонопольный </w:t>
      </w:r>
      <w:proofErr w:type="spellStart"/>
      <w:r w:rsidR="00227ACC">
        <w:t>комплаенс</w:t>
      </w:r>
      <w:proofErr w:type="spellEnd"/>
      <w:r w:rsidR="00227ACC">
        <w:t>)»</w:t>
      </w:r>
      <w:r w:rsidRPr="007D083F">
        <w:t xml:space="preserve">, проведен вводный (первичный) инструктаж по антимонопольному законодательству Российской Федерации и антимонопольному </w:t>
      </w:r>
      <w:proofErr w:type="spellStart"/>
      <w:r w:rsidRPr="007D083F">
        <w:t>комплаенсу</w:t>
      </w:r>
      <w:proofErr w:type="spellEnd"/>
      <w:r w:rsidRPr="007D083F">
        <w:t xml:space="preserve"> для работников администрации.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>     В должностные инструкции работников администрации рекомендовано внести дополнения в части соблюдения требований о знании и изучении антимонопольного законодательства, а так же о мерах ответственности за его нарушение.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rPr>
          <w:rStyle w:val="a5"/>
        </w:rPr>
        <w:t>   </w:t>
      </w:r>
      <w:r w:rsidRPr="007D083F">
        <w:rPr>
          <w:rStyle w:val="apple-converted-space"/>
          <w:i/>
          <w:iCs/>
        </w:rPr>
        <w:t> </w:t>
      </w:r>
      <w:r w:rsidRPr="007D083F">
        <w:t xml:space="preserve">Утвержден план мероприятий (дорожной карты) по </w:t>
      </w:r>
      <w:r w:rsidR="008A1D93">
        <w:t xml:space="preserve">снижению рисков нарушения </w:t>
      </w:r>
      <w:proofErr w:type="spellStart"/>
      <w:r w:rsidR="008A1D93">
        <w:t>антимонольного</w:t>
      </w:r>
      <w:proofErr w:type="spellEnd"/>
      <w:r w:rsidR="008A1D93">
        <w:t xml:space="preserve"> законодательства</w:t>
      </w:r>
      <w:r w:rsidRPr="007D083F">
        <w:t xml:space="preserve">. Разработаны и размещены на сайте администрации показатели эффективности </w:t>
      </w:r>
      <w:proofErr w:type="gramStart"/>
      <w:r w:rsidRPr="007D083F">
        <w:t>антимонопольного</w:t>
      </w:r>
      <w:proofErr w:type="gramEnd"/>
      <w:r w:rsidRPr="007D083F">
        <w:t xml:space="preserve"> </w:t>
      </w:r>
      <w:proofErr w:type="spellStart"/>
      <w:r w:rsidRPr="007D083F">
        <w:t>комплаенса</w:t>
      </w:r>
      <w:proofErr w:type="spellEnd"/>
      <w:r w:rsidRPr="007D083F">
        <w:t xml:space="preserve"> и карта </w:t>
      </w:r>
      <w:proofErr w:type="spellStart"/>
      <w:r w:rsidRPr="007D083F">
        <w:t>комплаенс</w:t>
      </w:r>
      <w:proofErr w:type="spellEnd"/>
      <w:r w:rsidRPr="007D083F">
        <w:t xml:space="preserve"> - рисков.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 xml:space="preserve">    </w:t>
      </w:r>
      <w:proofErr w:type="gramStart"/>
      <w:r w:rsidRPr="007D083F">
        <w:t>Проанализированы и определены</w:t>
      </w:r>
      <w:proofErr w:type="gramEnd"/>
      <w:r w:rsidRPr="007D083F">
        <w:t xml:space="preserve"> виды рисков, причины и условия их возникновения, анализируется правоприменительная практика. </w:t>
      </w:r>
    </w:p>
    <w:p w:rsidR="007D083F" w:rsidRPr="007D083F" w:rsidRDefault="007D083F" w:rsidP="007D083F">
      <w:pPr>
        <w:pStyle w:val="a3"/>
        <w:shd w:val="clear" w:color="auto" w:fill="FFFFFF"/>
        <w:spacing w:before="0" w:beforeAutospacing="0" w:after="360" w:afterAutospacing="0"/>
        <w:jc w:val="both"/>
      </w:pPr>
      <w:r w:rsidRPr="007D083F">
        <w:t>     На официальном сайте администрации Моргаушского района Чувашской Республики во вкладке «</w:t>
      </w:r>
      <w:proofErr w:type="gramStart"/>
      <w:r w:rsidRPr="007D083F">
        <w:t>Антимонопольный</w:t>
      </w:r>
      <w:proofErr w:type="gramEnd"/>
      <w:r w:rsidRPr="007D083F">
        <w:t xml:space="preserve"> </w:t>
      </w:r>
      <w:proofErr w:type="spellStart"/>
      <w:r w:rsidRPr="007D083F">
        <w:t>комлаенс</w:t>
      </w:r>
      <w:proofErr w:type="spellEnd"/>
      <w:r w:rsidRPr="007D083F">
        <w:t>» размещаются все рабочие документы и перечни.</w:t>
      </w:r>
      <w:r w:rsidRPr="007D083F">
        <w:rPr>
          <w:rStyle w:val="apple-converted-space"/>
        </w:rPr>
        <w:t> </w:t>
      </w:r>
    </w:p>
    <w:p w:rsidR="00852D98" w:rsidRPr="007D083F" w:rsidRDefault="00852D98">
      <w:pPr>
        <w:rPr>
          <w:rFonts w:ascii="Times New Roman" w:hAnsi="Times New Roman" w:cs="Times New Roman"/>
        </w:rPr>
      </w:pPr>
    </w:p>
    <w:sectPr w:rsidR="00852D98" w:rsidRPr="007D083F" w:rsidSect="00852D9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837" w:rsidRDefault="00F66837" w:rsidP="00F66837">
      <w:pPr>
        <w:spacing w:after="0" w:line="240" w:lineRule="auto"/>
      </w:pPr>
      <w:r>
        <w:separator/>
      </w:r>
    </w:p>
  </w:endnote>
  <w:endnote w:type="continuationSeparator" w:id="0">
    <w:p w:rsidR="00F66837" w:rsidRDefault="00F66837" w:rsidP="00F6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837" w:rsidRDefault="00F66837" w:rsidP="00F66837">
      <w:pPr>
        <w:spacing w:after="0" w:line="240" w:lineRule="auto"/>
      </w:pPr>
      <w:r>
        <w:separator/>
      </w:r>
    </w:p>
  </w:footnote>
  <w:footnote w:type="continuationSeparator" w:id="0">
    <w:p w:rsidR="00F66837" w:rsidRDefault="00F66837" w:rsidP="00F66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37" w:rsidRDefault="00F66837">
    <w:pPr>
      <w:pStyle w:val="a7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83F"/>
    <w:rsid w:val="00056ECF"/>
    <w:rsid w:val="000964A7"/>
    <w:rsid w:val="00227ACC"/>
    <w:rsid w:val="00245964"/>
    <w:rsid w:val="00251060"/>
    <w:rsid w:val="002E1BB3"/>
    <w:rsid w:val="00620317"/>
    <w:rsid w:val="007D083F"/>
    <w:rsid w:val="00852D98"/>
    <w:rsid w:val="008A1D93"/>
    <w:rsid w:val="009B5326"/>
    <w:rsid w:val="00AD01EA"/>
    <w:rsid w:val="00B5002E"/>
    <w:rsid w:val="00D11AEB"/>
    <w:rsid w:val="00E12827"/>
    <w:rsid w:val="00EB7EDC"/>
    <w:rsid w:val="00F6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83F"/>
    <w:rPr>
      <w:b/>
      <w:bCs/>
    </w:rPr>
  </w:style>
  <w:style w:type="character" w:styleId="a5">
    <w:name w:val="Emphasis"/>
    <w:basedOn w:val="a0"/>
    <w:uiPriority w:val="20"/>
    <w:qFormat/>
    <w:rsid w:val="007D083F"/>
    <w:rPr>
      <w:i/>
      <w:iCs/>
    </w:rPr>
  </w:style>
  <w:style w:type="character" w:customStyle="1" w:styleId="apple-converted-space">
    <w:name w:val="apple-converted-space"/>
    <w:basedOn w:val="a0"/>
    <w:rsid w:val="007D083F"/>
  </w:style>
  <w:style w:type="table" w:styleId="a6">
    <w:name w:val="Table Grid"/>
    <w:basedOn w:val="a1"/>
    <w:uiPriority w:val="59"/>
    <w:rsid w:val="007D0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6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6837"/>
  </w:style>
  <w:style w:type="paragraph" w:styleId="a9">
    <w:name w:val="footer"/>
    <w:basedOn w:val="a"/>
    <w:link w:val="aa"/>
    <w:uiPriority w:val="99"/>
    <w:semiHidden/>
    <w:unhideWhenUsed/>
    <w:rsid w:val="00F66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6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</cp:lastModifiedBy>
  <cp:revision>2</cp:revision>
  <dcterms:created xsi:type="dcterms:W3CDTF">2024-02-09T10:59:00Z</dcterms:created>
  <dcterms:modified xsi:type="dcterms:W3CDTF">2024-02-09T10:59:00Z</dcterms:modified>
</cp:coreProperties>
</file>