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8C" w:rsidRPr="00E654E7" w:rsidRDefault="00E654E7" w:rsidP="00E654E7">
      <w:pPr>
        <w:tabs>
          <w:tab w:val="left" w:pos="5387"/>
        </w:tabs>
        <w:ind w:right="-1"/>
        <w:jc w:val="right"/>
        <w:rPr>
          <w:b/>
          <w:i/>
          <w:sz w:val="22"/>
          <w:szCs w:val="22"/>
          <w:u w:val="single"/>
        </w:rPr>
      </w:pPr>
      <w:r w:rsidRPr="00E654E7">
        <w:rPr>
          <w:b/>
          <w:i/>
          <w:sz w:val="22"/>
          <w:szCs w:val="22"/>
          <w:u w:val="single"/>
        </w:rPr>
        <w:t>ПРОЕКТ</w:t>
      </w:r>
    </w:p>
    <w:p w:rsidR="00E654E7" w:rsidRDefault="00E654E7" w:rsidP="00E654E7">
      <w:pPr>
        <w:tabs>
          <w:tab w:val="left" w:pos="5387"/>
        </w:tabs>
        <w:ind w:right="4252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9"/>
        <w:gridCol w:w="1355"/>
        <w:gridCol w:w="4127"/>
      </w:tblGrid>
      <w:tr w:rsidR="00BE5F8C" w:rsidTr="00BE5F8C">
        <w:trPr>
          <w:cantSplit/>
          <w:trHeight w:val="542"/>
        </w:trPr>
        <w:tc>
          <w:tcPr>
            <w:tcW w:w="4161" w:type="dxa"/>
          </w:tcPr>
          <w:p w:rsidR="00BE5F8C" w:rsidRDefault="00BE5F8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BE5F8C" w:rsidRDefault="00BE5F8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BE5F8C" w:rsidRDefault="00BE5F8C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225" w:type="dxa"/>
            <w:vMerge w:val="restart"/>
            <w:hideMark/>
          </w:tcPr>
          <w:p w:rsidR="00BE5F8C" w:rsidRDefault="00BE5F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BE5F8C" w:rsidRDefault="00BE5F8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BE5F8C" w:rsidRDefault="00BE5F8C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noProof/>
                <w:color w:val="000000"/>
                <w:sz w:val="22"/>
              </w:rPr>
              <w:t xml:space="preserve"> </w:t>
            </w:r>
          </w:p>
          <w:p w:rsidR="00BE5F8C" w:rsidRDefault="00BE5F8C">
            <w:pPr>
              <w:spacing w:line="192" w:lineRule="auto"/>
              <w:jc w:val="center"/>
            </w:pPr>
          </w:p>
        </w:tc>
      </w:tr>
      <w:tr w:rsidR="00BE5F8C" w:rsidTr="00BE5F8C">
        <w:trPr>
          <w:cantSplit/>
          <w:trHeight w:val="1785"/>
        </w:trPr>
        <w:tc>
          <w:tcPr>
            <w:tcW w:w="4161" w:type="dxa"/>
          </w:tcPr>
          <w:p w:rsidR="00BE5F8C" w:rsidRDefault="00BE5F8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BE5F8C" w:rsidRDefault="00BE5F8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BE5F8C" w:rsidRDefault="00BE5F8C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BE5F8C" w:rsidRDefault="00BE5F8C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BE5F8C" w:rsidRDefault="00BE5F8C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BE5F8C" w:rsidRDefault="00BE5F8C"/>
          <w:p w:rsidR="00BE5F8C" w:rsidRDefault="00BE5F8C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____________2023 </w:t>
            </w:r>
            <w:r>
              <w:rPr>
                <w:noProof/>
                <w:color w:val="000000"/>
                <w:u w:val="single"/>
              </w:rPr>
              <w:tab/>
              <w:t xml:space="preserve">____ </w:t>
            </w:r>
            <w:r>
              <w:rPr>
                <w:noProof/>
                <w:color w:val="000000"/>
              </w:rPr>
              <w:t xml:space="preserve">№ </w:t>
            </w:r>
          </w:p>
          <w:p w:rsidR="00BE5F8C" w:rsidRDefault="00BE5F8C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E5F8C" w:rsidRDefault="00BE5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4" w:type="dxa"/>
          </w:tcPr>
          <w:p w:rsidR="00BE5F8C" w:rsidRDefault="00BE5F8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BE5F8C" w:rsidRDefault="00BE5F8C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BE5F8C" w:rsidRDefault="00BE5F8C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:rsidR="00BE5F8C" w:rsidRDefault="00BE5F8C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РЕШЕНИЕ</w:t>
            </w:r>
          </w:p>
          <w:p w:rsidR="00BE5F8C" w:rsidRDefault="00BE5F8C"/>
          <w:p w:rsidR="00BE5F8C" w:rsidRDefault="00BE5F8C">
            <w:pPr>
              <w:jc w:val="center"/>
              <w:rPr>
                <w:u w:val="single"/>
              </w:rPr>
            </w:pPr>
            <w:r>
              <w:t xml:space="preserve">________2023 </w:t>
            </w:r>
            <w:r>
              <w:rPr>
                <w:u w:val="single"/>
              </w:rPr>
              <w:t xml:space="preserve">№ _____     </w:t>
            </w:r>
          </w:p>
          <w:p w:rsidR="00BE5F8C" w:rsidRDefault="00BE5F8C">
            <w:pPr>
              <w:jc w:val="center"/>
              <w:rPr>
                <w:noProof/>
                <w:color w:val="000000"/>
                <w:sz w:val="26"/>
              </w:rPr>
            </w:pPr>
            <w:r>
              <w:t>город Канаш</w:t>
            </w:r>
          </w:p>
        </w:tc>
      </w:tr>
    </w:tbl>
    <w:p w:rsidR="00BE5F8C" w:rsidRDefault="00BE5F8C" w:rsidP="00BE5F8C">
      <w:pPr>
        <w:tabs>
          <w:tab w:val="left" w:pos="3240"/>
        </w:tabs>
        <w:ind w:right="-6"/>
        <w:rPr>
          <w:b/>
          <w:sz w:val="22"/>
          <w:szCs w:val="22"/>
        </w:rPr>
      </w:pPr>
    </w:p>
    <w:p w:rsidR="00BE5F8C" w:rsidRDefault="00BE5F8C" w:rsidP="00BE5F8C">
      <w:pPr>
        <w:tabs>
          <w:tab w:val="left" w:pos="3240"/>
        </w:tabs>
        <w:ind w:right="-6"/>
        <w:rPr>
          <w:b/>
          <w:sz w:val="22"/>
          <w:szCs w:val="22"/>
        </w:rPr>
      </w:pPr>
    </w:p>
    <w:p w:rsidR="008A0580" w:rsidRDefault="00BE5F8C" w:rsidP="00BE5F8C">
      <w:pPr>
        <w:ind w:right="4819"/>
        <w:jc w:val="both"/>
        <w:rPr>
          <w:b/>
          <w:bCs/>
        </w:rPr>
      </w:pPr>
      <w:r>
        <w:rPr>
          <w:b/>
          <w:bCs/>
        </w:rPr>
        <w:t>Об утверждении Положения о присвоении звания «Почетный гражданин Канашского муниципального округа</w:t>
      </w:r>
      <w:r w:rsidRPr="00F51EBB">
        <w:t xml:space="preserve"> </w:t>
      </w:r>
      <w:r w:rsidRPr="00F51EBB">
        <w:rPr>
          <w:b/>
          <w:bCs/>
        </w:rPr>
        <w:t>Чувашской Республики</w:t>
      </w:r>
      <w:r>
        <w:rPr>
          <w:b/>
          <w:bCs/>
        </w:rPr>
        <w:t>»</w:t>
      </w:r>
    </w:p>
    <w:p w:rsidR="00BE5F8C" w:rsidRDefault="00BE5F8C" w:rsidP="00BE5F8C">
      <w:pPr>
        <w:ind w:right="4819"/>
        <w:jc w:val="both"/>
        <w:rPr>
          <w:b/>
          <w:bCs/>
        </w:rPr>
      </w:pPr>
    </w:p>
    <w:p w:rsidR="00BE5F8C" w:rsidRDefault="00BE5F8C" w:rsidP="00BE5F8C">
      <w:pPr>
        <w:ind w:right="4819"/>
        <w:jc w:val="both"/>
        <w:rPr>
          <w:b/>
          <w:bCs/>
        </w:rPr>
      </w:pPr>
    </w:p>
    <w:p w:rsidR="002E46FF" w:rsidRDefault="00BE5F8C" w:rsidP="002E46FF">
      <w:pPr>
        <w:ind w:firstLine="708"/>
        <w:jc w:val="both"/>
        <w:rPr>
          <w:b/>
          <w:bCs/>
        </w:rPr>
      </w:pPr>
      <w:r w:rsidRPr="00943CA3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813B5">
        <w:t>Уставом Канашского муниципального округа Чувашской Республики</w:t>
      </w:r>
      <w:r w:rsidR="001813B5" w:rsidRPr="00FF7ECD">
        <w:t xml:space="preserve">, в целях признания выдающихся заслуг и достижений граждан, внесших значительный вклад в развитие производства, науки, образования, культуры, проявивших личное мужество и героизм </w:t>
      </w:r>
      <w:proofErr w:type="gramStart"/>
      <w:r w:rsidR="001813B5" w:rsidRPr="00FF7ECD">
        <w:t>при</w:t>
      </w:r>
      <w:proofErr w:type="gramEnd"/>
      <w:r w:rsidR="001813B5" w:rsidRPr="00FF7ECD">
        <w:t xml:space="preserve"> </w:t>
      </w:r>
      <w:proofErr w:type="gramStart"/>
      <w:r w:rsidR="001813B5" w:rsidRPr="00FF7ECD">
        <w:t>исполнении</w:t>
      </w:r>
      <w:proofErr w:type="gramEnd"/>
      <w:r w:rsidR="001813B5" w:rsidRPr="00FF7ECD">
        <w:t xml:space="preserve"> конституционного или гражданского долга по защите Отечества, защите прав и свобод человека,</w:t>
      </w:r>
      <w:r w:rsidR="001813B5">
        <w:t xml:space="preserve"> </w:t>
      </w:r>
      <w:r w:rsidRPr="00943CA3">
        <w:rPr>
          <w:b/>
          <w:bCs/>
        </w:rPr>
        <w:t xml:space="preserve">Собрание депутатов Канашского </w:t>
      </w:r>
      <w:r>
        <w:rPr>
          <w:b/>
          <w:bCs/>
        </w:rPr>
        <w:t>муниципального округа Чувашской Республики</w:t>
      </w:r>
      <w:r w:rsidRPr="00943CA3">
        <w:rPr>
          <w:b/>
          <w:bCs/>
        </w:rPr>
        <w:t>:</w:t>
      </w:r>
    </w:p>
    <w:p w:rsidR="002E46FF" w:rsidRDefault="002E46FF" w:rsidP="002E46FF">
      <w:pPr>
        <w:ind w:firstLine="708"/>
        <w:jc w:val="both"/>
        <w:rPr>
          <w:b/>
          <w:bCs/>
        </w:rPr>
      </w:pPr>
    </w:p>
    <w:p w:rsidR="002E46FF" w:rsidRDefault="00BE5F8C" w:rsidP="00E654E7">
      <w:pPr>
        <w:ind w:firstLine="708"/>
        <w:jc w:val="both"/>
      </w:pPr>
      <w:r w:rsidRPr="00943CA3">
        <w:t>1.</w:t>
      </w:r>
      <w:r>
        <w:t xml:space="preserve"> </w:t>
      </w:r>
      <w:r w:rsidRPr="00943CA3">
        <w:t xml:space="preserve">Утвердить </w:t>
      </w:r>
      <w:r>
        <w:t xml:space="preserve">прилагаемое </w:t>
      </w:r>
      <w:r w:rsidRPr="00943CA3">
        <w:t xml:space="preserve">Положение о </w:t>
      </w:r>
      <w:r>
        <w:t xml:space="preserve">присвоении </w:t>
      </w:r>
      <w:r w:rsidRPr="00943CA3">
        <w:t>звани</w:t>
      </w:r>
      <w:r>
        <w:t>я</w:t>
      </w:r>
      <w:r w:rsidRPr="00943CA3">
        <w:t xml:space="preserve"> </w:t>
      </w:r>
      <w:r>
        <w:t>«</w:t>
      </w:r>
      <w:r w:rsidRPr="00943CA3">
        <w:t>Почетн</w:t>
      </w:r>
      <w:r>
        <w:t>ый гражданин Канашского муниципального округа</w:t>
      </w:r>
      <w:r w:rsidRPr="00F51EBB">
        <w:t xml:space="preserve"> Чувашской Республики</w:t>
      </w:r>
      <w:r>
        <w:t>».</w:t>
      </w:r>
    </w:p>
    <w:p w:rsidR="002E46FF" w:rsidRDefault="00BE5F8C" w:rsidP="002E46FF">
      <w:pPr>
        <w:ind w:firstLine="708"/>
        <w:jc w:val="both"/>
      </w:pPr>
      <w:r>
        <w:t>2</w:t>
      </w:r>
      <w:r w:rsidRPr="00943CA3">
        <w:t xml:space="preserve">. Признать утратившим силу решение Собрания депутатов Канашского района от </w:t>
      </w:r>
      <w:r>
        <w:t>0</w:t>
      </w:r>
      <w:r w:rsidRPr="00943CA3">
        <w:t xml:space="preserve">1 </w:t>
      </w:r>
      <w:r>
        <w:t>апреля</w:t>
      </w:r>
      <w:r w:rsidRPr="00943CA3">
        <w:t xml:space="preserve"> 20</w:t>
      </w:r>
      <w:r>
        <w:t>2</w:t>
      </w:r>
      <w:r w:rsidRPr="00943CA3">
        <w:t xml:space="preserve">0 года </w:t>
      </w:r>
      <w:r>
        <w:t>№</w:t>
      </w:r>
      <w:r w:rsidRPr="00943CA3">
        <w:t xml:space="preserve"> </w:t>
      </w:r>
      <w:r>
        <w:t>49/10 «</w:t>
      </w:r>
      <w:r w:rsidRPr="00BE5F8C">
        <w:rPr>
          <w:bCs/>
        </w:rPr>
        <w:t>Об утверждении Положения о присвоении звания «Почетный гражданин Канашского района</w:t>
      </w:r>
      <w:r w:rsidRPr="00BE5F8C">
        <w:t xml:space="preserve"> </w:t>
      </w:r>
      <w:r w:rsidRPr="00BE5F8C">
        <w:rPr>
          <w:bCs/>
        </w:rPr>
        <w:t>Чувашской Республики»</w:t>
      </w:r>
      <w:r w:rsidRPr="00943CA3">
        <w:t>.</w:t>
      </w:r>
    </w:p>
    <w:p w:rsidR="00E654E7" w:rsidRDefault="00BE5F8C" w:rsidP="002E46FF">
      <w:pPr>
        <w:ind w:firstLine="708"/>
        <w:jc w:val="both"/>
      </w:pPr>
      <w:r>
        <w:t>3</w:t>
      </w:r>
      <w:r w:rsidRPr="00943CA3">
        <w:t xml:space="preserve">. Настоящее решение вступает в силу </w:t>
      </w:r>
      <w:r>
        <w:t>после его</w:t>
      </w:r>
      <w:r w:rsidRPr="00943CA3">
        <w:t xml:space="preserve"> официального опубликования.</w:t>
      </w:r>
    </w:p>
    <w:p w:rsidR="00E654E7" w:rsidRDefault="00E654E7" w:rsidP="00E654E7">
      <w:pPr>
        <w:jc w:val="both"/>
      </w:pPr>
    </w:p>
    <w:p w:rsidR="00E654E7" w:rsidRDefault="00E654E7" w:rsidP="00E654E7">
      <w:pPr>
        <w:jc w:val="both"/>
      </w:pPr>
    </w:p>
    <w:p w:rsidR="00E654E7" w:rsidRDefault="00E654E7" w:rsidP="00E654E7">
      <w:pPr>
        <w:jc w:val="both"/>
      </w:pPr>
    </w:p>
    <w:p w:rsidR="00E654E7" w:rsidRDefault="00E654E7" w:rsidP="00E654E7">
      <w:pPr>
        <w:jc w:val="both"/>
      </w:pPr>
    </w:p>
    <w:p w:rsidR="00BE5F8C" w:rsidRPr="00E654E7" w:rsidRDefault="00BE5F8C" w:rsidP="00E654E7">
      <w:pPr>
        <w:jc w:val="both"/>
      </w:pPr>
      <w:r w:rsidRPr="00091324">
        <w:rPr>
          <w:bCs/>
        </w:rPr>
        <w:t>Председатель Собрания депутатов</w:t>
      </w:r>
    </w:p>
    <w:p w:rsidR="00BE5F8C" w:rsidRPr="00091324" w:rsidRDefault="00BE5F8C" w:rsidP="00BE5F8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91324">
        <w:rPr>
          <w:bCs/>
        </w:rPr>
        <w:t>Канашского муниципального</w:t>
      </w:r>
    </w:p>
    <w:p w:rsidR="00BE5F8C" w:rsidRPr="00091324" w:rsidRDefault="00BE5F8C" w:rsidP="00BE5F8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91324">
        <w:rPr>
          <w:bCs/>
        </w:rPr>
        <w:t>округ</w:t>
      </w:r>
      <w:r w:rsidR="00E654E7">
        <w:rPr>
          <w:bCs/>
        </w:rPr>
        <w:t>а</w:t>
      </w:r>
      <w:r w:rsidRPr="00091324">
        <w:rPr>
          <w:bCs/>
        </w:rPr>
        <w:t xml:space="preserve"> Чувашской Республики                                                                          </w:t>
      </w:r>
      <w:r w:rsidR="00E654E7">
        <w:rPr>
          <w:bCs/>
        </w:rPr>
        <w:t xml:space="preserve">        </w:t>
      </w:r>
      <w:r w:rsidRPr="00091324">
        <w:rPr>
          <w:bCs/>
        </w:rPr>
        <w:t xml:space="preserve">С.А. </w:t>
      </w:r>
      <w:proofErr w:type="spellStart"/>
      <w:r w:rsidRPr="00091324">
        <w:rPr>
          <w:bCs/>
        </w:rPr>
        <w:t>Шерне</w:t>
      </w:r>
      <w:proofErr w:type="spellEnd"/>
    </w:p>
    <w:p w:rsidR="00BE5F8C" w:rsidRPr="00091324" w:rsidRDefault="00BE5F8C" w:rsidP="00BE5F8C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E5F8C" w:rsidRPr="00091324" w:rsidRDefault="00BE5F8C" w:rsidP="00BE5F8C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E5F8C" w:rsidRPr="00091324" w:rsidRDefault="00BE5F8C" w:rsidP="00BE5F8C">
      <w:pPr>
        <w:widowControl w:val="0"/>
        <w:autoSpaceDE w:val="0"/>
        <w:autoSpaceDN w:val="0"/>
        <w:adjustRightInd w:val="0"/>
        <w:jc w:val="both"/>
        <w:sectPr w:rsidR="00BE5F8C" w:rsidRPr="00091324" w:rsidSect="00091324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091324">
        <w:rPr>
          <w:bCs/>
        </w:rPr>
        <w:t>Глава муниципального</w:t>
      </w:r>
      <w:r>
        <w:rPr>
          <w:bCs/>
        </w:rPr>
        <w:t xml:space="preserve"> </w:t>
      </w:r>
      <w:r w:rsidRPr="00091324">
        <w:rPr>
          <w:bCs/>
        </w:rPr>
        <w:t>округ</w:t>
      </w:r>
      <w:r w:rsidR="00E654E7">
        <w:rPr>
          <w:bCs/>
        </w:rPr>
        <w:t>а</w:t>
      </w:r>
      <w:r w:rsidRPr="00091324">
        <w:rPr>
          <w:bCs/>
        </w:rPr>
        <w:t xml:space="preserve"> </w:t>
      </w:r>
      <w:r>
        <w:rPr>
          <w:bCs/>
        </w:rPr>
        <w:t xml:space="preserve">                                          </w:t>
      </w:r>
      <w:r w:rsidRPr="00091324">
        <w:rPr>
          <w:bCs/>
        </w:rPr>
        <w:t>С.Н. Михайлов</w:t>
      </w:r>
    </w:p>
    <w:p w:rsidR="00BE5F8C" w:rsidRDefault="00BE5F8C" w:rsidP="00BE5F8C">
      <w:pPr>
        <w:ind w:left="5670"/>
        <w:jc w:val="both"/>
      </w:pPr>
      <w:r>
        <w:lastRenderedPageBreak/>
        <w:t>Утверждено</w:t>
      </w:r>
    </w:p>
    <w:p w:rsidR="00BE5F8C" w:rsidRPr="00943CA3" w:rsidRDefault="00BE5F8C" w:rsidP="00BE5F8C">
      <w:pPr>
        <w:ind w:left="5670"/>
        <w:jc w:val="both"/>
      </w:pPr>
      <w:r w:rsidRPr="00943CA3">
        <w:t xml:space="preserve">решением Собрания депутатов  Канашского </w:t>
      </w:r>
      <w:r>
        <w:t>муниципального округа</w:t>
      </w:r>
      <w:r w:rsidRPr="00943CA3">
        <w:t xml:space="preserve"> Чувашской Республики</w:t>
      </w:r>
    </w:p>
    <w:p w:rsidR="00BE5F8C" w:rsidRPr="00943CA3" w:rsidRDefault="00BE5F8C" w:rsidP="00BE5F8C">
      <w:pPr>
        <w:ind w:left="4956" w:firstLine="708"/>
      </w:pPr>
      <w:r w:rsidRPr="00943CA3">
        <w:t xml:space="preserve">от </w:t>
      </w:r>
      <w:r>
        <w:t>________</w:t>
      </w:r>
      <w:r w:rsidRPr="00943CA3">
        <w:t>202</w:t>
      </w:r>
      <w:r>
        <w:t>3</w:t>
      </w:r>
      <w:r w:rsidRPr="00943CA3">
        <w:t xml:space="preserve"> </w:t>
      </w:r>
      <w:r>
        <w:t xml:space="preserve"> </w:t>
      </w:r>
      <w:r w:rsidRPr="00943CA3">
        <w:t xml:space="preserve">№ </w:t>
      </w:r>
      <w:r>
        <w:t>______</w:t>
      </w:r>
    </w:p>
    <w:p w:rsidR="00BE5F8C" w:rsidRPr="00943CA3" w:rsidRDefault="00BE5F8C" w:rsidP="00BE5F8C">
      <w:pPr>
        <w:jc w:val="right"/>
      </w:pPr>
    </w:p>
    <w:p w:rsidR="00BE5F8C" w:rsidRPr="00943CA3" w:rsidRDefault="00BE5F8C" w:rsidP="00BE5F8C">
      <w:pPr>
        <w:jc w:val="center"/>
        <w:rPr>
          <w:b/>
        </w:rPr>
      </w:pPr>
      <w:bookmarkStart w:id="0" w:name="P39"/>
      <w:bookmarkEnd w:id="0"/>
      <w:r w:rsidRPr="00943CA3">
        <w:rPr>
          <w:b/>
        </w:rPr>
        <w:t xml:space="preserve">Положение </w:t>
      </w:r>
    </w:p>
    <w:p w:rsidR="00BE5F8C" w:rsidRDefault="00BE5F8C" w:rsidP="00BE5F8C">
      <w:pPr>
        <w:jc w:val="center"/>
        <w:rPr>
          <w:b/>
        </w:rPr>
      </w:pPr>
      <w:r w:rsidRPr="00943CA3">
        <w:rPr>
          <w:b/>
        </w:rPr>
        <w:t xml:space="preserve">о </w:t>
      </w:r>
      <w:r>
        <w:rPr>
          <w:b/>
        </w:rPr>
        <w:t xml:space="preserve">присвоении </w:t>
      </w:r>
      <w:r w:rsidRPr="00943CA3">
        <w:rPr>
          <w:b/>
        </w:rPr>
        <w:t>звани</w:t>
      </w:r>
      <w:r>
        <w:rPr>
          <w:b/>
        </w:rPr>
        <w:t>я</w:t>
      </w:r>
      <w:r w:rsidRPr="00943CA3">
        <w:rPr>
          <w:b/>
        </w:rPr>
        <w:t xml:space="preserve"> «Почетный гражданин</w:t>
      </w:r>
    </w:p>
    <w:p w:rsidR="00BE5F8C" w:rsidRPr="00943CA3" w:rsidRDefault="00BE5F8C" w:rsidP="00BE5F8C">
      <w:pPr>
        <w:jc w:val="center"/>
        <w:rPr>
          <w:b/>
        </w:rPr>
      </w:pPr>
      <w:r w:rsidRPr="00943CA3">
        <w:rPr>
          <w:b/>
        </w:rPr>
        <w:t xml:space="preserve"> Канашского </w:t>
      </w:r>
      <w:r>
        <w:rPr>
          <w:b/>
        </w:rPr>
        <w:t>муниципального округа</w:t>
      </w:r>
      <w:r w:rsidRPr="00F51EBB">
        <w:t xml:space="preserve"> </w:t>
      </w:r>
      <w:r w:rsidRPr="00F51EBB">
        <w:rPr>
          <w:b/>
        </w:rPr>
        <w:t>Чувашской Республики</w:t>
      </w:r>
      <w:r w:rsidRPr="00943CA3">
        <w:rPr>
          <w:b/>
        </w:rPr>
        <w:t>»</w:t>
      </w:r>
    </w:p>
    <w:p w:rsidR="00BE5F8C" w:rsidRPr="00943CA3" w:rsidRDefault="00BE5F8C" w:rsidP="00BE5F8C">
      <w:pPr>
        <w:jc w:val="center"/>
      </w:pPr>
    </w:p>
    <w:p w:rsidR="00BE5F8C" w:rsidRPr="00BE5F8C" w:rsidRDefault="00BE5F8C" w:rsidP="00BE5F8C">
      <w:pPr>
        <w:jc w:val="center"/>
        <w:rPr>
          <w:b/>
        </w:rPr>
      </w:pPr>
      <w:r w:rsidRPr="00BE5F8C">
        <w:rPr>
          <w:b/>
        </w:rPr>
        <w:t>1. Общая часть</w:t>
      </w:r>
    </w:p>
    <w:p w:rsidR="00BE5F8C" w:rsidRPr="00943CA3" w:rsidRDefault="00BE5F8C" w:rsidP="00BE5F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F8C" w:rsidRDefault="00F06776" w:rsidP="00BE5F8C">
      <w:pPr>
        <w:ind w:firstLine="708"/>
        <w:jc w:val="both"/>
      </w:pPr>
      <w:r>
        <w:t xml:space="preserve">1.1. </w:t>
      </w:r>
      <w:r w:rsidR="00BE5F8C" w:rsidRPr="00943CA3">
        <w:t xml:space="preserve">Настоящее Положение определяет порядок присвоения звания </w:t>
      </w:r>
      <w:r w:rsidR="00BE5F8C">
        <w:t>«</w:t>
      </w:r>
      <w:r w:rsidR="00BE5F8C" w:rsidRPr="00943CA3">
        <w:t xml:space="preserve">Почетный гражданин Канашского </w:t>
      </w:r>
      <w:r w:rsidR="00BE5F8C">
        <w:t>муниципального округа</w:t>
      </w:r>
      <w:r w:rsidR="00BE5F8C" w:rsidRPr="00C52EFF">
        <w:t xml:space="preserve"> Чувашской Республики</w:t>
      </w:r>
      <w:r w:rsidR="00BE5F8C">
        <w:t>»</w:t>
      </w:r>
      <w:r w:rsidR="00BE5F8C" w:rsidRPr="00943CA3">
        <w:t xml:space="preserve">, устанавливает права и льготы граждан, удостоенных звания </w:t>
      </w:r>
      <w:r w:rsidR="00BE5F8C">
        <w:t>«</w:t>
      </w:r>
      <w:r w:rsidR="00BE5F8C" w:rsidRPr="00943CA3">
        <w:t xml:space="preserve">Почетный гражданин Канашского </w:t>
      </w:r>
      <w:r w:rsidR="00BE5F8C">
        <w:t>муниципального округа</w:t>
      </w:r>
      <w:r w:rsidR="00BE5F8C" w:rsidRPr="00C52EFF">
        <w:t xml:space="preserve"> Чувашской Республики</w:t>
      </w:r>
      <w:r w:rsidR="00BE5F8C">
        <w:t>»</w:t>
      </w:r>
      <w:r w:rsidR="00BE5F8C" w:rsidRPr="00943CA3">
        <w:t>.</w:t>
      </w:r>
    </w:p>
    <w:p w:rsidR="00BE5F8C" w:rsidRPr="00943CA3" w:rsidRDefault="00F06776" w:rsidP="00BE5F8C">
      <w:pPr>
        <w:ind w:firstLine="708"/>
        <w:jc w:val="both"/>
      </w:pPr>
      <w:r>
        <w:t xml:space="preserve">1.2. </w:t>
      </w:r>
      <w:proofErr w:type="gramStart"/>
      <w:r w:rsidR="00BE5F8C" w:rsidRPr="00943CA3">
        <w:t xml:space="preserve">Звание </w:t>
      </w:r>
      <w:r w:rsidR="00BE5F8C">
        <w:t>«</w:t>
      </w:r>
      <w:r w:rsidR="00BE5F8C" w:rsidRPr="00943CA3">
        <w:t xml:space="preserve">Почетный гражданин Канашского </w:t>
      </w:r>
      <w:r w:rsidR="00BE5F8C">
        <w:t>муниципального округа</w:t>
      </w:r>
      <w:r w:rsidR="00BE5F8C" w:rsidRPr="00C52EFF">
        <w:t xml:space="preserve"> Чувашской Республики</w:t>
      </w:r>
      <w:r w:rsidR="00BE5F8C">
        <w:t>»</w:t>
      </w:r>
      <w:r w:rsidR="00BE5F8C" w:rsidRPr="00943CA3">
        <w:t xml:space="preserve"> является высшим почетным званием Канашского </w:t>
      </w:r>
      <w:r w:rsidR="004B0857">
        <w:t>муниципального округа Чувашской Республики</w:t>
      </w:r>
      <w:r w:rsidR="00BE5F8C" w:rsidRPr="00943CA3">
        <w:t xml:space="preserve">, учреждается </w:t>
      </w:r>
      <w:r w:rsidR="001813B5" w:rsidRPr="00FF7ECD">
        <w:t>в целях признания выдающихся заслуг и достижений граждан, внесших значительный вклад в развитие производства, науки, образования, культуры, проявивших личное мужество и героизм при исполнении конституционного или гражданского долга по защите Отечества, защите прав и свобод человека</w:t>
      </w:r>
      <w:r w:rsidR="00BE5F8C" w:rsidRPr="00943CA3">
        <w:t>.</w:t>
      </w:r>
      <w:proofErr w:type="gramEnd"/>
    </w:p>
    <w:p w:rsidR="00BE5F8C" w:rsidRPr="00943CA3" w:rsidRDefault="00BE5F8C" w:rsidP="00BE5F8C">
      <w:pPr>
        <w:ind w:firstLine="708"/>
        <w:jc w:val="center"/>
      </w:pPr>
    </w:p>
    <w:p w:rsidR="00BE5F8C" w:rsidRPr="004B0857" w:rsidRDefault="004B0857" w:rsidP="004B0857">
      <w:pPr>
        <w:jc w:val="center"/>
        <w:rPr>
          <w:b/>
        </w:rPr>
      </w:pPr>
      <w:r w:rsidRPr="004B0857">
        <w:rPr>
          <w:b/>
        </w:rPr>
        <w:t>2. Условия присвоения звания «</w:t>
      </w:r>
      <w:r w:rsidR="00BE5F8C" w:rsidRPr="004B0857">
        <w:rPr>
          <w:b/>
        </w:rPr>
        <w:t>Почетный гражданин</w:t>
      </w:r>
    </w:p>
    <w:p w:rsidR="00BE5F8C" w:rsidRPr="004B0857" w:rsidRDefault="00BE5F8C" w:rsidP="004B0857">
      <w:pPr>
        <w:jc w:val="center"/>
        <w:rPr>
          <w:b/>
        </w:rPr>
      </w:pPr>
      <w:r w:rsidRPr="004B0857">
        <w:rPr>
          <w:b/>
        </w:rPr>
        <w:t>Канашского района Чувашской Республики</w:t>
      </w:r>
      <w:r w:rsidR="004B0857" w:rsidRPr="004B0857">
        <w:rPr>
          <w:b/>
        </w:rPr>
        <w:t>»</w:t>
      </w:r>
    </w:p>
    <w:p w:rsidR="00BE5F8C" w:rsidRPr="00943CA3" w:rsidRDefault="00BE5F8C" w:rsidP="00BE5F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857" w:rsidRDefault="00F06776" w:rsidP="004B0857">
      <w:pPr>
        <w:ind w:firstLine="709"/>
        <w:jc w:val="both"/>
      </w:pPr>
      <w:r>
        <w:t xml:space="preserve">2.1. </w:t>
      </w:r>
      <w:r w:rsidR="00BE5F8C">
        <w:t>Звание</w:t>
      </w:r>
      <w:r w:rsidR="00BE5F8C" w:rsidRPr="00943CA3">
        <w:t xml:space="preserve"> </w:t>
      </w:r>
      <w:r w:rsidR="004B0857">
        <w:t>«</w:t>
      </w:r>
      <w:r w:rsidR="00BE5F8C" w:rsidRPr="00943CA3">
        <w:t xml:space="preserve">Почетный гражданин Канашского </w:t>
      </w:r>
      <w:r w:rsidR="004B0857">
        <w:t>муниципального округа</w:t>
      </w:r>
      <w:r w:rsidR="00BE5F8C" w:rsidRPr="00C52EFF">
        <w:t xml:space="preserve"> Чувашской Республики</w:t>
      </w:r>
      <w:r w:rsidR="004B0857">
        <w:t>»</w:t>
      </w:r>
      <w:r w:rsidR="00BE5F8C">
        <w:t xml:space="preserve"> удостаивается гражданам</w:t>
      </w:r>
      <w:r w:rsidR="00BE5F8C" w:rsidRPr="00943CA3">
        <w:t xml:space="preserve"> Российской Федерации персонально и пожизненно:</w:t>
      </w:r>
    </w:p>
    <w:p w:rsidR="004B0857" w:rsidRDefault="00BE5F8C" w:rsidP="004B0857">
      <w:pPr>
        <w:ind w:firstLine="709"/>
        <w:jc w:val="both"/>
      </w:pPr>
      <w:r w:rsidRPr="00943CA3">
        <w:t xml:space="preserve">- </w:t>
      </w:r>
      <w:proofErr w:type="gramStart"/>
      <w:r w:rsidRPr="00943CA3">
        <w:t>имеющи</w:t>
      </w:r>
      <w:r w:rsidR="001813B5">
        <w:t>м</w:t>
      </w:r>
      <w:proofErr w:type="gramEnd"/>
      <w:r w:rsidRPr="00943CA3">
        <w:t xml:space="preserve"> особые заслуги в развитии Канашского </w:t>
      </w:r>
      <w:r w:rsidR="004B0857">
        <w:t>муниципального округа</w:t>
      </w:r>
      <w:r w:rsidR="005F37FA" w:rsidRPr="005F37FA">
        <w:t xml:space="preserve"> </w:t>
      </w:r>
      <w:r w:rsidR="005F37FA" w:rsidRPr="00C52EFF">
        <w:t>Чувашской Республики</w:t>
      </w:r>
      <w:r w:rsidRPr="00943CA3">
        <w:t>, внесшие своей деятельностью большой вклад в экономическое и культурное развитие района;</w:t>
      </w:r>
    </w:p>
    <w:p w:rsidR="004B0857" w:rsidRDefault="00BE5F8C" w:rsidP="004B0857">
      <w:pPr>
        <w:ind w:firstLine="709"/>
        <w:jc w:val="both"/>
      </w:pPr>
      <w:r w:rsidRPr="00943CA3">
        <w:t>- жител</w:t>
      </w:r>
      <w:r w:rsidR="001813B5">
        <w:t>ям</w:t>
      </w:r>
      <w:r w:rsidRPr="00943CA3">
        <w:t xml:space="preserve"> Канашского </w:t>
      </w:r>
      <w:r w:rsidR="004B0857">
        <w:t>муниципального округа</w:t>
      </w:r>
      <w:r w:rsidR="005F37FA" w:rsidRPr="005F37FA">
        <w:t xml:space="preserve"> </w:t>
      </w:r>
      <w:r w:rsidR="005F37FA" w:rsidRPr="00C52EFF">
        <w:t>Чувашской Республики</w:t>
      </w:r>
      <w:r w:rsidRPr="00943CA3">
        <w:t>, прославивши</w:t>
      </w:r>
      <w:r w:rsidR="001813B5">
        <w:t>м</w:t>
      </w:r>
      <w:r w:rsidRPr="00943CA3">
        <w:t>ся трудовыми, культурными и общественно-политическими достижениями и пользующи</w:t>
      </w:r>
      <w:r w:rsidR="001813B5">
        <w:t>м</w:t>
      </w:r>
      <w:r w:rsidRPr="00943CA3">
        <w:t xml:space="preserve">ся в связи с этим </w:t>
      </w:r>
      <w:proofErr w:type="gramStart"/>
      <w:r w:rsidRPr="00943CA3">
        <w:t>всеобщей известностью</w:t>
      </w:r>
      <w:proofErr w:type="gramEnd"/>
      <w:r w:rsidRPr="00943CA3">
        <w:t xml:space="preserve"> и уважением граждан </w:t>
      </w:r>
      <w:r w:rsidR="001813B5">
        <w:t>муниципального округа</w:t>
      </w:r>
      <w:r w:rsidRPr="00943CA3">
        <w:t>, Чувашской Ре</w:t>
      </w:r>
      <w:r>
        <w:t>спублики и Российской Федерации;</w:t>
      </w:r>
    </w:p>
    <w:p w:rsidR="004B0857" w:rsidRDefault="00047D6A" w:rsidP="004B0857">
      <w:pPr>
        <w:ind w:firstLine="709"/>
        <w:jc w:val="both"/>
      </w:pPr>
      <w:proofErr w:type="gramStart"/>
      <w:r>
        <w:t xml:space="preserve">- </w:t>
      </w:r>
      <w:r w:rsidR="00BE5F8C" w:rsidRPr="00943CA3">
        <w:t xml:space="preserve">за выдающиеся заслуги в государственном и муниципальном управлении, защите прав человека, укреплении мира, развитии экономики, производства, науке, технике, культуре, искусстве, воспитании и образовании, здравоохранении, благотворительной и иной общественной деятельности, направленной на достижение экономического, социального и культурного благополучия Канашского </w:t>
      </w:r>
      <w:r w:rsidR="004B0857">
        <w:t>муниципального округа</w:t>
      </w:r>
      <w:r w:rsidR="005F37FA" w:rsidRPr="005F37FA">
        <w:t xml:space="preserve"> </w:t>
      </w:r>
      <w:r w:rsidR="005F37FA" w:rsidRPr="00C52EFF">
        <w:t>Чувашской Республики</w:t>
      </w:r>
      <w:r w:rsidR="00BE5F8C" w:rsidRPr="00943CA3">
        <w:t xml:space="preserve">, за высокое профессиональное мастерство и многолетний труд, деятельность, способствующую всестороннему развитию Канашского </w:t>
      </w:r>
      <w:r w:rsidR="004B0857">
        <w:t>муниципального округа</w:t>
      </w:r>
      <w:r w:rsidR="005F37FA" w:rsidRPr="005F37FA">
        <w:t xml:space="preserve"> </w:t>
      </w:r>
      <w:r w:rsidR="005F37FA" w:rsidRPr="00C52EFF">
        <w:t>Чувашской Республики</w:t>
      </w:r>
      <w:r w:rsidR="00BE5F8C" w:rsidRPr="00943CA3">
        <w:t>, повышению его</w:t>
      </w:r>
      <w:proofErr w:type="gramEnd"/>
      <w:r w:rsidR="00BE5F8C" w:rsidRPr="00943CA3">
        <w:t xml:space="preserve"> роли и авторитета в Российской Федерации, Чувашской Республике, а также</w:t>
      </w:r>
      <w:r w:rsidR="00BE5F8C" w:rsidRPr="00471512">
        <w:rPr>
          <w:color w:val="FF0000"/>
        </w:rPr>
        <w:t xml:space="preserve"> </w:t>
      </w:r>
      <w:r w:rsidR="00BE5F8C" w:rsidRPr="00943CA3">
        <w:t>за мужество, героизм, смелость и отвагу при выполнении служебного долга по защите Отечества.</w:t>
      </w:r>
    </w:p>
    <w:p w:rsidR="004B0857" w:rsidRDefault="00F06776" w:rsidP="004B0857">
      <w:pPr>
        <w:ind w:firstLine="709"/>
        <w:jc w:val="both"/>
      </w:pPr>
      <w:r>
        <w:t xml:space="preserve">2.2. </w:t>
      </w:r>
      <w:r w:rsidR="00BE5F8C" w:rsidRPr="00943CA3">
        <w:t xml:space="preserve">Условие рождения, проживания на территории Канашского </w:t>
      </w:r>
      <w:r w:rsidR="004B0857">
        <w:t>муниципального округа</w:t>
      </w:r>
      <w:r w:rsidR="00BE5F8C" w:rsidRPr="00943CA3">
        <w:t xml:space="preserve"> </w:t>
      </w:r>
      <w:r w:rsidR="005F37FA" w:rsidRPr="00C52EFF">
        <w:t>Чувашской Республики</w:t>
      </w:r>
      <w:r w:rsidR="005F37FA" w:rsidRPr="00943CA3">
        <w:t xml:space="preserve"> </w:t>
      </w:r>
      <w:r w:rsidR="00BE5F8C" w:rsidRPr="00943CA3">
        <w:t xml:space="preserve">лиц, представленных к званию </w:t>
      </w:r>
      <w:r w:rsidR="004B0857">
        <w:t>«</w:t>
      </w:r>
      <w:r w:rsidR="00BE5F8C" w:rsidRPr="00943CA3">
        <w:t xml:space="preserve">Почетный гражданин Канашского </w:t>
      </w:r>
      <w:r w:rsidR="004B0857">
        <w:t>муниципального округа</w:t>
      </w:r>
      <w:r w:rsidR="00BE5F8C" w:rsidRPr="00C52EFF">
        <w:t xml:space="preserve"> Чувашской Республики</w:t>
      </w:r>
      <w:r w:rsidR="004B0857">
        <w:t>»</w:t>
      </w:r>
      <w:r w:rsidR="00BE5F8C">
        <w:t>,</w:t>
      </w:r>
      <w:r w:rsidR="00BE5F8C" w:rsidRPr="00943CA3">
        <w:t xml:space="preserve"> не является обязательным.</w:t>
      </w:r>
    </w:p>
    <w:p w:rsidR="00F06776" w:rsidRDefault="00F06776" w:rsidP="00F06776">
      <w:pPr>
        <w:ind w:firstLine="709"/>
        <w:jc w:val="both"/>
      </w:pPr>
      <w:r>
        <w:t xml:space="preserve">2.3. Звание </w:t>
      </w:r>
      <w:r w:rsidR="002E46FF">
        <w:t>«</w:t>
      </w:r>
      <w:r w:rsidR="002E46FF" w:rsidRPr="00943CA3">
        <w:t xml:space="preserve">Почетный гражданин Канашского </w:t>
      </w:r>
      <w:r w:rsidR="002E46FF">
        <w:t>муниципального округа</w:t>
      </w:r>
      <w:r w:rsidR="002E46FF" w:rsidRPr="00C52EFF">
        <w:t xml:space="preserve"> Чувашской Республики</w:t>
      </w:r>
      <w:r w:rsidR="002E46FF">
        <w:t>»</w:t>
      </w:r>
      <w:r>
        <w:t xml:space="preserve"> выборным должностным лицам местного самоуправления в период </w:t>
      </w:r>
      <w:r>
        <w:lastRenderedPageBreak/>
        <w:t xml:space="preserve">исполнения своих полномочий и лицам, замещающим должности муниципальной службы, не присваивается. Звание </w:t>
      </w:r>
      <w:r w:rsidR="002E46FF">
        <w:t>«</w:t>
      </w:r>
      <w:r w:rsidR="002E46FF" w:rsidRPr="00943CA3">
        <w:t xml:space="preserve">Почетный гражданин Канашского </w:t>
      </w:r>
      <w:r w:rsidR="002E46FF">
        <w:t>муниципального округа</w:t>
      </w:r>
      <w:r w:rsidR="002E46FF" w:rsidRPr="00C52EFF">
        <w:t xml:space="preserve"> Чувашской Республики</w:t>
      </w:r>
      <w:r w:rsidR="002E46FF">
        <w:t>»</w:t>
      </w:r>
      <w:r>
        <w:t xml:space="preserve"> указанным лицам может быть присвоено не ранее чем через два года после завершения срока полномочий, завершения муниципальной службы.</w:t>
      </w:r>
    </w:p>
    <w:p w:rsidR="00047D6A" w:rsidRDefault="00F06776" w:rsidP="00047D6A">
      <w:pPr>
        <w:ind w:firstLine="709"/>
        <w:jc w:val="both"/>
      </w:pPr>
      <w:r>
        <w:t xml:space="preserve">2.4. </w:t>
      </w:r>
      <w:r w:rsidR="00BE5F8C" w:rsidRPr="00943CA3">
        <w:t xml:space="preserve">Звание </w:t>
      </w:r>
      <w:r w:rsidR="004B0857">
        <w:t>«</w:t>
      </w:r>
      <w:r w:rsidR="00BE5F8C" w:rsidRPr="00943CA3">
        <w:t xml:space="preserve">Почетный гражданин Канашского </w:t>
      </w:r>
      <w:r w:rsidR="004B0857">
        <w:t>муниципального округа</w:t>
      </w:r>
      <w:r w:rsidR="00BE5F8C" w:rsidRPr="00C52EFF">
        <w:t xml:space="preserve"> Чувашской Республики</w:t>
      </w:r>
      <w:r w:rsidR="004B0857">
        <w:t>»</w:t>
      </w:r>
      <w:r w:rsidR="00BE5F8C" w:rsidRPr="00943CA3">
        <w:t xml:space="preserve"> не может быть присвоено лицу, не реабилитированному или имеющему не снятую или не погашенную в установленном законодательством порядке судимость, а также лицу, в отношении которого был вынесен и вступил в силу обвинительный приговор.</w:t>
      </w:r>
    </w:p>
    <w:p w:rsidR="00DD351D" w:rsidRDefault="00DD351D" w:rsidP="004B0857">
      <w:pPr>
        <w:jc w:val="center"/>
        <w:rPr>
          <w:b/>
        </w:rPr>
      </w:pPr>
    </w:p>
    <w:p w:rsidR="00BE5F8C" w:rsidRPr="004B0857" w:rsidRDefault="004B0857" w:rsidP="004B0857">
      <w:pPr>
        <w:jc w:val="center"/>
        <w:rPr>
          <w:b/>
        </w:rPr>
      </w:pPr>
      <w:r w:rsidRPr="004B0857">
        <w:rPr>
          <w:b/>
        </w:rPr>
        <w:t>3. Порядок присвоения звания «</w:t>
      </w:r>
      <w:r w:rsidR="00BE5F8C" w:rsidRPr="004B0857">
        <w:rPr>
          <w:b/>
        </w:rPr>
        <w:t>Почетный гражданин</w:t>
      </w:r>
    </w:p>
    <w:p w:rsidR="00BE5F8C" w:rsidRPr="004B0857" w:rsidRDefault="00BE5F8C" w:rsidP="004B0857">
      <w:pPr>
        <w:jc w:val="center"/>
        <w:rPr>
          <w:b/>
        </w:rPr>
      </w:pPr>
      <w:r w:rsidRPr="004B0857">
        <w:rPr>
          <w:b/>
        </w:rPr>
        <w:t xml:space="preserve">Канашского </w:t>
      </w:r>
      <w:r w:rsidR="004B0857" w:rsidRPr="004B0857">
        <w:rPr>
          <w:b/>
        </w:rPr>
        <w:t>муниципального округа</w:t>
      </w:r>
      <w:r w:rsidRPr="004B0857">
        <w:rPr>
          <w:b/>
        </w:rPr>
        <w:t xml:space="preserve"> Чувашской Республики</w:t>
      </w:r>
      <w:r w:rsidR="004B0857" w:rsidRPr="004B0857">
        <w:rPr>
          <w:b/>
        </w:rPr>
        <w:t>»</w:t>
      </w:r>
    </w:p>
    <w:p w:rsidR="00BE5F8C" w:rsidRPr="00943CA3" w:rsidRDefault="00BE5F8C" w:rsidP="00BE5F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D6A" w:rsidRDefault="00F06776" w:rsidP="00047D6A">
      <w:pPr>
        <w:ind w:firstLine="708"/>
        <w:jc w:val="both"/>
      </w:pPr>
      <w:r>
        <w:t xml:space="preserve">3.1. </w:t>
      </w:r>
      <w:r w:rsidR="00BE5F8C" w:rsidRPr="00943CA3">
        <w:t xml:space="preserve">Звание </w:t>
      </w:r>
      <w:r w:rsidR="004B0857">
        <w:t>«</w:t>
      </w:r>
      <w:r w:rsidR="00BE5F8C" w:rsidRPr="00943CA3">
        <w:t xml:space="preserve">Почетный гражданин Канашского </w:t>
      </w:r>
      <w:r w:rsidR="004B0857">
        <w:t>муниципального округа</w:t>
      </w:r>
      <w:r w:rsidR="00BE5F8C" w:rsidRPr="00E64098">
        <w:t xml:space="preserve"> Чувашской Республики</w:t>
      </w:r>
      <w:r w:rsidR="004B0857">
        <w:t>»</w:t>
      </w:r>
      <w:r w:rsidR="00BE5F8C" w:rsidRPr="00943CA3">
        <w:t xml:space="preserve"> может присваиваться к </w:t>
      </w:r>
      <w:r w:rsidR="00BE5F8C">
        <w:t xml:space="preserve">знаменательным событиям Канашского </w:t>
      </w:r>
      <w:r w:rsidR="004B0857">
        <w:t>муниципального округа</w:t>
      </w:r>
      <w:r w:rsidR="00BE5F8C">
        <w:t xml:space="preserve"> и к </w:t>
      </w:r>
      <w:r w:rsidR="00BE5F8C" w:rsidRPr="00943CA3">
        <w:t>празднику песни, труда и спорта «</w:t>
      </w:r>
      <w:proofErr w:type="spellStart"/>
      <w:r w:rsidR="00BE5F8C" w:rsidRPr="00943CA3">
        <w:t>Акатуй</w:t>
      </w:r>
      <w:proofErr w:type="spellEnd"/>
      <w:r w:rsidR="00BE5F8C" w:rsidRPr="00943CA3">
        <w:t>»</w:t>
      </w:r>
      <w:r w:rsidR="00BE5F8C">
        <w:t>,</w:t>
      </w:r>
      <w:r w:rsidR="00BE5F8C" w:rsidRPr="00943CA3">
        <w:t xml:space="preserve"> решением Собрания депутатов Канашского </w:t>
      </w:r>
      <w:r w:rsidR="006D1BFB">
        <w:t>муниципального округа</w:t>
      </w:r>
      <w:r w:rsidR="00BE5F8C" w:rsidRPr="00943CA3">
        <w:t>, которое подлежит обязательному опубликованию в средствах массовой информации.</w:t>
      </w:r>
    </w:p>
    <w:p w:rsidR="00F06776" w:rsidRDefault="00F06776" w:rsidP="00F06776">
      <w:pPr>
        <w:ind w:firstLine="708"/>
        <w:jc w:val="both"/>
      </w:pPr>
      <w:r>
        <w:t xml:space="preserve">3.2. </w:t>
      </w:r>
      <w:r w:rsidR="00BE5F8C" w:rsidRPr="00943CA3">
        <w:t xml:space="preserve">Инициаторами присвоения звания </w:t>
      </w:r>
      <w:r w:rsidR="006D1BFB">
        <w:t>«</w:t>
      </w:r>
      <w:r w:rsidR="00BE5F8C" w:rsidRPr="00943CA3">
        <w:t xml:space="preserve">Почетный гражданин Канашского </w:t>
      </w:r>
      <w:r w:rsidR="006D1BFB">
        <w:t>муниципального округа</w:t>
      </w:r>
      <w:r w:rsidR="00BE5F8C" w:rsidRPr="00E64098">
        <w:t xml:space="preserve"> Чувашской Республики</w:t>
      </w:r>
      <w:r w:rsidR="006D1BFB">
        <w:t>»</w:t>
      </w:r>
      <w:r w:rsidR="00BE5F8C" w:rsidRPr="00943CA3">
        <w:t xml:space="preserve"> могут выступать </w:t>
      </w:r>
      <w:r w:rsidR="00047D6A">
        <w:t xml:space="preserve">глава Канашского муниципального округа Чувашской Республики, депутаты </w:t>
      </w:r>
      <w:r w:rsidR="00BE5F8C" w:rsidRPr="00943CA3">
        <w:t>Собрани</w:t>
      </w:r>
      <w:r w:rsidR="00047D6A">
        <w:t>я</w:t>
      </w:r>
      <w:r w:rsidR="00BE5F8C" w:rsidRPr="00943CA3">
        <w:t xml:space="preserve"> депутатов Канашского </w:t>
      </w:r>
      <w:r w:rsidR="006D1BFB">
        <w:t>муниципального округа</w:t>
      </w:r>
      <w:r w:rsidR="00047D6A">
        <w:t xml:space="preserve"> Чувашской Республики</w:t>
      </w:r>
      <w:r w:rsidR="00BE5F8C" w:rsidRPr="00943CA3">
        <w:t>,</w:t>
      </w:r>
      <w:r w:rsidR="00BE5F8C">
        <w:t xml:space="preserve"> </w:t>
      </w:r>
      <w:r w:rsidR="00BE5F8C" w:rsidRPr="00943CA3">
        <w:t>трудовые коллективы предприятий, учреждений, организаций всех форм собственности, общественные организации и творческие союзы.</w:t>
      </w:r>
      <w:r w:rsidR="00047D6A">
        <w:t xml:space="preserve"> Случаи самовыдвижения не допускаются.</w:t>
      </w:r>
    </w:p>
    <w:p w:rsidR="00F06776" w:rsidRDefault="00F06776" w:rsidP="00F06776">
      <w:pPr>
        <w:ind w:firstLine="708"/>
        <w:jc w:val="both"/>
      </w:pPr>
      <w:r>
        <w:t xml:space="preserve">3.3. </w:t>
      </w:r>
      <w:r w:rsidRPr="00943CA3">
        <w:t xml:space="preserve">Ходатайства о присвоении звания </w:t>
      </w:r>
      <w:r>
        <w:t>«</w:t>
      </w:r>
      <w:r w:rsidRPr="00943CA3">
        <w:t xml:space="preserve">Почетный гражданин Канашского </w:t>
      </w:r>
      <w:r>
        <w:t>муниципального округа</w:t>
      </w:r>
      <w:r w:rsidRPr="00E64098">
        <w:t xml:space="preserve"> Чувашской Республики</w:t>
      </w:r>
      <w:r>
        <w:t>» рассматриваются на заседании Собрания</w:t>
      </w:r>
      <w:r w:rsidRPr="00943CA3">
        <w:t xml:space="preserve"> депутатов Канашского </w:t>
      </w:r>
      <w:r>
        <w:t>муниципального округа</w:t>
      </w:r>
      <w:r w:rsidR="005F37FA" w:rsidRPr="005F37FA">
        <w:t xml:space="preserve"> </w:t>
      </w:r>
      <w:r w:rsidR="005F37FA" w:rsidRPr="00C52EFF">
        <w:t>Чувашской Республики</w:t>
      </w:r>
      <w:r w:rsidRPr="00943CA3">
        <w:t xml:space="preserve">. </w:t>
      </w:r>
    </w:p>
    <w:p w:rsidR="00F06776" w:rsidRDefault="00F06776" w:rsidP="00F06776">
      <w:pPr>
        <w:ind w:firstLine="708"/>
        <w:jc w:val="both"/>
      </w:pPr>
      <w:r>
        <w:t xml:space="preserve">3.4. Предложения и ходатайства о присвоении звания </w:t>
      </w:r>
      <w:r w:rsidR="002E46FF">
        <w:t>«</w:t>
      </w:r>
      <w:r w:rsidR="002E46FF" w:rsidRPr="00943CA3">
        <w:t xml:space="preserve">Почетный гражданин Канашского </w:t>
      </w:r>
      <w:r w:rsidR="002E46FF">
        <w:t>муниципального округа</w:t>
      </w:r>
      <w:r w:rsidR="002E46FF" w:rsidRPr="00C52EFF">
        <w:t xml:space="preserve"> Чувашской Республики</w:t>
      </w:r>
      <w:r w:rsidR="002E46FF">
        <w:t>»</w:t>
      </w:r>
      <w:r>
        <w:t xml:space="preserve">, поступающие от лиц и организаций, </w:t>
      </w:r>
      <w:r w:rsidRPr="002E46FF">
        <w:t xml:space="preserve">перечисленных в </w:t>
      </w:r>
      <w:hyperlink w:anchor="sub_33" w:history="1">
        <w:r w:rsidRPr="002E46FF">
          <w:rPr>
            <w:rStyle w:val="a6"/>
            <w:rFonts w:cs="Times New Roman CYR"/>
            <w:color w:val="auto"/>
          </w:rPr>
          <w:t>пункте 3.2</w:t>
        </w:r>
      </w:hyperlink>
      <w:r w:rsidRPr="002E46FF">
        <w:t xml:space="preserve"> настоящего</w:t>
      </w:r>
      <w:r>
        <w:t xml:space="preserve"> Положения, направляются в Собрание депутатов Канашского муниципального округа Чувашской Республики в виде писем и обращений с приложением следующих документов:</w:t>
      </w:r>
    </w:p>
    <w:p w:rsidR="00F06776" w:rsidRDefault="00F06776" w:rsidP="00F06776">
      <w:pPr>
        <w:ind w:firstLine="708"/>
        <w:jc w:val="both"/>
      </w:pPr>
      <w:r>
        <w:t xml:space="preserve">- выписки из протокола собрания трудового коллектива, общественного объединения, организации, заседания коллегиального органа общественного объединения, </w:t>
      </w:r>
      <w:proofErr w:type="gramStart"/>
      <w:r>
        <w:t>принявших</w:t>
      </w:r>
      <w:proofErr w:type="gramEnd"/>
      <w:r>
        <w:t xml:space="preserve"> решение о подаче ходатайства о присвоении звания «Почетный гражданин</w:t>
      </w:r>
      <w:r w:rsidR="005F37FA">
        <w:t xml:space="preserve"> Канашского муниципального округа </w:t>
      </w:r>
      <w:r w:rsidR="005F37FA" w:rsidRPr="00C52EFF">
        <w:t>Чувашской Республики</w:t>
      </w:r>
      <w:r>
        <w:t>»;</w:t>
      </w:r>
    </w:p>
    <w:p w:rsidR="00F06776" w:rsidRDefault="00F06776" w:rsidP="00F06776">
      <w:pPr>
        <w:ind w:firstLine="708"/>
        <w:jc w:val="both"/>
      </w:pPr>
      <w:r w:rsidRPr="00943CA3">
        <w:t>- наградной лист или анкета кандидата;</w:t>
      </w:r>
    </w:p>
    <w:p w:rsidR="00F06776" w:rsidRDefault="00F06776" w:rsidP="00F06776">
      <w:pPr>
        <w:ind w:firstLine="708"/>
        <w:jc w:val="both"/>
      </w:pPr>
      <w:r w:rsidRPr="00943CA3">
        <w:t>- характеристика с указанием заслуг кандидата;</w:t>
      </w:r>
    </w:p>
    <w:p w:rsidR="00F06776" w:rsidRDefault="00F06776" w:rsidP="00F06776">
      <w:pPr>
        <w:ind w:firstLine="708"/>
        <w:jc w:val="both"/>
      </w:pPr>
      <w:r w:rsidRPr="00943CA3">
        <w:t>- копии документов, подтверждающие заслуги кандидата;</w:t>
      </w:r>
    </w:p>
    <w:p w:rsidR="00F06776" w:rsidRDefault="00F06776" w:rsidP="00F06776">
      <w:pPr>
        <w:ind w:firstLine="708"/>
        <w:jc w:val="both"/>
      </w:pPr>
      <w:r w:rsidRPr="00943CA3">
        <w:t>- фото</w:t>
      </w:r>
      <w:r>
        <w:t>графии</w:t>
      </w:r>
      <w:r w:rsidRPr="00943CA3">
        <w:t xml:space="preserve"> 3x4 - 1 шт., 9x12 - 1 шт.</w:t>
      </w:r>
      <w:r w:rsidR="00357443">
        <w:t>;</w:t>
      </w:r>
    </w:p>
    <w:p w:rsidR="00F06776" w:rsidRDefault="00F06776" w:rsidP="00357443">
      <w:pPr>
        <w:ind w:firstLine="708"/>
        <w:jc w:val="both"/>
      </w:pPr>
      <w:r>
        <w:t>- согласие н</w:t>
      </w:r>
      <w:r w:rsidR="00357443">
        <w:t>а обработку персональных данных.</w:t>
      </w:r>
    </w:p>
    <w:p w:rsidR="00F06776" w:rsidRDefault="00F06776" w:rsidP="00F06776">
      <w:pPr>
        <w:ind w:firstLine="708"/>
        <w:jc w:val="both"/>
      </w:pPr>
      <w:r>
        <w:t xml:space="preserve">Обработка персональных данных кандидата должна осуществляться в соответствии </w:t>
      </w:r>
      <w:r w:rsidRPr="002E46FF">
        <w:t xml:space="preserve">с </w:t>
      </w:r>
      <w:hyperlink r:id="rId10" w:history="1">
        <w:r w:rsidRPr="002E46FF">
          <w:rPr>
            <w:rStyle w:val="a6"/>
            <w:rFonts w:cs="Times New Roman CYR"/>
            <w:color w:val="auto"/>
          </w:rPr>
          <w:t>Федеральным законом</w:t>
        </w:r>
      </w:hyperlink>
      <w:r w:rsidRPr="002E46FF">
        <w:t xml:space="preserve"> от 27.07.2006 № 152-ФЗ </w:t>
      </w:r>
      <w:r w:rsidR="00357443" w:rsidRPr="002E46FF">
        <w:t>«</w:t>
      </w:r>
      <w:r>
        <w:t>О персональных данных</w:t>
      </w:r>
      <w:r w:rsidR="00357443">
        <w:t>»</w:t>
      </w:r>
      <w:r>
        <w:t>.</w:t>
      </w:r>
    </w:p>
    <w:p w:rsidR="00357443" w:rsidRDefault="00357443" w:rsidP="00BE5F8C">
      <w:pPr>
        <w:ind w:firstLine="708"/>
        <w:jc w:val="both"/>
      </w:pPr>
      <w:r>
        <w:t xml:space="preserve">3.5. </w:t>
      </w:r>
      <w:r w:rsidR="00BE5F8C" w:rsidRPr="00E97BA8">
        <w:t xml:space="preserve">Ходатайство о присвоении звания </w:t>
      </w:r>
      <w:r w:rsidR="006D1BFB">
        <w:t>«</w:t>
      </w:r>
      <w:r w:rsidR="00BE5F8C" w:rsidRPr="00E97BA8">
        <w:t xml:space="preserve">Почетный гражданин Канашского </w:t>
      </w:r>
      <w:r w:rsidR="006D1BFB">
        <w:t>муниципального округа</w:t>
      </w:r>
      <w:r w:rsidR="00BE5F8C" w:rsidRPr="00AD42EF">
        <w:t xml:space="preserve"> Чувашской Республики</w:t>
      </w:r>
      <w:r w:rsidR="006D1BFB">
        <w:t>»</w:t>
      </w:r>
      <w:r w:rsidR="00BE5F8C" w:rsidRPr="00E97BA8">
        <w:t xml:space="preserve"> должно содержать основные биографические данные кандидата с указанием производственной и общественной деятельности, а также подробное изложение конкретных заслуг перед Канашским </w:t>
      </w:r>
      <w:r w:rsidR="006D1BFB">
        <w:t>муниципальн</w:t>
      </w:r>
      <w:r w:rsidR="00047D6A">
        <w:t>ым</w:t>
      </w:r>
      <w:r w:rsidR="006D1BFB">
        <w:t xml:space="preserve"> округ</w:t>
      </w:r>
      <w:r w:rsidR="00047D6A">
        <w:t>ом</w:t>
      </w:r>
      <w:r w:rsidR="00BE5F8C" w:rsidRPr="00E97BA8">
        <w:t xml:space="preserve"> </w:t>
      </w:r>
      <w:r w:rsidR="005F37FA" w:rsidRPr="00C52EFF">
        <w:t>Чувашской Республики</w:t>
      </w:r>
      <w:r w:rsidR="005F37FA" w:rsidRPr="00E97BA8">
        <w:t xml:space="preserve"> </w:t>
      </w:r>
      <w:r w:rsidR="00BE5F8C" w:rsidRPr="00E97BA8">
        <w:t>и его жителями.</w:t>
      </w:r>
    </w:p>
    <w:p w:rsidR="00E06E71" w:rsidRDefault="00357443" w:rsidP="00BE5F8C">
      <w:pPr>
        <w:ind w:firstLine="708"/>
        <w:jc w:val="both"/>
      </w:pPr>
      <w:r>
        <w:t xml:space="preserve">3.6. </w:t>
      </w:r>
      <w:r w:rsidR="00E06E71">
        <w:t>Вопрос о присвоении звания «</w:t>
      </w:r>
      <w:r w:rsidR="00E06E71" w:rsidRPr="00E97BA8">
        <w:t xml:space="preserve">Почетный гражданин Канашского </w:t>
      </w:r>
      <w:r w:rsidR="00E06E71">
        <w:t>муниципального округа</w:t>
      </w:r>
      <w:r w:rsidR="00E06E71" w:rsidRPr="00AD42EF">
        <w:t xml:space="preserve"> Чувашской Республики</w:t>
      </w:r>
      <w:r w:rsidR="00E06E71">
        <w:t xml:space="preserve">» рассматривается один раз в год на заседании Собрания депутатов Канашского муниципального округа Чувашской Республики. </w:t>
      </w:r>
    </w:p>
    <w:p w:rsidR="00E06E71" w:rsidRDefault="00E06E71" w:rsidP="00E06E71">
      <w:pPr>
        <w:ind w:firstLine="708"/>
        <w:jc w:val="both"/>
      </w:pPr>
      <w:r>
        <w:lastRenderedPageBreak/>
        <w:t>3.7.</w:t>
      </w:r>
      <w:r w:rsidRPr="00E06E71">
        <w:t xml:space="preserve"> </w:t>
      </w:r>
      <w:r>
        <w:t>Рассмотрение вопроса о принятии решения о присвоении звания «</w:t>
      </w:r>
      <w:r w:rsidRPr="00E97BA8">
        <w:t xml:space="preserve">Почетный гражданин Канашского </w:t>
      </w:r>
      <w:r>
        <w:t>муниципального округа</w:t>
      </w:r>
      <w:r w:rsidRPr="00AD42EF">
        <w:t xml:space="preserve"> Чувашской Республики</w:t>
      </w:r>
      <w:r>
        <w:t>» может осуществляться в отсутствие представляемого к званию лица.</w:t>
      </w:r>
    </w:p>
    <w:p w:rsidR="00E06E71" w:rsidRDefault="00E06E71" w:rsidP="00E06E71">
      <w:pPr>
        <w:ind w:firstLine="708"/>
        <w:jc w:val="both"/>
      </w:pPr>
      <w:r>
        <w:t xml:space="preserve">3.8.  </w:t>
      </w:r>
      <w:r w:rsidR="00BE5F8C" w:rsidRPr="00943CA3">
        <w:t xml:space="preserve">Решение Собрания депутатов Канашского </w:t>
      </w:r>
      <w:r w:rsidR="006D1BFB">
        <w:t>муниципального округа</w:t>
      </w:r>
      <w:r w:rsidR="00BE5F8C" w:rsidRPr="00943CA3">
        <w:t xml:space="preserve"> о выдвижении </w:t>
      </w:r>
      <w:r w:rsidR="006D1BFB">
        <w:t>кандидата на присвоение звания «</w:t>
      </w:r>
      <w:r w:rsidR="00BE5F8C" w:rsidRPr="00943CA3">
        <w:t xml:space="preserve">Почетный гражданин Канашского </w:t>
      </w:r>
      <w:r w:rsidR="006D1BFB">
        <w:t>муниципального округа</w:t>
      </w:r>
      <w:r w:rsidR="00BE5F8C" w:rsidRPr="00AD42EF">
        <w:t xml:space="preserve"> Чувашской Республики</w:t>
      </w:r>
      <w:r w:rsidR="006D1BFB">
        <w:t>»</w:t>
      </w:r>
      <w:r w:rsidR="00BE5F8C" w:rsidRPr="00943CA3">
        <w:t xml:space="preserve"> принимается открытым голосованием большинством голосов </w:t>
      </w:r>
      <w:r w:rsidR="00BE5F8C">
        <w:t>депутатов</w:t>
      </w:r>
      <w:r w:rsidR="00BE5F8C" w:rsidRPr="00943CA3">
        <w:t xml:space="preserve"> </w:t>
      </w:r>
      <w:r w:rsidR="00BE5F8C">
        <w:t>С</w:t>
      </w:r>
      <w:r w:rsidR="00BE5F8C" w:rsidRPr="00943CA3">
        <w:t>обрания</w:t>
      </w:r>
      <w:r w:rsidR="00BE5F8C">
        <w:t xml:space="preserve"> депутатов Канашского </w:t>
      </w:r>
      <w:r w:rsidR="006D1BFB">
        <w:t>муниципального округа</w:t>
      </w:r>
      <w:r w:rsidRPr="00E06E71">
        <w:t xml:space="preserve"> </w:t>
      </w:r>
      <w:r>
        <w:t>и оформляется решением Собрания депутатов Канашского муниципального округа Чувашской Республики</w:t>
      </w:r>
      <w:r w:rsidR="00BE5F8C">
        <w:t>.</w:t>
      </w:r>
    </w:p>
    <w:p w:rsidR="006D1BFB" w:rsidRDefault="00357443" w:rsidP="00BE5F8C">
      <w:pPr>
        <w:ind w:firstLine="708"/>
        <w:jc w:val="both"/>
      </w:pPr>
      <w:r>
        <w:t>3.</w:t>
      </w:r>
      <w:r w:rsidR="00E06E71">
        <w:t>9</w:t>
      </w:r>
      <w:r>
        <w:t xml:space="preserve">. </w:t>
      </w:r>
      <w:r w:rsidR="00BE5F8C" w:rsidRPr="00943CA3">
        <w:t xml:space="preserve">Председатель Собрания депутатов Канашского </w:t>
      </w:r>
      <w:r w:rsidR="006D1BFB">
        <w:t>муниципального округа</w:t>
      </w:r>
      <w:r w:rsidR="00BE5F8C" w:rsidRPr="00943CA3">
        <w:t xml:space="preserve"> </w:t>
      </w:r>
      <w:r w:rsidR="005F37FA" w:rsidRPr="00C52EFF">
        <w:t>Чувашской Республики</w:t>
      </w:r>
      <w:r w:rsidR="005F37FA" w:rsidRPr="00943CA3">
        <w:t xml:space="preserve"> </w:t>
      </w:r>
      <w:r w:rsidR="00BE5F8C" w:rsidRPr="00943CA3">
        <w:t xml:space="preserve">организует ведение протокола </w:t>
      </w:r>
      <w:r w:rsidR="00BE5F8C">
        <w:t>заседания</w:t>
      </w:r>
      <w:r w:rsidR="00BE5F8C" w:rsidRPr="00943CA3">
        <w:t>.</w:t>
      </w:r>
    </w:p>
    <w:p w:rsidR="00BE5F8C" w:rsidRDefault="00357443" w:rsidP="00BE5F8C">
      <w:pPr>
        <w:ind w:firstLine="708"/>
        <w:jc w:val="both"/>
      </w:pPr>
      <w:r>
        <w:t xml:space="preserve"> </w:t>
      </w:r>
      <w:r w:rsidR="00BE5F8C" w:rsidRPr="00943CA3">
        <w:t xml:space="preserve">В </w:t>
      </w:r>
      <w:proofErr w:type="gramStart"/>
      <w:r w:rsidR="00BE5F8C" w:rsidRPr="00943CA3">
        <w:t>протоколе</w:t>
      </w:r>
      <w:proofErr w:type="gramEnd"/>
      <w:r w:rsidR="00BE5F8C" w:rsidRPr="00943CA3">
        <w:t xml:space="preserve"> </w:t>
      </w:r>
      <w:r w:rsidR="00BE5F8C" w:rsidRPr="003860F0">
        <w:t xml:space="preserve">Собрания депутатов Канашского </w:t>
      </w:r>
      <w:r w:rsidR="006D1BFB">
        <w:t>муниципального округа</w:t>
      </w:r>
      <w:r w:rsidR="00BE5F8C" w:rsidRPr="00943CA3">
        <w:t xml:space="preserve"> </w:t>
      </w:r>
      <w:r w:rsidR="005F37FA" w:rsidRPr="00C52EFF">
        <w:t>Чувашской Республики</w:t>
      </w:r>
      <w:r w:rsidR="005F37FA" w:rsidRPr="00943CA3">
        <w:t xml:space="preserve"> </w:t>
      </w:r>
      <w:r w:rsidR="00BE5F8C" w:rsidRPr="00943CA3">
        <w:t>указывается:</w:t>
      </w:r>
    </w:p>
    <w:p w:rsidR="006D1BFB" w:rsidRDefault="00BE5F8C" w:rsidP="00BE5F8C">
      <w:pPr>
        <w:ind w:firstLine="708"/>
        <w:jc w:val="both"/>
      </w:pPr>
      <w:r w:rsidRPr="00943CA3">
        <w:t xml:space="preserve">- место и время проведения </w:t>
      </w:r>
      <w:r>
        <w:t>заседания</w:t>
      </w:r>
      <w:r w:rsidRPr="00943CA3">
        <w:t>;</w:t>
      </w:r>
    </w:p>
    <w:p w:rsidR="006D1BFB" w:rsidRDefault="00BE5F8C" w:rsidP="00BE5F8C">
      <w:pPr>
        <w:ind w:firstLine="708"/>
        <w:jc w:val="both"/>
      </w:pPr>
      <w:r w:rsidRPr="00943CA3">
        <w:t xml:space="preserve">- число участников </w:t>
      </w:r>
      <w:r>
        <w:t>заседания</w:t>
      </w:r>
      <w:r w:rsidRPr="00943CA3">
        <w:t xml:space="preserve">; </w:t>
      </w:r>
    </w:p>
    <w:p w:rsidR="006D1BFB" w:rsidRDefault="00BE5F8C" w:rsidP="00BE5F8C">
      <w:pPr>
        <w:ind w:firstLine="708"/>
        <w:jc w:val="both"/>
      </w:pPr>
      <w:r w:rsidRPr="00943CA3">
        <w:t xml:space="preserve">- председатель и секретарь </w:t>
      </w:r>
      <w:r>
        <w:t>заседания</w:t>
      </w:r>
      <w:r w:rsidRPr="00943CA3">
        <w:t>, повестка дня.</w:t>
      </w:r>
    </w:p>
    <w:p w:rsidR="006D1BFB" w:rsidRDefault="00BE5F8C" w:rsidP="00BE5F8C">
      <w:pPr>
        <w:ind w:firstLine="708"/>
        <w:jc w:val="both"/>
      </w:pPr>
      <w:r w:rsidRPr="00943CA3">
        <w:t xml:space="preserve">В </w:t>
      </w:r>
      <w:proofErr w:type="gramStart"/>
      <w:r w:rsidRPr="00943CA3">
        <w:t>протоколе</w:t>
      </w:r>
      <w:proofErr w:type="gramEnd"/>
      <w:r w:rsidRPr="00943CA3">
        <w:t xml:space="preserve"> </w:t>
      </w:r>
      <w:r>
        <w:t>заседания</w:t>
      </w:r>
      <w:r w:rsidRPr="00943CA3">
        <w:t xml:space="preserve"> должны содержаться основные положения выступлений, вопросы, поставленные на голосование, результаты голосования по ним, решения, принятые </w:t>
      </w:r>
      <w:r>
        <w:t>заседанием</w:t>
      </w:r>
      <w:r w:rsidRPr="00943CA3">
        <w:t xml:space="preserve">. </w:t>
      </w:r>
    </w:p>
    <w:p w:rsidR="006D1BFB" w:rsidRDefault="00BE5F8C" w:rsidP="00BE5F8C">
      <w:pPr>
        <w:ind w:firstLine="708"/>
        <w:jc w:val="both"/>
      </w:pPr>
      <w:r w:rsidRPr="00943CA3">
        <w:t xml:space="preserve">Протокол </w:t>
      </w:r>
      <w:r>
        <w:t>заседания</w:t>
      </w:r>
      <w:r w:rsidRPr="00943CA3">
        <w:t xml:space="preserve"> подписывается председателем и секретарем </w:t>
      </w:r>
      <w:r w:rsidRPr="003860F0">
        <w:t xml:space="preserve">Собрания депутатов Канашского </w:t>
      </w:r>
      <w:r w:rsidR="006D1BFB">
        <w:t>муниципального округа</w:t>
      </w:r>
      <w:r w:rsidR="005F37FA" w:rsidRPr="005F37FA">
        <w:t xml:space="preserve"> </w:t>
      </w:r>
      <w:r w:rsidR="005F37FA" w:rsidRPr="00C52EFF">
        <w:t>Чувашской Республики</w:t>
      </w:r>
      <w:r w:rsidRPr="00943CA3">
        <w:t xml:space="preserve">. </w:t>
      </w:r>
    </w:p>
    <w:p w:rsidR="006D1BFB" w:rsidRDefault="00357443" w:rsidP="00BE5F8C">
      <w:pPr>
        <w:ind w:firstLine="708"/>
        <w:jc w:val="both"/>
      </w:pPr>
      <w:r>
        <w:t>3.</w:t>
      </w:r>
      <w:r w:rsidR="00E06E71">
        <w:t>10</w:t>
      </w:r>
      <w:r>
        <w:t xml:space="preserve">. </w:t>
      </w:r>
      <w:r w:rsidR="00BE5F8C" w:rsidRPr="00943CA3">
        <w:t xml:space="preserve">Ходатайство о присвоении звания </w:t>
      </w:r>
      <w:r w:rsidR="006D1BFB">
        <w:t>«</w:t>
      </w:r>
      <w:r w:rsidR="00BE5F8C" w:rsidRPr="00943CA3">
        <w:t xml:space="preserve">Почетный гражданин Канашского </w:t>
      </w:r>
      <w:r w:rsidR="006D1BFB">
        <w:t>муниципального округа</w:t>
      </w:r>
      <w:r w:rsidR="00BE5F8C" w:rsidRPr="00AD42EF">
        <w:t xml:space="preserve"> Чувашской Республики</w:t>
      </w:r>
      <w:r w:rsidR="006D1BFB">
        <w:t>»</w:t>
      </w:r>
      <w:r w:rsidR="00BE5F8C" w:rsidRPr="00943CA3">
        <w:t xml:space="preserve"> с приложениями, должны быть внесены не позднее, чем за 30 дней до установленной даты празднования </w:t>
      </w:r>
      <w:r w:rsidR="00BE5F8C">
        <w:t xml:space="preserve">знаменательного события </w:t>
      </w:r>
      <w:r w:rsidR="00BE5F8C" w:rsidRPr="00943CA3">
        <w:t>в текущем году. Документы, поданные позже, в текущем году не рассматриваются.</w:t>
      </w:r>
    </w:p>
    <w:p w:rsidR="006D1BFB" w:rsidRDefault="00357443" w:rsidP="00BE5F8C">
      <w:pPr>
        <w:ind w:firstLine="708"/>
        <w:jc w:val="both"/>
      </w:pPr>
      <w:r>
        <w:t>3.</w:t>
      </w:r>
      <w:r w:rsidR="00E06E71">
        <w:t>11</w:t>
      </w:r>
      <w:r>
        <w:t xml:space="preserve">. </w:t>
      </w:r>
      <w:r w:rsidR="00BE5F8C" w:rsidRPr="00943CA3">
        <w:t xml:space="preserve">Заседание </w:t>
      </w:r>
      <w:r w:rsidR="00BE5F8C" w:rsidRPr="003860F0">
        <w:t xml:space="preserve">Собрания депутатов Канашского </w:t>
      </w:r>
      <w:r w:rsidR="006D1BFB">
        <w:t>муниципального округа</w:t>
      </w:r>
      <w:r w:rsidR="00BE5F8C" w:rsidRPr="00943CA3">
        <w:t xml:space="preserve"> </w:t>
      </w:r>
      <w:r w:rsidR="005F37FA" w:rsidRPr="00C52EFF">
        <w:t>Чувашской Республики</w:t>
      </w:r>
      <w:r w:rsidR="005F37FA" w:rsidRPr="00943CA3">
        <w:t xml:space="preserve"> </w:t>
      </w:r>
      <w:r w:rsidR="00BE5F8C" w:rsidRPr="00943CA3">
        <w:t xml:space="preserve">правомочно, в случае присутствия не менее двух третей от утвержденного числа </w:t>
      </w:r>
      <w:r w:rsidR="00BE5F8C">
        <w:t>депутатов</w:t>
      </w:r>
      <w:r w:rsidR="00BE5F8C" w:rsidRPr="00943CA3">
        <w:t xml:space="preserve">. Решение </w:t>
      </w:r>
      <w:r w:rsidR="00BE5F8C">
        <w:t>заседания</w:t>
      </w:r>
      <w:r w:rsidR="00BE5F8C" w:rsidRPr="00943CA3">
        <w:t xml:space="preserve"> считается принятым, если за него проголосовало более половины от присутствующих на заседании </w:t>
      </w:r>
      <w:r w:rsidR="00BE5F8C">
        <w:t>депутатов</w:t>
      </w:r>
      <w:r w:rsidR="00BE5F8C" w:rsidRPr="00943CA3">
        <w:t>.</w:t>
      </w:r>
    </w:p>
    <w:p w:rsidR="00E06E71" w:rsidRDefault="00E06E71" w:rsidP="00E06E71">
      <w:pPr>
        <w:ind w:firstLine="708"/>
        <w:jc w:val="both"/>
      </w:pPr>
      <w:r>
        <w:t>3.12. Внесенные на заседание Собрания депутатов Канашского муниципального округа Чувашской Республики проекты решений о присвоении звания «</w:t>
      </w:r>
      <w:r w:rsidRPr="00943CA3">
        <w:t xml:space="preserve">Почетный гражданин Канашского </w:t>
      </w:r>
      <w:r>
        <w:t>муниципального округа</w:t>
      </w:r>
      <w:r w:rsidRPr="00AD42EF">
        <w:t xml:space="preserve"> Чувашской Республики</w:t>
      </w:r>
      <w:r>
        <w:t>» рассматриваются по каждой кандидатуре отдельно.</w:t>
      </w:r>
    </w:p>
    <w:p w:rsidR="00357443" w:rsidRDefault="00357443" w:rsidP="00BE5F8C">
      <w:pPr>
        <w:ind w:firstLine="708"/>
        <w:jc w:val="both"/>
      </w:pPr>
      <w:r>
        <w:t>3.1</w:t>
      </w:r>
      <w:r w:rsidR="00E06E71">
        <w:t>3</w:t>
      </w:r>
      <w:r>
        <w:t xml:space="preserve">. </w:t>
      </w:r>
      <w:r w:rsidR="00BE5F8C" w:rsidRPr="00192190">
        <w:t xml:space="preserve">При присвоении лицу звания </w:t>
      </w:r>
      <w:r w:rsidR="006D1BFB">
        <w:t>«</w:t>
      </w:r>
      <w:r w:rsidR="00BE5F8C" w:rsidRPr="00192190">
        <w:t xml:space="preserve">Почетный гражданин Канашского </w:t>
      </w:r>
      <w:r w:rsidR="006D1BFB">
        <w:t>муниципального округа</w:t>
      </w:r>
      <w:r w:rsidR="00BE5F8C" w:rsidRPr="00B51628">
        <w:t xml:space="preserve"> Чувашской Республики</w:t>
      </w:r>
      <w:r w:rsidR="006D1BFB">
        <w:t>»</w:t>
      </w:r>
      <w:r w:rsidR="00BE5F8C" w:rsidRPr="00192190">
        <w:t xml:space="preserve"> посмертно (в исключительных случаях) знаки отличия звания </w:t>
      </w:r>
      <w:r w:rsidR="006D1BFB">
        <w:t>«</w:t>
      </w:r>
      <w:r w:rsidR="00BE5F8C" w:rsidRPr="00192190">
        <w:t xml:space="preserve">Почетный гражданин Канашского </w:t>
      </w:r>
      <w:r w:rsidR="006D1BFB">
        <w:t>муниципального округа</w:t>
      </w:r>
      <w:r w:rsidR="00BE5F8C" w:rsidRPr="00B51628">
        <w:t xml:space="preserve"> Чувашской Республики</w:t>
      </w:r>
      <w:r w:rsidR="006D1BFB">
        <w:t>»</w:t>
      </w:r>
      <w:r w:rsidR="00BE5F8C" w:rsidRPr="00192190">
        <w:t xml:space="preserve"> передаются родственникам или по их сог</w:t>
      </w:r>
      <w:r w:rsidR="00BE5F8C">
        <w:t xml:space="preserve">ласию помещаются на хранение в </w:t>
      </w:r>
      <w:r w:rsidR="00047D6A">
        <w:t>отдел социального развития</w:t>
      </w:r>
      <w:r w:rsidR="00BE5F8C">
        <w:t xml:space="preserve"> а</w:t>
      </w:r>
      <w:r w:rsidR="00BE5F8C" w:rsidRPr="00192190">
        <w:t>дминистраци</w:t>
      </w:r>
      <w:r w:rsidR="00BE5F8C">
        <w:t>и</w:t>
      </w:r>
      <w:r w:rsidR="00BE5F8C" w:rsidRPr="00192190">
        <w:t xml:space="preserve"> Канашского </w:t>
      </w:r>
      <w:r w:rsidR="006D1BFB">
        <w:t>муниципального округа</w:t>
      </w:r>
      <w:r w:rsidR="006D1BFB" w:rsidRPr="00192190">
        <w:t xml:space="preserve"> </w:t>
      </w:r>
      <w:r w:rsidR="00BE5F8C" w:rsidRPr="00192190">
        <w:t>Чувашской Республики</w:t>
      </w:r>
      <w:r w:rsidR="00047D6A">
        <w:t xml:space="preserve"> (архив)</w:t>
      </w:r>
      <w:r w:rsidR="00BE5F8C" w:rsidRPr="00192190">
        <w:t xml:space="preserve">. </w:t>
      </w:r>
    </w:p>
    <w:p w:rsidR="00357443" w:rsidRDefault="00357443" w:rsidP="00357443">
      <w:pPr>
        <w:ind w:firstLine="708"/>
        <w:jc w:val="both"/>
      </w:pPr>
      <w:r>
        <w:t>3.1</w:t>
      </w:r>
      <w:r w:rsidR="00E06E71">
        <w:t>4</w:t>
      </w:r>
      <w:r>
        <w:t xml:space="preserve">. </w:t>
      </w:r>
      <w:r w:rsidR="00BE5F8C" w:rsidRPr="00192190">
        <w:t xml:space="preserve">Вручение удостоверения (приложение </w:t>
      </w:r>
      <w:r w:rsidR="006D1BFB">
        <w:t>№ 1</w:t>
      </w:r>
      <w:r w:rsidR="00BE5F8C" w:rsidRPr="00192190">
        <w:t xml:space="preserve">), ленты (приложение </w:t>
      </w:r>
      <w:r w:rsidR="006D1BFB">
        <w:t>№ 2</w:t>
      </w:r>
      <w:r w:rsidR="00BE5F8C" w:rsidRPr="00192190">
        <w:t xml:space="preserve">), решения Собрания </w:t>
      </w:r>
      <w:r w:rsidR="00BE5F8C" w:rsidRPr="006D1BFB">
        <w:t xml:space="preserve">депутатов Канашского </w:t>
      </w:r>
      <w:r w:rsidR="006D1BFB">
        <w:t>муниципального округа</w:t>
      </w:r>
      <w:r w:rsidR="00BE5F8C" w:rsidRPr="006D1BFB">
        <w:t xml:space="preserve"> (приложение </w:t>
      </w:r>
      <w:r w:rsidR="006D1BFB">
        <w:t>№ 3</w:t>
      </w:r>
      <w:r w:rsidR="00BE5F8C" w:rsidRPr="006D1BFB">
        <w:t xml:space="preserve">) и наручных часов производится на торжественной церемонии присвоения звания </w:t>
      </w:r>
      <w:r w:rsidR="006D1BFB">
        <w:t>«</w:t>
      </w:r>
      <w:r w:rsidR="00BE5F8C" w:rsidRPr="006D1BFB">
        <w:t xml:space="preserve">Почетный гражданин Канашского </w:t>
      </w:r>
      <w:r w:rsidR="006D1BFB">
        <w:t>муниципального округа</w:t>
      </w:r>
      <w:r w:rsidR="00BE5F8C" w:rsidRPr="006D1BFB">
        <w:t xml:space="preserve"> Чувашской Республики</w:t>
      </w:r>
      <w:r w:rsidR="006D1BFB">
        <w:t>»</w:t>
      </w:r>
      <w:r w:rsidR="00BE5F8C" w:rsidRPr="006D1BFB">
        <w:t>.</w:t>
      </w:r>
    </w:p>
    <w:p w:rsidR="00BE5F8C" w:rsidRPr="00943CA3" w:rsidRDefault="00BE5F8C" w:rsidP="00BE5F8C">
      <w:pPr>
        <w:ind w:firstLine="708"/>
        <w:jc w:val="both"/>
      </w:pPr>
    </w:p>
    <w:p w:rsidR="00047D6A" w:rsidRDefault="006D1BFB" w:rsidP="006D1BFB">
      <w:pPr>
        <w:jc w:val="center"/>
        <w:rPr>
          <w:b/>
        </w:rPr>
      </w:pPr>
      <w:r>
        <w:rPr>
          <w:b/>
        </w:rPr>
        <w:t xml:space="preserve">4. </w:t>
      </w:r>
      <w:r w:rsidR="00BE5F8C" w:rsidRPr="006D1BFB">
        <w:rPr>
          <w:b/>
        </w:rPr>
        <w:t xml:space="preserve">Права и льготы Почетного гражданина </w:t>
      </w:r>
    </w:p>
    <w:p w:rsidR="00BE5F8C" w:rsidRPr="006D1BFB" w:rsidRDefault="00BE5F8C" w:rsidP="006D1BFB">
      <w:pPr>
        <w:jc w:val="center"/>
        <w:rPr>
          <w:b/>
        </w:rPr>
      </w:pPr>
      <w:r w:rsidRPr="006D1BFB">
        <w:rPr>
          <w:b/>
        </w:rPr>
        <w:t xml:space="preserve">Канашского </w:t>
      </w:r>
      <w:r w:rsidR="006D1BFB" w:rsidRPr="006D1BFB">
        <w:rPr>
          <w:b/>
        </w:rPr>
        <w:t>муниципального округа</w:t>
      </w:r>
      <w:r w:rsidRPr="006D1BFB">
        <w:rPr>
          <w:b/>
        </w:rPr>
        <w:t xml:space="preserve"> Чувашской Республики</w:t>
      </w:r>
    </w:p>
    <w:p w:rsidR="00BE5F8C" w:rsidRPr="00943CA3" w:rsidRDefault="00BE5F8C" w:rsidP="00BE5F8C">
      <w:pPr>
        <w:jc w:val="center"/>
      </w:pPr>
    </w:p>
    <w:p w:rsidR="006D1BFB" w:rsidRDefault="00357443" w:rsidP="006D1BFB">
      <w:pPr>
        <w:ind w:firstLine="708"/>
        <w:jc w:val="both"/>
      </w:pPr>
      <w:r>
        <w:t xml:space="preserve">4.1. </w:t>
      </w:r>
      <w:r w:rsidR="00BE5F8C" w:rsidRPr="00943CA3">
        <w:t xml:space="preserve">Почетные граждане Канашского </w:t>
      </w:r>
      <w:r w:rsidR="006D1BFB">
        <w:t>муниципального округа</w:t>
      </w:r>
      <w:r w:rsidR="00BE5F8C" w:rsidRPr="006560DA">
        <w:t xml:space="preserve"> Чувашской Республики</w:t>
      </w:r>
      <w:r w:rsidR="00BE5F8C" w:rsidRPr="00943CA3">
        <w:t xml:space="preserve"> имеют право </w:t>
      </w:r>
      <w:proofErr w:type="gramStart"/>
      <w:r w:rsidR="00BE5F8C" w:rsidRPr="00943CA3">
        <w:t>на</w:t>
      </w:r>
      <w:proofErr w:type="gramEnd"/>
      <w:r w:rsidR="00BE5F8C" w:rsidRPr="00943CA3">
        <w:t>:</w:t>
      </w:r>
    </w:p>
    <w:p w:rsidR="006D1BFB" w:rsidRDefault="00BE5F8C" w:rsidP="006D1BFB">
      <w:pPr>
        <w:ind w:firstLine="708"/>
        <w:jc w:val="both"/>
      </w:pPr>
      <w:r w:rsidRPr="00943CA3">
        <w:t xml:space="preserve">- безотлагательный прием руководителями администрации </w:t>
      </w:r>
      <w:r w:rsidR="006D1BFB">
        <w:t>муниципального округа</w:t>
      </w:r>
      <w:r w:rsidRPr="00943CA3">
        <w:t>;</w:t>
      </w:r>
    </w:p>
    <w:p w:rsidR="006D1BFB" w:rsidRDefault="00BE5F8C" w:rsidP="006D1BFB">
      <w:pPr>
        <w:ind w:firstLine="708"/>
        <w:jc w:val="both"/>
      </w:pPr>
      <w:r w:rsidRPr="00943CA3">
        <w:lastRenderedPageBreak/>
        <w:t xml:space="preserve">- внесение в Собрание депутатов Канашского </w:t>
      </w:r>
      <w:r w:rsidR="006D1BFB">
        <w:t>муниципального округа</w:t>
      </w:r>
      <w:r w:rsidRPr="00943CA3">
        <w:t xml:space="preserve"> </w:t>
      </w:r>
      <w:r w:rsidR="005F37FA" w:rsidRPr="00C52EFF">
        <w:t>Чувашской Республики</w:t>
      </w:r>
      <w:r w:rsidR="005F37FA" w:rsidRPr="00943CA3">
        <w:t xml:space="preserve"> </w:t>
      </w:r>
      <w:r w:rsidRPr="00943CA3">
        <w:t xml:space="preserve">и в администрацию </w:t>
      </w:r>
      <w:r w:rsidR="006D1BFB">
        <w:t>муниципального округа</w:t>
      </w:r>
      <w:r w:rsidRPr="00943CA3">
        <w:t xml:space="preserve"> предложений по вопросам благоустройства </w:t>
      </w:r>
      <w:r w:rsidR="006D1BFB">
        <w:t>муниципального округа</w:t>
      </w:r>
      <w:r w:rsidRPr="00943CA3">
        <w:t>, по социальным и другим вопросам;</w:t>
      </w:r>
    </w:p>
    <w:p w:rsidR="006D1BFB" w:rsidRDefault="00BE5F8C" w:rsidP="006D1BFB">
      <w:pPr>
        <w:ind w:firstLine="708"/>
        <w:jc w:val="both"/>
      </w:pPr>
      <w:r w:rsidRPr="00943CA3">
        <w:t xml:space="preserve">- приглашение на мероприятия, организуемые и проводимые органами местного самоуправления Канашского </w:t>
      </w:r>
      <w:r w:rsidR="006D1BFB">
        <w:t>муниципального округа</w:t>
      </w:r>
      <w:r w:rsidRPr="00943CA3">
        <w:t>;</w:t>
      </w:r>
    </w:p>
    <w:p w:rsidR="00BE5F8C" w:rsidRPr="00943CA3" w:rsidRDefault="00BE5F8C" w:rsidP="006D1BFB">
      <w:pPr>
        <w:ind w:firstLine="708"/>
        <w:jc w:val="both"/>
      </w:pPr>
      <w:r w:rsidRPr="00943CA3">
        <w:t xml:space="preserve">- беспрепятственный проход в здания и помещения, занимаемые органами местного самоуправления Канашского </w:t>
      </w:r>
      <w:r w:rsidR="006D1BFB">
        <w:t>муниципального округа</w:t>
      </w:r>
      <w:r w:rsidRPr="00943CA3">
        <w:t xml:space="preserve"> </w:t>
      </w:r>
      <w:r w:rsidR="005F37FA" w:rsidRPr="00C52EFF">
        <w:t>Чувашской Республики</w:t>
      </w:r>
      <w:r w:rsidR="005F37FA" w:rsidRPr="00943CA3">
        <w:t xml:space="preserve"> </w:t>
      </w:r>
      <w:r w:rsidRPr="00943CA3">
        <w:t xml:space="preserve">по </w:t>
      </w:r>
      <w:proofErr w:type="gramStart"/>
      <w:r w:rsidRPr="00943CA3">
        <w:t>предъявлении</w:t>
      </w:r>
      <w:proofErr w:type="gramEnd"/>
      <w:r w:rsidRPr="00943CA3">
        <w:t xml:space="preserve"> удостоверения Почетного гражданина Канашского </w:t>
      </w:r>
      <w:r w:rsidR="006D1BFB">
        <w:t>муниципального округа</w:t>
      </w:r>
      <w:r w:rsidRPr="006560DA">
        <w:t xml:space="preserve"> Чувашской Республики</w:t>
      </w:r>
      <w:r w:rsidR="006D1BFB">
        <w:t>.</w:t>
      </w:r>
    </w:p>
    <w:p w:rsidR="00BE5F8C" w:rsidRPr="00943CA3" w:rsidRDefault="00BE5F8C" w:rsidP="00BE5F8C">
      <w:pPr>
        <w:jc w:val="both"/>
      </w:pPr>
    </w:p>
    <w:p w:rsidR="00BE5F8C" w:rsidRPr="006D1BFB" w:rsidRDefault="006D1BFB" w:rsidP="006D1BFB">
      <w:pPr>
        <w:jc w:val="center"/>
        <w:rPr>
          <w:b/>
        </w:rPr>
      </w:pPr>
      <w:r w:rsidRPr="006D1BFB">
        <w:rPr>
          <w:b/>
        </w:rPr>
        <w:t xml:space="preserve">5. </w:t>
      </w:r>
      <w:r w:rsidR="00BE5F8C" w:rsidRPr="006D1BFB">
        <w:rPr>
          <w:b/>
        </w:rPr>
        <w:t xml:space="preserve">Лишение звания </w:t>
      </w:r>
      <w:r w:rsidRPr="006D1BFB">
        <w:rPr>
          <w:b/>
        </w:rPr>
        <w:t>«</w:t>
      </w:r>
      <w:r w:rsidR="00BE5F8C" w:rsidRPr="006D1BFB">
        <w:rPr>
          <w:b/>
        </w:rPr>
        <w:t>Почетный гражданин</w:t>
      </w:r>
    </w:p>
    <w:p w:rsidR="00BE5F8C" w:rsidRPr="006D1BFB" w:rsidRDefault="00BE5F8C" w:rsidP="006D1BFB">
      <w:pPr>
        <w:jc w:val="center"/>
        <w:rPr>
          <w:b/>
        </w:rPr>
      </w:pPr>
      <w:r w:rsidRPr="006D1BFB">
        <w:rPr>
          <w:b/>
        </w:rPr>
        <w:t xml:space="preserve">Канашского </w:t>
      </w:r>
      <w:r w:rsidR="006D1BFB" w:rsidRPr="006D1BFB">
        <w:rPr>
          <w:b/>
        </w:rPr>
        <w:t>муниципального округа</w:t>
      </w:r>
      <w:r w:rsidRPr="006D1BFB">
        <w:rPr>
          <w:b/>
        </w:rPr>
        <w:t xml:space="preserve"> Чувашской Республики</w:t>
      </w:r>
      <w:r w:rsidR="006D1BFB" w:rsidRPr="006D1BFB">
        <w:rPr>
          <w:b/>
        </w:rPr>
        <w:t>»</w:t>
      </w:r>
    </w:p>
    <w:p w:rsidR="00BE5F8C" w:rsidRPr="00943CA3" w:rsidRDefault="00BE5F8C" w:rsidP="00BE5F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E71" w:rsidRDefault="00E06E71" w:rsidP="00E06E71">
      <w:pPr>
        <w:ind w:firstLine="708"/>
        <w:jc w:val="both"/>
      </w:pPr>
      <w:r>
        <w:t xml:space="preserve">5.1. </w:t>
      </w:r>
      <w:r w:rsidR="00BE5F8C" w:rsidRPr="00943CA3">
        <w:t xml:space="preserve">Лишение звания </w:t>
      </w:r>
      <w:r w:rsidR="006D1BFB">
        <w:t>«</w:t>
      </w:r>
      <w:r w:rsidR="00BE5F8C" w:rsidRPr="00943CA3">
        <w:t xml:space="preserve">Почетный гражданин Канашского </w:t>
      </w:r>
      <w:r w:rsidR="006D1BFB">
        <w:t>муниципального округа</w:t>
      </w:r>
      <w:r w:rsidR="00BE5F8C" w:rsidRPr="001A5EFC">
        <w:t xml:space="preserve"> Чувашской Республики</w:t>
      </w:r>
      <w:r w:rsidR="006D1BFB">
        <w:t>»</w:t>
      </w:r>
      <w:r w:rsidR="00BE5F8C" w:rsidRPr="00943CA3">
        <w:t xml:space="preserve"> может производиться решением Собрания депутатов Канашского </w:t>
      </w:r>
      <w:r w:rsidR="006D1BFB">
        <w:t>муниципального округа</w:t>
      </w:r>
      <w:r w:rsidR="00BE5F8C" w:rsidRPr="00943CA3">
        <w:t xml:space="preserve"> </w:t>
      </w:r>
      <w:r w:rsidR="005F37FA" w:rsidRPr="00C52EFF">
        <w:t>Чувашской Республики</w:t>
      </w:r>
      <w:r w:rsidR="005F37FA" w:rsidRPr="00943CA3">
        <w:t xml:space="preserve"> </w:t>
      </w:r>
      <w:r w:rsidR="00BE5F8C" w:rsidRPr="00943CA3">
        <w:t>в следующих случаях:</w:t>
      </w:r>
    </w:p>
    <w:p w:rsidR="00E06E71" w:rsidRDefault="00E06E71" w:rsidP="00E06E71">
      <w:pPr>
        <w:ind w:firstLine="708"/>
        <w:jc w:val="both"/>
      </w:pPr>
      <w:r>
        <w:t>- подтверждение недостоверности сведений о заслугах, представленных для присвоения звания</w:t>
      </w:r>
      <w:r w:rsidR="005F37FA">
        <w:t xml:space="preserve"> </w:t>
      </w:r>
      <w:r w:rsidR="005F37FA">
        <w:t>«</w:t>
      </w:r>
      <w:r w:rsidR="005F37FA" w:rsidRPr="00943CA3">
        <w:t xml:space="preserve">Почетный гражданин Канашского </w:t>
      </w:r>
      <w:r w:rsidR="005F37FA">
        <w:t>муниципального округа</w:t>
      </w:r>
      <w:r w:rsidR="005F37FA" w:rsidRPr="001A5EFC">
        <w:t xml:space="preserve"> Чувашской Республики</w:t>
      </w:r>
      <w:r w:rsidR="005F37FA">
        <w:t>»</w:t>
      </w:r>
      <w:r>
        <w:t>;</w:t>
      </w:r>
    </w:p>
    <w:p w:rsidR="00E06E71" w:rsidRDefault="00E06E71" w:rsidP="00E06E71">
      <w:pPr>
        <w:ind w:firstLine="708"/>
        <w:jc w:val="both"/>
      </w:pPr>
      <w:r>
        <w:t>- вступление в силу в отношении награжденного лица обвинительного приговора суда;</w:t>
      </w:r>
    </w:p>
    <w:p w:rsidR="00E06E71" w:rsidRDefault="00E06E71" w:rsidP="00E06E71">
      <w:pPr>
        <w:ind w:firstLine="708"/>
        <w:jc w:val="both"/>
      </w:pPr>
      <w:r>
        <w:t>- по инициативе жителей Канашского муниципального округа Чувашской Республики, поддержанной не менее 20% от числа жителей, обладающих активным избирательным правом, в соответствии с действующим законодательством.</w:t>
      </w:r>
    </w:p>
    <w:p w:rsidR="00E06E71" w:rsidRDefault="00E06E71" w:rsidP="00E06E71">
      <w:pPr>
        <w:ind w:firstLine="708"/>
        <w:jc w:val="both"/>
      </w:pPr>
      <w:r>
        <w:t xml:space="preserve">5.2. Лишение </w:t>
      </w:r>
      <w:r w:rsidR="005F37FA">
        <w:t xml:space="preserve">звания </w:t>
      </w:r>
      <w:bookmarkStart w:id="1" w:name="_GoBack"/>
      <w:bookmarkEnd w:id="1"/>
      <w:r w:rsidR="005F37FA">
        <w:t>«</w:t>
      </w:r>
      <w:r w:rsidR="005F37FA" w:rsidRPr="00943CA3">
        <w:t xml:space="preserve">Почетный гражданин Канашского </w:t>
      </w:r>
      <w:r w:rsidR="005F37FA">
        <w:t>муниципального округа</w:t>
      </w:r>
      <w:r w:rsidR="005F37FA" w:rsidRPr="001A5EFC">
        <w:t xml:space="preserve"> Чувашской Республики</w:t>
      </w:r>
      <w:r w:rsidR="005F37FA">
        <w:t>»</w:t>
      </w:r>
      <w:r>
        <w:t xml:space="preserve"> или его восстановление оформляется решением Собрания депутатов Канашского муниципального округа Чувашской Республики.</w:t>
      </w:r>
      <w:bookmarkStart w:id="2" w:name="sub_42"/>
    </w:p>
    <w:bookmarkEnd w:id="2"/>
    <w:p w:rsidR="00BE5F8C" w:rsidRPr="00943CA3" w:rsidRDefault="00BE5F8C" w:rsidP="00BE5F8C">
      <w:pPr>
        <w:ind w:firstLine="708"/>
        <w:jc w:val="both"/>
      </w:pPr>
    </w:p>
    <w:p w:rsidR="00BE5F8C" w:rsidRPr="00845E20" w:rsidRDefault="00845E20" w:rsidP="00845E20">
      <w:pPr>
        <w:jc w:val="center"/>
        <w:rPr>
          <w:b/>
        </w:rPr>
      </w:pPr>
      <w:r w:rsidRPr="00845E20">
        <w:rPr>
          <w:b/>
        </w:rPr>
        <w:t xml:space="preserve">6. </w:t>
      </w:r>
      <w:r w:rsidR="00BE5F8C" w:rsidRPr="00845E20">
        <w:rPr>
          <w:b/>
        </w:rPr>
        <w:t>Заключительные положения</w:t>
      </w:r>
    </w:p>
    <w:p w:rsidR="00BE5F8C" w:rsidRPr="00943CA3" w:rsidRDefault="00BE5F8C" w:rsidP="00BE5F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6FF" w:rsidRDefault="00E06E71" w:rsidP="00BE5F8C">
      <w:pPr>
        <w:ind w:firstLine="709"/>
        <w:jc w:val="both"/>
      </w:pPr>
      <w:r>
        <w:t xml:space="preserve">6.1. </w:t>
      </w:r>
      <w:r w:rsidR="00BE5F8C" w:rsidRPr="00943CA3">
        <w:t xml:space="preserve">Решение о присвоении звания «Почетный гражданин Канашского </w:t>
      </w:r>
      <w:r w:rsidR="00845E20">
        <w:t>муниципального округа</w:t>
      </w:r>
      <w:r w:rsidR="00BE5F8C" w:rsidRPr="001A5EFC">
        <w:t xml:space="preserve"> Чувашской Республики</w:t>
      </w:r>
      <w:r w:rsidR="00BE5F8C" w:rsidRPr="00943CA3">
        <w:t>» пересмотру и отмене не подлежит, за исключением случаев предусмотренных разделом 5 настоящего Положения</w:t>
      </w:r>
      <w:r w:rsidR="00BE5F8C">
        <w:t xml:space="preserve">. </w:t>
      </w:r>
    </w:p>
    <w:p w:rsidR="00BE5F8C" w:rsidRDefault="002E46FF" w:rsidP="00BE5F8C">
      <w:pPr>
        <w:ind w:firstLine="709"/>
        <w:jc w:val="both"/>
      </w:pPr>
      <w:r>
        <w:t xml:space="preserve">6.2. </w:t>
      </w:r>
      <w:r w:rsidR="00BE5F8C">
        <w:t>Информация о</w:t>
      </w:r>
      <w:r w:rsidR="00BE5F8C" w:rsidRPr="00E77403">
        <w:t xml:space="preserve"> граждан</w:t>
      </w:r>
      <w:r w:rsidR="00BE5F8C">
        <w:t>ах</w:t>
      </w:r>
      <w:r w:rsidR="00BE5F8C" w:rsidRPr="00E77403">
        <w:t xml:space="preserve">, удостоенных звания </w:t>
      </w:r>
      <w:r w:rsidR="00845E20">
        <w:t>«</w:t>
      </w:r>
      <w:r w:rsidR="00BE5F8C" w:rsidRPr="00E77403">
        <w:t xml:space="preserve">Почетный гражданин Канашского </w:t>
      </w:r>
      <w:r w:rsidR="00845E20">
        <w:t>муниципального округа</w:t>
      </w:r>
      <w:r w:rsidR="00BE5F8C" w:rsidRPr="00F51EBB">
        <w:t xml:space="preserve"> Чувашской Республики</w:t>
      </w:r>
      <w:r w:rsidR="00845E20">
        <w:t>»</w:t>
      </w:r>
      <w:r w:rsidR="00BE5F8C">
        <w:t xml:space="preserve"> будет содержаться на информационном стенде администрации Канашского </w:t>
      </w:r>
      <w:r w:rsidR="00845E20">
        <w:t>муниципального округа</w:t>
      </w:r>
      <w:r w:rsidR="00BE5F8C" w:rsidRPr="001A5EFC">
        <w:t xml:space="preserve"> Чувашской Республики</w:t>
      </w:r>
      <w:r w:rsidR="00BE5F8C">
        <w:t>.</w:t>
      </w:r>
    </w:p>
    <w:p w:rsidR="002E46FF" w:rsidRDefault="002E46FF" w:rsidP="002E46FF">
      <w:pPr>
        <w:ind w:firstLine="708"/>
        <w:jc w:val="both"/>
      </w:pPr>
      <w:r>
        <w:t>6.3. Финансирование расходов, связанных с присвоением звания «</w:t>
      </w:r>
      <w:r w:rsidRPr="00943CA3">
        <w:t xml:space="preserve">Почетный гражданин Канашского </w:t>
      </w:r>
      <w:r>
        <w:t>муниципального округа</w:t>
      </w:r>
      <w:r w:rsidRPr="001A5EFC">
        <w:t xml:space="preserve"> Чувашской Республики</w:t>
      </w:r>
      <w:r>
        <w:t>» производится из бюджета Канашского муниципального округа Чувашской Республики.</w:t>
      </w:r>
    </w:p>
    <w:p w:rsidR="002E46FF" w:rsidRPr="00943CA3" w:rsidRDefault="002E46FF" w:rsidP="00BE5F8C">
      <w:pPr>
        <w:ind w:firstLine="709"/>
        <w:jc w:val="both"/>
      </w:pPr>
    </w:p>
    <w:p w:rsidR="00BE5F8C" w:rsidRDefault="00BE5F8C" w:rsidP="00BE5F8C"/>
    <w:p w:rsidR="00BE5F8C" w:rsidRDefault="00BE5F8C" w:rsidP="00BE5F8C">
      <w:pPr>
        <w:sectPr w:rsidR="00BE5F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5F8C" w:rsidRDefault="00BE5F8C" w:rsidP="00845E20">
      <w:pPr>
        <w:jc w:val="right"/>
        <w:rPr>
          <w:spacing w:val="2"/>
        </w:rPr>
      </w:pPr>
      <w:r w:rsidRPr="006F0459">
        <w:rPr>
          <w:spacing w:val="2"/>
        </w:rPr>
        <w:lastRenderedPageBreak/>
        <w:t xml:space="preserve">Приложение </w:t>
      </w:r>
      <w:r>
        <w:rPr>
          <w:spacing w:val="2"/>
        </w:rPr>
        <w:t xml:space="preserve">№ </w:t>
      </w:r>
      <w:r w:rsidR="006D1BFB">
        <w:rPr>
          <w:spacing w:val="2"/>
        </w:rPr>
        <w:t>1</w:t>
      </w:r>
      <w:r w:rsidRPr="006F0459">
        <w:rPr>
          <w:spacing w:val="2"/>
        </w:rPr>
        <w:t xml:space="preserve"> </w:t>
      </w:r>
    </w:p>
    <w:p w:rsidR="007E7AB5" w:rsidRDefault="007E7AB5" w:rsidP="007E7AB5">
      <w:pPr>
        <w:shd w:val="clear" w:color="auto" w:fill="FFFFFF"/>
        <w:suppressAutoHyphens/>
        <w:spacing w:before="375" w:after="225"/>
        <w:contextualSpacing/>
        <w:jc w:val="right"/>
        <w:textAlignment w:val="baseline"/>
        <w:outlineLvl w:val="2"/>
      </w:pPr>
      <w:r>
        <w:t>к Положению о</w:t>
      </w:r>
      <w:r w:rsidRPr="00943CA3">
        <w:t xml:space="preserve"> присвоени</w:t>
      </w:r>
      <w:r>
        <w:t xml:space="preserve">и </w:t>
      </w:r>
    </w:p>
    <w:p w:rsidR="007E7AB5" w:rsidRDefault="007E7AB5" w:rsidP="007E7AB5">
      <w:pPr>
        <w:shd w:val="clear" w:color="auto" w:fill="FFFFFF"/>
        <w:suppressAutoHyphens/>
        <w:spacing w:before="375" w:after="225"/>
        <w:contextualSpacing/>
        <w:jc w:val="right"/>
        <w:textAlignment w:val="baseline"/>
        <w:outlineLvl w:val="2"/>
      </w:pPr>
      <w:r>
        <w:t>звания «</w:t>
      </w:r>
      <w:r w:rsidRPr="00943CA3">
        <w:t xml:space="preserve">Почетный гражданин </w:t>
      </w:r>
    </w:p>
    <w:p w:rsidR="007E7AB5" w:rsidRDefault="007E7AB5" w:rsidP="007E7AB5">
      <w:pPr>
        <w:shd w:val="clear" w:color="auto" w:fill="FFFFFF"/>
        <w:suppressAutoHyphens/>
        <w:spacing w:before="375" w:after="225"/>
        <w:contextualSpacing/>
        <w:jc w:val="right"/>
        <w:textAlignment w:val="baseline"/>
        <w:outlineLvl w:val="2"/>
      </w:pPr>
      <w:r w:rsidRPr="00943CA3">
        <w:t xml:space="preserve">Канашского </w:t>
      </w:r>
      <w:r>
        <w:t xml:space="preserve">муниципального </w:t>
      </w:r>
    </w:p>
    <w:p w:rsidR="00BE5F8C" w:rsidRPr="00F92447" w:rsidRDefault="007E7AB5" w:rsidP="007E7AB5">
      <w:pPr>
        <w:shd w:val="clear" w:color="auto" w:fill="FFFFFF"/>
        <w:suppressAutoHyphens/>
        <w:spacing w:before="375" w:after="225"/>
        <w:contextualSpacing/>
        <w:jc w:val="right"/>
        <w:textAlignment w:val="baseline"/>
        <w:outlineLvl w:val="2"/>
        <w:rPr>
          <w:spacing w:val="2"/>
        </w:rPr>
      </w:pPr>
      <w:r>
        <w:t xml:space="preserve">округа </w:t>
      </w:r>
      <w:r w:rsidRPr="00C52EFF">
        <w:t>Чувашской Республики</w:t>
      </w:r>
      <w:r>
        <w:t>»</w:t>
      </w:r>
    </w:p>
    <w:p w:rsidR="00BE5F8C" w:rsidRDefault="00BE5F8C" w:rsidP="00BE5F8C">
      <w:pPr>
        <w:shd w:val="clear" w:color="auto" w:fill="FFFFFF"/>
        <w:suppressAutoHyphens/>
        <w:spacing w:before="375" w:after="225"/>
        <w:contextualSpacing/>
        <w:jc w:val="center"/>
        <w:textAlignment w:val="baseline"/>
        <w:outlineLvl w:val="2"/>
        <w:rPr>
          <w:b/>
          <w:spacing w:val="2"/>
        </w:rPr>
      </w:pPr>
    </w:p>
    <w:p w:rsidR="00BE5F8C" w:rsidRDefault="00BE5F8C" w:rsidP="00BE5F8C">
      <w:pPr>
        <w:shd w:val="clear" w:color="auto" w:fill="FFFFFF"/>
        <w:suppressAutoHyphens/>
        <w:spacing w:before="375" w:after="225"/>
        <w:contextualSpacing/>
        <w:jc w:val="center"/>
        <w:textAlignment w:val="baseline"/>
        <w:outlineLvl w:val="2"/>
        <w:rPr>
          <w:b/>
          <w:spacing w:val="2"/>
        </w:rPr>
      </w:pPr>
      <w:r w:rsidRPr="006F0459">
        <w:rPr>
          <w:b/>
          <w:spacing w:val="2"/>
        </w:rPr>
        <w:t xml:space="preserve">Удостоверение </w:t>
      </w:r>
      <w:r>
        <w:rPr>
          <w:b/>
          <w:spacing w:val="2"/>
        </w:rPr>
        <w:t>«</w:t>
      </w:r>
      <w:r w:rsidRPr="006F0459">
        <w:rPr>
          <w:b/>
          <w:spacing w:val="2"/>
        </w:rPr>
        <w:t xml:space="preserve">Почетный гражданин </w:t>
      </w:r>
    </w:p>
    <w:p w:rsidR="00BE5F8C" w:rsidRDefault="00BE5F8C" w:rsidP="00BE5F8C">
      <w:pPr>
        <w:shd w:val="clear" w:color="auto" w:fill="FFFFFF"/>
        <w:suppressAutoHyphens/>
        <w:spacing w:before="375" w:after="225"/>
        <w:contextualSpacing/>
        <w:jc w:val="center"/>
        <w:textAlignment w:val="baseline"/>
        <w:outlineLvl w:val="2"/>
        <w:rPr>
          <w:b/>
          <w:spacing w:val="2"/>
        </w:rPr>
      </w:pPr>
      <w:r w:rsidRPr="00993D4F">
        <w:rPr>
          <w:b/>
          <w:spacing w:val="2"/>
        </w:rPr>
        <w:t xml:space="preserve">Канашского </w:t>
      </w:r>
      <w:r w:rsidR="00845E20" w:rsidRPr="00845E20">
        <w:rPr>
          <w:b/>
        </w:rPr>
        <w:t>муниципального округа</w:t>
      </w:r>
      <w:r>
        <w:rPr>
          <w:b/>
          <w:spacing w:val="2"/>
        </w:rPr>
        <w:t xml:space="preserve"> Чувашской Республики»</w:t>
      </w:r>
    </w:p>
    <w:p w:rsidR="00BE5F8C" w:rsidRDefault="00BE5F8C" w:rsidP="00BE5F8C">
      <w:pPr>
        <w:shd w:val="clear" w:color="auto" w:fill="FFFFFF"/>
        <w:suppressAutoHyphens/>
        <w:spacing w:before="375" w:after="225"/>
        <w:contextualSpacing/>
        <w:jc w:val="center"/>
        <w:textAlignment w:val="baseline"/>
        <w:outlineLvl w:val="2"/>
        <w:rPr>
          <w:b/>
        </w:rPr>
      </w:pPr>
    </w:p>
    <w:p w:rsidR="00BE5F8C" w:rsidRDefault="00BE5F8C" w:rsidP="00BE5F8C">
      <w:pPr>
        <w:shd w:val="clear" w:color="auto" w:fill="FFFFFF"/>
        <w:spacing w:line="315" w:lineRule="atLeast"/>
        <w:ind w:firstLine="708"/>
        <w:contextualSpacing/>
        <w:jc w:val="both"/>
        <w:textAlignment w:val="baseline"/>
        <w:rPr>
          <w:spacing w:val="2"/>
        </w:rPr>
      </w:pPr>
      <w:r w:rsidRPr="00B75575">
        <w:t xml:space="preserve">Удостоверение представляет собой книжечку в обложке из кожзаменителя темно-вишневого цвета и в развернутом виде имеет размер </w:t>
      </w:r>
      <w:r w:rsidRPr="00E0015B">
        <w:rPr>
          <w:spacing w:val="2"/>
        </w:rPr>
        <w:t>65x100 мм, в центре л</w:t>
      </w:r>
      <w:r>
        <w:rPr>
          <w:spacing w:val="2"/>
        </w:rPr>
        <w:t>ицевой стороны обложки размещена</w:t>
      </w:r>
      <w:r w:rsidRPr="00E0015B">
        <w:rPr>
          <w:spacing w:val="2"/>
        </w:rPr>
        <w:t xml:space="preserve"> </w:t>
      </w:r>
      <w:r>
        <w:rPr>
          <w:spacing w:val="2"/>
        </w:rPr>
        <w:t xml:space="preserve">надпись «Почетный гражданин Канашского </w:t>
      </w:r>
      <w:r w:rsidR="00845E20">
        <w:t>муниципального округа</w:t>
      </w:r>
      <w:r>
        <w:rPr>
          <w:spacing w:val="2"/>
        </w:rPr>
        <w:t xml:space="preserve"> Чувашской Республики»</w:t>
      </w:r>
      <w:r w:rsidRPr="00E0015B">
        <w:rPr>
          <w:spacing w:val="2"/>
        </w:rPr>
        <w:t xml:space="preserve">, </w:t>
      </w:r>
      <w:r w:rsidRPr="00B75575">
        <w:rPr>
          <w:spacing w:val="2"/>
        </w:rPr>
        <w:t>выполненные тиснением красителем золотистого цвета</w:t>
      </w:r>
      <w:r w:rsidRPr="00E0015B">
        <w:rPr>
          <w:spacing w:val="2"/>
        </w:rPr>
        <w:t>.</w:t>
      </w:r>
      <w:r w:rsidRPr="00B75575">
        <w:t xml:space="preserve"> </w:t>
      </w:r>
      <w:r w:rsidRPr="00B75575">
        <w:rPr>
          <w:spacing w:val="2"/>
        </w:rPr>
        <w:t xml:space="preserve">Сторона внутренней наклейки удостоверения изготавливается на одном бланке из бумаги </w:t>
      </w:r>
      <w:r>
        <w:rPr>
          <w:spacing w:val="2"/>
        </w:rPr>
        <w:t>желтого</w:t>
      </w:r>
      <w:r w:rsidRPr="00B75575">
        <w:rPr>
          <w:spacing w:val="2"/>
        </w:rPr>
        <w:t xml:space="preserve"> цвета, надписи выполняются черным цветом</w:t>
      </w:r>
      <w:r>
        <w:rPr>
          <w:spacing w:val="2"/>
        </w:rPr>
        <w:t>.</w:t>
      </w:r>
    </w:p>
    <w:p w:rsidR="00BE5F8C" w:rsidRPr="00E675D0" w:rsidRDefault="00BE5F8C" w:rsidP="00BE5F8C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E0015B">
        <w:rPr>
          <w:spacing w:val="2"/>
        </w:rPr>
        <w:br/>
        <w:t>Внутренняя сторона удостоверения:</w:t>
      </w:r>
      <w:r w:rsidRPr="00E0015B">
        <w:rPr>
          <w:spacing w:val="2"/>
        </w:rPr>
        <w:br/>
      </w:r>
    </w:p>
    <w:tbl>
      <w:tblPr>
        <w:tblStyle w:val="GridTableLight"/>
        <w:tblW w:w="10968" w:type="dxa"/>
        <w:tblInd w:w="1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7"/>
        <w:gridCol w:w="7"/>
        <w:gridCol w:w="1416"/>
        <w:gridCol w:w="136"/>
        <w:gridCol w:w="426"/>
        <w:gridCol w:w="2409"/>
        <w:gridCol w:w="567"/>
        <w:gridCol w:w="393"/>
        <w:gridCol w:w="316"/>
        <w:gridCol w:w="851"/>
        <w:gridCol w:w="1701"/>
        <w:gridCol w:w="425"/>
        <w:gridCol w:w="425"/>
        <w:gridCol w:w="709"/>
        <w:gridCol w:w="850"/>
        <w:gridCol w:w="200"/>
      </w:tblGrid>
      <w:tr w:rsidR="00BE5F8C" w:rsidRPr="003C004D" w:rsidTr="000C5EE7">
        <w:tc>
          <w:tcPr>
            <w:tcW w:w="5491" w:type="dxa"/>
            <w:gridSpan w:val="8"/>
            <w:tcBorders>
              <w:top w:val="dotted" w:sz="4" w:space="0" w:color="auto"/>
              <w:left w:val="dotted" w:sz="4" w:space="0" w:color="auto"/>
            </w:tcBorders>
          </w:tcPr>
          <w:p w:rsidR="00BE5F8C" w:rsidRPr="007E7AB5" w:rsidRDefault="00BE5F8C" w:rsidP="000C5EE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E7AB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76D21E89" wp14:editId="75EA5551">
                  <wp:simplePos x="0" y="0"/>
                  <wp:positionH relativeFrom="column">
                    <wp:posOffset>-635</wp:posOffset>
                  </wp:positionH>
                  <wp:positionV relativeFrom="page">
                    <wp:posOffset>-8255</wp:posOffset>
                  </wp:positionV>
                  <wp:extent cx="6965950" cy="2040890"/>
                  <wp:effectExtent l="0" t="0" r="635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ckgroun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81"/>
                          <a:stretch/>
                        </pic:blipFill>
                        <pic:spPr bwMode="auto">
                          <a:xfrm>
                            <a:off x="0" y="0"/>
                            <a:ext cx="6965950" cy="2040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7AB5">
              <w:rPr>
                <w:b/>
                <w:bCs/>
                <w:sz w:val="22"/>
                <w:szCs w:val="22"/>
                <w:lang w:val="ru-RU"/>
              </w:rPr>
              <w:t>Муниципальное образование</w:t>
            </w:r>
          </w:p>
          <w:p w:rsidR="00845E20" w:rsidRPr="007E7AB5" w:rsidRDefault="00BE5F8C" w:rsidP="00845E20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E7AB5">
              <w:rPr>
                <w:b/>
                <w:bCs/>
                <w:sz w:val="22"/>
                <w:szCs w:val="22"/>
                <w:lang w:val="ru-RU"/>
              </w:rPr>
              <w:t xml:space="preserve">Канашский </w:t>
            </w:r>
            <w:r w:rsidR="00845E20" w:rsidRPr="007E7AB5">
              <w:rPr>
                <w:b/>
                <w:bCs/>
                <w:sz w:val="22"/>
                <w:szCs w:val="22"/>
                <w:lang w:val="ru-RU"/>
              </w:rPr>
              <w:t>муниципальный округ</w:t>
            </w:r>
            <w:r w:rsidRPr="007E7AB5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BE5F8C" w:rsidRPr="00AB39E7" w:rsidRDefault="00BE5F8C" w:rsidP="00845E20">
            <w:pPr>
              <w:jc w:val="center"/>
              <w:rPr>
                <w:lang w:val="ru-RU"/>
              </w:rPr>
            </w:pPr>
            <w:r w:rsidRPr="00AB39E7">
              <w:rPr>
                <w:b/>
                <w:bCs/>
                <w:lang w:val="ru-RU"/>
              </w:rPr>
              <w:t>Чувашской Республики</w:t>
            </w:r>
          </w:p>
        </w:tc>
        <w:tc>
          <w:tcPr>
            <w:tcW w:w="5477" w:type="dxa"/>
            <w:gridSpan w:val="8"/>
            <w:vMerge w:val="restar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BE5F8C" w:rsidRPr="007E7AB5" w:rsidRDefault="00BE5F8C" w:rsidP="000C5EE7">
            <w:pPr>
              <w:jc w:val="center"/>
              <w:rPr>
                <w:sz w:val="22"/>
                <w:szCs w:val="22"/>
                <w:lang w:val="ru-RU"/>
              </w:rPr>
            </w:pPr>
            <w:r w:rsidRPr="007E7AB5">
              <w:rPr>
                <w:sz w:val="22"/>
                <w:szCs w:val="22"/>
                <w:lang w:val="ru-RU"/>
              </w:rPr>
              <w:t>Выдано согласно решению Собрания депутатов</w:t>
            </w:r>
          </w:p>
          <w:p w:rsidR="00845E20" w:rsidRPr="007E7AB5" w:rsidRDefault="00BE5F8C" w:rsidP="00845E20">
            <w:pPr>
              <w:jc w:val="center"/>
              <w:rPr>
                <w:sz w:val="22"/>
                <w:szCs w:val="22"/>
                <w:lang w:val="ru-RU"/>
              </w:rPr>
            </w:pPr>
            <w:r w:rsidRPr="007E7AB5">
              <w:rPr>
                <w:sz w:val="22"/>
                <w:szCs w:val="22"/>
                <w:lang w:val="ru-RU"/>
              </w:rPr>
              <w:t xml:space="preserve">Канашского </w:t>
            </w:r>
            <w:r w:rsidR="00845E20" w:rsidRPr="007E7AB5">
              <w:rPr>
                <w:sz w:val="22"/>
                <w:szCs w:val="22"/>
                <w:lang w:val="ru-RU"/>
              </w:rPr>
              <w:t>муниципального округа</w:t>
            </w:r>
            <w:r w:rsidRPr="007E7AB5">
              <w:rPr>
                <w:sz w:val="22"/>
                <w:szCs w:val="22"/>
                <w:lang w:val="ru-RU"/>
              </w:rPr>
              <w:t xml:space="preserve"> </w:t>
            </w:r>
          </w:p>
          <w:p w:rsidR="00BE5F8C" w:rsidRPr="00AB39E7" w:rsidRDefault="00BE5F8C" w:rsidP="00845E20">
            <w:pPr>
              <w:jc w:val="center"/>
              <w:rPr>
                <w:lang w:val="ru-RU"/>
              </w:rPr>
            </w:pPr>
            <w:r w:rsidRPr="007E7AB5">
              <w:rPr>
                <w:sz w:val="22"/>
                <w:szCs w:val="22"/>
                <w:lang w:val="ru-RU"/>
              </w:rPr>
              <w:t xml:space="preserve">Чувашской </w:t>
            </w:r>
            <w:r w:rsidR="00845E20" w:rsidRPr="007E7AB5">
              <w:rPr>
                <w:sz w:val="22"/>
                <w:szCs w:val="22"/>
                <w:lang w:val="ru-RU"/>
              </w:rPr>
              <w:t>Р</w:t>
            </w:r>
            <w:r w:rsidRPr="007E7AB5">
              <w:rPr>
                <w:sz w:val="22"/>
                <w:szCs w:val="22"/>
                <w:lang w:val="ru-RU"/>
              </w:rPr>
              <w:t>еспублики</w:t>
            </w:r>
          </w:p>
        </w:tc>
      </w:tr>
      <w:tr w:rsidR="00BE5F8C" w:rsidRPr="003C004D" w:rsidTr="000C5EE7">
        <w:trPr>
          <w:trHeight w:val="142"/>
        </w:trPr>
        <w:tc>
          <w:tcPr>
            <w:tcW w:w="14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E5F8C" w:rsidRPr="00AB39E7" w:rsidRDefault="00BE5F8C" w:rsidP="000C5EE7">
            <w:pPr>
              <w:rPr>
                <w:noProof/>
                <w:lang w:val="ru-RU"/>
              </w:rPr>
            </w:pPr>
          </w:p>
        </w:tc>
        <w:tc>
          <w:tcPr>
            <w:tcW w:w="141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5F8C" w:rsidRPr="00AB39E7" w:rsidRDefault="00BE5F8C" w:rsidP="000C5EE7">
            <w:pPr>
              <w:rPr>
                <w:noProof/>
                <w:lang w:val="ru-RU"/>
              </w:rPr>
            </w:pPr>
          </w:p>
        </w:tc>
        <w:tc>
          <w:tcPr>
            <w:tcW w:w="136" w:type="dxa"/>
            <w:vMerge w:val="restart"/>
            <w:tcBorders>
              <w:left w:val="dotted" w:sz="4" w:space="0" w:color="auto"/>
            </w:tcBorders>
          </w:tcPr>
          <w:p w:rsidR="00BE5F8C" w:rsidRPr="00AB39E7" w:rsidRDefault="00BE5F8C" w:rsidP="000C5EE7">
            <w:pPr>
              <w:rPr>
                <w:noProof/>
                <w:lang w:val="ru-RU"/>
              </w:rPr>
            </w:pPr>
          </w:p>
        </w:tc>
        <w:tc>
          <w:tcPr>
            <w:tcW w:w="3795" w:type="dxa"/>
            <w:gridSpan w:val="4"/>
          </w:tcPr>
          <w:p w:rsidR="00BE5F8C" w:rsidRPr="00AB39E7" w:rsidRDefault="00BE5F8C" w:rsidP="000C5EE7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5477" w:type="dxa"/>
            <w:gridSpan w:val="8"/>
            <w:vMerge/>
            <w:tcBorders>
              <w:right w:val="dotted" w:sz="4" w:space="0" w:color="auto"/>
            </w:tcBorders>
          </w:tcPr>
          <w:p w:rsidR="00BE5F8C" w:rsidRPr="00AB39E7" w:rsidRDefault="00BE5F8C" w:rsidP="000C5EE7">
            <w:pPr>
              <w:rPr>
                <w:lang w:val="ru-RU"/>
              </w:rPr>
            </w:pPr>
          </w:p>
        </w:tc>
      </w:tr>
      <w:tr w:rsidR="00BE5F8C" w:rsidRPr="00AB39E7" w:rsidTr="000C5EE7">
        <w:trPr>
          <w:trHeight w:val="283"/>
        </w:trPr>
        <w:tc>
          <w:tcPr>
            <w:tcW w:w="14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5F8C" w:rsidRPr="00AB39E7" w:rsidRDefault="00BE5F8C" w:rsidP="000C5EE7">
            <w:pPr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5F8C" w:rsidRPr="00AB39E7" w:rsidRDefault="00BE5F8C" w:rsidP="000C5EE7">
            <w:pPr>
              <w:rPr>
                <w:lang w:val="ru-RU"/>
              </w:rPr>
            </w:pPr>
          </w:p>
        </w:tc>
        <w:tc>
          <w:tcPr>
            <w:tcW w:w="136" w:type="dxa"/>
            <w:vMerge/>
            <w:tcBorders>
              <w:left w:val="dotted" w:sz="4" w:space="0" w:color="auto"/>
            </w:tcBorders>
          </w:tcPr>
          <w:p w:rsidR="00BE5F8C" w:rsidRPr="00AB39E7" w:rsidRDefault="00BE5F8C" w:rsidP="000C5EE7">
            <w:pPr>
              <w:rPr>
                <w:lang w:val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E5F8C" w:rsidRPr="007E7AB5" w:rsidRDefault="00BE5F8C" w:rsidP="000C5EE7">
            <w:pPr>
              <w:jc w:val="right"/>
              <w:rPr>
                <w:b/>
                <w:lang w:val="ru-RU"/>
              </w:rPr>
            </w:pPr>
            <w:r w:rsidRPr="007E7AB5">
              <w:rPr>
                <w:b/>
                <w:lang w:val="ru-RU"/>
              </w:rPr>
              <w:t>УДОСТОВЕРЕНИЕ №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E5F8C" w:rsidRPr="007E7AB5" w:rsidRDefault="00BE5F8C" w:rsidP="000C5EE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3" w:type="dxa"/>
          </w:tcPr>
          <w:p w:rsidR="00BE5F8C" w:rsidRPr="007E7AB5" w:rsidRDefault="00BE5F8C" w:rsidP="000C5EE7">
            <w:pPr>
              <w:rPr>
                <w:lang w:val="ru-RU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E5F8C" w:rsidRPr="00AB39E7" w:rsidRDefault="00BE5F8C" w:rsidP="000C5EE7">
            <w:pPr>
              <w:jc w:val="right"/>
              <w:rPr>
                <w:b/>
                <w:bCs/>
                <w:lang w:val="ru-RU"/>
              </w:rPr>
            </w:pPr>
            <w:r w:rsidRPr="00AB39E7">
              <w:rPr>
                <w:b/>
                <w:bCs/>
                <w:lang w:val="ru-RU"/>
              </w:rPr>
              <w:t>от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BE5F8C" w:rsidRPr="00AB39E7" w:rsidRDefault="00BE5F8C" w:rsidP="000C5EE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BE5F8C" w:rsidRPr="00AB39E7" w:rsidRDefault="00BE5F8C" w:rsidP="000C5EE7">
            <w:pPr>
              <w:jc w:val="right"/>
              <w:rPr>
                <w:b/>
                <w:bCs/>
                <w:lang w:val="ru-RU"/>
              </w:rPr>
            </w:pPr>
            <w:r w:rsidRPr="00AB39E7">
              <w:rPr>
                <w:b/>
                <w:bCs/>
                <w:lang w:val="ru-RU"/>
              </w:rPr>
              <w:t>№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E5F8C" w:rsidRPr="00AB39E7" w:rsidRDefault="00BE5F8C" w:rsidP="000C5EE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50" w:type="dxa"/>
            <w:gridSpan w:val="2"/>
            <w:tcBorders>
              <w:right w:val="dotted" w:sz="4" w:space="0" w:color="auto"/>
            </w:tcBorders>
          </w:tcPr>
          <w:p w:rsidR="00BE5F8C" w:rsidRPr="00AB39E7" w:rsidRDefault="00BE5F8C" w:rsidP="000C5EE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BE5F8C" w:rsidRPr="00AB39E7" w:rsidTr="000C5EE7">
        <w:trPr>
          <w:trHeight w:val="340"/>
        </w:trPr>
        <w:tc>
          <w:tcPr>
            <w:tcW w:w="14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5F8C" w:rsidRPr="00AB39E7" w:rsidRDefault="00BE5F8C" w:rsidP="000C5EE7">
            <w:pPr>
              <w:rPr>
                <w:noProof/>
                <w:lang w:val="ru-RU"/>
              </w:rPr>
            </w:pPr>
          </w:p>
        </w:tc>
        <w:tc>
          <w:tcPr>
            <w:tcW w:w="141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5F8C" w:rsidRPr="00AB39E7" w:rsidRDefault="00BE5F8C" w:rsidP="000C5EE7">
            <w:pPr>
              <w:rPr>
                <w:noProof/>
                <w:lang w:val="ru-RU"/>
              </w:rPr>
            </w:pPr>
          </w:p>
        </w:tc>
        <w:tc>
          <w:tcPr>
            <w:tcW w:w="136" w:type="dxa"/>
            <w:vMerge/>
            <w:tcBorders>
              <w:left w:val="dotted" w:sz="4" w:space="0" w:color="auto"/>
            </w:tcBorders>
          </w:tcPr>
          <w:p w:rsidR="00BE5F8C" w:rsidRPr="00AB39E7" w:rsidRDefault="00BE5F8C" w:rsidP="000C5EE7">
            <w:pPr>
              <w:rPr>
                <w:noProof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BE5F8C" w:rsidRPr="007E7AB5" w:rsidRDefault="00BE5F8C" w:rsidP="000C5EE7">
            <w:pPr>
              <w:jc w:val="right"/>
              <w:rPr>
                <w:lang w:val="ru-RU"/>
              </w:rPr>
            </w:pPr>
            <w:r w:rsidRPr="007E7AB5">
              <w:rPr>
                <w:lang w:val="ru-RU"/>
              </w:rPr>
              <w:t>Гр.</w:t>
            </w: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vAlign w:val="center"/>
          </w:tcPr>
          <w:p w:rsidR="00BE5F8C" w:rsidRPr="007E7AB5" w:rsidRDefault="00BE5F8C" w:rsidP="000C5EE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3" w:type="dxa"/>
          </w:tcPr>
          <w:p w:rsidR="00BE5F8C" w:rsidRPr="007E7AB5" w:rsidRDefault="00BE5F8C" w:rsidP="000C5EE7">
            <w:pPr>
              <w:rPr>
                <w:lang w:val="ru-RU"/>
              </w:rPr>
            </w:pPr>
          </w:p>
        </w:tc>
        <w:tc>
          <w:tcPr>
            <w:tcW w:w="316" w:type="dxa"/>
            <w:vMerge w:val="restart"/>
            <w:vAlign w:val="center"/>
          </w:tcPr>
          <w:p w:rsidR="00BE5F8C" w:rsidRPr="00AB39E7" w:rsidRDefault="00BE5F8C" w:rsidP="000C5EE7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BE5F8C" w:rsidRPr="007E7AB5" w:rsidRDefault="00BE5F8C" w:rsidP="000C5EE7">
            <w:pPr>
              <w:rPr>
                <w:sz w:val="22"/>
                <w:szCs w:val="22"/>
                <w:lang w:val="ru-RU"/>
              </w:rPr>
            </w:pPr>
            <w:r w:rsidRPr="007E7AB5">
              <w:rPr>
                <w:sz w:val="22"/>
                <w:szCs w:val="22"/>
                <w:lang w:val="ru-RU"/>
              </w:rPr>
              <w:t xml:space="preserve">Глава Канашского </w:t>
            </w:r>
            <w:r w:rsidR="00845E20" w:rsidRPr="007E7AB5">
              <w:rPr>
                <w:sz w:val="22"/>
                <w:szCs w:val="22"/>
                <w:lang w:val="ru-RU"/>
              </w:rPr>
              <w:t>муниципального округа</w:t>
            </w:r>
            <w:r w:rsidRPr="007E7AB5">
              <w:rPr>
                <w:sz w:val="22"/>
                <w:szCs w:val="22"/>
                <w:lang w:val="ru-RU"/>
              </w:rPr>
              <w:t xml:space="preserve"> Чувашской Республики</w:t>
            </w:r>
          </w:p>
        </w:tc>
        <w:tc>
          <w:tcPr>
            <w:tcW w:w="2409" w:type="dxa"/>
            <w:gridSpan w:val="4"/>
            <w:vMerge w:val="restart"/>
            <w:vAlign w:val="center"/>
          </w:tcPr>
          <w:p w:rsidR="007E7AB5" w:rsidRDefault="007E7AB5" w:rsidP="00845E20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</w:t>
            </w:r>
          </w:p>
          <w:p w:rsidR="007E7AB5" w:rsidRDefault="007E7AB5" w:rsidP="00845E20">
            <w:pPr>
              <w:jc w:val="right"/>
              <w:rPr>
                <w:sz w:val="22"/>
                <w:szCs w:val="22"/>
                <w:lang w:val="ru-RU"/>
              </w:rPr>
            </w:pPr>
          </w:p>
          <w:p w:rsidR="00BE5F8C" w:rsidRPr="007E7AB5" w:rsidRDefault="00845E20" w:rsidP="00845E20">
            <w:pPr>
              <w:jc w:val="right"/>
              <w:rPr>
                <w:sz w:val="22"/>
                <w:szCs w:val="22"/>
                <w:lang w:val="ru-RU"/>
              </w:rPr>
            </w:pPr>
            <w:r w:rsidRPr="007E7AB5">
              <w:rPr>
                <w:sz w:val="22"/>
                <w:szCs w:val="22"/>
                <w:lang w:val="ru-RU"/>
              </w:rPr>
              <w:t>С.Н</w:t>
            </w:r>
            <w:r w:rsidR="00BE5F8C" w:rsidRPr="007E7AB5">
              <w:rPr>
                <w:sz w:val="22"/>
                <w:szCs w:val="22"/>
                <w:lang w:val="ru-RU"/>
              </w:rPr>
              <w:t xml:space="preserve">. </w:t>
            </w:r>
            <w:r w:rsidRPr="007E7AB5">
              <w:rPr>
                <w:sz w:val="22"/>
                <w:szCs w:val="22"/>
                <w:lang w:val="ru-RU"/>
              </w:rPr>
              <w:t>Михайлов</w:t>
            </w:r>
          </w:p>
        </w:tc>
        <w:tc>
          <w:tcPr>
            <w:tcW w:w="200" w:type="dxa"/>
            <w:vMerge w:val="restart"/>
            <w:tcBorders>
              <w:right w:val="dotted" w:sz="4" w:space="0" w:color="auto"/>
            </w:tcBorders>
          </w:tcPr>
          <w:p w:rsidR="00BE5F8C" w:rsidRPr="007E7AB5" w:rsidRDefault="00BE5F8C" w:rsidP="000C5EE7">
            <w:pPr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BE5F8C" w:rsidRPr="00AB39E7" w:rsidTr="000C5EE7">
        <w:trPr>
          <w:trHeight w:val="340"/>
        </w:trPr>
        <w:tc>
          <w:tcPr>
            <w:tcW w:w="14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5F8C" w:rsidRPr="00AB39E7" w:rsidRDefault="00BE5F8C" w:rsidP="000C5EE7">
            <w:pPr>
              <w:rPr>
                <w:noProof/>
                <w:lang w:val="ru-RU"/>
              </w:rPr>
            </w:pPr>
          </w:p>
        </w:tc>
        <w:tc>
          <w:tcPr>
            <w:tcW w:w="141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5F8C" w:rsidRPr="00AB39E7" w:rsidRDefault="00BE5F8C" w:rsidP="000C5EE7">
            <w:pPr>
              <w:rPr>
                <w:noProof/>
                <w:lang w:val="ru-RU"/>
              </w:rPr>
            </w:pPr>
          </w:p>
        </w:tc>
        <w:tc>
          <w:tcPr>
            <w:tcW w:w="136" w:type="dxa"/>
            <w:vMerge/>
            <w:tcBorders>
              <w:left w:val="dotted" w:sz="4" w:space="0" w:color="auto"/>
            </w:tcBorders>
          </w:tcPr>
          <w:p w:rsidR="00BE5F8C" w:rsidRPr="00AB39E7" w:rsidRDefault="00BE5F8C" w:rsidP="000C5EE7">
            <w:pPr>
              <w:rPr>
                <w:noProof/>
                <w:lang w:val="ru-RU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BE5F8C" w:rsidRPr="007E7AB5" w:rsidRDefault="00BE5F8C" w:rsidP="000C5EE7">
            <w:pPr>
              <w:rPr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5F8C" w:rsidRPr="007E7AB5" w:rsidRDefault="00BE5F8C" w:rsidP="000C5EE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3" w:type="dxa"/>
          </w:tcPr>
          <w:p w:rsidR="00BE5F8C" w:rsidRPr="007E7AB5" w:rsidRDefault="00BE5F8C" w:rsidP="000C5EE7">
            <w:pPr>
              <w:rPr>
                <w:lang w:val="ru-RU"/>
              </w:rPr>
            </w:pPr>
          </w:p>
        </w:tc>
        <w:tc>
          <w:tcPr>
            <w:tcW w:w="316" w:type="dxa"/>
            <w:vMerge/>
          </w:tcPr>
          <w:p w:rsidR="00BE5F8C" w:rsidRPr="00AB39E7" w:rsidRDefault="00BE5F8C" w:rsidP="000C5EE7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vMerge/>
          </w:tcPr>
          <w:p w:rsidR="00BE5F8C" w:rsidRPr="007E7AB5" w:rsidRDefault="00BE5F8C" w:rsidP="000C5EE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gridSpan w:val="4"/>
            <w:vMerge/>
          </w:tcPr>
          <w:p w:rsidR="00BE5F8C" w:rsidRPr="007E7AB5" w:rsidRDefault="00BE5F8C" w:rsidP="000C5EE7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200" w:type="dxa"/>
            <w:vMerge/>
            <w:tcBorders>
              <w:right w:val="dotted" w:sz="4" w:space="0" w:color="auto"/>
            </w:tcBorders>
          </w:tcPr>
          <w:p w:rsidR="00BE5F8C" w:rsidRPr="007E7AB5" w:rsidRDefault="00BE5F8C" w:rsidP="000C5EE7">
            <w:pPr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BE5F8C" w:rsidRPr="00AB39E7" w:rsidTr="007E7AB5">
        <w:trPr>
          <w:trHeight w:val="399"/>
        </w:trPr>
        <w:tc>
          <w:tcPr>
            <w:tcW w:w="14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5F8C" w:rsidRPr="00AB39E7" w:rsidRDefault="00BE5F8C" w:rsidP="000C5EE7">
            <w:pPr>
              <w:rPr>
                <w:noProof/>
                <w:lang w:val="ru-RU"/>
              </w:rPr>
            </w:pPr>
          </w:p>
        </w:tc>
        <w:tc>
          <w:tcPr>
            <w:tcW w:w="141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5F8C" w:rsidRPr="00AB39E7" w:rsidRDefault="00BE5F8C" w:rsidP="000C5EE7">
            <w:pPr>
              <w:rPr>
                <w:noProof/>
                <w:lang w:val="ru-RU"/>
              </w:rPr>
            </w:pPr>
          </w:p>
        </w:tc>
        <w:tc>
          <w:tcPr>
            <w:tcW w:w="136" w:type="dxa"/>
            <w:vMerge/>
            <w:tcBorders>
              <w:left w:val="dotted" w:sz="4" w:space="0" w:color="auto"/>
            </w:tcBorders>
          </w:tcPr>
          <w:p w:rsidR="00BE5F8C" w:rsidRPr="00AB39E7" w:rsidRDefault="00BE5F8C" w:rsidP="000C5EE7">
            <w:pPr>
              <w:rPr>
                <w:noProof/>
                <w:lang w:val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BE5F8C" w:rsidRPr="007E7AB5" w:rsidRDefault="00BE5F8C" w:rsidP="000C5EE7">
            <w:pPr>
              <w:rPr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5F8C" w:rsidRPr="007E7AB5" w:rsidRDefault="00BE5F8C" w:rsidP="000C5EE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93" w:type="dxa"/>
          </w:tcPr>
          <w:p w:rsidR="00BE5F8C" w:rsidRPr="007E7AB5" w:rsidRDefault="00BE5F8C" w:rsidP="000C5EE7">
            <w:pPr>
              <w:rPr>
                <w:lang w:val="ru-RU"/>
              </w:rPr>
            </w:pPr>
          </w:p>
        </w:tc>
        <w:tc>
          <w:tcPr>
            <w:tcW w:w="316" w:type="dxa"/>
            <w:vMerge/>
          </w:tcPr>
          <w:p w:rsidR="00BE5F8C" w:rsidRPr="00AB39E7" w:rsidRDefault="00BE5F8C" w:rsidP="000C5EE7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vMerge/>
          </w:tcPr>
          <w:p w:rsidR="00BE5F8C" w:rsidRPr="007E7AB5" w:rsidRDefault="00BE5F8C" w:rsidP="000C5EE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gridSpan w:val="4"/>
            <w:vMerge/>
          </w:tcPr>
          <w:p w:rsidR="00BE5F8C" w:rsidRPr="007E7AB5" w:rsidRDefault="00BE5F8C" w:rsidP="000C5EE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0" w:type="dxa"/>
            <w:vMerge/>
            <w:tcBorders>
              <w:right w:val="dotted" w:sz="4" w:space="0" w:color="auto"/>
            </w:tcBorders>
          </w:tcPr>
          <w:p w:rsidR="00BE5F8C" w:rsidRPr="007E7AB5" w:rsidRDefault="00BE5F8C" w:rsidP="000C5EE7">
            <w:pPr>
              <w:rPr>
                <w:sz w:val="22"/>
                <w:szCs w:val="22"/>
                <w:lang w:val="ru-RU"/>
              </w:rPr>
            </w:pPr>
          </w:p>
        </w:tc>
      </w:tr>
      <w:tr w:rsidR="00BE5F8C" w:rsidRPr="00AB39E7" w:rsidTr="000C5EE7">
        <w:trPr>
          <w:trHeight w:val="142"/>
        </w:trPr>
        <w:tc>
          <w:tcPr>
            <w:tcW w:w="14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5F8C" w:rsidRPr="00AB39E7" w:rsidRDefault="00BE5F8C" w:rsidP="000C5EE7">
            <w:pPr>
              <w:rPr>
                <w:noProof/>
                <w:lang w:val="ru-RU"/>
              </w:rPr>
            </w:pPr>
          </w:p>
        </w:tc>
        <w:tc>
          <w:tcPr>
            <w:tcW w:w="141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5F8C" w:rsidRPr="00AB39E7" w:rsidRDefault="00BE5F8C" w:rsidP="000C5EE7">
            <w:pPr>
              <w:rPr>
                <w:noProof/>
                <w:lang w:val="ru-RU"/>
              </w:rPr>
            </w:pPr>
          </w:p>
        </w:tc>
        <w:tc>
          <w:tcPr>
            <w:tcW w:w="136" w:type="dxa"/>
            <w:vMerge/>
            <w:tcBorders>
              <w:left w:val="dotted" w:sz="4" w:space="0" w:color="auto"/>
            </w:tcBorders>
          </w:tcPr>
          <w:p w:rsidR="00BE5F8C" w:rsidRPr="00AB39E7" w:rsidRDefault="00BE5F8C" w:rsidP="000C5EE7">
            <w:pPr>
              <w:rPr>
                <w:noProof/>
                <w:lang w:val="ru-RU"/>
              </w:rPr>
            </w:pPr>
          </w:p>
        </w:tc>
        <w:tc>
          <w:tcPr>
            <w:tcW w:w="3795" w:type="dxa"/>
            <w:gridSpan w:val="4"/>
          </w:tcPr>
          <w:p w:rsidR="00BE5F8C" w:rsidRPr="00AB39E7" w:rsidRDefault="00BE5F8C" w:rsidP="000C5EE7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316" w:type="dxa"/>
            <w:vMerge w:val="restart"/>
          </w:tcPr>
          <w:p w:rsidR="00BE5F8C" w:rsidRPr="00AB39E7" w:rsidRDefault="00BE5F8C" w:rsidP="000C5EE7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E5F8C" w:rsidRPr="007E7AB5" w:rsidRDefault="00BE5F8C" w:rsidP="000C5EE7">
            <w:pPr>
              <w:rPr>
                <w:sz w:val="22"/>
                <w:szCs w:val="22"/>
                <w:lang w:val="ru-RU"/>
              </w:rPr>
            </w:pPr>
            <w:r w:rsidRPr="007E7AB5">
              <w:rPr>
                <w:sz w:val="22"/>
                <w:szCs w:val="22"/>
                <w:lang w:val="ru-RU"/>
              </w:rPr>
              <w:t>М.П.</w:t>
            </w:r>
          </w:p>
        </w:tc>
        <w:tc>
          <w:tcPr>
            <w:tcW w:w="2609" w:type="dxa"/>
            <w:gridSpan w:val="5"/>
            <w:vMerge w:val="restart"/>
            <w:tcBorders>
              <w:right w:val="dotted" w:sz="4" w:space="0" w:color="auto"/>
            </w:tcBorders>
          </w:tcPr>
          <w:p w:rsidR="00BE5F8C" w:rsidRPr="007E7AB5" w:rsidRDefault="00BE5F8C" w:rsidP="000C5EE7">
            <w:pPr>
              <w:rPr>
                <w:sz w:val="22"/>
                <w:szCs w:val="22"/>
                <w:lang w:val="ru-RU"/>
              </w:rPr>
            </w:pPr>
          </w:p>
        </w:tc>
      </w:tr>
      <w:tr w:rsidR="00BE5F8C" w:rsidRPr="003C004D" w:rsidTr="007E7AB5">
        <w:trPr>
          <w:trHeight w:val="276"/>
        </w:trPr>
        <w:tc>
          <w:tcPr>
            <w:tcW w:w="137" w:type="dxa"/>
            <w:vMerge w:val="restart"/>
            <w:tcBorders>
              <w:left w:val="dotted" w:sz="4" w:space="0" w:color="auto"/>
            </w:tcBorders>
          </w:tcPr>
          <w:p w:rsidR="00BE5F8C" w:rsidRPr="00AB39E7" w:rsidRDefault="00BE5F8C" w:rsidP="000C5EE7">
            <w:pPr>
              <w:jc w:val="both"/>
              <w:rPr>
                <w:lang w:val="ru-RU"/>
              </w:rPr>
            </w:pPr>
          </w:p>
        </w:tc>
        <w:tc>
          <w:tcPr>
            <w:tcW w:w="5354" w:type="dxa"/>
            <w:gridSpan w:val="7"/>
            <w:vMerge w:val="restart"/>
          </w:tcPr>
          <w:p w:rsidR="00BE5F8C" w:rsidRPr="007E7AB5" w:rsidRDefault="00BE5F8C" w:rsidP="00845E20">
            <w:pPr>
              <w:jc w:val="both"/>
              <w:rPr>
                <w:sz w:val="22"/>
                <w:szCs w:val="22"/>
                <w:lang w:val="ru-RU"/>
              </w:rPr>
            </w:pPr>
            <w:r w:rsidRPr="007E7AB5">
              <w:rPr>
                <w:sz w:val="22"/>
                <w:szCs w:val="22"/>
                <w:lang w:val="ru-RU"/>
              </w:rPr>
              <w:t xml:space="preserve">является Почетным гражданином Канашского </w:t>
            </w:r>
            <w:r w:rsidR="00845E20" w:rsidRPr="007E7AB5">
              <w:rPr>
                <w:sz w:val="22"/>
                <w:szCs w:val="22"/>
                <w:lang w:val="ru-RU"/>
              </w:rPr>
              <w:t xml:space="preserve">муниципального округа </w:t>
            </w:r>
            <w:r w:rsidRPr="007E7AB5">
              <w:rPr>
                <w:sz w:val="22"/>
                <w:szCs w:val="22"/>
                <w:lang w:val="ru-RU"/>
              </w:rPr>
              <w:t xml:space="preserve">Чувашской Республики и </w:t>
            </w:r>
            <w:proofErr w:type="gramStart"/>
            <w:r w:rsidRPr="007E7AB5">
              <w:rPr>
                <w:sz w:val="22"/>
                <w:szCs w:val="22"/>
                <w:lang w:val="ru-RU"/>
              </w:rPr>
              <w:t>занесен</w:t>
            </w:r>
            <w:proofErr w:type="gramEnd"/>
            <w:r w:rsidRPr="007E7AB5">
              <w:rPr>
                <w:sz w:val="22"/>
                <w:szCs w:val="22"/>
                <w:lang w:val="ru-RU"/>
              </w:rPr>
              <w:t xml:space="preserve"> в Книгу Почетных</w:t>
            </w:r>
            <w:r w:rsidR="00845E20" w:rsidRPr="007E7AB5">
              <w:rPr>
                <w:sz w:val="22"/>
                <w:szCs w:val="22"/>
                <w:lang w:val="ru-RU"/>
              </w:rPr>
              <w:t xml:space="preserve"> </w:t>
            </w:r>
            <w:r w:rsidRPr="007E7AB5">
              <w:rPr>
                <w:sz w:val="22"/>
                <w:szCs w:val="22"/>
                <w:lang w:val="ru-RU"/>
              </w:rPr>
              <w:t xml:space="preserve">граждан Канашского </w:t>
            </w:r>
            <w:r w:rsidR="00845E20" w:rsidRPr="007E7AB5">
              <w:rPr>
                <w:sz w:val="22"/>
                <w:szCs w:val="22"/>
                <w:lang w:val="ru-RU"/>
              </w:rPr>
              <w:t>муниципального округа</w:t>
            </w:r>
            <w:r w:rsidRPr="007E7AB5">
              <w:rPr>
                <w:sz w:val="22"/>
                <w:szCs w:val="22"/>
                <w:lang w:val="ru-RU"/>
              </w:rPr>
              <w:t xml:space="preserve"> Чувашской Республики</w:t>
            </w:r>
          </w:p>
        </w:tc>
        <w:tc>
          <w:tcPr>
            <w:tcW w:w="316" w:type="dxa"/>
            <w:vMerge/>
          </w:tcPr>
          <w:p w:rsidR="00BE5F8C" w:rsidRPr="00AB39E7" w:rsidRDefault="00BE5F8C" w:rsidP="000C5EE7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vMerge/>
          </w:tcPr>
          <w:p w:rsidR="00BE5F8C" w:rsidRPr="00AB39E7" w:rsidRDefault="00BE5F8C" w:rsidP="000C5EE7">
            <w:pPr>
              <w:rPr>
                <w:lang w:val="ru-RU"/>
              </w:rPr>
            </w:pPr>
          </w:p>
        </w:tc>
        <w:tc>
          <w:tcPr>
            <w:tcW w:w="2609" w:type="dxa"/>
            <w:gridSpan w:val="5"/>
            <w:vMerge/>
            <w:tcBorders>
              <w:right w:val="dotted" w:sz="4" w:space="0" w:color="auto"/>
            </w:tcBorders>
          </w:tcPr>
          <w:p w:rsidR="00BE5F8C" w:rsidRPr="00AB39E7" w:rsidRDefault="00BE5F8C" w:rsidP="000C5EE7">
            <w:pPr>
              <w:rPr>
                <w:lang w:val="ru-RU"/>
              </w:rPr>
            </w:pPr>
          </w:p>
        </w:tc>
      </w:tr>
      <w:tr w:rsidR="00BE5F8C" w:rsidRPr="003C004D" w:rsidTr="007E7AB5">
        <w:tc>
          <w:tcPr>
            <w:tcW w:w="137" w:type="dxa"/>
            <w:vMerge/>
            <w:tcBorders>
              <w:left w:val="dotted" w:sz="4" w:space="0" w:color="auto"/>
            </w:tcBorders>
          </w:tcPr>
          <w:p w:rsidR="00BE5F8C" w:rsidRPr="00AB39E7" w:rsidRDefault="00BE5F8C" w:rsidP="000C5EE7">
            <w:pPr>
              <w:jc w:val="center"/>
              <w:rPr>
                <w:lang w:val="ru-RU"/>
              </w:rPr>
            </w:pPr>
          </w:p>
        </w:tc>
        <w:tc>
          <w:tcPr>
            <w:tcW w:w="5354" w:type="dxa"/>
            <w:gridSpan w:val="7"/>
            <w:vMerge/>
          </w:tcPr>
          <w:p w:rsidR="00BE5F8C" w:rsidRPr="00AB39E7" w:rsidRDefault="00BE5F8C" w:rsidP="000C5EE7">
            <w:pPr>
              <w:jc w:val="both"/>
              <w:rPr>
                <w:lang w:val="ru-RU"/>
              </w:rPr>
            </w:pPr>
          </w:p>
        </w:tc>
        <w:tc>
          <w:tcPr>
            <w:tcW w:w="316" w:type="dxa"/>
            <w:vMerge w:val="restart"/>
          </w:tcPr>
          <w:p w:rsidR="00BE5F8C" w:rsidRPr="00AB39E7" w:rsidRDefault="00BE5F8C" w:rsidP="000C5EE7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</w:tcPr>
          <w:p w:rsidR="00BE5F8C" w:rsidRPr="00AB39E7" w:rsidRDefault="00BE5F8C" w:rsidP="000C5EE7">
            <w:pPr>
              <w:jc w:val="center"/>
              <w:rPr>
                <w:lang w:val="ru-RU"/>
              </w:rPr>
            </w:pPr>
          </w:p>
        </w:tc>
        <w:tc>
          <w:tcPr>
            <w:tcW w:w="2609" w:type="dxa"/>
            <w:gridSpan w:val="5"/>
            <w:vMerge/>
            <w:tcBorders>
              <w:right w:val="dotted" w:sz="4" w:space="0" w:color="auto"/>
            </w:tcBorders>
          </w:tcPr>
          <w:p w:rsidR="00BE5F8C" w:rsidRPr="00AB39E7" w:rsidRDefault="00BE5F8C" w:rsidP="000C5EE7">
            <w:pPr>
              <w:rPr>
                <w:lang w:val="ru-RU"/>
              </w:rPr>
            </w:pPr>
          </w:p>
        </w:tc>
      </w:tr>
      <w:tr w:rsidR="00BE5F8C" w:rsidRPr="003C004D" w:rsidTr="007E7AB5">
        <w:trPr>
          <w:trHeight w:val="339"/>
        </w:trPr>
        <w:tc>
          <w:tcPr>
            <w:tcW w:w="137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BE5F8C" w:rsidRPr="00AB39E7" w:rsidRDefault="00BE5F8C" w:rsidP="000C5EE7">
            <w:pPr>
              <w:jc w:val="center"/>
              <w:rPr>
                <w:lang w:val="ru-RU"/>
              </w:rPr>
            </w:pPr>
          </w:p>
        </w:tc>
        <w:tc>
          <w:tcPr>
            <w:tcW w:w="5354" w:type="dxa"/>
            <w:gridSpan w:val="7"/>
            <w:vMerge/>
            <w:tcBorders>
              <w:bottom w:val="dotted" w:sz="4" w:space="0" w:color="auto"/>
            </w:tcBorders>
          </w:tcPr>
          <w:p w:rsidR="00BE5F8C" w:rsidRPr="00AB39E7" w:rsidRDefault="00BE5F8C" w:rsidP="000C5EE7">
            <w:pPr>
              <w:jc w:val="both"/>
              <w:rPr>
                <w:lang w:val="ru-RU"/>
              </w:rPr>
            </w:pPr>
          </w:p>
        </w:tc>
        <w:tc>
          <w:tcPr>
            <w:tcW w:w="316" w:type="dxa"/>
            <w:vMerge/>
            <w:tcBorders>
              <w:bottom w:val="dotted" w:sz="4" w:space="0" w:color="auto"/>
            </w:tcBorders>
          </w:tcPr>
          <w:p w:rsidR="00BE5F8C" w:rsidRPr="00AB39E7" w:rsidRDefault="00BE5F8C" w:rsidP="000C5EE7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</w:tcPr>
          <w:p w:rsidR="00BE5F8C" w:rsidRPr="00AB39E7" w:rsidRDefault="00BE5F8C" w:rsidP="000C5EE7">
            <w:pPr>
              <w:rPr>
                <w:sz w:val="6"/>
                <w:szCs w:val="6"/>
                <w:lang w:val="ru-RU"/>
              </w:rPr>
            </w:pPr>
          </w:p>
        </w:tc>
        <w:tc>
          <w:tcPr>
            <w:tcW w:w="2609" w:type="dxa"/>
            <w:gridSpan w:val="5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BE5F8C" w:rsidRPr="00AB39E7" w:rsidRDefault="00BE5F8C" w:rsidP="000C5EE7">
            <w:pPr>
              <w:rPr>
                <w:lang w:val="ru-RU"/>
              </w:rPr>
            </w:pPr>
          </w:p>
        </w:tc>
      </w:tr>
    </w:tbl>
    <w:p w:rsidR="00BE5F8C" w:rsidRPr="00E675D0" w:rsidRDefault="00BE5F8C" w:rsidP="00BE5F8C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BE5F8C" w:rsidRDefault="00BE5F8C" w:rsidP="00BE5F8C">
      <w:pPr>
        <w:shd w:val="clear" w:color="auto" w:fill="FFFFFF"/>
        <w:suppressAutoHyphens/>
        <w:spacing w:before="375" w:after="225"/>
        <w:contextualSpacing/>
        <w:jc w:val="both"/>
        <w:textAlignment w:val="baseline"/>
        <w:outlineLvl w:val="2"/>
        <w:rPr>
          <w:b/>
        </w:rPr>
        <w:sectPr w:rsidR="00BE5F8C" w:rsidSect="0038420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E7AB5" w:rsidRDefault="007E7AB5" w:rsidP="007E7AB5">
      <w:pPr>
        <w:jc w:val="right"/>
        <w:rPr>
          <w:spacing w:val="2"/>
        </w:rPr>
      </w:pPr>
      <w:r w:rsidRPr="006F0459">
        <w:rPr>
          <w:spacing w:val="2"/>
        </w:rPr>
        <w:lastRenderedPageBreak/>
        <w:t xml:space="preserve">Приложение </w:t>
      </w:r>
      <w:r>
        <w:rPr>
          <w:spacing w:val="2"/>
        </w:rPr>
        <w:t>№ 2</w:t>
      </w:r>
      <w:r w:rsidRPr="006F0459">
        <w:rPr>
          <w:spacing w:val="2"/>
        </w:rPr>
        <w:t xml:space="preserve"> </w:t>
      </w:r>
    </w:p>
    <w:p w:rsidR="007E7AB5" w:rsidRDefault="007E7AB5" w:rsidP="007E7AB5">
      <w:pPr>
        <w:shd w:val="clear" w:color="auto" w:fill="FFFFFF"/>
        <w:suppressAutoHyphens/>
        <w:spacing w:before="375" w:after="225"/>
        <w:contextualSpacing/>
        <w:jc w:val="right"/>
        <w:textAlignment w:val="baseline"/>
        <w:outlineLvl w:val="2"/>
      </w:pPr>
      <w:r>
        <w:t>к Положению о</w:t>
      </w:r>
      <w:r w:rsidRPr="00943CA3">
        <w:t xml:space="preserve"> присвоени</w:t>
      </w:r>
      <w:r>
        <w:t xml:space="preserve">и </w:t>
      </w:r>
    </w:p>
    <w:p w:rsidR="007E7AB5" w:rsidRDefault="007E7AB5" w:rsidP="007E7AB5">
      <w:pPr>
        <w:shd w:val="clear" w:color="auto" w:fill="FFFFFF"/>
        <w:suppressAutoHyphens/>
        <w:spacing w:before="375" w:after="225"/>
        <w:contextualSpacing/>
        <w:jc w:val="right"/>
        <w:textAlignment w:val="baseline"/>
        <w:outlineLvl w:val="2"/>
      </w:pPr>
      <w:r>
        <w:t>звания «</w:t>
      </w:r>
      <w:r w:rsidRPr="00943CA3">
        <w:t xml:space="preserve">Почетный гражданин </w:t>
      </w:r>
    </w:p>
    <w:p w:rsidR="007E7AB5" w:rsidRDefault="007E7AB5" w:rsidP="007E7AB5">
      <w:pPr>
        <w:shd w:val="clear" w:color="auto" w:fill="FFFFFF"/>
        <w:suppressAutoHyphens/>
        <w:spacing w:before="375" w:after="225"/>
        <w:contextualSpacing/>
        <w:jc w:val="right"/>
        <w:textAlignment w:val="baseline"/>
        <w:outlineLvl w:val="2"/>
      </w:pPr>
      <w:r w:rsidRPr="00943CA3">
        <w:t xml:space="preserve">Канашского </w:t>
      </w:r>
      <w:r>
        <w:t xml:space="preserve">муниципального </w:t>
      </w:r>
    </w:p>
    <w:p w:rsidR="007E7AB5" w:rsidRPr="00F92447" w:rsidRDefault="007E7AB5" w:rsidP="007E7AB5">
      <w:pPr>
        <w:shd w:val="clear" w:color="auto" w:fill="FFFFFF"/>
        <w:suppressAutoHyphens/>
        <w:spacing w:before="375" w:after="225"/>
        <w:contextualSpacing/>
        <w:jc w:val="right"/>
        <w:textAlignment w:val="baseline"/>
        <w:outlineLvl w:val="2"/>
        <w:rPr>
          <w:spacing w:val="2"/>
        </w:rPr>
      </w:pPr>
      <w:r>
        <w:t xml:space="preserve">округа </w:t>
      </w:r>
      <w:r w:rsidRPr="00C52EFF">
        <w:t>Чувашской Республики</w:t>
      </w:r>
      <w:r>
        <w:t>»</w:t>
      </w:r>
    </w:p>
    <w:p w:rsidR="00BE5F8C" w:rsidRPr="00943CA3" w:rsidRDefault="00BE5F8C" w:rsidP="00BE5F8C">
      <w:pPr>
        <w:ind w:left="4956" w:firstLine="708"/>
      </w:pPr>
    </w:p>
    <w:p w:rsidR="007E7AB5" w:rsidRDefault="007E7AB5" w:rsidP="00BE5F8C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spacing w:val="2"/>
        </w:rPr>
      </w:pPr>
    </w:p>
    <w:p w:rsidR="007E7AB5" w:rsidRDefault="007E7AB5" w:rsidP="00BE5F8C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spacing w:val="2"/>
        </w:rPr>
      </w:pPr>
    </w:p>
    <w:p w:rsidR="00BE5F8C" w:rsidRDefault="00BE5F8C" w:rsidP="00BE5F8C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spacing w:val="2"/>
        </w:rPr>
      </w:pPr>
      <w:r>
        <w:rPr>
          <w:b/>
          <w:spacing w:val="2"/>
        </w:rPr>
        <w:t>Описание ленты «</w:t>
      </w:r>
      <w:r w:rsidRPr="006F0459">
        <w:rPr>
          <w:b/>
          <w:spacing w:val="2"/>
        </w:rPr>
        <w:t xml:space="preserve">Почетный гражданин </w:t>
      </w:r>
    </w:p>
    <w:p w:rsidR="00BE5F8C" w:rsidRDefault="00BE5F8C" w:rsidP="00BE5F8C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spacing w:val="2"/>
        </w:rPr>
      </w:pPr>
      <w:r w:rsidRPr="00993D4F">
        <w:rPr>
          <w:b/>
          <w:spacing w:val="2"/>
        </w:rPr>
        <w:t xml:space="preserve">Канашского </w:t>
      </w:r>
      <w:r w:rsidR="007E7AB5">
        <w:rPr>
          <w:b/>
          <w:spacing w:val="2"/>
        </w:rPr>
        <w:t>муниципального округа</w:t>
      </w:r>
      <w:r>
        <w:rPr>
          <w:b/>
          <w:spacing w:val="2"/>
        </w:rPr>
        <w:t xml:space="preserve"> Чувашской Республики»</w:t>
      </w:r>
    </w:p>
    <w:p w:rsidR="00BE5F8C" w:rsidRPr="006F0459" w:rsidRDefault="00BE5F8C" w:rsidP="00BE5F8C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spacing w:val="2"/>
        </w:rPr>
      </w:pPr>
    </w:p>
    <w:p w:rsidR="00BE5F8C" w:rsidRDefault="00BE5F8C" w:rsidP="00BE5F8C">
      <w:pPr>
        <w:ind w:firstLine="709"/>
        <w:contextualSpacing/>
        <w:jc w:val="both"/>
      </w:pPr>
      <w:proofErr w:type="gramStart"/>
      <w:r>
        <w:t>Лента «</w:t>
      </w:r>
      <w:r w:rsidRPr="00993D4F">
        <w:t xml:space="preserve">Почетный гражданин Канашского </w:t>
      </w:r>
      <w:r w:rsidR="007E7AB5">
        <w:t>муниципального округа</w:t>
      </w:r>
      <w:r w:rsidRPr="00433DCF">
        <w:t xml:space="preserve"> Чувашской Республики</w:t>
      </w:r>
      <w:r>
        <w:t>»</w:t>
      </w:r>
      <w:r w:rsidRPr="00993D4F">
        <w:t xml:space="preserve"> представляет собой двойное шелковое полотнище желтого цвета (цвета солнца, дарующего жизнь всему на земле) размером 200x20 см. На лицевой стороне ленты располагается вы</w:t>
      </w:r>
      <w:r>
        <w:t>шитая надпись пурпурного цвета «</w:t>
      </w:r>
      <w:r w:rsidRPr="00993D4F">
        <w:t xml:space="preserve">Почетный гражданин Канашского </w:t>
      </w:r>
      <w:r w:rsidR="007E7AB5">
        <w:t>муниципального округа</w:t>
      </w:r>
      <w:r w:rsidRPr="00433DCF">
        <w:t xml:space="preserve"> Чувашской Республики</w:t>
      </w:r>
      <w:r>
        <w:t>»</w:t>
      </w:r>
      <w:r w:rsidRPr="00993D4F">
        <w:t xml:space="preserve">, указывается год награждения, а также изображение герба Канашского </w:t>
      </w:r>
      <w:r w:rsidR="007E7AB5">
        <w:t>муниципального округа Чувашской Республики</w:t>
      </w:r>
      <w:r w:rsidRPr="00993D4F">
        <w:t xml:space="preserve">. </w:t>
      </w:r>
      <w:proofErr w:type="gramEnd"/>
    </w:p>
    <w:p w:rsidR="00BE5F8C" w:rsidRPr="00993D4F" w:rsidRDefault="00BE5F8C" w:rsidP="00BE5F8C">
      <w:pPr>
        <w:ind w:firstLine="709"/>
        <w:contextualSpacing/>
        <w:jc w:val="both"/>
      </w:pPr>
      <w:r>
        <w:t>Правила ношения: л</w:t>
      </w:r>
      <w:r w:rsidRPr="00993D4F">
        <w:t>ента располагается с правого плеча на левое бедро.</w:t>
      </w:r>
    </w:p>
    <w:p w:rsidR="00BE5F8C" w:rsidRDefault="00BE5F8C" w:rsidP="00BE5F8C">
      <w:pPr>
        <w:contextualSpacing/>
        <w:jc w:val="center"/>
      </w:pPr>
    </w:p>
    <w:p w:rsidR="00BE5F8C" w:rsidRDefault="00BE5F8C" w:rsidP="00BE5F8C">
      <w:pPr>
        <w:contextualSpacing/>
        <w:jc w:val="center"/>
      </w:pPr>
      <w:r>
        <w:t>Эскиз нагрудной ленты.</w:t>
      </w:r>
    </w:p>
    <w:p w:rsidR="00BE5F8C" w:rsidRPr="00C72618" w:rsidRDefault="00BE5F8C" w:rsidP="00BE5F8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3F0DC" wp14:editId="6CCC08CD">
                <wp:simplePos x="0" y="0"/>
                <wp:positionH relativeFrom="column">
                  <wp:posOffset>53340</wp:posOffset>
                </wp:positionH>
                <wp:positionV relativeFrom="paragraph">
                  <wp:posOffset>314325</wp:posOffset>
                </wp:positionV>
                <wp:extent cx="5848350" cy="666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.2pt;margin-top:24.75pt;width:460.5pt;height:5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" filled="f" strokecolor="black [3213]" strokeweight="2pt"/>
            </w:pict>
          </mc:Fallback>
        </mc:AlternateContent>
      </w:r>
    </w:p>
    <w:p w:rsidR="00BE5F8C" w:rsidRPr="00C72618" w:rsidRDefault="00BE5F8C" w:rsidP="00BE5F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B32D0" wp14:editId="6778FE2C">
                <wp:simplePos x="0" y="0"/>
                <wp:positionH relativeFrom="column">
                  <wp:posOffset>155278</wp:posOffset>
                </wp:positionH>
                <wp:positionV relativeFrom="paragraph">
                  <wp:posOffset>169896</wp:posOffset>
                </wp:positionV>
                <wp:extent cx="1760706" cy="637567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706" cy="637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F8C" w:rsidRPr="00513CBF" w:rsidRDefault="00BE5F8C" w:rsidP="007E7AB5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ПОЧЕТНЫЙ </w:t>
                            </w:r>
                            <w:r w:rsidR="007E7AB5">
                              <w:rPr>
                                <w:b/>
                                <w:sz w:val="16"/>
                                <w:szCs w:val="16"/>
                              </w:rPr>
                              <w:t>Г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РАЖДАНИН</w:t>
                            </w:r>
                          </w:p>
                          <w:p w:rsidR="00BE5F8C" w:rsidRPr="00513CBF" w:rsidRDefault="00BE5F8C" w:rsidP="007E7AB5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КАНАШСКОГО </w:t>
                            </w:r>
                            <w:r w:rsidR="007E7AB5">
                              <w:rPr>
                                <w:b/>
                                <w:sz w:val="16"/>
                                <w:szCs w:val="16"/>
                              </w:rPr>
                              <w:t>МУНИЦИПАЛЬНОГО ОКРУГА</w:t>
                            </w:r>
                            <w:r w:rsidRPr="00433DCF"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ЧУВАШСКОЙ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.25pt;margin-top:13.4pt;width:138.65pt;height:5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" fillcolor="white [3201]" stroked="f" strokeweight=".5pt">
                <v:textbox>
                  <w:txbxContent>
                    <w:p w:rsidR="00BE5F8C" w:rsidRPr="00513CBF" w:rsidRDefault="00BE5F8C" w:rsidP="007E7AB5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ПОЧЕТНЫЙ </w:t>
                      </w:r>
                      <w:r w:rsidR="007E7AB5">
                        <w:rPr>
                          <w:b/>
                          <w:sz w:val="16"/>
                          <w:szCs w:val="16"/>
                        </w:rPr>
                        <w:t>Г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РАЖДАНИН</w:t>
                      </w:r>
                    </w:p>
                    <w:p w:rsidR="00BE5F8C" w:rsidRPr="00513CBF" w:rsidRDefault="00BE5F8C" w:rsidP="007E7AB5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КАНАШСКОГО </w:t>
                      </w:r>
                      <w:r w:rsidR="007E7AB5">
                        <w:rPr>
                          <w:b/>
                          <w:sz w:val="16"/>
                          <w:szCs w:val="16"/>
                        </w:rPr>
                        <w:t>МУНИЦИПАЛЬНОГО ОКРУГА</w:t>
                      </w:r>
                      <w:r w:rsidRPr="00433DCF"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ЧУВАШСКОЙ РЕСПУБЛИКИ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BE5F8C" w:rsidRPr="00C72618" w:rsidRDefault="00BE5F8C" w:rsidP="00BE5F8C"/>
    <w:p w:rsidR="00BE5F8C" w:rsidRPr="00C72618" w:rsidRDefault="00BE5F8C" w:rsidP="00BE5F8C"/>
    <w:p w:rsidR="00BE5F8C" w:rsidRPr="00C72618" w:rsidRDefault="00BE5F8C" w:rsidP="00BE5F8C"/>
    <w:p w:rsidR="00BE5F8C" w:rsidRPr="00C72618" w:rsidRDefault="00BE5F8C" w:rsidP="00BE5F8C"/>
    <w:p w:rsidR="00BE5F8C" w:rsidRPr="00C72618" w:rsidRDefault="00BE5F8C" w:rsidP="00BE5F8C"/>
    <w:p w:rsidR="00BE5F8C" w:rsidRPr="00C72618" w:rsidRDefault="00BE5F8C" w:rsidP="00BE5F8C"/>
    <w:p w:rsidR="00BE5F8C" w:rsidRPr="00C72618" w:rsidRDefault="00BE5F8C" w:rsidP="00BE5F8C"/>
    <w:p w:rsidR="00BE5F8C" w:rsidRPr="00C72618" w:rsidRDefault="00BE5F8C" w:rsidP="00BE5F8C"/>
    <w:p w:rsidR="00BE5F8C" w:rsidRPr="00C72618" w:rsidRDefault="00BE5F8C" w:rsidP="00BE5F8C"/>
    <w:p w:rsidR="00BE5F8C" w:rsidRPr="00C72618" w:rsidRDefault="00BE5F8C" w:rsidP="00BE5F8C"/>
    <w:p w:rsidR="00BE5F8C" w:rsidRDefault="00BE5F8C" w:rsidP="00BE5F8C"/>
    <w:p w:rsidR="00BE5F8C" w:rsidRDefault="00BE5F8C" w:rsidP="00BE5F8C">
      <w:r>
        <w:br w:type="page"/>
      </w:r>
    </w:p>
    <w:p w:rsidR="007E7AB5" w:rsidRDefault="00BE5F8C" w:rsidP="007E7AB5">
      <w:pPr>
        <w:jc w:val="right"/>
        <w:rPr>
          <w:spacing w:val="2"/>
        </w:rPr>
      </w:pPr>
      <w:r>
        <w:rPr>
          <w:spacing w:val="2"/>
        </w:rPr>
        <w:lastRenderedPageBreak/>
        <w:t xml:space="preserve">   </w:t>
      </w:r>
      <w:r w:rsidR="007E7AB5" w:rsidRPr="006F0459">
        <w:rPr>
          <w:spacing w:val="2"/>
        </w:rPr>
        <w:t xml:space="preserve">Приложение </w:t>
      </w:r>
      <w:r w:rsidR="007E7AB5">
        <w:rPr>
          <w:spacing w:val="2"/>
        </w:rPr>
        <w:t>№ 3</w:t>
      </w:r>
      <w:r w:rsidR="007E7AB5" w:rsidRPr="006F0459">
        <w:rPr>
          <w:spacing w:val="2"/>
        </w:rPr>
        <w:t xml:space="preserve"> </w:t>
      </w:r>
    </w:p>
    <w:p w:rsidR="007E7AB5" w:rsidRDefault="007E7AB5" w:rsidP="007E7AB5">
      <w:pPr>
        <w:shd w:val="clear" w:color="auto" w:fill="FFFFFF"/>
        <w:suppressAutoHyphens/>
        <w:spacing w:before="375" w:after="225"/>
        <w:contextualSpacing/>
        <w:jc w:val="right"/>
        <w:textAlignment w:val="baseline"/>
        <w:outlineLvl w:val="2"/>
      </w:pPr>
      <w:r>
        <w:t>к Положению о</w:t>
      </w:r>
      <w:r w:rsidRPr="00943CA3">
        <w:t xml:space="preserve"> присвоени</w:t>
      </w:r>
      <w:r>
        <w:t>и звания</w:t>
      </w:r>
    </w:p>
    <w:p w:rsidR="007E7AB5" w:rsidRDefault="007E7AB5" w:rsidP="007E7AB5">
      <w:pPr>
        <w:shd w:val="clear" w:color="auto" w:fill="FFFFFF"/>
        <w:suppressAutoHyphens/>
        <w:spacing w:before="375" w:after="225"/>
        <w:contextualSpacing/>
        <w:jc w:val="right"/>
        <w:textAlignment w:val="baseline"/>
        <w:outlineLvl w:val="2"/>
      </w:pPr>
      <w:r>
        <w:t>«</w:t>
      </w:r>
      <w:r w:rsidRPr="00943CA3">
        <w:t xml:space="preserve">Почетный гражданин </w:t>
      </w:r>
    </w:p>
    <w:p w:rsidR="007E7AB5" w:rsidRDefault="007E7AB5" w:rsidP="007E7AB5">
      <w:pPr>
        <w:shd w:val="clear" w:color="auto" w:fill="FFFFFF"/>
        <w:suppressAutoHyphens/>
        <w:spacing w:before="375" w:after="225"/>
        <w:contextualSpacing/>
        <w:jc w:val="right"/>
        <w:textAlignment w:val="baseline"/>
        <w:outlineLvl w:val="2"/>
      </w:pPr>
      <w:r w:rsidRPr="00943CA3">
        <w:t xml:space="preserve">Канашского </w:t>
      </w:r>
      <w:r>
        <w:t xml:space="preserve">муниципального </w:t>
      </w:r>
    </w:p>
    <w:p w:rsidR="007E7AB5" w:rsidRPr="00F92447" w:rsidRDefault="007E7AB5" w:rsidP="007E7AB5">
      <w:pPr>
        <w:shd w:val="clear" w:color="auto" w:fill="FFFFFF"/>
        <w:suppressAutoHyphens/>
        <w:spacing w:before="375" w:after="225"/>
        <w:contextualSpacing/>
        <w:jc w:val="right"/>
        <w:textAlignment w:val="baseline"/>
        <w:outlineLvl w:val="2"/>
        <w:rPr>
          <w:spacing w:val="2"/>
        </w:rPr>
      </w:pPr>
      <w:r>
        <w:t xml:space="preserve">округа </w:t>
      </w:r>
      <w:r w:rsidRPr="00C52EFF">
        <w:t>Чувашской Республики</w:t>
      </w:r>
      <w:r>
        <w:t>»</w:t>
      </w:r>
    </w:p>
    <w:p w:rsidR="007E7AB5" w:rsidRDefault="007E7AB5" w:rsidP="007E7AB5">
      <w:pPr>
        <w:tabs>
          <w:tab w:val="left" w:pos="5387"/>
        </w:tabs>
        <w:ind w:right="4252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9"/>
        <w:gridCol w:w="1355"/>
        <w:gridCol w:w="4127"/>
      </w:tblGrid>
      <w:tr w:rsidR="007E7AB5" w:rsidTr="000C5EE7">
        <w:trPr>
          <w:cantSplit/>
          <w:trHeight w:val="542"/>
        </w:trPr>
        <w:tc>
          <w:tcPr>
            <w:tcW w:w="4161" w:type="dxa"/>
          </w:tcPr>
          <w:p w:rsidR="007E7AB5" w:rsidRDefault="007E7AB5" w:rsidP="000C5EE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7E7AB5" w:rsidRDefault="007E7AB5" w:rsidP="000C5EE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7E7AB5" w:rsidRDefault="007E7AB5" w:rsidP="000C5EE7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225" w:type="dxa"/>
            <w:vMerge w:val="restart"/>
            <w:hideMark/>
          </w:tcPr>
          <w:p w:rsidR="007E7AB5" w:rsidRDefault="007E7AB5" w:rsidP="000C5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E8EF383" wp14:editId="1D20A62F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7E7AB5" w:rsidRDefault="007E7AB5" w:rsidP="000C5EE7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7E7AB5" w:rsidRDefault="007E7AB5" w:rsidP="000C5EE7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noProof/>
                <w:color w:val="000000"/>
                <w:sz w:val="22"/>
              </w:rPr>
              <w:t xml:space="preserve"> </w:t>
            </w:r>
          </w:p>
          <w:p w:rsidR="007E7AB5" w:rsidRDefault="007E7AB5" w:rsidP="000C5EE7">
            <w:pPr>
              <w:spacing w:line="192" w:lineRule="auto"/>
              <w:jc w:val="center"/>
            </w:pPr>
          </w:p>
        </w:tc>
      </w:tr>
      <w:tr w:rsidR="007E7AB5" w:rsidTr="000C5EE7">
        <w:trPr>
          <w:cantSplit/>
          <w:trHeight w:val="1785"/>
        </w:trPr>
        <w:tc>
          <w:tcPr>
            <w:tcW w:w="4161" w:type="dxa"/>
          </w:tcPr>
          <w:p w:rsidR="007E7AB5" w:rsidRDefault="007E7AB5" w:rsidP="000C5EE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7E7AB5" w:rsidRDefault="007E7AB5" w:rsidP="000C5EE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7E7AB5" w:rsidRDefault="007E7AB5" w:rsidP="000C5EE7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7E7AB5" w:rsidRDefault="007E7AB5" w:rsidP="000C5EE7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7E7AB5" w:rsidRDefault="007E7AB5" w:rsidP="000C5EE7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7E7AB5" w:rsidRDefault="007E7AB5" w:rsidP="000C5EE7"/>
          <w:p w:rsidR="007E7AB5" w:rsidRDefault="007E7AB5" w:rsidP="000C5EE7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____________2023 </w:t>
            </w:r>
            <w:r>
              <w:rPr>
                <w:noProof/>
                <w:color w:val="000000"/>
                <w:u w:val="single"/>
              </w:rPr>
              <w:tab/>
              <w:t xml:space="preserve">____ </w:t>
            </w:r>
            <w:r>
              <w:rPr>
                <w:noProof/>
                <w:color w:val="000000"/>
              </w:rPr>
              <w:t xml:space="preserve">№ </w:t>
            </w:r>
          </w:p>
          <w:p w:rsidR="007E7AB5" w:rsidRDefault="007E7AB5" w:rsidP="000C5EE7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7E7AB5" w:rsidRDefault="007E7AB5" w:rsidP="000C5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4" w:type="dxa"/>
          </w:tcPr>
          <w:p w:rsidR="007E7AB5" w:rsidRDefault="007E7AB5" w:rsidP="000C5EE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7E7AB5" w:rsidRDefault="007E7AB5" w:rsidP="000C5EE7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7E7AB5" w:rsidRDefault="007E7AB5" w:rsidP="000C5EE7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:rsidR="007E7AB5" w:rsidRDefault="007E7AB5" w:rsidP="000C5EE7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РЕШЕНИЕ</w:t>
            </w:r>
          </w:p>
          <w:p w:rsidR="007E7AB5" w:rsidRDefault="007E7AB5" w:rsidP="000C5EE7"/>
          <w:p w:rsidR="007E7AB5" w:rsidRDefault="007E7AB5" w:rsidP="000C5EE7">
            <w:pPr>
              <w:jc w:val="center"/>
              <w:rPr>
                <w:u w:val="single"/>
              </w:rPr>
            </w:pPr>
            <w:r>
              <w:t xml:space="preserve">________2023 </w:t>
            </w:r>
            <w:r>
              <w:rPr>
                <w:u w:val="single"/>
              </w:rPr>
              <w:t xml:space="preserve">№ _____     </w:t>
            </w:r>
          </w:p>
          <w:p w:rsidR="007E7AB5" w:rsidRDefault="007E7AB5" w:rsidP="000C5EE7">
            <w:pPr>
              <w:jc w:val="center"/>
              <w:rPr>
                <w:noProof/>
                <w:color w:val="000000"/>
                <w:sz w:val="26"/>
              </w:rPr>
            </w:pPr>
            <w:r>
              <w:t>город Канаш</w:t>
            </w:r>
          </w:p>
        </w:tc>
      </w:tr>
    </w:tbl>
    <w:p w:rsidR="007E7AB5" w:rsidRDefault="007E7AB5" w:rsidP="007E7AB5">
      <w:pPr>
        <w:tabs>
          <w:tab w:val="left" w:pos="3240"/>
        </w:tabs>
        <w:ind w:right="-6"/>
        <w:rPr>
          <w:b/>
          <w:sz w:val="22"/>
          <w:szCs w:val="22"/>
        </w:rPr>
      </w:pPr>
    </w:p>
    <w:p w:rsidR="00BE5F8C" w:rsidRPr="00267B76" w:rsidRDefault="00BE5F8C" w:rsidP="00BE5F8C">
      <w:pPr>
        <w:jc w:val="both"/>
        <w:rPr>
          <w:b/>
          <w:bCs/>
          <w:color w:val="000000"/>
          <w:sz w:val="26"/>
        </w:rPr>
      </w:pPr>
    </w:p>
    <w:p w:rsidR="00BE5F8C" w:rsidRPr="00267B76" w:rsidRDefault="00BE5F8C" w:rsidP="00BE5F8C">
      <w:pPr>
        <w:tabs>
          <w:tab w:val="left" w:pos="3544"/>
        </w:tabs>
        <w:ind w:right="5811"/>
        <w:jc w:val="both"/>
        <w:rPr>
          <w:b/>
          <w:bCs/>
        </w:rPr>
      </w:pPr>
      <w:r w:rsidRPr="00267B76">
        <w:rPr>
          <w:b/>
          <w:bCs/>
        </w:rPr>
        <w:t>О представлении к присвоению</w:t>
      </w:r>
    </w:p>
    <w:p w:rsidR="00BE5F8C" w:rsidRPr="00267B76" w:rsidRDefault="00BE5F8C" w:rsidP="00BE5F8C">
      <w:pPr>
        <w:tabs>
          <w:tab w:val="left" w:pos="3544"/>
        </w:tabs>
        <w:ind w:right="5811"/>
        <w:jc w:val="both"/>
        <w:rPr>
          <w:b/>
        </w:rPr>
      </w:pPr>
      <w:r w:rsidRPr="00267B76">
        <w:rPr>
          <w:b/>
          <w:bCs/>
        </w:rPr>
        <w:t xml:space="preserve">звания </w:t>
      </w:r>
      <w:r w:rsidRPr="00267B76">
        <w:rPr>
          <w:b/>
        </w:rPr>
        <w:t xml:space="preserve">«Почетный гражданин </w:t>
      </w:r>
    </w:p>
    <w:p w:rsidR="00BE5F8C" w:rsidRPr="00267B76" w:rsidRDefault="00BE5F8C" w:rsidP="00BE5F8C">
      <w:pPr>
        <w:tabs>
          <w:tab w:val="left" w:pos="3544"/>
        </w:tabs>
        <w:ind w:right="5811"/>
        <w:jc w:val="both"/>
        <w:rPr>
          <w:b/>
          <w:bCs/>
        </w:rPr>
      </w:pPr>
      <w:r w:rsidRPr="00267B76">
        <w:rPr>
          <w:b/>
        </w:rPr>
        <w:t xml:space="preserve">Канашского </w:t>
      </w:r>
      <w:r w:rsidR="007E7AB5">
        <w:rPr>
          <w:b/>
        </w:rPr>
        <w:t>муниципального округа</w:t>
      </w:r>
      <w:r w:rsidRPr="00267B76">
        <w:rPr>
          <w:b/>
        </w:rPr>
        <w:t xml:space="preserve"> Чувашской Республики» </w:t>
      </w:r>
      <w:r>
        <w:rPr>
          <w:b/>
          <w:bCs/>
        </w:rPr>
        <w:t>_________________</w:t>
      </w:r>
    </w:p>
    <w:p w:rsidR="00BE5F8C" w:rsidRPr="00267B76" w:rsidRDefault="00BE5F8C" w:rsidP="00BE5F8C">
      <w:pPr>
        <w:jc w:val="both"/>
        <w:rPr>
          <w:b/>
        </w:rPr>
      </w:pPr>
    </w:p>
    <w:p w:rsidR="00BE5F8C" w:rsidRPr="00267B76" w:rsidRDefault="00BE5F8C" w:rsidP="00BE5F8C">
      <w:pPr>
        <w:jc w:val="both"/>
      </w:pPr>
    </w:p>
    <w:p w:rsidR="00BE5F8C" w:rsidRPr="00267B76" w:rsidRDefault="00BE5F8C" w:rsidP="00BE5F8C">
      <w:pPr>
        <w:ind w:firstLine="708"/>
        <w:jc w:val="both"/>
      </w:pPr>
      <w:r w:rsidRPr="00267B76">
        <w:t xml:space="preserve">В </w:t>
      </w:r>
      <w:proofErr w:type="gramStart"/>
      <w:r w:rsidRPr="00267B76">
        <w:t>целях</w:t>
      </w:r>
      <w:proofErr w:type="gramEnd"/>
      <w:r w:rsidRPr="00267B76">
        <w:t xml:space="preserve"> укрепления духовно-нравственных основ российского общества, совершенствования государственной политики в области патриотического воспитания граждан, увековечивания памяти Героев Отечества,</w:t>
      </w:r>
      <w:r w:rsidRPr="00267B76">
        <w:rPr>
          <w:b/>
        </w:rPr>
        <w:t xml:space="preserve"> Собрание депутатов Канашского </w:t>
      </w:r>
      <w:r w:rsidR="007E7AB5">
        <w:rPr>
          <w:b/>
        </w:rPr>
        <w:t>муниципального округа</w:t>
      </w:r>
      <w:r w:rsidRPr="00267B76">
        <w:rPr>
          <w:b/>
        </w:rPr>
        <w:t xml:space="preserve"> Чувашской Республики</w:t>
      </w:r>
      <w:r w:rsidRPr="00267B76">
        <w:t xml:space="preserve"> </w:t>
      </w:r>
      <w:r w:rsidRPr="00267B76">
        <w:rPr>
          <w:b/>
        </w:rPr>
        <w:t>решило</w:t>
      </w:r>
      <w:r w:rsidRPr="00267B76">
        <w:t>:</w:t>
      </w:r>
    </w:p>
    <w:p w:rsidR="00BE5F8C" w:rsidRPr="00267B76" w:rsidRDefault="00BE5F8C" w:rsidP="00BE5F8C">
      <w:pPr>
        <w:jc w:val="both"/>
        <w:rPr>
          <w:color w:val="000000"/>
        </w:rPr>
      </w:pPr>
    </w:p>
    <w:p w:rsidR="00BE5F8C" w:rsidRPr="00267B76" w:rsidRDefault="00BE5F8C" w:rsidP="00BE5F8C">
      <w:pPr>
        <w:spacing w:after="120"/>
        <w:ind w:firstLine="708"/>
        <w:jc w:val="both"/>
      </w:pPr>
      <w:r w:rsidRPr="00267B76">
        <w:t xml:space="preserve">Представить к присвоению звания «Почетный гражданин Канашского </w:t>
      </w:r>
      <w:r w:rsidR="007E7AB5">
        <w:t>муниципального округа</w:t>
      </w:r>
      <w:r w:rsidRPr="00267B76">
        <w:t xml:space="preserve"> Чувашской Республики» </w:t>
      </w:r>
      <w:r>
        <w:t>______</w:t>
      </w:r>
      <w:r w:rsidR="007E7AB5">
        <w:t>____________________________</w:t>
      </w:r>
      <w:r>
        <w:t>.</w:t>
      </w:r>
    </w:p>
    <w:p w:rsidR="00BE5F8C" w:rsidRPr="00267B76" w:rsidRDefault="00BE5F8C" w:rsidP="00BE5F8C">
      <w:pPr>
        <w:jc w:val="both"/>
        <w:rPr>
          <w:color w:val="000000"/>
        </w:rPr>
      </w:pPr>
    </w:p>
    <w:p w:rsidR="00BE5F8C" w:rsidRDefault="00BE5F8C" w:rsidP="00BE5F8C">
      <w:pPr>
        <w:jc w:val="both"/>
        <w:rPr>
          <w:color w:val="000000"/>
        </w:rPr>
      </w:pPr>
    </w:p>
    <w:p w:rsidR="00BE5F8C" w:rsidRPr="00267B76" w:rsidRDefault="00BE5F8C" w:rsidP="00BE5F8C">
      <w:pPr>
        <w:jc w:val="both"/>
        <w:rPr>
          <w:color w:val="000000"/>
        </w:rPr>
      </w:pPr>
    </w:p>
    <w:p w:rsidR="00BE5F8C" w:rsidRPr="00267B76" w:rsidRDefault="00BE5F8C" w:rsidP="00BE5F8C">
      <w:pPr>
        <w:jc w:val="both"/>
        <w:rPr>
          <w:color w:val="000000"/>
        </w:rPr>
      </w:pPr>
    </w:p>
    <w:p w:rsidR="007E7AB5" w:rsidRPr="00091324" w:rsidRDefault="007E7AB5" w:rsidP="007E7AB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91324">
        <w:rPr>
          <w:bCs/>
        </w:rPr>
        <w:t>Председатель Собрания депутатов</w:t>
      </w:r>
    </w:p>
    <w:p w:rsidR="007E7AB5" w:rsidRPr="00091324" w:rsidRDefault="007E7AB5" w:rsidP="007E7AB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91324">
        <w:rPr>
          <w:bCs/>
        </w:rPr>
        <w:t>Канашского муниципального</w:t>
      </w:r>
    </w:p>
    <w:p w:rsidR="007E7AB5" w:rsidRPr="00091324" w:rsidRDefault="007E7AB5" w:rsidP="007E7AB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91324">
        <w:rPr>
          <w:bCs/>
        </w:rPr>
        <w:t>округ</w:t>
      </w:r>
      <w:r w:rsidR="00E654E7">
        <w:rPr>
          <w:bCs/>
        </w:rPr>
        <w:t>а</w:t>
      </w:r>
      <w:r w:rsidRPr="00091324">
        <w:rPr>
          <w:bCs/>
        </w:rPr>
        <w:t xml:space="preserve"> Чувашской Республики                                                                          </w:t>
      </w:r>
      <w:r w:rsidR="00E654E7">
        <w:rPr>
          <w:bCs/>
        </w:rPr>
        <w:t xml:space="preserve"> ______________</w:t>
      </w:r>
    </w:p>
    <w:p w:rsidR="007E7AB5" w:rsidRPr="00091324" w:rsidRDefault="007E7AB5" w:rsidP="007E7AB5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E7AB5" w:rsidRPr="00091324" w:rsidRDefault="007E7AB5" w:rsidP="007E7AB5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E5F8C" w:rsidRPr="00C72618" w:rsidRDefault="007E7AB5" w:rsidP="00E654E7">
      <w:pPr>
        <w:widowControl w:val="0"/>
        <w:autoSpaceDE w:val="0"/>
        <w:autoSpaceDN w:val="0"/>
        <w:adjustRightInd w:val="0"/>
        <w:jc w:val="both"/>
      </w:pPr>
      <w:r w:rsidRPr="00091324">
        <w:rPr>
          <w:bCs/>
        </w:rPr>
        <w:t>Глава муниципального</w:t>
      </w:r>
      <w:r>
        <w:rPr>
          <w:bCs/>
        </w:rPr>
        <w:t xml:space="preserve"> </w:t>
      </w:r>
      <w:r w:rsidRPr="00091324">
        <w:rPr>
          <w:bCs/>
        </w:rPr>
        <w:t>округ</w:t>
      </w:r>
      <w:r w:rsidR="00E654E7">
        <w:rPr>
          <w:bCs/>
        </w:rPr>
        <w:t>а</w:t>
      </w:r>
      <w:r w:rsidRPr="00091324">
        <w:rPr>
          <w:bCs/>
        </w:rPr>
        <w:t xml:space="preserve"> </w:t>
      </w:r>
      <w:r>
        <w:rPr>
          <w:bCs/>
        </w:rPr>
        <w:t xml:space="preserve">                                          </w:t>
      </w:r>
      <w:r w:rsidR="00E654E7">
        <w:rPr>
          <w:bCs/>
        </w:rPr>
        <w:tab/>
      </w:r>
      <w:r w:rsidR="00E654E7">
        <w:rPr>
          <w:bCs/>
        </w:rPr>
        <w:tab/>
        <w:t xml:space="preserve">         ______________</w:t>
      </w:r>
    </w:p>
    <w:p w:rsidR="00BE5F8C" w:rsidRDefault="00BE5F8C" w:rsidP="00BE5F8C">
      <w:pPr>
        <w:rPr>
          <w:sz w:val="26"/>
          <w:szCs w:val="26"/>
        </w:rPr>
      </w:pPr>
    </w:p>
    <w:p w:rsidR="00BE5F8C" w:rsidRDefault="00BE5F8C" w:rsidP="00BE5F8C">
      <w:pPr>
        <w:ind w:right="-1"/>
        <w:jc w:val="both"/>
        <w:rPr>
          <w:b/>
          <w:bCs/>
        </w:rPr>
      </w:pPr>
    </w:p>
    <w:p w:rsidR="00BE5F8C" w:rsidRDefault="00BE5F8C" w:rsidP="00BE5F8C">
      <w:pPr>
        <w:ind w:right="4819"/>
        <w:jc w:val="both"/>
      </w:pPr>
    </w:p>
    <w:sectPr w:rsidR="00BE5F8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FB" w:rsidRDefault="00466AFB">
      <w:r>
        <w:separator/>
      </w:r>
    </w:p>
  </w:endnote>
  <w:endnote w:type="continuationSeparator" w:id="0">
    <w:p w:rsidR="00466AFB" w:rsidRDefault="0046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FB" w:rsidRDefault="00466AFB">
      <w:r>
        <w:separator/>
      </w:r>
    </w:p>
  </w:footnote>
  <w:footnote w:type="continuationSeparator" w:id="0">
    <w:p w:rsidR="00466AFB" w:rsidRDefault="00466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24" w:rsidRDefault="00466AFB">
    <w:pPr>
      <w:pStyle w:val="a4"/>
    </w:pPr>
  </w:p>
  <w:p w:rsidR="00FE732C" w:rsidRDefault="00466AFB" w:rsidP="009F3168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AB5" w:rsidRDefault="007E7AB5">
    <w:pPr>
      <w:pStyle w:val="a4"/>
    </w:pPr>
  </w:p>
  <w:p w:rsidR="007E7AB5" w:rsidRDefault="007E7AB5" w:rsidP="009F316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2751"/>
    <w:multiLevelType w:val="hybridMultilevel"/>
    <w:tmpl w:val="500E93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B0B7E"/>
    <w:multiLevelType w:val="hybridMultilevel"/>
    <w:tmpl w:val="ACE0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8C"/>
    <w:rsid w:val="00047D6A"/>
    <w:rsid w:val="001813B5"/>
    <w:rsid w:val="002E46FF"/>
    <w:rsid w:val="00357443"/>
    <w:rsid w:val="00466AFB"/>
    <w:rsid w:val="004B0857"/>
    <w:rsid w:val="005F37FA"/>
    <w:rsid w:val="006D1BFB"/>
    <w:rsid w:val="007E7AB5"/>
    <w:rsid w:val="00845E20"/>
    <w:rsid w:val="008A0580"/>
    <w:rsid w:val="00954DF7"/>
    <w:rsid w:val="00BE5F8C"/>
    <w:rsid w:val="00DD351D"/>
    <w:rsid w:val="00E06E71"/>
    <w:rsid w:val="00E654E7"/>
    <w:rsid w:val="00F0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F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dTableLight">
    <w:name w:val="Grid Table Light"/>
    <w:basedOn w:val="a1"/>
    <w:uiPriority w:val="40"/>
    <w:rsid w:val="00BE5F8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E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F06776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2E46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6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F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dTableLight">
    <w:name w:val="Grid Table Light"/>
    <w:basedOn w:val="a1"/>
    <w:uiPriority w:val="40"/>
    <w:rsid w:val="00BE5F8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E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F06776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2E46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48567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А.О.</dc:creator>
  <cp:lastModifiedBy>Назарова А.О.</cp:lastModifiedBy>
  <cp:revision>5</cp:revision>
  <cp:lastPrinted>2023-03-30T12:42:00Z</cp:lastPrinted>
  <dcterms:created xsi:type="dcterms:W3CDTF">2023-03-30T10:28:00Z</dcterms:created>
  <dcterms:modified xsi:type="dcterms:W3CDTF">2023-03-30T12:50:00Z</dcterms:modified>
</cp:coreProperties>
</file>