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7A07EC">
              <w:rPr>
                <w:b/>
              </w:rPr>
              <w:t>55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DD5310">
              <w:rPr>
                <w:b/>
              </w:rPr>
              <w:t>29</w:t>
            </w:r>
            <w:r w:rsidR="00371A1F">
              <w:rPr>
                <w:b/>
              </w:rPr>
              <w:t xml:space="preserve"> </w:t>
            </w:r>
            <w:r w:rsidR="002D0911">
              <w:rPr>
                <w:b/>
              </w:rPr>
              <w:t>августа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587375</wp:posOffset>
            </wp:positionV>
            <wp:extent cx="76200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A07EC" w:rsidRPr="00BA6A9E" w:rsidRDefault="00A05EFA" w:rsidP="003460ED">
      <w:pPr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1A6A63">
        <w:rPr>
          <w:rFonts w:asciiTheme="majorHAnsi" w:hAnsiTheme="majorHAnsi"/>
          <w:b/>
          <w:sz w:val="21"/>
          <w:szCs w:val="21"/>
        </w:rPr>
        <w:t>29</w:t>
      </w:r>
      <w:r w:rsidR="002D0911">
        <w:rPr>
          <w:rFonts w:asciiTheme="majorHAnsi" w:hAnsiTheme="majorHAnsi"/>
          <w:b/>
          <w:sz w:val="21"/>
          <w:szCs w:val="21"/>
        </w:rPr>
        <w:t>.08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BA6A9E">
        <w:rPr>
          <w:rFonts w:asciiTheme="majorHAnsi" w:hAnsiTheme="majorHAnsi"/>
          <w:b/>
          <w:sz w:val="21"/>
          <w:szCs w:val="21"/>
        </w:rPr>
        <w:t xml:space="preserve">            </w:t>
      </w:r>
      <w:r w:rsidRPr="008C3B7F">
        <w:rPr>
          <w:rFonts w:asciiTheme="majorHAnsi" w:hAnsiTheme="majorHAnsi"/>
          <w:b/>
          <w:sz w:val="21"/>
          <w:szCs w:val="21"/>
        </w:rPr>
        <w:t>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7A07EC">
        <w:rPr>
          <w:rFonts w:asciiTheme="majorHAnsi" w:hAnsiTheme="majorHAnsi"/>
          <w:b/>
          <w:sz w:val="21"/>
          <w:szCs w:val="21"/>
        </w:rPr>
        <w:t>886</w:t>
      </w:r>
      <w:r w:rsidR="00BA6A9E">
        <w:rPr>
          <w:rFonts w:asciiTheme="majorHAnsi" w:hAnsiTheme="majorHAnsi"/>
          <w:b/>
          <w:sz w:val="21"/>
          <w:szCs w:val="21"/>
        </w:rPr>
        <w:t xml:space="preserve"> </w:t>
      </w:r>
      <w:r w:rsidR="007A07EC" w:rsidRPr="007A07EC">
        <w:rPr>
          <w:b/>
          <w:i/>
          <w:sz w:val="24"/>
          <w:szCs w:val="24"/>
        </w:rPr>
        <w:t>«О нормативных правовых актах Комсомольского муниципального округа Чувашской Республики, включенных в интегрированный полнотекстовый банк правовой информации (эталонный банк данных правовой информации»</w:t>
      </w:r>
    </w:p>
    <w:p w:rsidR="007A07EC" w:rsidRDefault="007A07EC" w:rsidP="003460ED">
      <w:pPr>
        <w:jc w:val="both"/>
        <w:rPr>
          <w:rFonts w:asciiTheme="majorHAnsi" w:hAnsiTheme="majorHAnsi"/>
          <w:b/>
          <w:sz w:val="21"/>
          <w:szCs w:val="21"/>
        </w:rPr>
      </w:pPr>
    </w:p>
    <w:p w:rsidR="007A07EC" w:rsidRPr="00991FC5" w:rsidRDefault="007A07EC" w:rsidP="003460ED">
      <w:pPr>
        <w:ind w:firstLine="708"/>
        <w:jc w:val="both"/>
        <w:rPr>
          <w:sz w:val="26"/>
          <w:szCs w:val="26"/>
        </w:rPr>
      </w:pPr>
      <w:r w:rsidRPr="00991FC5">
        <w:rPr>
          <w:sz w:val="26"/>
          <w:szCs w:val="26"/>
        </w:rPr>
        <w:t>Руководствуясь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Указом Президента Российской Федерации от 28 июня 1993 года № 966 «О концепции правовой информатизации России», Уставом Комсомольского муниципального округа Чувашской Республики, и с целью участия в создании государственной системы распространения правовых актов в электронном виде и обеспечении доступности правовых актов Комсомольского муниципального округа, администрация Комсомольского муниципального округа Чувашской Республики п о с т а н о в л я е т:</w:t>
      </w:r>
    </w:p>
    <w:p w:rsidR="007A07EC" w:rsidRPr="00991FC5" w:rsidRDefault="007A07EC" w:rsidP="003460ED">
      <w:pPr>
        <w:ind w:firstLine="708"/>
        <w:jc w:val="both"/>
        <w:rPr>
          <w:sz w:val="26"/>
          <w:szCs w:val="26"/>
        </w:rPr>
      </w:pPr>
      <w:r w:rsidRPr="00991FC5">
        <w:rPr>
          <w:sz w:val="26"/>
          <w:szCs w:val="26"/>
        </w:rPr>
        <w:t>1. Считать официальными тексты нормативных правовых актов Комсомольского муниципального округа Чувашской Республики, включенные в интегрированный полнотекстовый банк правовой информации (эталонный банк данных правовой информации) «Законодательство России», распространяемый органами государственной охраны в соответствии с федеральным законодательством.</w:t>
      </w:r>
    </w:p>
    <w:p w:rsidR="007A07EC" w:rsidRPr="00991FC5" w:rsidRDefault="007A07EC" w:rsidP="003460ED">
      <w:pPr>
        <w:ind w:firstLine="708"/>
        <w:jc w:val="both"/>
        <w:rPr>
          <w:sz w:val="26"/>
          <w:szCs w:val="26"/>
        </w:rPr>
      </w:pPr>
      <w:r w:rsidRPr="00991FC5">
        <w:rPr>
          <w:sz w:val="26"/>
          <w:szCs w:val="26"/>
        </w:rPr>
        <w:t xml:space="preserve">2. Разместить настоящее постановление на официальном сайте Комсомольского муниципального округа Чувашской Республики в информационно­ телекоммуникационной сети Интернет по веб-адресу: https://komsml.cap.ru и на «Официальном </w:t>
      </w:r>
      <w:r>
        <w:rPr>
          <w:sz w:val="26"/>
          <w:szCs w:val="26"/>
        </w:rPr>
        <w:t>интернет-</w:t>
      </w:r>
      <w:r w:rsidRPr="00991FC5">
        <w:rPr>
          <w:sz w:val="26"/>
          <w:szCs w:val="26"/>
        </w:rPr>
        <w:t xml:space="preserve">портале правовой информации» в информационно-телекоммуникационной сети Интернет по веб-адресу: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 w:rsidRPr="00991FC5">
        <w:rPr>
          <w:sz w:val="26"/>
          <w:szCs w:val="26"/>
        </w:rPr>
        <w:t>pravo</w:t>
      </w:r>
      <w:proofErr w:type="spellEnd"/>
      <w:r w:rsidRPr="00991FC5">
        <w:rPr>
          <w:sz w:val="26"/>
          <w:szCs w:val="26"/>
        </w:rPr>
        <w:t>.</w:t>
      </w:r>
      <w:r w:rsidRPr="00991FC5">
        <w:rPr>
          <w:sz w:val="26"/>
          <w:szCs w:val="26"/>
          <w:lang w:val="en-US"/>
        </w:rPr>
        <w:t>gov</w:t>
      </w:r>
      <w:r w:rsidRPr="00991FC5">
        <w:rPr>
          <w:sz w:val="26"/>
          <w:szCs w:val="26"/>
        </w:rPr>
        <w:t>.ru.</w:t>
      </w:r>
    </w:p>
    <w:p w:rsidR="007A07EC" w:rsidRPr="00991FC5" w:rsidRDefault="007A07EC" w:rsidP="003460ED">
      <w:pPr>
        <w:ind w:firstLine="708"/>
        <w:jc w:val="both"/>
        <w:rPr>
          <w:sz w:val="26"/>
          <w:szCs w:val="26"/>
        </w:rPr>
      </w:pPr>
      <w:r w:rsidRPr="00991FC5">
        <w:rPr>
          <w:sz w:val="26"/>
          <w:szCs w:val="26"/>
        </w:rPr>
        <w:t xml:space="preserve">3. Контроль за исполнением настоящего постановления возложить на управляющего делами-начальника отдела организационно-контрольной работы администрации Комсомольского муниципального округа </w:t>
      </w:r>
      <w:proofErr w:type="spellStart"/>
      <w:r w:rsidRPr="00991FC5">
        <w:rPr>
          <w:sz w:val="26"/>
          <w:szCs w:val="26"/>
        </w:rPr>
        <w:t>М.А.Илларионову</w:t>
      </w:r>
      <w:proofErr w:type="spellEnd"/>
      <w:r w:rsidRPr="00991FC5">
        <w:rPr>
          <w:sz w:val="26"/>
          <w:szCs w:val="26"/>
        </w:rPr>
        <w:t>.</w:t>
      </w:r>
    </w:p>
    <w:p w:rsidR="007A07EC" w:rsidRPr="00991FC5" w:rsidRDefault="007A07EC" w:rsidP="003460ED">
      <w:pPr>
        <w:ind w:firstLine="851"/>
        <w:jc w:val="both"/>
        <w:rPr>
          <w:sz w:val="26"/>
          <w:szCs w:val="26"/>
        </w:rPr>
      </w:pPr>
      <w:r w:rsidRPr="00991FC5"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854972" w:rsidRDefault="00854972" w:rsidP="003460ED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854972" w:rsidRPr="00854972" w:rsidRDefault="0091094D" w:rsidP="003460E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7A07EC">
        <w:rPr>
          <w:rFonts w:ascii="Times New Roman" w:hAnsi="Times New Roman" w:cs="Times New Roman"/>
          <w:lang w:val="ru-RU"/>
        </w:rPr>
        <w:t>Глава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54972" w:rsidRPr="00854972" w:rsidRDefault="00854972" w:rsidP="003460ED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 w:rsidR="0091094D">
        <w:t xml:space="preserve"> </w:t>
      </w:r>
      <w:r w:rsidR="007A07EC">
        <w:t xml:space="preserve">                              Н.Н. </w:t>
      </w:r>
      <w:proofErr w:type="spellStart"/>
      <w:r w:rsidR="007A07EC">
        <w:t>Раськин</w:t>
      </w:r>
      <w:proofErr w:type="spellEnd"/>
      <w:r w:rsidRPr="00854972">
        <w:t xml:space="preserve"> </w:t>
      </w:r>
    </w:p>
    <w:p w:rsidR="002D0911" w:rsidRDefault="00854972" w:rsidP="003460ED">
      <w:pPr>
        <w:jc w:val="both"/>
      </w:pPr>
      <w:r w:rsidRPr="00854972">
        <w:t xml:space="preserve">пост. № </w:t>
      </w:r>
      <w:r w:rsidR="001A6A63">
        <w:t>886 от 29</w:t>
      </w:r>
      <w:r w:rsidR="002D0911">
        <w:t>.08</w:t>
      </w:r>
      <w:r w:rsidRPr="00854972">
        <w:t>.2024г</w:t>
      </w:r>
    </w:p>
    <w:p w:rsidR="00411CBB" w:rsidRDefault="00411CBB" w:rsidP="003460ED">
      <w:pPr>
        <w:jc w:val="both"/>
        <w:rPr>
          <w:rFonts w:asciiTheme="majorHAnsi" w:hAnsiTheme="majorHAnsi"/>
          <w:b/>
          <w:sz w:val="21"/>
          <w:szCs w:val="21"/>
        </w:rPr>
      </w:pPr>
    </w:p>
    <w:p w:rsidR="00411CBB" w:rsidRDefault="00411CBB" w:rsidP="003460ED">
      <w:pPr>
        <w:jc w:val="both"/>
        <w:rPr>
          <w:rFonts w:asciiTheme="majorHAnsi" w:hAnsiTheme="majorHAnsi"/>
          <w:b/>
          <w:sz w:val="21"/>
          <w:szCs w:val="21"/>
        </w:rPr>
      </w:pPr>
    </w:p>
    <w:p w:rsidR="00411CBB" w:rsidRDefault="00411CBB" w:rsidP="003460ED">
      <w:pPr>
        <w:jc w:val="both"/>
        <w:rPr>
          <w:b/>
          <w:bCs/>
          <w:i/>
          <w:color w:val="000000"/>
          <w:sz w:val="24"/>
          <w:szCs w:val="24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21.08.2024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BA6A9E">
        <w:rPr>
          <w:rFonts w:asciiTheme="majorHAnsi" w:hAnsiTheme="majorHAnsi"/>
          <w:b/>
          <w:sz w:val="21"/>
          <w:szCs w:val="21"/>
        </w:rPr>
        <w:t xml:space="preserve">               </w:t>
      </w:r>
      <w:r w:rsidRPr="008C3B7F">
        <w:rPr>
          <w:rFonts w:asciiTheme="majorHAnsi" w:hAnsiTheme="majorHAnsi"/>
          <w:b/>
          <w:sz w:val="21"/>
          <w:szCs w:val="21"/>
        </w:rPr>
        <w:t>№</w:t>
      </w:r>
      <w:r>
        <w:rPr>
          <w:rFonts w:asciiTheme="majorHAnsi" w:hAnsiTheme="majorHAnsi"/>
          <w:b/>
          <w:sz w:val="21"/>
          <w:szCs w:val="21"/>
        </w:rPr>
        <w:t xml:space="preserve"> 845</w:t>
      </w:r>
      <w:r w:rsidR="00BA6A9E">
        <w:rPr>
          <w:rFonts w:asciiTheme="majorHAnsi" w:hAnsiTheme="majorHAnsi"/>
          <w:b/>
          <w:sz w:val="21"/>
          <w:szCs w:val="21"/>
        </w:rPr>
        <w:t xml:space="preserve"> </w:t>
      </w:r>
      <w:r w:rsidRPr="00411CBB">
        <w:rPr>
          <w:rFonts w:eastAsiaTheme="minorHAnsi"/>
          <w:b/>
          <w:i/>
          <w:sz w:val="24"/>
          <w:szCs w:val="24"/>
        </w:rPr>
        <w:t xml:space="preserve">«О мерах </w:t>
      </w:r>
      <w:r w:rsidR="00BA6A9E">
        <w:rPr>
          <w:rFonts w:eastAsiaTheme="minorHAnsi"/>
          <w:b/>
          <w:i/>
          <w:sz w:val="24"/>
          <w:szCs w:val="24"/>
        </w:rPr>
        <w:t xml:space="preserve">по реализации решения </w:t>
      </w:r>
      <w:r w:rsidRPr="00411CBB">
        <w:rPr>
          <w:rFonts w:eastAsiaTheme="minorHAnsi"/>
          <w:b/>
          <w:i/>
          <w:sz w:val="24"/>
          <w:szCs w:val="24"/>
        </w:rPr>
        <w:t xml:space="preserve">Собрания депутатов Комсомольского муниципального округа Чувашской    Республики </w:t>
      </w:r>
      <w:r w:rsidRPr="00411CBB">
        <w:rPr>
          <w:b/>
          <w:bCs/>
          <w:i/>
          <w:color w:val="000000"/>
          <w:sz w:val="24"/>
          <w:szCs w:val="24"/>
        </w:rPr>
        <w:t xml:space="preserve">от 20 августа 2024 г. № 30/366 «О внесении изменений в решение </w:t>
      </w:r>
      <w:r w:rsidRPr="00411CBB">
        <w:rPr>
          <w:rFonts w:eastAsiaTheme="minorHAnsi"/>
          <w:b/>
          <w:i/>
          <w:sz w:val="24"/>
          <w:szCs w:val="24"/>
        </w:rPr>
        <w:t>Собрания депутатов Комсомольского муниципального округа «Чувашской Республики от 11 декабря 2023 г. № 23/301 О бюджете Комсомольского муниципального округа Чувашской Республики на 2024 год и на плановый период 2025 и 2026</w:t>
      </w:r>
      <w:r w:rsidRPr="00411CBB">
        <w:rPr>
          <w:b/>
          <w:bCs/>
          <w:i/>
          <w:color w:val="000000"/>
          <w:sz w:val="24"/>
          <w:szCs w:val="24"/>
        </w:rPr>
        <w:t xml:space="preserve"> годов»</w:t>
      </w:r>
    </w:p>
    <w:p w:rsidR="00BA6A9E" w:rsidRPr="00BA6A9E" w:rsidRDefault="00BA6A9E" w:rsidP="003460ED">
      <w:pPr>
        <w:jc w:val="both"/>
        <w:rPr>
          <w:rFonts w:asciiTheme="majorHAnsi" w:hAnsiTheme="majorHAnsi"/>
          <w:b/>
          <w:sz w:val="21"/>
          <w:szCs w:val="21"/>
        </w:rPr>
      </w:pPr>
    </w:p>
    <w:p w:rsidR="00411CBB" w:rsidRPr="00411CBB" w:rsidRDefault="00411CBB" w:rsidP="003460ED">
      <w:pPr>
        <w:shd w:val="clear" w:color="auto" w:fill="FFFFFF"/>
        <w:ind w:firstLine="709"/>
        <w:jc w:val="both"/>
        <w:rPr>
          <w:rFonts w:eastAsia="Calibri"/>
          <w:bCs/>
          <w:sz w:val="20"/>
          <w:szCs w:val="20"/>
        </w:rPr>
      </w:pPr>
      <w:r w:rsidRPr="00411CBB">
        <w:rPr>
          <w:rFonts w:eastAsia="Calibri"/>
          <w:bCs/>
          <w:sz w:val="20"/>
          <w:szCs w:val="20"/>
        </w:rPr>
        <w:t xml:space="preserve">Администрация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rFonts w:eastAsia="Calibri"/>
          <w:bCs/>
          <w:sz w:val="20"/>
          <w:szCs w:val="20"/>
        </w:rPr>
        <w:t xml:space="preserve"> Чувашской Республики п о с т а н о в л я е т:</w:t>
      </w:r>
    </w:p>
    <w:p w:rsidR="00411CBB" w:rsidRPr="00411CBB" w:rsidRDefault="00411CBB" w:rsidP="003460ED">
      <w:pPr>
        <w:adjustRightInd w:val="0"/>
        <w:spacing w:line="244" w:lineRule="auto"/>
        <w:ind w:firstLine="709"/>
        <w:jc w:val="both"/>
        <w:rPr>
          <w:rFonts w:eastAsia="Calibri"/>
          <w:bCs/>
          <w:sz w:val="20"/>
          <w:szCs w:val="20"/>
        </w:rPr>
      </w:pPr>
      <w:r w:rsidRPr="00411CBB">
        <w:rPr>
          <w:sz w:val="20"/>
          <w:szCs w:val="20"/>
        </w:rPr>
        <w:t>1</w:t>
      </w:r>
      <w:r w:rsidRPr="00411CBB">
        <w:rPr>
          <w:bCs/>
          <w:sz w:val="20"/>
          <w:szCs w:val="20"/>
        </w:rPr>
        <w:t>. </w:t>
      </w:r>
      <w:r w:rsidRPr="00411CBB">
        <w:rPr>
          <w:rFonts w:eastAsia="Calibri"/>
          <w:bCs/>
          <w:sz w:val="20"/>
          <w:szCs w:val="20"/>
        </w:rPr>
        <w:t xml:space="preserve">Принять к исполнению бюджет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rFonts w:eastAsia="Calibri"/>
          <w:bCs/>
          <w:sz w:val="20"/>
          <w:szCs w:val="20"/>
        </w:rPr>
        <w:t xml:space="preserve"> Чувашской Республики на 2024 год и на плановый период 2025 и 2026 годов с учетом изменений, внесенных решением Собрания депутатов Комсомольского </w:t>
      </w:r>
      <w:r w:rsidRPr="00411CBB">
        <w:rPr>
          <w:sz w:val="20"/>
          <w:szCs w:val="20"/>
        </w:rPr>
        <w:lastRenderedPageBreak/>
        <w:t>муниципального округа</w:t>
      </w:r>
      <w:r w:rsidRPr="00411CBB">
        <w:rPr>
          <w:rFonts w:eastAsia="Calibri"/>
          <w:bCs/>
          <w:sz w:val="20"/>
          <w:szCs w:val="20"/>
        </w:rPr>
        <w:t xml:space="preserve"> Чувашской Республики от 20 августа 2024 г. № </w:t>
      </w:r>
      <w:r w:rsidRPr="00411CBB">
        <w:rPr>
          <w:bCs/>
          <w:color w:val="000000"/>
          <w:sz w:val="20"/>
          <w:szCs w:val="20"/>
        </w:rPr>
        <w:t>30/366</w:t>
      </w:r>
      <w:r w:rsidRPr="00411CBB">
        <w:rPr>
          <w:b/>
          <w:bCs/>
          <w:color w:val="000000"/>
          <w:sz w:val="20"/>
          <w:szCs w:val="20"/>
        </w:rPr>
        <w:t xml:space="preserve"> </w:t>
      </w:r>
      <w:r w:rsidRPr="00411CBB">
        <w:rPr>
          <w:rFonts w:eastAsia="Calibri"/>
          <w:bCs/>
          <w:sz w:val="20"/>
          <w:szCs w:val="20"/>
        </w:rPr>
        <w:t xml:space="preserve">«О внесении изменений в решение Собрания депутатов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rFonts w:eastAsia="Calibri"/>
          <w:bCs/>
          <w:sz w:val="20"/>
          <w:szCs w:val="20"/>
        </w:rPr>
        <w:t xml:space="preserve"> Чувашской Республики от 11 декабря 2023 г. № 23/301 «О бюджете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rFonts w:eastAsia="Calibri"/>
          <w:bCs/>
          <w:sz w:val="20"/>
          <w:szCs w:val="20"/>
        </w:rPr>
        <w:t xml:space="preserve"> Чувашской Республики на 2024 год и на плановый период 2025 и 2026 годов».</w:t>
      </w:r>
    </w:p>
    <w:p w:rsidR="00411CBB" w:rsidRPr="00411CBB" w:rsidRDefault="00411CBB" w:rsidP="003460ED">
      <w:pPr>
        <w:adjustRightInd w:val="0"/>
        <w:ind w:firstLine="709"/>
        <w:jc w:val="both"/>
        <w:rPr>
          <w:sz w:val="20"/>
          <w:szCs w:val="20"/>
        </w:rPr>
      </w:pPr>
      <w:r w:rsidRPr="00411CBB">
        <w:rPr>
          <w:bCs/>
          <w:sz w:val="20"/>
          <w:szCs w:val="20"/>
        </w:rPr>
        <w:t xml:space="preserve">2. Утвердить прилагаемый </w:t>
      </w:r>
      <w:r w:rsidRPr="00411CBB">
        <w:rPr>
          <w:sz w:val="20"/>
          <w:szCs w:val="20"/>
        </w:rPr>
        <w:t xml:space="preserve">перечень мероприятий по реализации </w:t>
      </w:r>
      <w:r w:rsidRPr="00411CBB">
        <w:rPr>
          <w:rFonts w:eastAsia="Calibri"/>
          <w:bCs/>
          <w:sz w:val="20"/>
          <w:szCs w:val="20"/>
        </w:rPr>
        <w:t xml:space="preserve">решения Собрания депутатов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rFonts w:eastAsia="Calibri"/>
          <w:bCs/>
          <w:sz w:val="20"/>
          <w:szCs w:val="20"/>
        </w:rPr>
        <w:t xml:space="preserve"> Чувашской Республики от 20 августа 2024 г. № </w:t>
      </w:r>
      <w:r w:rsidRPr="00411CBB">
        <w:rPr>
          <w:bCs/>
          <w:color w:val="000000"/>
          <w:sz w:val="20"/>
          <w:szCs w:val="20"/>
        </w:rPr>
        <w:t>30/366</w:t>
      </w:r>
      <w:r w:rsidRPr="00411CBB">
        <w:rPr>
          <w:b/>
          <w:bCs/>
          <w:color w:val="000000"/>
          <w:sz w:val="20"/>
          <w:szCs w:val="20"/>
        </w:rPr>
        <w:t xml:space="preserve"> </w:t>
      </w:r>
      <w:r w:rsidRPr="00411CBB">
        <w:rPr>
          <w:rFonts w:eastAsia="Calibri"/>
          <w:bCs/>
          <w:sz w:val="20"/>
          <w:szCs w:val="20"/>
        </w:rPr>
        <w:t xml:space="preserve">«О внесении изменений в решение Собрания депутатов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rFonts w:eastAsia="Calibri"/>
          <w:bCs/>
          <w:sz w:val="20"/>
          <w:szCs w:val="20"/>
        </w:rPr>
        <w:t xml:space="preserve"> Чувашской Республики от 11 декабря 2023 г. № 23/301 «О бюджете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rFonts w:eastAsia="Calibri"/>
          <w:bCs/>
          <w:sz w:val="20"/>
          <w:szCs w:val="20"/>
        </w:rPr>
        <w:t xml:space="preserve"> Чувашской Республики на 2024 год и на плановый период 2025 и 2026 годов»</w:t>
      </w:r>
      <w:r w:rsidRPr="00411CBB">
        <w:rPr>
          <w:sz w:val="20"/>
          <w:szCs w:val="20"/>
        </w:rPr>
        <w:t>.</w:t>
      </w:r>
    </w:p>
    <w:p w:rsidR="00411CBB" w:rsidRPr="00411CBB" w:rsidRDefault="00411CBB" w:rsidP="003460ED">
      <w:pPr>
        <w:adjustRightInd w:val="0"/>
        <w:spacing w:line="232" w:lineRule="auto"/>
        <w:ind w:firstLine="709"/>
        <w:jc w:val="both"/>
        <w:rPr>
          <w:sz w:val="20"/>
          <w:szCs w:val="20"/>
        </w:rPr>
      </w:pPr>
      <w:bookmarkStart w:id="0" w:name="OLE_LINK2"/>
      <w:bookmarkStart w:id="1" w:name="OLE_LINK1"/>
      <w:r w:rsidRPr="00411CBB">
        <w:rPr>
          <w:bCs/>
          <w:sz w:val="20"/>
          <w:szCs w:val="20"/>
        </w:rPr>
        <w:t xml:space="preserve">3. Главным распорядителям и получателям средств бюджета Комсомольского </w:t>
      </w:r>
      <w:r w:rsidRPr="00411CBB">
        <w:rPr>
          <w:sz w:val="20"/>
          <w:szCs w:val="20"/>
        </w:rPr>
        <w:t>муниципального округа:</w:t>
      </w:r>
    </w:p>
    <w:p w:rsidR="00411CBB" w:rsidRPr="00411CBB" w:rsidRDefault="00411CBB" w:rsidP="003460ED">
      <w:pPr>
        <w:adjustRightInd w:val="0"/>
        <w:spacing w:line="232" w:lineRule="auto"/>
        <w:ind w:firstLine="709"/>
        <w:jc w:val="both"/>
        <w:rPr>
          <w:bCs/>
          <w:sz w:val="20"/>
          <w:szCs w:val="20"/>
        </w:rPr>
      </w:pPr>
      <w:r w:rsidRPr="00411CBB">
        <w:rPr>
          <w:bCs/>
          <w:sz w:val="20"/>
          <w:szCs w:val="20"/>
        </w:rPr>
        <w:t xml:space="preserve">обеспечить полное, экономичное и  </w:t>
      </w:r>
      <w:bookmarkEnd w:id="0"/>
      <w:bookmarkEnd w:id="1"/>
      <w:r w:rsidRPr="00411CBB">
        <w:rPr>
          <w:bCs/>
          <w:sz w:val="20"/>
          <w:szCs w:val="20"/>
        </w:rPr>
        <w:t>результативное использование безвозмездных поступлений, имеющих целевое назначение;</w:t>
      </w:r>
    </w:p>
    <w:p w:rsidR="00411CBB" w:rsidRPr="00411CBB" w:rsidRDefault="00411CBB" w:rsidP="003460ED">
      <w:pPr>
        <w:spacing w:line="244" w:lineRule="auto"/>
        <w:ind w:firstLine="709"/>
        <w:jc w:val="both"/>
        <w:rPr>
          <w:bCs/>
          <w:sz w:val="20"/>
          <w:szCs w:val="20"/>
        </w:rPr>
      </w:pPr>
      <w:r w:rsidRPr="00411CBB">
        <w:rPr>
          <w:bCs/>
          <w:sz w:val="20"/>
          <w:szCs w:val="20"/>
        </w:rPr>
        <w:t>не допускать образования кредиторской задолженности по расходным обязательствам муниципального образования.</w:t>
      </w:r>
    </w:p>
    <w:p w:rsidR="00411CBB" w:rsidRPr="00411CBB" w:rsidRDefault="00411CBB" w:rsidP="003460ED">
      <w:pPr>
        <w:adjustRightInd w:val="0"/>
        <w:ind w:firstLine="709"/>
        <w:jc w:val="both"/>
        <w:rPr>
          <w:bCs/>
          <w:sz w:val="20"/>
          <w:szCs w:val="20"/>
        </w:rPr>
      </w:pPr>
      <w:r w:rsidRPr="00411CBB">
        <w:rPr>
          <w:sz w:val="20"/>
          <w:szCs w:val="20"/>
        </w:rPr>
        <w:t xml:space="preserve">4. Настоящее постановление вступает в силу со дня его </w:t>
      </w:r>
      <w:hyperlink r:id="rId9" w:history="1">
        <w:r w:rsidRPr="00411CBB">
          <w:rPr>
            <w:rStyle w:val="af8"/>
            <w:sz w:val="20"/>
            <w:szCs w:val="20"/>
          </w:rPr>
          <w:t>официального опубликования</w:t>
        </w:r>
      </w:hyperlink>
      <w:r w:rsidRPr="00411CBB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411CBB" w:rsidRPr="00411CBB" w:rsidRDefault="00411CBB" w:rsidP="003460ED">
      <w:pPr>
        <w:pStyle w:val="32"/>
        <w:shd w:val="clear" w:color="auto" w:fill="auto"/>
        <w:tabs>
          <w:tab w:val="left" w:pos="4395"/>
          <w:tab w:val="left" w:pos="5103"/>
        </w:tabs>
        <w:spacing w:after="0" w:line="240" w:lineRule="auto"/>
        <w:rPr>
          <w:b/>
          <w:bCs/>
          <w:i/>
          <w:color w:val="000000"/>
          <w:sz w:val="24"/>
          <w:szCs w:val="24"/>
          <w:lang w:val="ru-RU"/>
        </w:rPr>
      </w:pPr>
    </w:p>
    <w:p w:rsidR="00411CBB" w:rsidRPr="00854972" w:rsidRDefault="00411CBB" w:rsidP="003460E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Врио </w:t>
      </w:r>
      <w:proofErr w:type="gramStart"/>
      <w:r>
        <w:rPr>
          <w:rFonts w:ascii="Times New Roman" w:hAnsi="Times New Roman" w:cs="Times New Roman"/>
          <w:lang w:val="ru-RU"/>
        </w:rPr>
        <w:t xml:space="preserve">главы 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</w:t>
      </w:r>
      <w:proofErr w:type="gramEnd"/>
      <w:r w:rsidRPr="00854972">
        <w:rPr>
          <w:rFonts w:ascii="Times New Roman" w:hAnsi="Times New Roman" w:cs="Times New Roman"/>
          <w:lang w:val="ru-RU"/>
        </w:rPr>
        <w:t xml:space="preserve"> </w:t>
      </w:r>
    </w:p>
    <w:p w:rsidR="00411CBB" w:rsidRPr="00854972" w:rsidRDefault="00411CBB" w:rsidP="003460ED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А.Г. Кузьмин</w:t>
      </w:r>
    </w:p>
    <w:p w:rsidR="00411CBB" w:rsidRDefault="00411CBB" w:rsidP="003460ED">
      <w:pPr>
        <w:jc w:val="both"/>
      </w:pPr>
      <w:r w:rsidRPr="00854972">
        <w:t xml:space="preserve">пост. № </w:t>
      </w:r>
      <w:r>
        <w:t>845 от 21.08</w:t>
      </w:r>
      <w:r w:rsidRPr="00854972">
        <w:t>.2024г</w:t>
      </w:r>
    </w:p>
    <w:p w:rsidR="00411CBB" w:rsidRPr="00BA6A9E" w:rsidRDefault="00411CBB" w:rsidP="003460ED">
      <w:pPr>
        <w:spacing w:before="232"/>
        <w:jc w:val="both"/>
        <w:rPr>
          <w:rStyle w:val="af8"/>
          <w:sz w:val="20"/>
          <w:szCs w:val="20"/>
        </w:rPr>
      </w:pPr>
      <w:r w:rsidRPr="00BA6A9E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A6A9E">
          <w:rPr>
            <w:rStyle w:val="af8"/>
            <w:sz w:val="20"/>
            <w:szCs w:val="20"/>
          </w:rPr>
          <w:t>https://komsml.cap.ru/doc/laws/</w:t>
        </w:r>
      </w:hyperlink>
    </w:p>
    <w:p w:rsidR="00411CBB" w:rsidRDefault="00411CBB" w:rsidP="003460ED">
      <w:pPr>
        <w:jc w:val="both"/>
        <w:rPr>
          <w:rFonts w:asciiTheme="majorHAnsi" w:hAnsiTheme="majorHAnsi"/>
          <w:b/>
          <w:sz w:val="21"/>
          <w:szCs w:val="21"/>
        </w:rPr>
      </w:pPr>
    </w:p>
    <w:p w:rsidR="00411CBB" w:rsidRDefault="00411CBB" w:rsidP="003460ED">
      <w:pPr>
        <w:jc w:val="both"/>
        <w:rPr>
          <w:rFonts w:asciiTheme="majorHAnsi" w:hAnsiTheme="majorHAnsi"/>
          <w:b/>
          <w:sz w:val="21"/>
          <w:szCs w:val="21"/>
        </w:rPr>
      </w:pPr>
    </w:p>
    <w:p w:rsidR="00411CBB" w:rsidRDefault="00411CBB" w:rsidP="003460ED">
      <w:pPr>
        <w:jc w:val="both"/>
        <w:rPr>
          <w:rFonts w:asciiTheme="majorHAnsi" w:hAnsiTheme="majorHAnsi"/>
          <w:b/>
          <w:sz w:val="21"/>
          <w:szCs w:val="21"/>
        </w:rPr>
      </w:pPr>
    </w:p>
    <w:p w:rsidR="00411CBB" w:rsidRPr="00BA6A9E" w:rsidRDefault="00411CBB" w:rsidP="003460ED">
      <w:pPr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22.08.2024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BA6A9E">
        <w:rPr>
          <w:rFonts w:asciiTheme="majorHAnsi" w:hAnsiTheme="majorHAnsi"/>
          <w:b/>
          <w:sz w:val="21"/>
          <w:szCs w:val="21"/>
        </w:rPr>
        <w:t xml:space="preserve">              </w:t>
      </w:r>
      <w:r w:rsidRPr="008C3B7F">
        <w:rPr>
          <w:rFonts w:asciiTheme="majorHAnsi" w:hAnsiTheme="majorHAnsi"/>
          <w:b/>
          <w:sz w:val="21"/>
          <w:szCs w:val="21"/>
        </w:rPr>
        <w:t>№</w:t>
      </w:r>
      <w:r>
        <w:rPr>
          <w:rFonts w:asciiTheme="majorHAnsi" w:hAnsiTheme="majorHAnsi"/>
          <w:b/>
          <w:sz w:val="21"/>
          <w:szCs w:val="21"/>
        </w:rPr>
        <w:t xml:space="preserve"> 849</w:t>
      </w:r>
      <w:r w:rsidR="00BA6A9E">
        <w:rPr>
          <w:rFonts w:asciiTheme="majorHAnsi" w:hAnsiTheme="majorHAnsi"/>
          <w:b/>
          <w:sz w:val="21"/>
          <w:szCs w:val="21"/>
        </w:rPr>
        <w:t xml:space="preserve"> </w:t>
      </w:r>
      <w:r w:rsidRPr="00411CBB">
        <w:rPr>
          <w:b/>
          <w:bCs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29 декабря 2023 г. № 1528 «Об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годов»</w:t>
      </w:r>
    </w:p>
    <w:p w:rsidR="00411CBB" w:rsidRDefault="00411CBB" w:rsidP="003460ED">
      <w:pPr>
        <w:jc w:val="both"/>
        <w:rPr>
          <w:rFonts w:asciiTheme="majorHAnsi" w:hAnsiTheme="majorHAnsi"/>
          <w:b/>
          <w:sz w:val="21"/>
          <w:szCs w:val="21"/>
        </w:rPr>
      </w:pPr>
    </w:p>
    <w:p w:rsidR="00411CBB" w:rsidRPr="00411CBB" w:rsidRDefault="00411CBB" w:rsidP="003460ED">
      <w:pPr>
        <w:pStyle w:val="aff1"/>
        <w:ind w:left="0" w:right="0" w:firstLine="709"/>
        <w:rPr>
          <w:color w:val="000000"/>
          <w:sz w:val="20"/>
          <w:szCs w:val="20"/>
        </w:rPr>
      </w:pPr>
      <w:r w:rsidRPr="00411CBB">
        <w:rPr>
          <w:sz w:val="20"/>
          <w:szCs w:val="20"/>
        </w:rPr>
        <w:t xml:space="preserve">В соответствии с </w:t>
      </w:r>
      <w:r w:rsidRPr="00411CBB">
        <w:rPr>
          <w:color w:val="000000"/>
          <w:sz w:val="20"/>
          <w:szCs w:val="20"/>
        </w:rPr>
        <w:t xml:space="preserve">решением Собрания депутатов Комсомольского муниципального округа Чувашской Республики от 20 августа 2024 г. </w:t>
      </w:r>
      <w:r w:rsidRPr="00411CBB">
        <w:rPr>
          <w:bCs/>
          <w:color w:val="000000"/>
          <w:sz w:val="20"/>
          <w:szCs w:val="20"/>
        </w:rPr>
        <w:t>30/366</w:t>
      </w:r>
      <w:r w:rsidRPr="00411CBB">
        <w:rPr>
          <w:b/>
          <w:bCs/>
          <w:color w:val="000000"/>
          <w:sz w:val="20"/>
          <w:szCs w:val="20"/>
        </w:rPr>
        <w:t xml:space="preserve"> </w:t>
      </w:r>
      <w:r w:rsidRPr="00411CBB">
        <w:rPr>
          <w:color w:val="000000"/>
          <w:sz w:val="20"/>
          <w:szCs w:val="20"/>
        </w:rPr>
        <w:t xml:space="preserve">«О внесении изменений в решение Собрания депутатов Комсомольского муниципального округа Чувашской Республики от </w:t>
      </w:r>
      <w:r w:rsidRPr="00411CBB">
        <w:rPr>
          <w:rFonts w:eastAsia="Calibri"/>
          <w:bCs/>
          <w:sz w:val="20"/>
          <w:szCs w:val="20"/>
        </w:rPr>
        <w:t xml:space="preserve">11 декабря 2023 г. № 23/301 </w:t>
      </w:r>
      <w:r w:rsidRPr="00411CBB">
        <w:rPr>
          <w:color w:val="000000"/>
          <w:sz w:val="20"/>
          <w:szCs w:val="20"/>
        </w:rPr>
        <w:t xml:space="preserve">«О бюджете Комсомольского муниципального округа Чувашской Республики на 2024 год и на плановый период 2025 и 2026 годов» администрация Комсомольского муниципального округа Чувашской Республики п о с т а н о в л я е т: </w:t>
      </w:r>
    </w:p>
    <w:p w:rsidR="00411CBB" w:rsidRPr="00411CBB" w:rsidRDefault="00411CBB" w:rsidP="003460ED">
      <w:pPr>
        <w:ind w:firstLine="709"/>
        <w:jc w:val="both"/>
        <w:rPr>
          <w:sz w:val="20"/>
          <w:szCs w:val="20"/>
        </w:rPr>
      </w:pPr>
      <w:r w:rsidRPr="00411CBB">
        <w:rPr>
          <w:sz w:val="20"/>
          <w:szCs w:val="20"/>
        </w:rPr>
        <w:t>1. Фонд оплаты труда работников казенных учреждений Комсомольского муниципального округа Чувашской Республики в разрезе главных распорядителей средств бюджета Комсо</w:t>
      </w:r>
      <w:r w:rsidRPr="00411CBB">
        <w:rPr>
          <w:sz w:val="20"/>
          <w:szCs w:val="20"/>
        </w:rPr>
        <w:softHyphen/>
        <w:t xml:space="preserve">мольского муниципального округа Чувашской Республики на 2024 год и на плановый период 2025 и 2026 годов (приложение № 1), </w:t>
      </w:r>
      <w:r w:rsidRPr="00411CBB">
        <w:rPr>
          <w:snapToGrid w:val="0"/>
          <w:sz w:val="20"/>
          <w:szCs w:val="20"/>
        </w:rPr>
        <w:t>фонд оплаты труда работников бюджетных и автономных учреждений Комсо</w:t>
      </w:r>
      <w:r w:rsidRPr="00411CBB">
        <w:rPr>
          <w:snapToGrid w:val="0"/>
          <w:sz w:val="20"/>
          <w:szCs w:val="20"/>
        </w:rPr>
        <w:softHyphen/>
        <w:t xml:space="preserve">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snapToGrid w:val="0"/>
          <w:sz w:val="20"/>
          <w:szCs w:val="20"/>
        </w:rPr>
        <w:t xml:space="preserve"> Чувашской Республики, учтенный при расчете субсидий на финан</w:t>
      </w:r>
      <w:r w:rsidRPr="00411CBB">
        <w:rPr>
          <w:snapToGrid w:val="0"/>
          <w:sz w:val="20"/>
          <w:szCs w:val="20"/>
        </w:rPr>
        <w:softHyphen/>
        <w:t xml:space="preserve">совое обеспечение выполнения муниципального задания 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бюджетным и автономным учреждениям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snapToGrid w:val="0"/>
          <w:sz w:val="20"/>
          <w:szCs w:val="20"/>
        </w:rPr>
        <w:t xml:space="preserve"> Чувашской Республики, в разрезе главных рас</w:t>
      </w:r>
      <w:r w:rsidRPr="00411CBB">
        <w:rPr>
          <w:snapToGrid w:val="0"/>
          <w:sz w:val="20"/>
          <w:szCs w:val="20"/>
        </w:rPr>
        <w:softHyphen/>
        <w:t xml:space="preserve">порядителей средств бюджета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snapToGrid w:val="0"/>
          <w:sz w:val="20"/>
          <w:szCs w:val="20"/>
        </w:rPr>
        <w:t xml:space="preserve"> Чувашской Республики </w:t>
      </w:r>
      <w:r w:rsidRPr="00411CBB">
        <w:rPr>
          <w:sz w:val="20"/>
          <w:szCs w:val="20"/>
        </w:rPr>
        <w:t xml:space="preserve">на 2024 год и на плановый период 2025 и 2026 годов </w:t>
      </w:r>
      <w:r w:rsidRPr="00411CBB">
        <w:rPr>
          <w:snapToGrid w:val="0"/>
          <w:sz w:val="20"/>
          <w:szCs w:val="20"/>
        </w:rPr>
        <w:t>(приложение № 2)</w:t>
      </w:r>
      <w:r w:rsidRPr="00411CBB">
        <w:rPr>
          <w:sz w:val="20"/>
          <w:szCs w:val="20"/>
        </w:rPr>
        <w:t xml:space="preserve">, </w:t>
      </w:r>
      <w:r w:rsidRPr="00411CBB">
        <w:rPr>
          <w:snapToGrid w:val="0"/>
          <w:sz w:val="20"/>
          <w:szCs w:val="20"/>
        </w:rPr>
        <w:t xml:space="preserve">фонд оплаты труда работников общеобразовательных </w:t>
      </w:r>
      <w:r w:rsidRPr="00411CBB">
        <w:rPr>
          <w:sz w:val="20"/>
          <w:szCs w:val="20"/>
        </w:rPr>
        <w:t>учреждений Комсомоль</w:t>
      </w:r>
      <w:r w:rsidRPr="00411CBB">
        <w:rPr>
          <w:sz w:val="20"/>
          <w:szCs w:val="20"/>
        </w:rPr>
        <w:softHyphen/>
        <w:t>ского муниципального округа Чувашской Республики</w:t>
      </w:r>
      <w:r w:rsidRPr="00411CBB">
        <w:rPr>
          <w:snapToGrid w:val="0"/>
          <w:sz w:val="20"/>
          <w:szCs w:val="20"/>
        </w:rPr>
        <w:t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 w:rsidRPr="00411CBB">
        <w:rPr>
          <w:snapToGrid w:val="0"/>
          <w:sz w:val="20"/>
          <w:szCs w:val="20"/>
        </w:rPr>
        <w:softHyphen/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 w:rsidRPr="00411CBB">
        <w:rPr>
          <w:snapToGrid w:val="0"/>
          <w:sz w:val="20"/>
          <w:szCs w:val="20"/>
        </w:rPr>
        <w:softHyphen/>
        <w:t>чение дополнительного образования детей в муниципальных общеобразовательных организациях, на 2024 год и на плановый период 2025 и 2026 годов в разрезе муници</w:t>
      </w:r>
      <w:r w:rsidRPr="00411CBB">
        <w:rPr>
          <w:snapToGrid w:val="0"/>
          <w:sz w:val="20"/>
          <w:szCs w:val="20"/>
        </w:rPr>
        <w:softHyphen/>
        <w:t xml:space="preserve">пальных учреждений Комсомольского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snapToGrid w:val="0"/>
          <w:sz w:val="20"/>
          <w:szCs w:val="20"/>
        </w:rPr>
        <w:t xml:space="preserve"> Чу</w:t>
      </w:r>
      <w:r w:rsidRPr="00411CBB">
        <w:rPr>
          <w:snapToGrid w:val="0"/>
          <w:sz w:val="20"/>
          <w:szCs w:val="20"/>
        </w:rPr>
        <w:softHyphen/>
        <w:t xml:space="preserve">вашской Республики (приложение № 3), фонд оплаты труда работников муниципальных дошкольных образовательных </w:t>
      </w:r>
      <w:r w:rsidRPr="00411CBB">
        <w:rPr>
          <w:sz w:val="20"/>
          <w:szCs w:val="20"/>
        </w:rPr>
        <w:t>учреждений Комсомольского муниципального округа Чувашской Республики</w:t>
      </w:r>
      <w:r w:rsidRPr="00411CBB">
        <w:rPr>
          <w:snapToGrid w:val="0"/>
          <w:sz w:val="20"/>
          <w:szCs w:val="20"/>
        </w:rPr>
        <w:t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 w:rsidRPr="00411CBB">
        <w:rPr>
          <w:snapToGrid w:val="0"/>
          <w:sz w:val="20"/>
          <w:szCs w:val="20"/>
        </w:rPr>
        <w:softHyphen/>
        <w:t>ных дошкольных образовательных организациях, обеспечение дополнительного обра</w:t>
      </w:r>
      <w:r w:rsidRPr="00411CBB">
        <w:rPr>
          <w:snapToGrid w:val="0"/>
          <w:sz w:val="20"/>
          <w:szCs w:val="20"/>
        </w:rPr>
        <w:softHyphen/>
        <w:t>зования детей в муниципальных общеобразовательных организациях, на 2024 год и на плановый период 2025 и 2026 годов в разрезе муниципальных учреждений Комсо</w:t>
      </w:r>
      <w:r w:rsidRPr="00411CBB">
        <w:rPr>
          <w:snapToGrid w:val="0"/>
          <w:sz w:val="20"/>
          <w:szCs w:val="20"/>
        </w:rPr>
        <w:softHyphen/>
        <w:t xml:space="preserve">мольского </w:t>
      </w:r>
      <w:r w:rsidRPr="00411CBB">
        <w:rPr>
          <w:sz w:val="20"/>
          <w:szCs w:val="20"/>
        </w:rPr>
        <w:t>муниципального округа</w:t>
      </w:r>
      <w:r w:rsidRPr="00411CBB">
        <w:rPr>
          <w:snapToGrid w:val="0"/>
          <w:sz w:val="20"/>
          <w:szCs w:val="20"/>
        </w:rPr>
        <w:t xml:space="preserve"> Чувашской Республики (приложение № 4),</w:t>
      </w:r>
      <w:r w:rsidRPr="00411CBB">
        <w:rPr>
          <w:sz w:val="20"/>
          <w:szCs w:val="20"/>
        </w:rPr>
        <w:t xml:space="preserve"> утвержденные постановлением администрации Комсомольского муниципального округа Чувашской Республики от 29 декабря 2023 г. № 1528 «Об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годов» (с изменениями, внесенными постановлением администрации Комсомольского муниципального округа Чувашской Республики от 27 апреля 2024 г. № 395), изложить в редакции согласно приложениям № 1-4 соответственно к настоящему постановлению.</w:t>
      </w:r>
    </w:p>
    <w:p w:rsidR="00411CBB" w:rsidRPr="00411CBB" w:rsidRDefault="00411CBB" w:rsidP="003460ED">
      <w:pPr>
        <w:ind w:firstLine="709"/>
        <w:jc w:val="both"/>
        <w:rPr>
          <w:bCs/>
          <w:sz w:val="20"/>
          <w:szCs w:val="20"/>
        </w:rPr>
      </w:pPr>
      <w:r w:rsidRPr="00411CBB">
        <w:rPr>
          <w:bCs/>
          <w:sz w:val="20"/>
          <w:szCs w:val="20"/>
        </w:rPr>
        <w:t>2. Настоящее постановление вступает в силу со дня его официального опубликования.</w:t>
      </w:r>
    </w:p>
    <w:p w:rsidR="00411CBB" w:rsidRDefault="00411CBB" w:rsidP="003460ED">
      <w:pPr>
        <w:jc w:val="both"/>
        <w:rPr>
          <w:rFonts w:asciiTheme="majorHAnsi" w:hAnsiTheme="majorHAnsi"/>
          <w:b/>
          <w:sz w:val="21"/>
          <w:szCs w:val="21"/>
        </w:rPr>
      </w:pPr>
    </w:p>
    <w:p w:rsidR="00411CBB" w:rsidRDefault="00411CBB" w:rsidP="003460ED">
      <w:pPr>
        <w:jc w:val="both"/>
      </w:pPr>
    </w:p>
    <w:p w:rsidR="00411CBB" w:rsidRPr="00854972" w:rsidRDefault="00411CBB" w:rsidP="003460E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Врио </w:t>
      </w:r>
      <w:proofErr w:type="gramStart"/>
      <w:r>
        <w:rPr>
          <w:rFonts w:ascii="Times New Roman" w:hAnsi="Times New Roman" w:cs="Times New Roman"/>
          <w:lang w:val="ru-RU"/>
        </w:rPr>
        <w:t xml:space="preserve">главы 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</w:t>
      </w:r>
      <w:proofErr w:type="gramEnd"/>
      <w:r w:rsidRPr="00854972">
        <w:rPr>
          <w:rFonts w:ascii="Times New Roman" w:hAnsi="Times New Roman" w:cs="Times New Roman"/>
          <w:lang w:val="ru-RU"/>
        </w:rPr>
        <w:t xml:space="preserve"> </w:t>
      </w:r>
    </w:p>
    <w:p w:rsidR="00411CBB" w:rsidRPr="00854972" w:rsidRDefault="00411CBB" w:rsidP="003460ED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А.Г. Кузьмин</w:t>
      </w:r>
    </w:p>
    <w:p w:rsidR="00411CBB" w:rsidRDefault="00411CBB" w:rsidP="003460ED">
      <w:pPr>
        <w:jc w:val="both"/>
      </w:pPr>
      <w:r w:rsidRPr="00854972">
        <w:t xml:space="preserve">пост. № </w:t>
      </w:r>
      <w:r>
        <w:t>849 от 22.08</w:t>
      </w:r>
      <w:r w:rsidRPr="00854972">
        <w:t>.2024г</w:t>
      </w:r>
    </w:p>
    <w:p w:rsidR="00411CBB" w:rsidRDefault="00411CBB" w:rsidP="003460ED">
      <w:pPr>
        <w:spacing w:before="232"/>
        <w:jc w:val="both"/>
        <w:rPr>
          <w:rStyle w:val="af8"/>
          <w:sz w:val="20"/>
          <w:szCs w:val="20"/>
        </w:rPr>
      </w:pPr>
      <w:r w:rsidRPr="00BA6A9E">
        <w:rPr>
          <w:b/>
          <w:sz w:val="20"/>
          <w:szCs w:val="20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A6A9E">
          <w:rPr>
            <w:rStyle w:val="af8"/>
            <w:sz w:val="20"/>
            <w:szCs w:val="20"/>
          </w:rPr>
          <w:t>https://komsml.cap.ru/doc/laws/</w:t>
        </w:r>
      </w:hyperlink>
    </w:p>
    <w:p w:rsidR="00BA6A9E" w:rsidRDefault="00BA6A9E" w:rsidP="003460ED">
      <w:pPr>
        <w:spacing w:before="232"/>
        <w:jc w:val="both"/>
        <w:rPr>
          <w:rStyle w:val="af8"/>
          <w:sz w:val="20"/>
          <w:szCs w:val="20"/>
        </w:rPr>
      </w:pPr>
    </w:p>
    <w:p w:rsidR="00BA6A9E" w:rsidRPr="00BA6A9E" w:rsidRDefault="00BA6A9E" w:rsidP="003460ED">
      <w:pPr>
        <w:pStyle w:val="affa"/>
        <w:spacing w:after="0"/>
        <w:ind w:left="0"/>
        <w:jc w:val="center"/>
        <w:rPr>
          <w:b/>
          <w:sz w:val="22"/>
          <w:szCs w:val="22"/>
        </w:rPr>
      </w:pPr>
      <w:r w:rsidRPr="00BA6A9E">
        <w:rPr>
          <w:b/>
          <w:sz w:val="22"/>
          <w:szCs w:val="22"/>
        </w:rPr>
        <w:t xml:space="preserve">Проведена проверка соблюдения требований законодательства о безопасности дорожного движения </w:t>
      </w:r>
    </w:p>
    <w:p w:rsidR="00BA6A9E" w:rsidRPr="00EC0562" w:rsidRDefault="00BA6A9E" w:rsidP="003460ED">
      <w:pPr>
        <w:pStyle w:val="affa"/>
        <w:spacing w:after="0"/>
        <w:ind w:left="0"/>
        <w:jc w:val="center"/>
        <w:rPr>
          <w:b/>
        </w:rPr>
      </w:pPr>
    </w:p>
    <w:p w:rsidR="00BA6A9E" w:rsidRPr="005100D2" w:rsidRDefault="00BA6A9E" w:rsidP="003460ED">
      <w:pPr>
        <w:ind w:firstLine="709"/>
        <w:jc w:val="both"/>
        <w:rPr>
          <w:color w:val="000000"/>
          <w:lang w:eastAsia="ru-RU"/>
        </w:rPr>
      </w:pPr>
      <w:r w:rsidRPr="005100D2">
        <w:rPr>
          <w:color w:val="000000"/>
          <w:lang w:eastAsia="ru-RU"/>
        </w:rPr>
        <w:t xml:space="preserve">Прокуратурой района по результатам совместного с ОГИБДД МО МВД России «Комсомольский» обследования дорог выявлены нарушения требований законодательства о безопасности дорожного движения и законодательства об автомобильных дорогах и дорожной деятельности. </w:t>
      </w:r>
    </w:p>
    <w:p w:rsidR="00BA6A9E" w:rsidRPr="005100D2" w:rsidRDefault="00BA6A9E" w:rsidP="003460ED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Установлено, что на участке автомобильной дороги местного значения </w:t>
      </w:r>
      <w:r w:rsidRPr="00491B0A">
        <w:rPr>
          <w:color w:val="000000"/>
          <w:lang w:eastAsia="ru-RU"/>
        </w:rPr>
        <w:t xml:space="preserve">А-151 «Цивильск-Ульяновск» </w:t>
      </w:r>
      <w:r>
        <w:rPr>
          <w:color w:val="000000"/>
          <w:lang w:eastAsia="ru-RU"/>
        </w:rPr>
        <w:t xml:space="preserve">- Новые </w:t>
      </w:r>
      <w:proofErr w:type="spellStart"/>
      <w:r>
        <w:rPr>
          <w:color w:val="000000"/>
          <w:lang w:eastAsia="ru-RU"/>
        </w:rPr>
        <w:t>Высли</w:t>
      </w:r>
      <w:proofErr w:type="spellEnd"/>
      <w:r>
        <w:rPr>
          <w:color w:val="000000"/>
          <w:lang w:eastAsia="ru-RU"/>
        </w:rPr>
        <w:t xml:space="preserve"> с 0 км по 10 км </w:t>
      </w:r>
      <w:r w:rsidRPr="00491B0A">
        <w:rPr>
          <w:color w:val="000000"/>
          <w:lang w:eastAsia="ru-RU"/>
        </w:rPr>
        <w:t xml:space="preserve">покрытие проезжей части имеет дефекты в виде отдельных выбоин глубиной </w:t>
      </w:r>
      <w:r>
        <w:rPr>
          <w:color w:val="000000"/>
          <w:lang w:eastAsia="ru-RU"/>
        </w:rPr>
        <w:t xml:space="preserve">более 5 см и длиной более 15 см, </w:t>
      </w:r>
      <w:r w:rsidRPr="005E575C">
        <w:rPr>
          <w:bCs/>
          <w:color w:val="000000"/>
          <w:lang w:eastAsia="ru-RU"/>
        </w:rPr>
        <w:t xml:space="preserve">допускается занижение обочины с правой стороны на 17,5 см, с левой стороны </w:t>
      </w:r>
      <w:r>
        <w:rPr>
          <w:bCs/>
          <w:color w:val="000000"/>
          <w:lang w:eastAsia="ru-RU"/>
        </w:rPr>
        <w:t xml:space="preserve">на </w:t>
      </w:r>
      <w:r w:rsidRPr="005E575C">
        <w:rPr>
          <w:bCs/>
          <w:color w:val="000000"/>
          <w:lang w:eastAsia="ru-RU"/>
        </w:rPr>
        <w:t xml:space="preserve">20 см. </w:t>
      </w:r>
      <w:r w:rsidRPr="005E575C">
        <w:t xml:space="preserve">Выбоина на укрепленной части обочины </w:t>
      </w:r>
      <w:r>
        <w:t xml:space="preserve">составляет длиной 75 см, глубиной 7,5 см, шириной 90 см, </w:t>
      </w:r>
      <w:r>
        <w:rPr>
          <w:bCs/>
        </w:rPr>
        <w:t>т</w:t>
      </w:r>
      <w:r w:rsidRPr="005E575C">
        <w:rPr>
          <w:bCs/>
        </w:rPr>
        <w:t>рава и древесно-кустарнико</w:t>
      </w:r>
      <w:r>
        <w:rPr>
          <w:bCs/>
        </w:rPr>
        <w:t xml:space="preserve">вая растительность на обочинах высотой составляет более 50 см, что является нарушение пунктов </w:t>
      </w:r>
      <w:r w:rsidRPr="00A13371">
        <w:rPr>
          <w:bCs/>
        </w:rPr>
        <w:t>ГОСТ Р 50597-2017</w:t>
      </w:r>
      <w:r>
        <w:rPr>
          <w:bCs/>
        </w:rPr>
        <w:t>.</w:t>
      </w:r>
    </w:p>
    <w:p w:rsidR="00BA6A9E" w:rsidRDefault="00BA6A9E" w:rsidP="003460ED">
      <w:pPr>
        <w:ind w:firstLine="709"/>
        <w:jc w:val="both"/>
      </w:pPr>
      <w:r>
        <w:t>Выявленные нарушения не отвечают т</w:t>
      </w:r>
      <w:r w:rsidRPr="00EC0562">
        <w:t>ребования</w:t>
      </w:r>
      <w:r>
        <w:t>м</w:t>
      </w:r>
      <w:r w:rsidRPr="00EC0562">
        <w:t xml:space="preserve"> эксплуатацио</w:t>
      </w:r>
      <w:r>
        <w:t xml:space="preserve">нного состояния, допустимого </w:t>
      </w:r>
      <w:r w:rsidRPr="00EC0562">
        <w:t>по условиям обеспечения безопасности дорожного движения</w:t>
      </w:r>
      <w:r>
        <w:t>, чем послужили основанием для внесения прокуратурой представления. В связи с тем, что по результатам рассмотрения представления нарушения в полном объеме не устранены, прокуратурой района предъявлено исковое заявление об обязании администрации Комсомольского муниципального округа привести дорогу в нормативное состояние.</w:t>
      </w:r>
    </w:p>
    <w:p w:rsidR="00BA6A9E" w:rsidRDefault="00BA6A9E" w:rsidP="003460ED">
      <w:pPr>
        <w:ind w:firstLine="709"/>
        <w:jc w:val="both"/>
      </w:pPr>
    </w:p>
    <w:p w:rsidR="00BA6A9E" w:rsidRDefault="00BA6A9E" w:rsidP="003460ED">
      <w:pPr>
        <w:ind w:firstLine="709"/>
        <w:jc w:val="right"/>
      </w:pPr>
      <w:r>
        <w:t>Прокуратура Комсомольского района</w:t>
      </w:r>
    </w:p>
    <w:p w:rsidR="00BA6A9E" w:rsidRDefault="00BA6A9E" w:rsidP="003460ED">
      <w:pPr>
        <w:ind w:firstLine="709"/>
        <w:jc w:val="right"/>
      </w:pPr>
    </w:p>
    <w:p w:rsidR="00BA6A9E" w:rsidRPr="00BA6A9E" w:rsidRDefault="00BA6A9E" w:rsidP="003460E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BA6A9E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A6A9E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p w:rsidR="00BA6A9E" w:rsidRDefault="00BA6A9E" w:rsidP="003460ED">
      <w:pPr>
        <w:ind w:firstLine="709"/>
        <w:jc w:val="both"/>
      </w:pPr>
    </w:p>
    <w:p w:rsidR="00BA6A9E" w:rsidRPr="00BA6A9E" w:rsidRDefault="00BA6A9E" w:rsidP="003460ED">
      <w:pPr>
        <w:pStyle w:val="affa"/>
        <w:ind w:left="0"/>
        <w:jc w:val="center"/>
        <w:rPr>
          <w:rFonts w:eastAsia="Calibri"/>
          <w:b/>
          <w:sz w:val="22"/>
          <w:szCs w:val="22"/>
        </w:rPr>
      </w:pPr>
      <w:r w:rsidRPr="00BA6A9E">
        <w:rPr>
          <w:rFonts w:eastAsia="Calibri"/>
          <w:b/>
          <w:sz w:val="22"/>
          <w:szCs w:val="22"/>
        </w:rPr>
        <w:t>Прокуратурой района проведена проверка соблюдения законодательства о воинском учете</w:t>
      </w:r>
    </w:p>
    <w:p w:rsidR="00BA6A9E" w:rsidRDefault="00BA6A9E" w:rsidP="003460ED">
      <w:pPr>
        <w:autoSpaceDE w:val="0"/>
        <w:autoSpaceDN w:val="0"/>
        <w:adjustRightInd w:val="0"/>
        <w:ind w:firstLine="709"/>
        <w:jc w:val="both"/>
      </w:pPr>
      <w:r w:rsidRPr="00E54D84">
        <w:t xml:space="preserve">Прокуратурой района проведена проверка соблюдения </w:t>
      </w:r>
      <w:r>
        <w:t xml:space="preserve">органом местного самоуправления требований </w:t>
      </w:r>
      <w:r w:rsidRPr="009368D8">
        <w:t xml:space="preserve">законодательства </w:t>
      </w:r>
      <w:r>
        <w:t>о воинском учете,</w:t>
      </w:r>
      <w:r w:rsidRPr="00E54D84">
        <w:t xml:space="preserve"> в ходе которой выявлены </w:t>
      </w:r>
      <w:r>
        <w:t xml:space="preserve">отдельные </w:t>
      </w:r>
      <w:r w:rsidRPr="00E54D84">
        <w:t>нарушения.</w:t>
      </w:r>
    </w:p>
    <w:p w:rsidR="00BA6A9E" w:rsidRDefault="00BA6A9E" w:rsidP="003460ED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7228F0">
        <w:rPr>
          <w:lang w:eastAsia="ru-RU"/>
        </w:rPr>
        <w:t>Проверкой установлено, что территориальным</w:t>
      </w:r>
      <w:r>
        <w:rPr>
          <w:lang w:eastAsia="ru-RU"/>
        </w:rPr>
        <w:t>и отделами</w:t>
      </w:r>
      <w:r w:rsidRPr="007228F0">
        <w:rPr>
          <w:lang w:eastAsia="ru-RU"/>
        </w:rPr>
        <w:t xml:space="preserve"> муниципального округа не обеспечивается в полной мере поддержание в актуальном состоянии сведений, содержащих</w:t>
      </w:r>
      <w:r>
        <w:rPr>
          <w:lang w:eastAsia="ru-RU"/>
        </w:rPr>
        <w:t>ся в документах воинского учета.</w:t>
      </w:r>
    </w:p>
    <w:p w:rsidR="00BA6A9E" w:rsidRPr="007228F0" w:rsidRDefault="00BA6A9E" w:rsidP="003460ED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7228F0">
        <w:rPr>
          <w:lang w:eastAsia="ru-RU"/>
        </w:rPr>
        <w:t xml:space="preserve">Так, в учетных карточках к военным билетам сведения об изменении паспортных данных </w:t>
      </w:r>
      <w:r>
        <w:rPr>
          <w:lang w:eastAsia="ru-RU"/>
        </w:rPr>
        <w:t xml:space="preserve">граждан не внесены, </w:t>
      </w:r>
      <w:r w:rsidRPr="007228F0">
        <w:rPr>
          <w:lang w:eastAsia="ru-RU"/>
        </w:rPr>
        <w:t>допускается невнесение сведений о документе, удостоверяющем личность, включая вид, серию, номер, дату выдачи, наименование или код органа, выдавшего такой документ.</w:t>
      </w:r>
    </w:p>
    <w:p w:rsidR="00411CBB" w:rsidRDefault="00BA6A9E" w:rsidP="003460ED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both"/>
      </w:pPr>
      <w:r>
        <w:t>Выявленные нарушения послужили основанием для внесения прокуратурой района представления.</w:t>
      </w:r>
    </w:p>
    <w:p w:rsidR="00BA6A9E" w:rsidRDefault="00BA6A9E" w:rsidP="003460ED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right"/>
      </w:pPr>
    </w:p>
    <w:p w:rsidR="00BA6A9E" w:rsidRPr="00BA6A9E" w:rsidRDefault="00BA6A9E" w:rsidP="003460ED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right"/>
      </w:pPr>
      <w:r w:rsidRPr="00BA6A9E">
        <w:t>Прокуратура Комсомольского района</w:t>
      </w:r>
    </w:p>
    <w:p w:rsidR="00BA6A9E" w:rsidRDefault="00BA6A9E" w:rsidP="003460E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BA6A9E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A6A9E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p w:rsidR="00BA6A9E" w:rsidRPr="00BA6A9E" w:rsidRDefault="00BA6A9E" w:rsidP="003460E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BA6A9E" w:rsidRPr="00BA6A9E" w:rsidRDefault="00BA6A9E" w:rsidP="003460ED">
      <w:pPr>
        <w:pStyle w:val="affa"/>
        <w:ind w:left="0"/>
        <w:jc w:val="center"/>
        <w:rPr>
          <w:rFonts w:eastAsia="Calibri"/>
          <w:b/>
          <w:sz w:val="22"/>
          <w:szCs w:val="22"/>
        </w:rPr>
      </w:pPr>
      <w:r w:rsidRPr="00BA6A9E">
        <w:rPr>
          <w:rFonts w:eastAsia="Calibri"/>
          <w:b/>
          <w:sz w:val="22"/>
          <w:szCs w:val="22"/>
        </w:rPr>
        <w:t>Прокуратурой района проведена проверка соблюдения законодательства о защите прав инвалидов</w:t>
      </w:r>
    </w:p>
    <w:p w:rsidR="00BA6A9E" w:rsidRDefault="00BA6A9E" w:rsidP="003460ED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both"/>
      </w:pPr>
      <w:r w:rsidRPr="00E54D84">
        <w:t xml:space="preserve">Прокуратурой района </w:t>
      </w:r>
      <w:r w:rsidRPr="00F94136">
        <w:t>проведена проверка соблюдения законодательства о защите прав инвалидов, их свободному допуску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</w:t>
      </w:r>
      <w:r>
        <w:t>.</w:t>
      </w:r>
    </w:p>
    <w:p w:rsidR="00BA6A9E" w:rsidRPr="00A32A79" w:rsidRDefault="00BA6A9E" w:rsidP="003460ED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7228F0">
        <w:rPr>
          <w:lang w:eastAsia="ru-RU"/>
        </w:rPr>
        <w:t xml:space="preserve">Проверкой установлено, </w:t>
      </w:r>
      <w:r>
        <w:rPr>
          <w:lang w:eastAsia="ru-RU"/>
        </w:rPr>
        <w:t>ребенок-инвалид</w:t>
      </w:r>
      <w:r w:rsidRPr="00A32A79">
        <w:rPr>
          <w:lang w:eastAsia="ru-RU"/>
        </w:rPr>
        <w:t>, и</w:t>
      </w:r>
      <w:r>
        <w:rPr>
          <w:lang w:eastAsia="ru-RU"/>
        </w:rPr>
        <w:t>спользующий</w:t>
      </w:r>
      <w:r w:rsidRPr="00A32A79">
        <w:rPr>
          <w:lang w:eastAsia="ru-RU"/>
        </w:rPr>
        <w:t xml:space="preserve"> техническое средство реабилитации – </w:t>
      </w:r>
      <w:bookmarkStart w:id="2" w:name="_Hlk180142814"/>
      <w:r w:rsidRPr="00A32A79">
        <w:rPr>
          <w:lang w:eastAsia="ru-RU"/>
        </w:rPr>
        <w:t>кресло-коляску с ручным приводом с дополнительной фиксацией (поддержкой) головы и тела</w:t>
      </w:r>
      <w:bookmarkEnd w:id="2"/>
      <w:r w:rsidRPr="00A32A79">
        <w:rPr>
          <w:lang w:eastAsia="ru-RU"/>
        </w:rPr>
        <w:t xml:space="preserve">, проживает </w:t>
      </w:r>
      <w:bookmarkStart w:id="3" w:name="_Hlk180142767"/>
      <w:r>
        <w:rPr>
          <w:lang w:eastAsia="ru-RU"/>
        </w:rPr>
        <w:t xml:space="preserve">в одном из многоквартирных домов </w:t>
      </w:r>
      <w:r w:rsidRPr="00A32A79">
        <w:rPr>
          <w:lang w:eastAsia="ru-RU"/>
        </w:rPr>
        <w:t xml:space="preserve">по ул. </w:t>
      </w:r>
      <w:proofErr w:type="spellStart"/>
      <w:r w:rsidRPr="00A32A79">
        <w:rPr>
          <w:lang w:eastAsia="ru-RU"/>
        </w:rPr>
        <w:t>Кабалина</w:t>
      </w:r>
      <w:proofErr w:type="spellEnd"/>
      <w:r w:rsidRPr="00A32A79">
        <w:rPr>
          <w:lang w:eastAsia="ru-RU"/>
        </w:rPr>
        <w:t xml:space="preserve"> с. Комсомольское Комсомольского района Чувашской Республик</w:t>
      </w:r>
      <w:bookmarkEnd w:id="3"/>
      <w:r w:rsidRPr="00A32A79">
        <w:rPr>
          <w:lang w:eastAsia="ru-RU"/>
        </w:rPr>
        <w:t>и.</w:t>
      </w:r>
      <w:r>
        <w:rPr>
          <w:lang w:eastAsia="ru-RU"/>
        </w:rPr>
        <w:t xml:space="preserve"> </w:t>
      </w:r>
      <w:r w:rsidRPr="00A32A79">
        <w:rPr>
          <w:lang w:eastAsia="ru-RU"/>
        </w:rPr>
        <w:t>Вместе с тем, вопреки требованиям законодательства возле дома отсутствует наклонный бордюрный спуск с тротуарной дороги на проезжую часть. Вышеуказанное обстоятельство нарушает права инвалида-колясочника на беспрепятственный доступ к объектам социальной инфраструктуры.</w:t>
      </w:r>
    </w:p>
    <w:p w:rsidR="00BA6A9E" w:rsidRDefault="00BA6A9E" w:rsidP="003460ED">
      <w:pPr>
        <w:pBdr>
          <w:bottom w:val="single" w:sz="6" w:space="31" w:color="FFFFFF"/>
        </w:pBd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lang w:eastAsia="ru-RU"/>
        </w:rPr>
      </w:pPr>
      <w:r>
        <w:t xml:space="preserve">Выявленные нарушения послужили основанием для внесения </w:t>
      </w:r>
      <w:r w:rsidR="003460ED">
        <w:t>прокуратурой</w:t>
      </w:r>
      <w:r>
        <w:t xml:space="preserve"> района пре</w:t>
      </w:r>
      <w:bookmarkStart w:id="4" w:name="_GoBack"/>
      <w:bookmarkEnd w:id="4"/>
      <w:r>
        <w:t>дставления.</w:t>
      </w:r>
    </w:p>
    <w:p w:rsidR="00BA6A9E" w:rsidRDefault="00BA6A9E" w:rsidP="003460ED">
      <w:pPr>
        <w:spacing w:line="240" w:lineRule="exact"/>
        <w:ind w:firstLine="709"/>
        <w:jc w:val="right"/>
      </w:pPr>
      <w:r>
        <w:t>Прокуратура Комсомольского района</w:t>
      </w:r>
    </w:p>
    <w:p w:rsidR="00BA6A9E" w:rsidRDefault="00BA6A9E" w:rsidP="003460E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BA6A9E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A6A9E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p w:rsidR="00BA6A9E" w:rsidRDefault="00BA6A9E" w:rsidP="003460ED">
      <w:pPr>
        <w:ind w:firstLine="709"/>
        <w:jc w:val="both"/>
      </w:pPr>
    </w:p>
    <w:p w:rsidR="00BA6A9E" w:rsidRDefault="00BA6A9E" w:rsidP="003460ED">
      <w:pPr>
        <w:ind w:firstLine="709"/>
        <w:jc w:val="center"/>
        <w:rPr>
          <w:b/>
        </w:rPr>
      </w:pPr>
      <w:r w:rsidRPr="00FC7C50">
        <w:rPr>
          <w:b/>
        </w:rPr>
        <w:lastRenderedPageBreak/>
        <w:t xml:space="preserve">Прокуратурой района проведена проверка исполнения требований </w:t>
      </w:r>
      <w:r>
        <w:rPr>
          <w:b/>
        </w:rPr>
        <w:t xml:space="preserve">земельного </w:t>
      </w:r>
      <w:r w:rsidRPr="00FC7C50">
        <w:rPr>
          <w:b/>
        </w:rPr>
        <w:t xml:space="preserve">законодательства </w:t>
      </w:r>
    </w:p>
    <w:p w:rsidR="00BA6A9E" w:rsidRPr="00FC7C50" w:rsidRDefault="00BA6A9E" w:rsidP="003460ED">
      <w:pPr>
        <w:ind w:firstLine="709"/>
        <w:jc w:val="center"/>
        <w:rPr>
          <w:b/>
        </w:rPr>
      </w:pPr>
    </w:p>
    <w:p w:rsidR="00BA6A9E" w:rsidRPr="00B165E6" w:rsidRDefault="00BA6A9E" w:rsidP="003460ED">
      <w:pPr>
        <w:ind w:firstLine="709"/>
        <w:jc w:val="both"/>
      </w:pPr>
      <w:r w:rsidRPr="00B165E6">
        <w:t xml:space="preserve">Прокуратурой района проведена проверка </w:t>
      </w:r>
      <w:r>
        <w:t>исполнения</w:t>
      </w:r>
      <w:r w:rsidRPr="00B165E6">
        <w:t xml:space="preserve"> </w:t>
      </w:r>
      <w:r>
        <w:t xml:space="preserve">органом местного самоуправления требований </w:t>
      </w:r>
      <w:r w:rsidRPr="00B165E6">
        <w:t>земельного законодательства в части соблюдения порядка предоставления земельных участков по результатам рассмотрения заявлений, в ходе которой выявлены отдельные нарушения.</w:t>
      </w:r>
    </w:p>
    <w:p w:rsidR="00BA6A9E" w:rsidRDefault="00BA6A9E" w:rsidP="003460ED">
      <w:pPr>
        <w:ind w:firstLine="709"/>
        <w:jc w:val="both"/>
        <w:rPr>
          <w:spacing w:val="-4"/>
          <w:sz w:val="27"/>
          <w:szCs w:val="27"/>
          <w:lang w:eastAsia="ru-RU"/>
        </w:rPr>
      </w:pPr>
      <w:r w:rsidRPr="00FC7C50">
        <w:rPr>
          <w:bCs/>
          <w:iCs/>
        </w:rPr>
        <w:t xml:space="preserve">Установлено, что </w:t>
      </w:r>
      <w:r w:rsidRPr="005C71BF">
        <w:rPr>
          <w:spacing w:val="-4"/>
          <w:sz w:val="27"/>
          <w:szCs w:val="27"/>
          <w:lang w:eastAsia="ru-RU"/>
        </w:rPr>
        <w:t xml:space="preserve">в нарушение ч. 5 ст. 39.17 ЗК РФ </w:t>
      </w:r>
      <w:r>
        <w:rPr>
          <w:spacing w:val="-4"/>
          <w:sz w:val="27"/>
          <w:szCs w:val="27"/>
          <w:lang w:eastAsia="ru-RU"/>
        </w:rPr>
        <w:t>ответственными лицами письменный ответ на заявление, обратившегося гражданина,</w:t>
      </w:r>
      <w:r w:rsidRPr="005C71BF">
        <w:rPr>
          <w:spacing w:val="-4"/>
          <w:sz w:val="27"/>
          <w:szCs w:val="27"/>
          <w:lang w:eastAsia="ru-RU"/>
        </w:rPr>
        <w:t xml:space="preserve"> в установленный 30-дневный срок, </w:t>
      </w:r>
      <w:r>
        <w:rPr>
          <w:spacing w:val="-4"/>
          <w:sz w:val="27"/>
          <w:szCs w:val="27"/>
          <w:lang w:eastAsia="ru-RU"/>
        </w:rPr>
        <w:t>не дан</w:t>
      </w:r>
      <w:r w:rsidRPr="005C71BF">
        <w:rPr>
          <w:spacing w:val="-4"/>
          <w:sz w:val="27"/>
          <w:szCs w:val="27"/>
          <w:lang w:eastAsia="ru-RU"/>
        </w:rPr>
        <w:t>, ни одно из действий, предусмотренных ч</w:t>
      </w:r>
      <w:r>
        <w:rPr>
          <w:spacing w:val="-4"/>
          <w:sz w:val="27"/>
          <w:szCs w:val="27"/>
          <w:lang w:eastAsia="ru-RU"/>
        </w:rPr>
        <w:t>. 5 ст. 39.17 ЗК РФ, не совершено, не уведомлен заявитель</w:t>
      </w:r>
      <w:r w:rsidRPr="005C71BF">
        <w:rPr>
          <w:spacing w:val="-4"/>
          <w:sz w:val="27"/>
          <w:szCs w:val="27"/>
          <w:lang w:eastAsia="ru-RU"/>
        </w:rPr>
        <w:t xml:space="preserve"> о результатах рассмотрения его заявления и о принятом решении по результатам его рассмотрения.</w:t>
      </w:r>
    </w:p>
    <w:p w:rsidR="00BA6A9E" w:rsidRPr="006D00A1" w:rsidRDefault="00BA6A9E" w:rsidP="003460ED">
      <w:pPr>
        <w:ind w:firstLine="709"/>
        <w:jc w:val="both"/>
        <w:rPr>
          <w:color w:val="000000"/>
          <w:lang w:eastAsia="ru-RU"/>
        </w:rPr>
      </w:pPr>
      <w:r>
        <w:rPr>
          <w:rFonts w:eastAsia="Calibri"/>
        </w:rPr>
        <w:t>З</w:t>
      </w:r>
      <w:r w:rsidRPr="006D00A1">
        <w:rPr>
          <w:rFonts w:eastAsia="Calibri"/>
        </w:rPr>
        <w:t xml:space="preserve">аявление </w:t>
      </w:r>
      <w:r>
        <w:rPr>
          <w:rFonts w:eastAsia="Calibri"/>
        </w:rPr>
        <w:t>гражданину</w:t>
      </w:r>
      <w:r w:rsidRPr="006D00A1">
        <w:rPr>
          <w:rFonts w:eastAsia="Calibri"/>
        </w:rPr>
        <w:t xml:space="preserve"> не возвращалось, уведомление о продлении срока рассмотрения заявления </w:t>
      </w:r>
      <w:r>
        <w:rPr>
          <w:rFonts w:eastAsia="Calibri"/>
        </w:rPr>
        <w:t xml:space="preserve">не направлялось, что </w:t>
      </w:r>
      <w:r>
        <w:rPr>
          <w:color w:val="000000"/>
          <w:lang w:eastAsia="ru-RU"/>
        </w:rPr>
        <w:t>могло</w:t>
      </w:r>
      <w:r w:rsidRPr="006D00A1">
        <w:rPr>
          <w:color w:val="000000"/>
          <w:lang w:eastAsia="ru-RU"/>
        </w:rPr>
        <w:t xml:space="preserve"> повлечь нарушение конституционных прав граждан, воспрепятствование соблюдению и достижению основных принципов, целей и задач защиты прав граждан и юридических лиц</w:t>
      </w:r>
      <w:r>
        <w:rPr>
          <w:color w:val="000000"/>
          <w:lang w:eastAsia="ru-RU"/>
        </w:rPr>
        <w:t>.</w:t>
      </w:r>
    </w:p>
    <w:p w:rsidR="00BA6A9E" w:rsidRDefault="00BA6A9E" w:rsidP="003460ED">
      <w:pPr>
        <w:ind w:firstLine="709"/>
        <w:jc w:val="both"/>
      </w:pPr>
      <w:r>
        <w:t>Выявленные нарушения послужили основанием для внесения прокуратурой района представления.</w:t>
      </w:r>
    </w:p>
    <w:p w:rsidR="00BA6A9E" w:rsidRDefault="00BA6A9E" w:rsidP="003460ED">
      <w:pPr>
        <w:ind w:firstLine="709"/>
        <w:jc w:val="both"/>
      </w:pPr>
    </w:p>
    <w:p w:rsidR="00BA6A9E" w:rsidRDefault="00BA6A9E" w:rsidP="003460ED">
      <w:pPr>
        <w:ind w:firstLine="709"/>
        <w:jc w:val="right"/>
      </w:pPr>
      <w:r>
        <w:t>Прокуратура Комсомольского района</w:t>
      </w:r>
    </w:p>
    <w:p w:rsidR="00BA6A9E" w:rsidRDefault="00BA6A9E" w:rsidP="003460ED">
      <w:pPr>
        <w:ind w:firstLine="709"/>
        <w:jc w:val="both"/>
      </w:pPr>
    </w:p>
    <w:p w:rsidR="00BA6A9E" w:rsidRDefault="00BA6A9E" w:rsidP="003460E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BA6A9E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BA6A9E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p w:rsidR="00BA6A9E" w:rsidRDefault="00BA6A9E" w:rsidP="003460ED">
      <w:pPr>
        <w:ind w:firstLine="709"/>
        <w:jc w:val="both"/>
      </w:pPr>
    </w:p>
    <w:p w:rsidR="00BA6A9E" w:rsidRPr="00BA6A9E" w:rsidRDefault="00BA6A9E" w:rsidP="003460ED">
      <w:pPr>
        <w:ind w:firstLine="709"/>
        <w:jc w:val="both"/>
      </w:pPr>
    </w:p>
    <w:p w:rsidR="00BA6A9E" w:rsidRPr="00BA6A9E" w:rsidRDefault="00BA6A9E" w:rsidP="003460ED">
      <w:pPr>
        <w:pStyle w:val="affa"/>
        <w:spacing w:after="0"/>
        <w:ind w:left="0"/>
        <w:jc w:val="center"/>
        <w:rPr>
          <w:b/>
          <w:sz w:val="22"/>
          <w:szCs w:val="22"/>
        </w:rPr>
      </w:pPr>
      <w:r w:rsidRPr="00BA6A9E">
        <w:rPr>
          <w:b/>
          <w:sz w:val="22"/>
          <w:szCs w:val="22"/>
        </w:rPr>
        <w:t>Прокуратурой района проведена проверка соблюдения и исполнения требований законодательства о водоснабжении, пожарной безопасности</w:t>
      </w:r>
    </w:p>
    <w:p w:rsidR="00BA6A9E" w:rsidRPr="00BA6A9E" w:rsidRDefault="00BA6A9E" w:rsidP="003460ED">
      <w:pPr>
        <w:pStyle w:val="affa"/>
        <w:spacing w:after="0"/>
        <w:ind w:left="0"/>
        <w:jc w:val="center"/>
        <w:rPr>
          <w:b/>
          <w:sz w:val="22"/>
          <w:szCs w:val="22"/>
        </w:rPr>
      </w:pPr>
    </w:p>
    <w:p w:rsidR="00BA6A9E" w:rsidRDefault="00BA6A9E" w:rsidP="003460ED">
      <w:pPr>
        <w:tabs>
          <w:tab w:val="left" w:pos="5670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1C97">
        <w:rPr>
          <w:rFonts w:eastAsia="Calibri"/>
        </w:rPr>
        <w:t xml:space="preserve">Прокуратурой района проведен анализ </w:t>
      </w:r>
      <w:r w:rsidRPr="004D1C97">
        <w:t>полноты реализации органами государственного и муниципального контроля полномочий по выдаче предписаний</w:t>
      </w:r>
      <w:r>
        <w:rPr>
          <w:rFonts w:eastAsia="Calibri"/>
        </w:rPr>
        <w:t>, в ходе которой выявлены нарушения.</w:t>
      </w:r>
    </w:p>
    <w:p w:rsidR="00BA6A9E" w:rsidRPr="007C6FE8" w:rsidRDefault="00BA6A9E" w:rsidP="003460ED">
      <w:pPr>
        <w:ind w:firstLine="708"/>
        <w:jc w:val="both"/>
        <w:rPr>
          <w:color w:val="000000"/>
          <w:lang w:eastAsia="ru-RU"/>
        </w:rPr>
      </w:pPr>
      <w:r w:rsidRPr="007C6FE8">
        <w:rPr>
          <w:color w:val="000000"/>
          <w:lang w:eastAsia="ru-RU"/>
        </w:rPr>
        <w:t xml:space="preserve">Установлено, </w:t>
      </w:r>
      <w:r w:rsidRPr="00611930">
        <w:rPr>
          <w:color w:val="000000"/>
          <w:lang w:eastAsia="ru-RU"/>
        </w:rPr>
        <w:t xml:space="preserve">в нарушение </w:t>
      </w:r>
      <w:r>
        <w:rPr>
          <w:color w:val="000000"/>
          <w:lang w:eastAsia="ru-RU"/>
        </w:rPr>
        <w:t xml:space="preserve">требований законодательства о пожарной безопасности: </w:t>
      </w:r>
      <w:r w:rsidRPr="00611930">
        <w:rPr>
          <w:color w:val="000000"/>
          <w:lang w:eastAsia="ru-RU"/>
        </w:rPr>
        <w:t>пожарный гидрант по адресу</w:t>
      </w:r>
      <w:r>
        <w:rPr>
          <w:color w:val="000000"/>
          <w:lang w:eastAsia="ru-RU"/>
        </w:rPr>
        <w:t xml:space="preserve">: </w:t>
      </w:r>
      <w:r w:rsidRPr="00611930">
        <w:rPr>
          <w:color w:val="000000"/>
          <w:lang w:eastAsia="ru-RU"/>
        </w:rPr>
        <w:t>с. Комсомольское, ул. Канашская, д. 39</w:t>
      </w:r>
      <w:r>
        <w:rPr>
          <w:color w:val="000000"/>
          <w:lang w:eastAsia="ru-RU"/>
        </w:rPr>
        <w:t xml:space="preserve"> не имеет </w:t>
      </w:r>
      <w:r w:rsidRPr="00611930">
        <w:rPr>
          <w:color w:val="000000"/>
          <w:lang w:eastAsia="ru-RU"/>
        </w:rPr>
        <w:t>воды</w:t>
      </w:r>
      <w:r>
        <w:rPr>
          <w:color w:val="000000"/>
          <w:lang w:eastAsia="ru-RU"/>
        </w:rPr>
        <w:t xml:space="preserve">; </w:t>
      </w:r>
      <w:r w:rsidRPr="00611930">
        <w:rPr>
          <w:color w:val="000000"/>
          <w:lang w:eastAsia="ru-RU"/>
        </w:rPr>
        <w:t xml:space="preserve">пожарный гидрант по </w:t>
      </w:r>
      <w:proofErr w:type="gramStart"/>
      <w:r w:rsidRPr="00611930">
        <w:rPr>
          <w:color w:val="000000"/>
          <w:lang w:eastAsia="ru-RU"/>
        </w:rPr>
        <w:t xml:space="preserve">адресу: </w:t>
      </w:r>
      <w:r>
        <w:rPr>
          <w:color w:val="000000"/>
          <w:lang w:eastAsia="ru-RU"/>
        </w:rPr>
        <w:t xml:space="preserve">  </w:t>
      </w:r>
      <w:proofErr w:type="gramEnd"/>
      <w:r>
        <w:rPr>
          <w:color w:val="000000"/>
          <w:lang w:eastAsia="ru-RU"/>
        </w:rPr>
        <w:t xml:space="preserve">                              </w:t>
      </w:r>
      <w:r w:rsidRPr="00611930">
        <w:rPr>
          <w:color w:val="000000"/>
          <w:lang w:eastAsia="ru-RU"/>
        </w:rPr>
        <w:t xml:space="preserve">с. Комсомольское, ул. Канашская, 28А – </w:t>
      </w:r>
      <w:r>
        <w:rPr>
          <w:color w:val="000000"/>
          <w:lang w:eastAsia="ru-RU"/>
        </w:rPr>
        <w:t xml:space="preserve">имеет </w:t>
      </w:r>
      <w:proofErr w:type="spellStart"/>
      <w:r w:rsidRPr="00611930">
        <w:rPr>
          <w:color w:val="000000"/>
          <w:lang w:eastAsia="ru-RU"/>
        </w:rPr>
        <w:t>неисправен</w:t>
      </w:r>
      <w:r>
        <w:rPr>
          <w:color w:val="000000"/>
          <w:lang w:eastAsia="ru-RU"/>
        </w:rPr>
        <w:t>ый</w:t>
      </w:r>
      <w:proofErr w:type="spellEnd"/>
      <w:r w:rsidRPr="00611930">
        <w:rPr>
          <w:color w:val="000000"/>
          <w:lang w:eastAsia="ru-RU"/>
        </w:rPr>
        <w:t xml:space="preserve"> шток ПГ</w:t>
      </w:r>
      <w:r>
        <w:rPr>
          <w:color w:val="000000"/>
          <w:lang w:eastAsia="ru-RU"/>
        </w:rPr>
        <w:t>; у пожарного</w:t>
      </w:r>
      <w:r w:rsidRPr="00611930">
        <w:rPr>
          <w:color w:val="000000"/>
          <w:lang w:eastAsia="ru-RU"/>
        </w:rPr>
        <w:t xml:space="preserve"> гидрант</w:t>
      </w:r>
      <w:r>
        <w:rPr>
          <w:color w:val="000000"/>
          <w:lang w:eastAsia="ru-RU"/>
        </w:rPr>
        <w:t>а</w:t>
      </w:r>
      <w:r w:rsidRPr="00611930">
        <w:rPr>
          <w:color w:val="000000"/>
          <w:lang w:eastAsia="ru-RU"/>
        </w:rPr>
        <w:t xml:space="preserve"> по адресу: с. Комсомольское, ул. Лесная, д. 8 – невозможно установить пожарную колонку на ПГ</w:t>
      </w:r>
      <w:r>
        <w:rPr>
          <w:color w:val="000000"/>
          <w:lang w:eastAsia="ru-RU"/>
        </w:rPr>
        <w:t>.</w:t>
      </w:r>
    </w:p>
    <w:p w:rsidR="00BA6A9E" w:rsidRPr="00F3218F" w:rsidRDefault="00BA6A9E" w:rsidP="003460ED">
      <w:pPr>
        <w:ind w:firstLine="709"/>
        <w:jc w:val="both"/>
      </w:pPr>
      <w:r>
        <w:t>Выявленные нарушения послужили основанием для внесения прокуратурой района в целях устранения нарушений представления.</w:t>
      </w:r>
    </w:p>
    <w:p w:rsidR="00BA6A9E" w:rsidRDefault="00BA6A9E" w:rsidP="003460ED">
      <w:pPr>
        <w:ind w:firstLine="709"/>
        <w:jc w:val="both"/>
      </w:pPr>
    </w:p>
    <w:p w:rsidR="00BA6A9E" w:rsidRDefault="00BA6A9E" w:rsidP="003460ED">
      <w:pPr>
        <w:ind w:firstLine="709"/>
        <w:jc w:val="right"/>
      </w:pPr>
      <w:r>
        <w:t>Прокуратура Комсомольского района</w:t>
      </w:r>
    </w:p>
    <w:p w:rsidR="00BA6A9E" w:rsidRDefault="00BA6A9E" w:rsidP="003460ED">
      <w:pPr>
        <w:ind w:firstLine="709"/>
        <w:jc w:val="both"/>
      </w:pPr>
    </w:p>
    <w:p w:rsidR="00BA6A9E" w:rsidRPr="00BA6A9E" w:rsidRDefault="00BA6A9E" w:rsidP="003460E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BA6A9E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BA6A9E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3460ED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3460E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3460ED">
            <w:pPr>
              <w:pStyle w:val="TableParagraph"/>
              <w:spacing w:line="208" w:lineRule="exact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3460ED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3460E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3460ED">
            <w:pPr>
              <w:pStyle w:val="TableParagraph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3460ED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3460ED">
            <w:pPr>
              <w:pStyle w:val="TableParagraph"/>
              <w:tabs>
                <w:tab w:val="left" w:pos="1513"/>
              </w:tabs>
              <w:spacing w:before="2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3460ED">
            <w:pPr>
              <w:pStyle w:val="TableParagraph"/>
              <w:tabs>
                <w:tab w:val="left" w:pos="1513"/>
              </w:tabs>
              <w:spacing w:before="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460ED">
      <w:pPr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4471A"/>
    <w:rsid w:val="003460ED"/>
    <w:rsid w:val="00371A1F"/>
    <w:rsid w:val="00380CBB"/>
    <w:rsid w:val="00387853"/>
    <w:rsid w:val="003903E3"/>
    <w:rsid w:val="003A3E16"/>
    <w:rsid w:val="00411CBB"/>
    <w:rsid w:val="00432BA1"/>
    <w:rsid w:val="004355BE"/>
    <w:rsid w:val="0044715A"/>
    <w:rsid w:val="00447E51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91DBB"/>
    <w:rsid w:val="006C4C93"/>
    <w:rsid w:val="00700FED"/>
    <w:rsid w:val="00727991"/>
    <w:rsid w:val="00797E00"/>
    <w:rsid w:val="007A07EC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A05EFA"/>
    <w:rsid w:val="00A1431A"/>
    <w:rsid w:val="00A3380B"/>
    <w:rsid w:val="00A574EF"/>
    <w:rsid w:val="00AA45D8"/>
    <w:rsid w:val="00B37590"/>
    <w:rsid w:val="00B45A49"/>
    <w:rsid w:val="00B47A0E"/>
    <w:rsid w:val="00B87F89"/>
    <w:rsid w:val="00B972FC"/>
    <w:rsid w:val="00BA6A9E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65AC1"/>
    <w:rsid w:val="00DD5310"/>
    <w:rsid w:val="00DE37DB"/>
    <w:rsid w:val="00E33478"/>
    <w:rsid w:val="00E42778"/>
    <w:rsid w:val="00E42FDF"/>
    <w:rsid w:val="00E565DF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1CD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2EC1"/>
  <w15:docId w15:val="{0FFFB007-7EA9-45A2-9321-1C01936C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msml.ca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" TargetMode="Externa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55/0" TargetMode="External"/><Relationship Id="rId14" Type="http://schemas.openxmlformats.org/officeDocument/2006/relationships/hyperlink" Target="https://komsml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4BDB-AE2A-4C0E-96A8-A59362EC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Столярова Диана Алексеевна</cp:lastModifiedBy>
  <cp:revision>22</cp:revision>
  <dcterms:created xsi:type="dcterms:W3CDTF">2024-08-01T10:23:00Z</dcterms:created>
  <dcterms:modified xsi:type="dcterms:W3CDTF">2024-12-26T06:12:00Z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