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RPr="00443D24" w:rsidTr="00B36D09">
        <w:trPr>
          <w:trHeight w:val="715"/>
        </w:trPr>
        <w:tc>
          <w:tcPr>
            <w:tcW w:w="4503" w:type="dxa"/>
            <w:hideMark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 xml:space="preserve">Хĕрлĕ Чутайри </w:t>
            </w:r>
          </w:p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территорири суйлав комиссийĕ</w:t>
            </w:r>
          </w:p>
        </w:tc>
        <w:tc>
          <w:tcPr>
            <w:tcW w:w="567" w:type="dxa"/>
            <w:hideMark/>
          </w:tcPr>
          <w:p w:rsidR="00094ADA" w:rsidRPr="00443D24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4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443D24" w:rsidTr="00B36D09">
        <w:trPr>
          <w:trHeight w:val="416"/>
        </w:trPr>
        <w:tc>
          <w:tcPr>
            <w:tcW w:w="4503" w:type="dxa"/>
            <w:hideMark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32"/>
                <w:szCs w:val="28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32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32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32"/>
                <w:szCs w:val="28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32"/>
                <w:szCs w:val="28"/>
              </w:rPr>
              <w:t>РЕШЕНИЕ</w:t>
            </w:r>
          </w:p>
        </w:tc>
      </w:tr>
      <w:tr w:rsidR="00094ADA" w:rsidRPr="00443D24" w:rsidTr="00B36D09">
        <w:tc>
          <w:tcPr>
            <w:tcW w:w="4503" w:type="dxa"/>
            <w:hideMark/>
          </w:tcPr>
          <w:p w:rsidR="00094ADA" w:rsidRPr="00443D24" w:rsidRDefault="00EC483A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31.05.</w:t>
            </w:r>
            <w:r w:rsidR="0028424E"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202</w:t>
            </w:r>
            <w:r w:rsidR="003063E4"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  <w:lang w:val="en-US"/>
              </w:rPr>
              <w:t>2</w:t>
            </w:r>
            <w:r w:rsidR="00094ADA"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 xml:space="preserve"> г. № </w:t>
            </w:r>
            <w:r w:rsidR="003063E4"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  <w:lang w:val="en-US"/>
              </w:rPr>
              <w:t xml:space="preserve"> </w:t>
            </w: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38</w:t>
            </w:r>
            <w:r w:rsidR="00094ADA"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/</w:t>
            </w: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125</w:t>
            </w:r>
            <w:r w:rsidR="00094ADA"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 xml:space="preserve"> - </w:t>
            </w:r>
            <w:r w:rsidR="0028424E"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443D24" w:rsidRDefault="00EC483A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31.05.202</w:t>
            </w: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  <w:lang w:val="en-US"/>
              </w:rPr>
              <w:t>2</w:t>
            </w: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 xml:space="preserve"> г. № </w:t>
            </w: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  <w:lang w:val="en-US"/>
              </w:rPr>
              <w:t xml:space="preserve"> </w:t>
            </w: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6"/>
              </w:rPr>
              <w:t>38/125 - 5</w:t>
            </w:r>
          </w:p>
        </w:tc>
      </w:tr>
      <w:tr w:rsidR="00094ADA" w:rsidRPr="00443D24" w:rsidTr="00B36D09">
        <w:tc>
          <w:tcPr>
            <w:tcW w:w="4503" w:type="dxa"/>
            <w:hideMark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4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443D2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4"/>
              </w:rPr>
            </w:pPr>
            <w:r w:rsidRPr="00443D24">
              <w:rPr>
                <w:rFonts w:ascii="Times New Roman" w:hAnsi="Times New Roman" w:cs="Mangal"/>
                <w:b/>
                <w:bCs/>
                <w:color w:val="000000"/>
                <w:sz w:val="28"/>
                <w:szCs w:val="24"/>
              </w:rPr>
              <w:t>с. Красные Четаи</w:t>
            </w:r>
          </w:p>
        </w:tc>
      </w:tr>
    </w:tbl>
    <w:p w:rsidR="00094ADA" w:rsidRPr="00443D24" w:rsidRDefault="00094ADA" w:rsidP="00094ADA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1276"/>
      </w:tblGrid>
      <w:tr w:rsidR="0080305E" w:rsidRPr="00443D24" w:rsidTr="00443D24">
        <w:trPr>
          <w:trHeight w:val="363"/>
        </w:trPr>
        <w:tc>
          <w:tcPr>
            <w:tcW w:w="6062" w:type="dxa"/>
            <w:gridSpan w:val="2"/>
          </w:tcPr>
          <w:p w:rsidR="0080305E" w:rsidRPr="00443D24" w:rsidRDefault="0080305E" w:rsidP="00AA24D1">
            <w:pPr>
              <w:jc w:val="both"/>
              <w:rPr>
                <w:rFonts w:ascii="Times New Roman" w:hAnsi="Times New Roman" w:cs="Mangal"/>
                <w:b/>
                <w:sz w:val="32"/>
                <w:szCs w:val="28"/>
              </w:rPr>
            </w:pPr>
          </w:p>
        </w:tc>
      </w:tr>
      <w:tr w:rsidR="00EC483A" w:rsidRPr="00443D24" w:rsidTr="00443D24">
        <w:trPr>
          <w:gridAfter w:val="1"/>
          <w:wAfter w:w="1276" w:type="dxa"/>
          <w:trHeight w:val="1467"/>
        </w:trPr>
        <w:tc>
          <w:tcPr>
            <w:tcW w:w="4786" w:type="dxa"/>
          </w:tcPr>
          <w:p w:rsidR="00EC483A" w:rsidRPr="00443D24" w:rsidRDefault="00EC483A" w:rsidP="00443D24">
            <w:pPr>
              <w:jc w:val="both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443D24">
              <w:rPr>
                <w:rFonts w:ascii="Times New Roman" w:hAnsi="Times New Roman" w:cs="Times New Roman"/>
                <w:b/>
                <w:sz w:val="28"/>
                <w:szCs w:val="26"/>
              </w:rPr>
              <w:t>О назначении членов участковых избирательных комиссий</w:t>
            </w:r>
            <w:r w:rsidR="00443D24" w:rsidRPr="00443D24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с правом решающего голоса</w:t>
            </w:r>
          </w:p>
        </w:tc>
      </w:tr>
    </w:tbl>
    <w:p w:rsidR="00EC483A" w:rsidRPr="00443D24" w:rsidRDefault="00EC483A" w:rsidP="00443D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43D24">
        <w:rPr>
          <w:rFonts w:ascii="Times New Roman" w:hAnsi="Times New Roman" w:cs="Times New Roman"/>
          <w:sz w:val="28"/>
          <w:szCs w:val="26"/>
        </w:rPr>
        <w:t xml:space="preserve">    На  основании  </w:t>
      </w:r>
      <w:hyperlink r:id="rId5" w:history="1">
        <w:r w:rsidRPr="00443D24">
          <w:rPr>
            <w:rFonts w:ascii="Times New Roman" w:hAnsi="Times New Roman" w:cs="Times New Roman"/>
            <w:sz w:val="28"/>
            <w:szCs w:val="26"/>
          </w:rPr>
          <w:t>пункта  9 статьи  26</w:t>
        </w:r>
      </w:hyperlink>
      <w:r w:rsidRPr="00443D24">
        <w:rPr>
          <w:rFonts w:ascii="Times New Roman" w:hAnsi="Times New Roman" w:cs="Times New Roman"/>
          <w:sz w:val="28"/>
          <w:szCs w:val="26"/>
        </w:rPr>
        <w:t xml:space="preserve">,  </w:t>
      </w:r>
      <w:hyperlink r:id="rId6" w:history="1">
        <w:r w:rsidRPr="00443D24">
          <w:rPr>
            <w:rFonts w:ascii="Times New Roman" w:hAnsi="Times New Roman" w:cs="Times New Roman"/>
            <w:sz w:val="28"/>
            <w:szCs w:val="26"/>
          </w:rPr>
          <w:t>пункта 5.1 статьи 27</w:t>
        </w:r>
      </w:hyperlink>
      <w:r w:rsidRPr="00443D24">
        <w:rPr>
          <w:rFonts w:ascii="Times New Roman" w:hAnsi="Times New Roman" w:cs="Times New Roman"/>
          <w:sz w:val="28"/>
          <w:szCs w:val="26"/>
        </w:rPr>
        <w:t xml:space="preserve"> Федерального закона  "Об  основных  гарантиях  избирательных  прав  и права на участие в референдуме  граждан  Российской Федерации", </w:t>
      </w:r>
      <w:hyperlink w:anchor="P153" w:history="1">
        <w:r w:rsidRPr="00443D24">
          <w:rPr>
            <w:rFonts w:ascii="Times New Roman" w:hAnsi="Times New Roman" w:cs="Times New Roman"/>
            <w:sz w:val="28"/>
            <w:szCs w:val="26"/>
          </w:rPr>
          <w:t>пункта 25</w:t>
        </w:r>
      </w:hyperlink>
      <w:r w:rsidRPr="00443D24">
        <w:rPr>
          <w:rFonts w:ascii="Times New Roman" w:hAnsi="Times New Roman" w:cs="Times New Roman"/>
          <w:sz w:val="28"/>
          <w:szCs w:val="26"/>
        </w:rPr>
        <w:t xml:space="preserve"> Порядка формирования резерва  составов  участковых комиссий и назначения нового члена участковой комиссии   из   резерва   составов   участковых   комиссий,   утвержденного постановлением   ЦИК   России   от   5  декабря  2012  года  N  152/1137-6, Красночетайская  территориальная избирательная комиссия </w:t>
      </w:r>
      <w:r w:rsidRPr="00443D24">
        <w:rPr>
          <w:rFonts w:ascii="Times New Roman" w:hAnsi="Times New Roman" w:cs="Times New Roman"/>
          <w:b/>
          <w:sz w:val="28"/>
          <w:szCs w:val="26"/>
        </w:rPr>
        <w:t>р е ш и л а:</w:t>
      </w:r>
    </w:p>
    <w:p w:rsidR="00EC483A" w:rsidRPr="00443D24" w:rsidRDefault="00EC483A" w:rsidP="00443D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43D24">
        <w:rPr>
          <w:rFonts w:ascii="Times New Roman" w:hAnsi="Times New Roman" w:cs="Times New Roman"/>
          <w:sz w:val="28"/>
          <w:szCs w:val="26"/>
        </w:rPr>
        <w:t>1. Назначить Михопарову Анастасию Александровну, 1989 года рождения, предложенную в резерв составов участковых избирательных комиссий собранием избирателей трудового коллектива администрации Атнарского сельского поселения, членом участковой избирательной комиссии № 1005 с правом решающего голоса.</w:t>
      </w:r>
    </w:p>
    <w:p w:rsidR="00EC483A" w:rsidRPr="00443D24" w:rsidRDefault="00EC483A" w:rsidP="00443D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43D24">
        <w:rPr>
          <w:rFonts w:ascii="Times New Roman" w:hAnsi="Times New Roman" w:cs="Times New Roman"/>
          <w:sz w:val="28"/>
          <w:szCs w:val="26"/>
        </w:rPr>
        <w:t>2. Назначить Ярасову Розу Анатольевну, 1962 года рождения, предложенную в резе</w:t>
      </w:r>
      <w:r w:rsidR="001160B7" w:rsidRPr="00443D24">
        <w:rPr>
          <w:rFonts w:ascii="Times New Roman" w:hAnsi="Times New Roman" w:cs="Times New Roman"/>
          <w:sz w:val="28"/>
          <w:szCs w:val="26"/>
        </w:rPr>
        <w:t>р</w:t>
      </w:r>
      <w:r w:rsidRPr="00443D24">
        <w:rPr>
          <w:rFonts w:ascii="Times New Roman" w:hAnsi="Times New Roman" w:cs="Times New Roman"/>
          <w:sz w:val="28"/>
          <w:szCs w:val="26"/>
        </w:rPr>
        <w:t>в составов участковых избирательных комиссий собранием избирателей трудового коллектива Березовского отделения временного проживания граждан БУ " Красночетайский ЦСОН" Минтруда Чувашии, членом участковой избирательной комиссии № 1005 с правом решающего голоса.</w:t>
      </w:r>
    </w:p>
    <w:p w:rsidR="001160B7" w:rsidRPr="00443D24" w:rsidRDefault="00EC483A" w:rsidP="00443D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43D24">
        <w:rPr>
          <w:rFonts w:ascii="Times New Roman" w:hAnsi="Times New Roman" w:cs="Times New Roman"/>
          <w:sz w:val="28"/>
          <w:szCs w:val="26"/>
        </w:rPr>
        <w:t xml:space="preserve">3. Назначить Сигаеву Анжелику Михайловну, 1993 года рождения, </w:t>
      </w:r>
      <w:r w:rsidR="001160B7" w:rsidRPr="00443D24">
        <w:rPr>
          <w:rFonts w:ascii="Times New Roman" w:hAnsi="Times New Roman" w:cs="Times New Roman"/>
          <w:sz w:val="28"/>
          <w:szCs w:val="26"/>
        </w:rPr>
        <w:t xml:space="preserve"> предложенную в резерв составов участковых избирательных комиссий </w:t>
      </w:r>
      <w:r w:rsidR="001160B7" w:rsidRPr="00443D24">
        <w:rPr>
          <w:rFonts w:ascii="Times New Roman" w:hAnsi="Times New Roman" w:cs="Times New Roman"/>
          <w:sz w:val="28"/>
          <w:szCs w:val="26"/>
        </w:rPr>
        <w:lastRenderedPageBreak/>
        <w:t>собранием избирателей трудового коллектива отдела строительства, дорожного хозяйства и ЖКХ Администрации Красночетайского района, членом участковой избирательной комиссии № 1009 с правом решающего голоса.</w:t>
      </w:r>
    </w:p>
    <w:p w:rsidR="001160B7" w:rsidRPr="00443D24" w:rsidRDefault="001160B7" w:rsidP="00443D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43D24">
        <w:rPr>
          <w:rFonts w:ascii="Times New Roman" w:hAnsi="Times New Roman" w:cs="Times New Roman"/>
          <w:sz w:val="28"/>
          <w:szCs w:val="26"/>
        </w:rPr>
        <w:t>4. Назначить Ножикову Клару Дмитриевну, 1969 года рождения, предложенную в резерв составов участковых избирательных комиссий Красночетайским районным местным отделением Всероссийской политической партии «ЕДИНАЯ РОССИЯ», членом участковой избирательной комиссии № 1009 с правом решающего голоса.</w:t>
      </w:r>
    </w:p>
    <w:p w:rsidR="001160B7" w:rsidRPr="00A545C8" w:rsidRDefault="001160B7" w:rsidP="00443D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43D24">
        <w:rPr>
          <w:rFonts w:ascii="Times New Roman" w:hAnsi="Times New Roman" w:cs="Times New Roman"/>
          <w:sz w:val="28"/>
          <w:szCs w:val="26"/>
        </w:rPr>
        <w:t>5. Назначить Ефремова Василия Васильевича, 1972 года рождения, предложенного в резерв составов участковых избирательных комиссий собранием избирателей д.</w:t>
      </w:r>
      <w:r w:rsidR="00443D24">
        <w:rPr>
          <w:rFonts w:ascii="Times New Roman" w:hAnsi="Times New Roman" w:cs="Times New Roman"/>
          <w:sz w:val="28"/>
          <w:szCs w:val="26"/>
        </w:rPr>
        <w:t xml:space="preserve"> </w:t>
      </w:r>
      <w:r w:rsidRPr="00443D24">
        <w:rPr>
          <w:rFonts w:ascii="Times New Roman" w:hAnsi="Times New Roman" w:cs="Times New Roman"/>
          <w:sz w:val="28"/>
          <w:szCs w:val="26"/>
        </w:rPr>
        <w:t>Верхнее Аккозино, членом участковой избирательной комиссии № 1030 с правом решающего голоса.</w:t>
      </w:r>
    </w:p>
    <w:p w:rsidR="00A545C8" w:rsidRPr="00A545C8" w:rsidRDefault="00A545C8" w:rsidP="00A545C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A545C8">
        <w:rPr>
          <w:rFonts w:ascii="Times New Roman" w:hAnsi="Times New Roman" w:cs="Times New Roman"/>
          <w:sz w:val="28"/>
          <w:szCs w:val="28"/>
        </w:rPr>
        <w:t>7. Председател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545C8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545C8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545C8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545C8">
        <w:rPr>
          <w:rFonts w:ascii="Times New Roman" w:hAnsi="Times New Roman" w:cs="Times New Roman"/>
          <w:sz w:val="28"/>
          <w:szCs w:val="28"/>
        </w:rPr>
        <w:t xml:space="preserve"> № 10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A545C8">
        <w:rPr>
          <w:rFonts w:ascii="Times New Roman" w:hAnsi="Times New Roman" w:cs="Times New Roman"/>
          <w:sz w:val="28"/>
          <w:szCs w:val="28"/>
        </w:rPr>
        <w:t xml:space="preserve"> провести организационные заседания комиссий не позднее 14 июня 2022 года.</w:t>
      </w:r>
    </w:p>
    <w:p w:rsidR="00AE4CEA" w:rsidRPr="00443D24" w:rsidRDefault="00AE4CEA" w:rsidP="00443D24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43D24">
        <w:rPr>
          <w:rFonts w:ascii="Times New Roman" w:hAnsi="Times New Roman" w:cs="Times New Roman"/>
          <w:sz w:val="28"/>
          <w:szCs w:val="26"/>
        </w:rPr>
        <w:t>6</w:t>
      </w:r>
      <w:r w:rsidR="00EC483A" w:rsidRPr="00443D24">
        <w:rPr>
          <w:rFonts w:ascii="Times New Roman" w:hAnsi="Times New Roman" w:cs="Times New Roman"/>
          <w:sz w:val="28"/>
          <w:szCs w:val="26"/>
        </w:rPr>
        <w:t xml:space="preserve">. </w:t>
      </w:r>
      <w:r w:rsidRPr="00443D24">
        <w:rPr>
          <w:rFonts w:ascii="Times New Roman" w:hAnsi="Times New Roman" w:cs="Times New Roman"/>
          <w:sz w:val="28"/>
          <w:szCs w:val="26"/>
        </w:rPr>
        <w:t>Направить настоящее решение в средства массовой информации для опубликования и разместить на официальном сайте администрации Красночетайского района в разделе Красночетайская территориальная избирательная комиссия в сети Интернет.</w:t>
      </w:r>
    </w:p>
    <w:p w:rsidR="00EC483A" w:rsidRPr="00443D24" w:rsidRDefault="00EC483A" w:rsidP="00443D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BF24BA" w:rsidRPr="00443D24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32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3D24" w:rsidTr="00BA671B">
        <w:tc>
          <w:tcPr>
            <w:tcW w:w="4785" w:type="dxa"/>
          </w:tcPr>
          <w:p w:rsidR="00DE343A" w:rsidRPr="00443D2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443D24">
              <w:rPr>
                <w:rFonts w:ascii="Times New Roman" w:hAnsi="Times New Roman" w:cs="Times New Roman"/>
                <w:sz w:val="28"/>
                <w:szCs w:val="26"/>
              </w:rPr>
              <w:t>Председатель</w:t>
            </w:r>
          </w:p>
          <w:p w:rsidR="00DE343A" w:rsidRPr="00443D2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443D24">
              <w:rPr>
                <w:rFonts w:ascii="Times New Roman" w:hAnsi="Times New Roman" w:cs="Times New Roman"/>
                <w:sz w:val="28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43D2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DE343A" w:rsidRPr="00443D2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DE343A" w:rsidRPr="00443D2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  <w:r w:rsidRPr="00443D24">
              <w:rPr>
                <w:rFonts w:ascii="Times New Roman" w:hAnsi="Times New Roman" w:cs="Times New Roman"/>
                <w:sz w:val="28"/>
                <w:szCs w:val="26"/>
              </w:rPr>
              <w:t>С.И.Кудряшов</w:t>
            </w:r>
          </w:p>
        </w:tc>
      </w:tr>
      <w:tr w:rsidR="00DE343A" w:rsidRPr="00443D24" w:rsidTr="00BA671B">
        <w:tc>
          <w:tcPr>
            <w:tcW w:w="4785" w:type="dxa"/>
          </w:tcPr>
          <w:p w:rsidR="00DE343A" w:rsidRPr="00443D2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DE343A" w:rsidRPr="00443D2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443D24">
              <w:rPr>
                <w:rFonts w:ascii="Times New Roman" w:hAnsi="Times New Roman" w:cs="Times New Roman"/>
                <w:sz w:val="28"/>
                <w:szCs w:val="26"/>
              </w:rPr>
              <w:t>Секретарь</w:t>
            </w:r>
          </w:p>
          <w:p w:rsidR="00DE343A" w:rsidRPr="00443D2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443D24">
              <w:rPr>
                <w:rFonts w:ascii="Times New Roman" w:hAnsi="Times New Roman" w:cs="Times New Roman"/>
                <w:sz w:val="28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43D2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DE343A" w:rsidRPr="00443D2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DE343A" w:rsidRPr="00443D2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</w:p>
          <w:p w:rsidR="00DE343A" w:rsidRPr="00443D2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  <w:r w:rsidRPr="00443D24">
              <w:rPr>
                <w:rFonts w:ascii="Times New Roman" w:hAnsi="Times New Roman" w:cs="Times New Roman"/>
                <w:sz w:val="28"/>
                <w:szCs w:val="26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443D2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160B7"/>
    <w:rsid w:val="00175950"/>
    <w:rsid w:val="00191BA8"/>
    <w:rsid w:val="001923A5"/>
    <w:rsid w:val="001B4E86"/>
    <w:rsid w:val="00270C65"/>
    <w:rsid w:val="0028424E"/>
    <w:rsid w:val="00293063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3D24"/>
    <w:rsid w:val="00444C54"/>
    <w:rsid w:val="0047010F"/>
    <w:rsid w:val="00486EC2"/>
    <w:rsid w:val="004F7676"/>
    <w:rsid w:val="00507ADE"/>
    <w:rsid w:val="00511307"/>
    <w:rsid w:val="00522CE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45C8"/>
    <w:rsid w:val="00A55DFA"/>
    <w:rsid w:val="00A9439E"/>
    <w:rsid w:val="00A94878"/>
    <w:rsid w:val="00AA24D1"/>
    <w:rsid w:val="00AA4885"/>
    <w:rsid w:val="00AA540D"/>
    <w:rsid w:val="00AC6F61"/>
    <w:rsid w:val="00AE4CEA"/>
    <w:rsid w:val="00B14602"/>
    <w:rsid w:val="00B3542E"/>
    <w:rsid w:val="00B5050E"/>
    <w:rsid w:val="00B52FE7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C483A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EC48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F25EB4EF7AEDCD5CB33980EBD0FB11D30E9B922854040EE600A2641A81C19D236FBFF656FE17CBA01D804CE750592AE5DA9601B23BCoDL" TargetMode="External"/><Relationship Id="rId5" Type="http://schemas.openxmlformats.org/officeDocument/2006/relationships/hyperlink" Target="consultantplus://offline/ref=4F25EB4EF7AEDCD5CB33980EBD0FB11D30E9B922854040EE600A2641A81C19D236FBFF6667E674E858970592325081AD5EA962183FCE9313B8o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2022-05-31T13:01:00Z</dcterms:created>
  <dcterms:modified xsi:type="dcterms:W3CDTF">2022-05-31T13:58:00Z</dcterms:modified>
</cp:coreProperties>
</file>