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7"/>
        <w:gridCol w:w="1977"/>
        <w:gridCol w:w="3529"/>
      </w:tblGrid>
      <w:tr w:rsidR="000331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31C9" w:rsidRDefault="000331C9">
            <w:pPr>
              <w:tabs>
                <w:tab w:val="left" w:pos="1290"/>
              </w:tabs>
              <w:suppressAutoHyphens/>
              <w:spacing w:after="0" w:line="240" w:lineRule="auto"/>
              <w:ind w:left="-4962" w:right="2359" w:firstLine="4962"/>
              <w:rPr>
                <w:rFonts w:ascii="Calibri" w:eastAsia="Calibri" w:hAnsi="Calibri" w:cs="Calibri"/>
              </w:rPr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31C9" w:rsidRDefault="00A9622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1235" w:dyaOrig="1174">
                <v:rect id="rectole0000000000" o:spid="_x0000_i1025" style="width:61.5pt;height:58.5pt" o:ole="" o:preferrelative="t" stroked="f">
                  <v:imagedata r:id="rId4" o:title=""/>
                </v:rect>
                <o:OLEObject Type="Embed" ProgID="StaticMetafile" ShapeID="rectole0000000000" DrawAspect="Content" ObjectID="_1749641311" r:id="rId5"/>
              </w:object>
            </w:r>
          </w:p>
        </w:tc>
        <w:tc>
          <w:tcPr>
            <w:tcW w:w="3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31C9" w:rsidRDefault="00A9622A">
            <w:pPr>
              <w:suppressAutoHyphens/>
              <w:spacing w:after="0" w:line="240" w:lineRule="auto"/>
              <w:ind w:left="-4962" w:firstLine="49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</w:t>
            </w:r>
          </w:p>
        </w:tc>
      </w:tr>
      <w:tr w:rsidR="000331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31C9" w:rsidRDefault="00A9622A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Порецкого муниципального округа Чувашской Республики</w:t>
            </w:r>
          </w:p>
          <w:p w:rsidR="000331C9" w:rsidRDefault="00A9622A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ПОСТАНОВЛЕНИЕ</w:t>
            </w:r>
          </w:p>
          <w:p w:rsidR="000331C9" w:rsidRDefault="000331C9">
            <w:pPr>
              <w:suppressAutoHyphens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31C9" w:rsidRDefault="00A9622A">
            <w:pPr>
              <w:suppressAutoHyphens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27.06.2023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367</w:t>
            </w:r>
          </w:p>
          <w:p w:rsidR="000331C9" w:rsidRDefault="00A9622A">
            <w:pPr>
              <w:suppressAutoHyphens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 Порецкое</w:t>
            </w:r>
          </w:p>
          <w:p w:rsidR="000331C9" w:rsidRDefault="000331C9">
            <w:pPr>
              <w:suppressAutoHyphens/>
              <w:spacing w:after="0" w:line="240" w:lineRule="auto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31C9" w:rsidRDefault="000331C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31C9" w:rsidRDefault="00A9622A">
            <w:pPr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Республикин</w:t>
            </w:r>
            <w:proofErr w:type="spellEnd"/>
          </w:p>
          <w:p w:rsidR="000331C9" w:rsidRDefault="00A96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муниципалитет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администрацийĕ</w:t>
            </w:r>
            <w:proofErr w:type="spellEnd"/>
          </w:p>
          <w:p w:rsidR="000331C9" w:rsidRDefault="00A9622A">
            <w:pPr>
              <w:tabs>
                <w:tab w:val="left" w:pos="428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ЙЫШĂНУ</w:t>
            </w:r>
          </w:p>
          <w:p w:rsidR="000331C9" w:rsidRDefault="00A9622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31C9" w:rsidRDefault="00A96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27.06.2023 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367</w:t>
            </w:r>
          </w:p>
          <w:p w:rsidR="000331C9" w:rsidRDefault="00A9622A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сали</w:t>
            </w:r>
            <w:proofErr w:type="spellEnd"/>
          </w:p>
        </w:tc>
      </w:tr>
    </w:tbl>
    <w:p w:rsidR="000331C9" w:rsidRDefault="000331C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331C9" w:rsidRDefault="000331C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331C9" w:rsidRDefault="000331C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331C9" w:rsidRDefault="000331C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331C9" w:rsidRDefault="00A9622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 проведении схода граждан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в  селе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Анастасово</w:t>
      </w:r>
      <w:proofErr w:type="spellEnd"/>
    </w:p>
    <w:p w:rsidR="000331C9" w:rsidRDefault="00A9622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Порецкого муниципального округа Чувашской Республики</w:t>
      </w:r>
    </w:p>
    <w:p w:rsidR="000331C9" w:rsidRDefault="00A9622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вопросу выдвижения кандидатуры старосты</w:t>
      </w:r>
    </w:p>
    <w:p w:rsidR="000331C9" w:rsidRDefault="000331C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0331C9" w:rsidRDefault="00A9622A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color w:val="26282F"/>
          <w:sz w:val="24"/>
        </w:rPr>
      </w:pPr>
      <w:r>
        <w:rPr>
          <w:rFonts w:ascii="Times New Roman" w:eastAsia="Times New Roman" w:hAnsi="Times New Roman" w:cs="Times New Roman"/>
          <w:color w:val="26282F"/>
          <w:sz w:val="24"/>
        </w:rPr>
        <w:t xml:space="preserve">В соответствии </w:t>
      </w:r>
      <w:proofErr w:type="gramStart"/>
      <w:r>
        <w:rPr>
          <w:rFonts w:ascii="Times New Roman" w:eastAsia="Times New Roman" w:hAnsi="Times New Roman" w:cs="Times New Roman"/>
          <w:color w:val="26282F"/>
          <w:sz w:val="24"/>
        </w:rPr>
        <w:t xml:space="preserve">с  </w:t>
      </w: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Федеральным</w:t>
      </w:r>
      <w:proofErr w:type="gramEnd"/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 xml:space="preserve"> законом от 6 октября 2003 г.  </w:t>
      </w:r>
      <w:r>
        <w:rPr>
          <w:rFonts w:ascii="Segoe UI Symbol" w:eastAsia="Segoe UI Symbol" w:hAnsi="Segoe UI Symbol" w:cs="Segoe UI Symbol"/>
          <w:color w:val="22272F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 xml:space="preserve"> 131-</w:t>
      </w: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ФЗ "Об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 w:cs="Times New Roman"/>
          <w:color w:val="26282F"/>
          <w:sz w:val="24"/>
        </w:rPr>
        <w:t>, Уставом Порецкого муниципального округа Чувашской Республики, Положением о сходе граждан, проживающих на территории Порецкого муниципального округа, утвержденным решением С</w:t>
      </w:r>
      <w:r>
        <w:rPr>
          <w:rFonts w:ascii="Times New Roman" w:eastAsia="Times New Roman" w:hAnsi="Times New Roman" w:cs="Times New Roman"/>
          <w:color w:val="26282F"/>
          <w:sz w:val="24"/>
        </w:rPr>
        <w:t xml:space="preserve">обрания депутатов Порецкого муниципального округа Чувашской Республики от 6 июня 2023 г. </w:t>
      </w:r>
      <w:r>
        <w:rPr>
          <w:rFonts w:ascii="Segoe UI Symbol" w:eastAsia="Segoe UI Symbol" w:hAnsi="Segoe UI Symbol" w:cs="Segoe UI Symbol"/>
          <w:color w:val="26282F"/>
          <w:sz w:val="24"/>
        </w:rPr>
        <w:t>№</w:t>
      </w:r>
      <w:r>
        <w:rPr>
          <w:rFonts w:ascii="Times New Roman" w:eastAsia="Times New Roman" w:hAnsi="Times New Roman" w:cs="Times New Roman"/>
          <w:color w:val="26282F"/>
          <w:sz w:val="24"/>
        </w:rPr>
        <w:t xml:space="preserve"> С-17/02, администрация Порецкого муниципального округа  Чувашской Республики п о с т а н о в л я е т :</w:t>
      </w:r>
    </w:p>
    <w:p w:rsidR="000331C9" w:rsidRDefault="00A96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1.Провести  сход граждан, проживающих на территории села </w:t>
      </w:r>
      <w:proofErr w:type="spellStart"/>
      <w:r>
        <w:rPr>
          <w:rFonts w:ascii="Times New Roman" w:eastAsia="Times New Roman" w:hAnsi="Times New Roman" w:cs="Times New Roman"/>
          <w:sz w:val="24"/>
        </w:rPr>
        <w:t>Анаст</w:t>
      </w:r>
      <w:r>
        <w:rPr>
          <w:rFonts w:ascii="Times New Roman" w:eastAsia="Times New Roman" w:hAnsi="Times New Roman" w:cs="Times New Roman"/>
          <w:sz w:val="24"/>
        </w:rPr>
        <w:t>асово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Порецкого муниципального округа Чувашской Республики, по вопросу выдвижения кандидатуры старосты  села </w:t>
      </w:r>
      <w:proofErr w:type="spellStart"/>
      <w:r>
        <w:rPr>
          <w:rFonts w:ascii="Times New Roman" w:eastAsia="Times New Roman" w:hAnsi="Times New Roman" w:cs="Times New Roman"/>
          <w:sz w:val="24"/>
        </w:rPr>
        <w:t>Анастасово</w:t>
      </w:r>
      <w:proofErr w:type="spellEnd"/>
      <w:r>
        <w:rPr>
          <w:rFonts w:ascii="Times New Roman" w:eastAsia="Times New Roman" w:hAnsi="Times New Roman" w:cs="Times New Roman"/>
          <w:sz w:val="24"/>
        </w:rPr>
        <w:t>, входящего в состав административно-территориальной единицы -  Анастасовское сельское поселение</w:t>
      </w:r>
      <w:r>
        <w:rPr>
          <w:rFonts w:ascii="Times New Roman" w:eastAsia="Times New Roman" w:hAnsi="Times New Roman" w:cs="Times New Roman"/>
          <w:color w:val="C00000"/>
          <w:sz w:val="24"/>
        </w:rPr>
        <w:t xml:space="preserve">,  </w:t>
      </w:r>
      <w:r>
        <w:rPr>
          <w:rFonts w:ascii="Times New Roman" w:eastAsia="Times New Roman" w:hAnsi="Times New Roman" w:cs="Times New Roman"/>
          <w:sz w:val="24"/>
        </w:rPr>
        <w:t>10 июля 2023 г. в 10 часов 00 минут</w:t>
      </w:r>
      <w:r>
        <w:rPr>
          <w:rFonts w:ascii="Times New Roman" w:eastAsia="Times New Roman" w:hAnsi="Times New Roman" w:cs="Times New Roman"/>
          <w:color w:val="C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здании Анастасовского сельского дома культуры по адресу: Чувашская Республика, Порецкий муниципальный округ, с.Анастасово, ул.Анастасово-1, дом 1а.</w:t>
      </w:r>
    </w:p>
    <w:p w:rsidR="000331C9" w:rsidRDefault="00A96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Предложения, а также извещения жителей  села </w:t>
      </w:r>
      <w:proofErr w:type="spellStart"/>
      <w:r>
        <w:rPr>
          <w:rFonts w:ascii="Times New Roman" w:eastAsia="Times New Roman" w:hAnsi="Times New Roman" w:cs="Times New Roman"/>
          <w:sz w:val="24"/>
        </w:rPr>
        <w:t>Анастасово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Порецкого муниципального округа о желании выступит</w:t>
      </w:r>
      <w:r>
        <w:rPr>
          <w:rFonts w:ascii="Times New Roman" w:eastAsia="Times New Roman" w:hAnsi="Times New Roman" w:cs="Times New Roman"/>
          <w:sz w:val="24"/>
        </w:rPr>
        <w:t xml:space="preserve">ь на сходе, следует направлять в письменном виде в </w:t>
      </w:r>
      <w:proofErr w:type="spellStart"/>
      <w:r>
        <w:rPr>
          <w:rFonts w:ascii="Times New Roman" w:eastAsia="Times New Roman" w:hAnsi="Times New Roman" w:cs="Times New Roman"/>
          <w:sz w:val="24"/>
        </w:rPr>
        <w:t>Анастасовский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территориальный отдел </w:t>
      </w:r>
      <w:proofErr w:type="spellStart"/>
      <w:r>
        <w:rPr>
          <w:rFonts w:ascii="Times New Roman" w:eastAsia="Times New Roman" w:hAnsi="Times New Roman" w:cs="Times New Roman"/>
          <w:sz w:val="24"/>
        </w:rPr>
        <w:t>УБиРТ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администрации Порецкого муниципального округа до 6 июля 2023 года включительно по адресу</w:t>
      </w:r>
      <w:r>
        <w:rPr>
          <w:rFonts w:ascii="Times New Roman" w:eastAsia="Times New Roman" w:hAnsi="Times New Roman" w:cs="Times New Roman"/>
          <w:color w:val="C00000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429026, Чувашская Республика, Порецкий муниципальный округ, с. </w:t>
      </w:r>
      <w:proofErr w:type="spellStart"/>
      <w:r>
        <w:rPr>
          <w:rFonts w:ascii="Times New Roman" w:eastAsia="Times New Roman" w:hAnsi="Times New Roman" w:cs="Times New Roman"/>
          <w:sz w:val="24"/>
        </w:rPr>
        <w:t>Анастасово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ул.Анастасово-1, дом 26а, кабинет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1. Контактный телефон: 8 (83543) 41218.</w:t>
      </w:r>
    </w:p>
    <w:p w:rsidR="000331C9" w:rsidRDefault="00A96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предложении </w:t>
      </w:r>
      <w:proofErr w:type="gramStart"/>
      <w:r>
        <w:rPr>
          <w:rFonts w:ascii="Times New Roman" w:eastAsia="Times New Roman" w:hAnsi="Times New Roman" w:cs="Times New Roman"/>
          <w:sz w:val="24"/>
        </w:rPr>
        <w:t>по  вопросу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выдвижения кандидатуры старосты села </w:t>
      </w:r>
      <w:proofErr w:type="spellStart"/>
      <w:r>
        <w:rPr>
          <w:rFonts w:ascii="Times New Roman" w:eastAsia="Times New Roman" w:hAnsi="Times New Roman" w:cs="Times New Roman"/>
          <w:sz w:val="24"/>
        </w:rPr>
        <w:t>Анастасово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должны содержаться следующие сведения: фамилия, имя, отчество (последнее – при наличии) и адрес лица, н</w:t>
      </w:r>
      <w:r>
        <w:rPr>
          <w:rFonts w:ascii="Times New Roman" w:eastAsia="Times New Roman" w:hAnsi="Times New Roman" w:cs="Times New Roman"/>
          <w:sz w:val="24"/>
        </w:rPr>
        <w:t>аправившего предложение, однозначно выраженное аргументированное предложение по данному вопросу.</w:t>
      </w:r>
    </w:p>
    <w:p w:rsidR="000331C9" w:rsidRDefault="00A96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Образовать для подготовки и проведения схода граждан в селе </w:t>
      </w:r>
      <w:proofErr w:type="spellStart"/>
      <w:r>
        <w:rPr>
          <w:rFonts w:ascii="Times New Roman" w:eastAsia="Times New Roman" w:hAnsi="Times New Roman" w:cs="Times New Roman"/>
          <w:sz w:val="24"/>
        </w:rPr>
        <w:t>Анастасово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комиссию в следующем составе:</w:t>
      </w:r>
    </w:p>
    <w:p w:rsidR="000331C9" w:rsidRDefault="00A96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-Кормилицын Александр Николаевич, начальник Анастасовск</w:t>
      </w:r>
      <w:r>
        <w:rPr>
          <w:rFonts w:ascii="Times New Roman" w:eastAsia="Times New Roman" w:hAnsi="Times New Roman" w:cs="Times New Roman"/>
          <w:sz w:val="24"/>
        </w:rPr>
        <w:t xml:space="preserve">ого территориального отдела </w:t>
      </w:r>
      <w:proofErr w:type="spellStart"/>
      <w:r>
        <w:rPr>
          <w:rFonts w:ascii="Times New Roman" w:eastAsia="Times New Roman" w:hAnsi="Times New Roman" w:cs="Times New Roman"/>
          <w:sz w:val="24"/>
        </w:rPr>
        <w:t>УБиРТ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(председатель комиссии);</w:t>
      </w:r>
    </w:p>
    <w:p w:rsidR="000331C9" w:rsidRDefault="00A96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Якимушкин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Сергей Николаевич, депутат Собрания депутатов Порецкого муниципального округа (заместитель председателя комиссии, по согласованию);</w:t>
      </w:r>
    </w:p>
    <w:p w:rsidR="000331C9" w:rsidRDefault="00A96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-Степанова Елена Степановна, ведущий специалист-экспер</w:t>
      </w:r>
      <w:r>
        <w:rPr>
          <w:rFonts w:ascii="Times New Roman" w:eastAsia="Times New Roman" w:hAnsi="Times New Roman" w:cs="Times New Roman"/>
          <w:sz w:val="24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sz w:val="24"/>
        </w:rPr>
        <w:t>Анакстасовского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территориального отдела </w:t>
      </w:r>
      <w:proofErr w:type="spellStart"/>
      <w:r>
        <w:rPr>
          <w:rFonts w:ascii="Times New Roman" w:eastAsia="Times New Roman" w:hAnsi="Times New Roman" w:cs="Times New Roman"/>
          <w:sz w:val="24"/>
        </w:rPr>
        <w:t>УБиРТ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(секретарь комиссии);</w:t>
      </w:r>
    </w:p>
    <w:p w:rsidR="000331C9" w:rsidRDefault="00A96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-Титов Александр Федорович, член общественной палаты Порецкого муниципального округа Чувашской Республики (по согласованию);</w:t>
      </w:r>
    </w:p>
    <w:p w:rsidR="000331C9" w:rsidRDefault="00A96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-Кормилицын Сергей Николаевич, заместитель начальника отдела </w:t>
      </w:r>
      <w:r>
        <w:rPr>
          <w:rFonts w:ascii="Times New Roman" w:eastAsia="Times New Roman" w:hAnsi="Times New Roman" w:cs="Times New Roman"/>
          <w:sz w:val="24"/>
        </w:rPr>
        <w:t xml:space="preserve">строительства, дорожного хозяйства и экологии </w:t>
      </w:r>
      <w:proofErr w:type="spellStart"/>
      <w:r>
        <w:rPr>
          <w:rFonts w:ascii="Times New Roman" w:eastAsia="Times New Roman" w:hAnsi="Times New Roman" w:cs="Times New Roman"/>
          <w:sz w:val="24"/>
        </w:rPr>
        <w:t>УБиРТ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0331C9" w:rsidRDefault="00A96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Опубликовать настоящее постановление в издании «Вестник Поречья» и разместить на официальном сайте Порецкого муниципального округа в информационно-телекоммуникационной сети «Интернет».</w:t>
      </w:r>
    </w:p>
    <w:p w:rsidR="000331C9" w:rsidRDefault="00A9622A">
      <w:pPr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4. Контроль за</w:t>
      </w:r>
      <w:r>
        <w:rPr>
          <w:rFonts w:ascii="Times New Roman" w:eastAsia="Times New Roman" w:hAnsi="Times New Roman" w:cs="Times New Roman"/>
          <w:sz w:val="24"/>
        </w:rPr>
        <w:t xml:space="preserve"> исполнением настоящего постановления возложить на Федулову Е.Н., заместителя главы, начальника отдела организационно-контрольной, кадровой и правовой работы администрации Порецкого муниципального округа</w:t>
      </w:r>
    </w:p>
    <w:p w:rsidR="000331C9" w:rsidRDefault="00A9622A">
      <w:pPr>
        <w:tabs>
          <w:tab w:val="left" w:pos="928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5. Настоящее постановление вступает в силу со дня е</w:t>
      </w:r>
      <w:r>
        <w:rPr>
          <w:rFonts w:ascii="Times New Roman" w:eastAsia="Times New Roman" w:hAnsi="Times New Roman" w:cs="Times New Roman"/>
          <w:sz w:val="24"/>
        </w:rPr>
        <w:t>го подписания.</w:t>
      </w:r>
    </w:p>
    <w:p w:rsidR="000331C9" w:rsidRDefault="000331C9">
      <w:pPr>
        <w:tabs>
          <w:tab w:val="left" w:pos="928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0331C9" w:rsidRDefault="000331C9">
      <w:pPr>
        <w:tabs>
          <w:tab w:val="left" w:pos="928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0331C9" w:rsidRDefault="000331C9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331C9" w:rsidRDefault="00A9622A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Глава  Порецкого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муниципального округа                                            Е.В. Лебедев</w:t>
      </w:r>
    </w:p>
    <w:p w:rsidR="000331C9" w:rsidRDefault="000331C9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A9622A" w:rsidRDefault="00A9622A">
      <w:pPr>
        <w:spacing w:after="200" w:line="276" w:lineRule="auto"/>
        <w:rPr>
          <w:rFonts w:ascii="Calibri" w:eastAsia="Calibri" w:hAnsi="Calibri" w:cs="Calibri"/>
        </w:rPr>
      </w:pPr>
      <w:bookmarkStart w:id="0" w:name="_GoBack"/>
      <w:bookmarkEnd w:id="0"/>
    </w:p>
    <w:sectPr w:rsidR="00A9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1C9"/>
    <w:rsid w:val="000331C9"/>
    <w:rsid w:val="00A9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1760"/>
  <w15:docId w15:val="{3745A075-31D0-45E6-B3B9-23C97E10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Inform4</cp:lastModifiedBy>
  <cp:revision>2</cp:revision>
  <dcterms:created xsi:type="dcterms:W3CDTF">2023-06-30T11:40:00Z</dcterms:created>
  <dcterms:modified xsi:type="dcterms:W3CDTF">2023-06-30T11:42:00Z</dcterms:modified>
</cp:coreProperties>
</file>