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18529A5F" w14:textId="0CC6D6C9" w:rsidR="00267959" w:rsidRPr="001103C1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E96B52" w:rsidRPr="001103C1">
        <w:rPr>
          <w:b/>
        </w:rPr>
        <w:t>4</w:t>
      </w:r>
    </w:p>
    <w:p w14:paraId="1321E948" w14:textId="4B806AA4" w:rsidR="008F22F2" w:rsidRDefault="00A60B5B" w:rsidP="008F22F2">
      <w:pPr>
        <w:jc w:val="center"/>
      </w:pPr>
      <w:r w:rsidRPr="00A60B5B">
        <w:t xml:space="preserve">публичных слушаний по проекту планировки и проекту межевания территории жилого комплекса «Приозерный» в </w:t>
      </w:r>
      <w:proofErr w:type="spellStart"/>
      <w:r w:rsidRPr="00A60B5B">
        <w:t>д.Аркасы</w:t>
      </w:r>
      <w:proofErr w:type="spellEnd"/>
      <w:r w:rsidRPr="00A60B5B">
        <w:t xml:space="preserve"> Чебоксарского муниципального округа Чувашской Республики</w:t>
      </w:r>
    </w:p>
    <w:p w14:paraId="1888018D" w14:textId="77777777" w:rsidR="00A60B5B" w:rsidRPr="00206D53" w:rsidRDefault="00A60B5B" w:rsidP="008F22F2">
      <w:pPr>
        <w:jc w:val="center"/>
      </w:pPr>
    </w:p>
    <w:p w14:paraId="5AB5F3AE" w14:textId="4FE3AB4A" w:rsidR="00267959" w:rsidRPr="00206D53" w:rsidRDefault="00E96B52" w:rsidP="00F42F27">
      <w:pPr>
        <w:ind w:firstLine="851"/>
      </w:pPr>
      <w:r>
        <w:t>25.04</w:t>
      </w:r>
      <w:r w:rsidR="008F22F2">
        <w:t>.2024</w:t>
      </w:r>
      <w:r w:rsidR="00267959" w:rsidRPr="00206D53">
        <w:t xml:space="preserve"> г.                                                                                                                    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6C2F1F74" w:rsidR="00267959" w:rsidRPr="00757DA3" w:rsidRDefault="00267959" w:rsidP="004D0869">
      <w:pPr>
        <w:ind w:firstLine="709"/>
        <w:jc w:val="both"/>
      </w:pPr>
      <w:r w:rsidRPr="00206D53">
        <w:rPr>
          <w:b/>
        </w:rPr>
        <w:t>Место проведения</w:t>
      </w:r>
      <w:r w:rsidRPr="00206D53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  <w:r w:rsidR="00E96B52">
        <w:t>.</w:t>
      </w:r>
    </w:p>
    <w:p w14:paraId="481A7D15" w14:textId="7833E423" w:rsidR="00267959" w:rsidRPr="00206D53" w:rsidRDefault="00267959" w:rsidP="004D0869">
      <w:pPr>
        <w:ind w:firstLine="709"/>
        <w:jc w:val="both"/>
      </w:pPr>
      <w:r w:rsidRPr="00206D53">
        <w:rPr>
          <w:b/>
        </w:rPr>
        <w:t>Время проведения</w:t>
      </w:r>
      <w:r w:rsidR="008F22F2">
        <w:t>: 15</w:t>
      </w:r>
      <w:r w:rsidRPr="00206D53">
        <w:t>.0</w:t>
      </w:r>
      <w:r w:rsidR="00A16CBD" w:rsidRPr="00206D53">
        <w:t>0</w:t>
      </w:r>
      <w:r w:rsidRPr="00206D53">
        <w:t xml:space="preserve"> ч.</w:t>
      </w:r>
    </w:p>
    <w:p w14:paraId="3B3D74D5" w14:textId="605AEEFD" w:rsidR="00267959" w:rsidRPr="00D911DF" w:rsidRDefault="00267959" w:rsidP="004D0869">
      <w:pPr>
        <w:ind w:firstLine="709"/>
        <w:jc w:val="both"/>
      </w:pPr>
      <w:r w:rsidRPr="00D911DF">
        <w:rPr>
          <w:b/>
          <w:bCs/>
        </w:rPr>
        <w:t>Организатор публичных слушаний:</w:t>
      </w:r>
      <w:r w:rsidRPr="00D911DF">
        <w:rPr>
          <w:b/>
        </w:rPr>
        <w:t xml:space="preserve"> </w:t>
      </w:r>
      <w:r w:rsidR="00AB4E2B" w:rsidRPr="00D911DF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8E75D3" w14:textId="377A2E33" w:rsidR="00D911DF" w:rsidRPr="00D911DF" w:rsidRDefault="00267959" w:rsidP="00D911DF">
      <w:pPr>
        <w:pStyle w:val="a4"/>
        <w:suppressAutoHyphens/>
        <w:ind w:left="0" w:firstLine="709"/>
        <w:contextualSpacing/>
        <w:jc w:val="both"/>
      </w:pPr>
      <w:r w:rsidRPr="00D911DF">
        <w:rPr>
          <w:b/>
        </w:rPr>
        <w:t xml:space="preserve">Предмет </w:t>
      </w:r>
      <w:r w:rsidR="00D911DF" w:rsidRPr="00D911DF">
        <w:rPr>
          <w:b/>
        </w:rPr>
        <w:t>слушаний</w:t>
      </w:r>
      <w:r w:rsidR="00D911DF" w:rsidRPr="00D911DF">
        <w:t xml:space="preserve">: </w:t>
      </w:r>
      <w:r w:rsidR="001103C1">
        <w:t>П</w:t>
      </w:r>
      <w:r w:rsidR="001103C1" w:rsidRPr="001103C1">
        <w:t xml:space="preserve">роект планировки и проект межевания территории жилого комплекса «Приозерный» в </w:t>
      </w:r>
      <w:proofErr w:type="spellStart"/>
      <w:r w:rsidR="001103C1" w:rsidRPr="001103C1">
        <w:t>д.Аркасы</w:t>
      </w:r>
      <w:proofErr w:type="spellEnd"/>
      <w:r w:rsidR="001103C1" w:rsidRPr="001103C1">
        <w:t xml:space="preserve"> Чебоксарского муниципального округа Чувашской Республики согласно приложениям №№1-4</w:t>
      </w:r>
      <w:r w:rsidR="005B13BC">
        <w:t>.</w:t>
      </w:r>
    </w:p>
    <w:p w14:paraId="3EE3876E" w14:textId="77777777" w:rsidR="001103C1" w:rsidRDefault="00267959" w:rsidP="001103C1">
      <w:pPr>
        <w:ind w:firstLine="709"/>
        <w:jc w:val="both"/>
        <w:rPr>
          <w:sz w:val="26"/>
          <w:szCs w:val="26"/>
        </w:rPr>
      </w:pPr>
      <w:r w:rsidRPr="00D911DF">
        <w:t>Председатель</w:t>
      </w:r>
      <w:r w:rsidR="00D911DF">
        <w:t xml:space="preserve"> публичных слушаний</w:t>
      </w:r>
      <w:r w:rsidRPr="00D911DF">
        <w:t xml:space="preserve">: </w:t>
      </w:r>
      <w:r w:rsidR="001103C1" w:rsidRPr="00477CE3">
        <w:rPr>
          <w:b/>
          <w:sz w:val="26"/>
          <w:szCs w:val="26"/>
        </w:rPr>
        <w:t>Фадеев А.Г.</w:t>
      </w:r>
      <w:r w:rsidR="001103C1">
        <w:rPr>
          <w:b/>
          <w:sz w:val="26"/>
          <w:szCs w:val="26"/>
        </w:rPr>
        <w:t xml:space="preserve"> </w:t>
      </w:r>
      <w:r w:rsidR="001103C1" w:rsidRPr="00477CE3">
        <w:rPr>
          <w:b/>
          <w:sz w:val="26"/>
          <w:szCs w:val="26"/>
        </w:rPr>
        <w:t>-</w:t>
      </w:r>
      <w:r w:rsidR="001103C1" w:rsidRPr="009E2C94">
        <w:rPr>
          <w:sz w:val="26"/>
          <w:szCs w:val="26"/>
        </w:rPr>
        <w:t xml:space="preserve"> </w:t>
      </w:r>
      <w:r w:rsidR="001103C1" w:rsidRPr="00ED5869">
        <w:rPr>
          <w:sz w:val="26"/>
          <w:szCs w:val="26"/>
        </w:rPr>
        <w:t>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</w:t>
      </w:r>
      <w:r w:rsidR="001103C1">
        <w:rPr>
          <w:sz w:val="26"/>
          <w:szCs w:val="26"/>
        </w:rPr>
        <w:t>го округа Чувашской Республики.</w:t>
      </w:r>
    </w:p>
    <w:p w14:paraId="6AC7BFB9" w14:textId="40AC7755" w:rsidR="00DB29CC" w:rsidRPr="00206D53" w:rsidRDefault="00267959" w:rsidP="004D0869">
      <w:pPr>
        <w:pStyle w:val="a4"/>
        <w:suppressAutoHyphens/>
        <w:ind w:left="0" w:firstLine="709"/>
        <w:contextualSpacing/>
        <w:jc w:val="both"/>
        <w:rPr>
          <w:bCs/>
        </w:rPr>
      </w:pPr>
      <w:r w:rsidRPr="00D911DF">
        <w:t xml:space="preserve">Секретарь публичных слушаний: </w:t>
      </w:r>
      <w:r w:rsidR="001103C1" w:rsidRPr="00260299">
        <w:rPr>
          <w:b/>
          <w:sz w:val="26"/>
          <w:szCs w:val="26"/>
        </w:rPr>
        <w:t>Грацилева Н.Г</w:t>
      </w:r>
      <w:r w:rsidR="001103C1" w:rsidRPr="009E2C94">
        <w:rPr>
          <w:sz w:val="26"/>
          <w:szCs w:val="26"/>
        </w:rPr>
        <w:t xml:space="preserve">. – главный специалист-эксперт отдела </w:t>
      </w:r>
      <w:r w:rsidR="001103C1" w:rsidRPr="009E2C94">
        <w:rPr>
          <w:bCs/>
          <w:sz w:val="26"/>
          <w:szCs w:val="26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="001103C1" w:rsidRPr="009E2C94">
        <w:rPr>
          <w:sz w:val="26"/>
          <w:szCs w:val="26"/>
        </w:rPr>
        <w:t>.</w:t>
      </w:r>
    </w:p>
    <w:p w14:paraId="52A3FFB0" w14:textId="243AA910" w:rsidR="00830A5F" w:rsidRPr="004D0869" w:rsidRDefault="00830A5F" w:rsidP="00830A5F">
      <w:pPr>
        <w:pStyle w:val="a4"/>
        <w:suppressAutoHyphens/>
        <w:ind w:left="0" w:firstLine="709"/>
        <w:contextualSpacing/>
        <w:jc w:val="both"/>
      </w:pPr>
      <w:r w:rsidRPr="004D0869">
        <w:rPr>
          <w:b/>
          <w:bCs/>
        </w:rPr>
        <w:t>Участники публичных слушаний:</w:t>
      </w:r>
      <w:r w:rsidRPr="004D0869">
        <w:t xml:space="preserve"> </w:t>
      </w:r>
      <w:r w:rsidR="00AC5398" w:rsidRPr="00674A51">
        <w:t>в</w:t>
      </w:r>
      <w:r w:rsidR="00674A51" w:rsidRPr="00674A51"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</w:t>
      </w:r>
      <w:r w:rsidR="001103C1">
        <w:t>ету публичных слушаний – 4</w:t>
      </w:r>
      <w:r w:rsidR="00A248B5">
        <w:t>2</w:t>
      </w:r>
      <w:r w:rsidR="001103C1">
        <w:t xml:space="preserve"> </w:t>
      </w:r>
      <w:r w:rsidR="001103C1" w:rsidRPr="00674A51">
        <w:t>чел.</w:t>
      </w:r>
    </w:p>
    <w:p w14:paraId="7E25E884" w14:textId="3883A6CD" w:rsidR="00267959" w:rsidRPr="00206D53" w:rsidRDefault="00267959" w:rsidP="004D0869">
      <w:pPr>
        <w:pStyle w:val="a4"/>
        <w:suppressAutoHyphens/>
        <w:ind w:left="0" w:firstLine="709"/>
        <w:contextualSpacing/>
        <w:jc w:val="both"/>
      </w:pPr>
      <w:r w:rsidRPr="00206D53">
        <w:rPr>
          <w:b/>
          <w:bCs/>
        </w:rPr>
        <w:t>Основание проведения публичных слушаний</w:t>
      </w:r>
      <w:r w:rsidRPr="00206D53">
        <w:rPr>
          <w:bCs/>
        </w:rPr>
        <w:t>:</w:t>
      </w:r>
      <w:r w:rsidRPr="00206D53">
        <w:t xml:space="preserve"> </w:t>
      </w:r>
      <w:bookmarkStart w:id="0" w:name="_Hlk130386565"/>
      <w:r w:rsidR="00674A51">
        <w:t xml:space="preserve">проводятся в соответствии со </w:t>
      </w:r>
      <w:r w:rsidR="00DB29CC" w:rsidRPr="00206D53">
        <w:t>статьей 4</w:t>
      </w:r>
      <w:bookmarkEnd w:id="0"/>
      <w:r w:rsidR="002F28F8">
        <w:t>6</w:t>
      </w:r>
      <w:r w:rsidR="00DB29CC" w:rsidRPr="00206D53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>
        <w:t xml:space="preserve">ложением о порядке организации </w:t>
      </w:r>
      <w:r w:rsidR="00DB29CC" w:rsidRPr="00206D53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1" w:name="_Hlk145661335"/>
      <w:r w:rsidR="00DB29CC" w:rsidRPr="00206D53">
        <w:t>от 20.01.2023 № 08-07</w:t>
      </w:r>
      <w:bookmarkEnd w:id="1"/>
      <w:r w:rsidR="00DB29CC" w:rsidRPr="00206D53">
        <w:t>.</w:t>
      </w:r>
    </w:p>
    <w:p w14:paraId="62CD7EE2" w14:textId="75A5AF7C" w:rsidR="00C1270B" w:rsidRPr="00D911DF" w:rsidRDefault="00C1270B" w:rsidP="00267959">
      <w:pPr>
        <w:ind w:firstLine="709"/>
        <w:jc w:val="both"/>
      </w:pPr>
      <w:r w:rsidRPr="00D911DF">
        <w:t>Постановлени</w:t>
      </w:r>
      <w:r w:rsidR="00D911DF" w:rsidRPr="00D911DF">
        <w:t>е</w:t>
      </w:r>
      <w:r w:rsidRPr="00D911DF">
        <w:t xml:space="preserve"> главы Чебоксарского муниципального округа </w:t>
      </w:r>
      <w:r w:rsidR="002F28F8" w:rsidRPr="002F28F8">
        <w:t xml:space="preserve">от 08.04.2024 №07 </w:t>
      </w:r>
      <w:r w:rsidR="00EE3058" w:rsidRPr="002F28F8">
        <w:t>«О</w:t>
      </w:r>
      <w:r w:rsidR="002F28F8" w:rsidRPr="002F28F8">
        <w:t xml:space="preserve"> проведении публичных слушаний по проекту планировки и проекту межевания территории жилого комплекса «Приозерный» в </w:t>
      </w:r>
      <w:proofErr w:type="spellStart"/>
      <w:r w:rsidR="002F28F8" w:rsidRPr="002F28F8">
        <w:t>д.Аркасы</w:t>
      </w:r>
      <w:proofErr w:type="spellEnd"/>
      <w:r w:rsidR="002F28F8" w:rsidRPr="002F28F8">
        <w:t xml:space="preserve"> Чебоксарского муниципального округа Чувашской Республики», размещен на официальном сайте Чебоксарского муниципального округа и опубликовано в газете «Ведомости Чебоксарского муниципального округа» от 12.04.2024 № 11 (747).</w:t>
      </w:r>
    </w:p>
    <w:p w14:paraId="75714C5C" w14:textId="725F9F10" w:rsidR="00267959" w:rsidRDefault="00267959" w:rsidP="00267959">
      <w:pPr>
        <w:ind w:firstLine="709"/>
        <w:jc w:val="both"/>
      </w:pPr>
      <w:r w:rsidRPr="00206D53">
        <w:t>После опубликования постановлени</w:t>
      </w:r>
      <w:r w:rsidR="00D911DF">
        <w:t>я</w:t>
      </w:r>
      <w:r w:rsidRPr="00206D53">
        <w:t xml:space="preserve"> о проведении данных публичных слушаний в адрес </w:t>
      </w:r>
      <w:r w:rsidR="00AB4E2B" w:rsidRPr="00206D53">
        <w:t>управления градостроительства, архитектуры, транспорта и дорожного хозяйства</w:t>
      </w:r>
      <w:r w:rsidR="002F28F8">
        <w:t xml:space="preserve"> </w:t>
      </w:r>
      <w:r w:rsidR="002F28F8" w:rsidRPr="002F28F8">
        <w:t xml:space="preserve">поступила </w:t>
      </w:r>
      <w:r w:rsidR="00EE3058">
        <w:t>п</w:t>
      </w:r>
      <w:r w:rsidR="002F28F8" w:rsidRPr="002F28F8">
        <w:t xml:space="preserve">етиция от жителей </w:t>
      </w:r>
      <w:proofErr w:type="spellStart"/>
      <w:r w:rsidR="002F28F8" w:rsidRPr="002F28F8">
        <w:t>д.Аркасы</w:t>
      </w:r>
      <w:proofErr w:type="spellEnd"/>
      <w:r w:rsidR="002F28F8" w:rsidRPr="002F28F8">
        <w:t xml:space="preserve"> </w:t>
      </w:r>
      <w:r w:rsidR="00EE3058">
        <w:t xml:space="preserve">с рекомендацией о размещении на этих земельных участках двухэтажных </w:t>
      </w:r>
      <w:r w:rsidR="00EE3058" w:rsidRPr="002F28F8">
        <w:t>жилых</w:t>
      </w:r>
      <w:r w:rsidR="002F28F8" w:rsidRPr="002F28F8">
        <w:t xml:space="preserve"> домов</w:t>
      </w:r>
      <w:r w:rsidR="00EE3058">
        <w:t>.</w:t>
      </w:r>
      <w:r w:rsidRPr="00206D53">
        <w:t xml:space="preserve"> </w:t>
      </w:r>
    </w:p>
    <w:p w14:paraId="168B5751" w14:textId="77777777" w:rsidR="00267959" w:rsidRPr="00206D53" w:rsidRDefault="00267959" w:rsidP="00267959">
      <w:pPr>
        <w:ind w:firstLine="709"/>
        <w:jc w:val="both"/>
      </w:pPr>
      <w:r w:rsidRPr="00206D53">
        <w:t>Порядок проведения публичных слушаний:</w:t>
      </w:r>
    </w:p>
    <w:p w14:paraId="7AA1757F" w14:textId="347A805F" w:rsidR="00267959" w:rsidRPr="00206D53" w:rsidRDefault="00267959" w:rsidP="00267959">
      <w:pPr>
        <w:ind w:firstLine="709"/>
        <w:jc w:val="both"/>
      </w:pPr>
      <w:r w:rsidRPr="00206D53">
        <w:t xml:space="preserve">1. Вступительное слово председательствующего </w:t>
      </w:r>
      <w:proofErr w:type="spellStart"/>
      <w:r w:rsidR="006F2947">
        <w:t>А.Г.Фадеева</w:t>
      </w:r>
      <w:proofErr w:type="spellEnd"/>
      <w:r w:rsidRPr="00206D53">
        <w:t xml:space="preserve">. </w:t>
      </w:r>
    </w:p>
    <w:p w14:paraId="1F257662" w14:textId="3980BF77" w:rsidR="00267959" w:rsidRPr="00206D53" w:rsidRDefault="00267959" w:rsidP="00267959">
      <w:pPr>
        <w:ind w:firstLine="709"/>
        <w:jc w:val="both"/>
      </w:pPr>
      <w:r w:rsidRPr="00206D53">
        <w:t>2. Выступлени</w:t>
      </w:r>
      <w:r w:rsidR="00DB29CC" w:rsidRPr="00206D53">
        <w:t>е</w:t>
      </w:r>
      <w:r w:rsidRPr="00206D53">
        <w:t xml:space="preserve"> заявител</w:t>
      </w:r>
      <w:r w:rsidR="00CC68C2" w:rsidRPr="00206D53">
        <w:t>ей</w:t>
      </w:r>
      <w:r w:rsidRPr="00206D53">
        <w:t>.</w:t>
      </w:r>
    </w:p>
    <w:p w14:paraId="78203426" w14:textId="77777777" w:rsidR="00267DB4" w:rsidRDefault="00267959" w:rsidP="00267959">
      <w:pPr>
        <w:ind w:firstLine="709"/>
        <w:jc w:val="both"/>
      </w:pPr>
      <w:r w:rsidRPr="00206D53">
        <w:t>3. Вопросы и предложения участников публичных слушаний.</w:t>
      </w:r>
    </w:p>
    <w:p w14:paraId="7B3B6125" w14:textId="7642AE8D" w:rsidR="00267959" w:rsidRPr="00206D53" w:rsidRDefault="00267DB4" w:rsidP="00267959">
      <w:pPr>
        <w:ind w:firstLine="709"/>
        <w:jc w:val="both"/>
      </w:pPr>
      <w:r>
        <w:t xml:space="preserve">4. Принятие решения по предмету публичных </w:t>
      </w:r>
      <w:r w:rsidR="00D911DF">
        <w:t>слушаний</w:t>
      </w:r>
      <w:r w:rsidR="00D911DF" w:rsidRPr="00206D53">
        <w:t>.</w:t>
      </w:r>
    </w:p>
    <w:p w14:paraId="300AB696" w14:textId="77777777" w:rsidR="00267959" w:rsidRPr="00206D53" w:rsidRDefault="00267959" w:rsidP="00267959">
      <w:pPr>
        <w:ind w:firstLine="709"/>
        <w:jc w:val="both"/>
      </w:pPr>
      <w:r w:rsidRPr="00206D53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0EA72AB2" w:rsidR="00267959" w:rsidRPr="00C54051" w:rsidRDefault="00267959" w:rsidP="00267959">
      <w:pPr>
        <w:ind w:firstLine="709"/>
        <w:jc w:val="both"/>
      </w:pPr>
      <w:r w:rsidRPr="00206D53">
        <w:lastRenderedPageBreak/>
        <w:t xml:space="preserve">Председательствующий </w:t>
      </w:r>
      <w:proofErr w:type="spellStart"/>
      <w:r w:rsidR="006F2947">
        <w:t>А.Г.Фадеев</w:t>
      </w:r>
      <w:proofErr w:type="spellEnd"/>
      <w:r w:rsidRPr="00206D53">
        <w:t xml:space="preserve"> проинформировал о порядке проведения публичных слушаний, ознакомил с основаниями для проведения публичных слушаний и способами </w:t>
      </w:r>
      <w:r w:rsidRPr="00C54051">
        <w:t xml:space="preserve">информирования общественности о проведении публичных слушаний. </w:t>
      </w:r>
    </w:p>
    <w:p w14:paraId="6581139D" w14:textId="465EF585" w:rsidR="00C54051" w:rsidRPr="00C54051" w:rsidRDefault="00B27414" w:rsidP="00C54051">
      <w:pPr>
        <w:ind w:firstLine="709"/>
        <w:jc w:val="both"/>
        <w:rPr>
          <w:bCs/>
        </w:rPr>
      </w:pPr>
      <w:r w:rsidRPr="00C54051">
        <w:rPr>
          <w:bCs/>
        </w:rPr>
        <w:t xml:space="preserve">По </w:t>
      </w:r>
      <w:r w:rsidR="00F841E0" w:rsidRPr="00C54051">
        <w:rPr>
          <w:bCs/>
        </w:rPr>
        <w:t>рассматриваемому вопросу</w:t>
      </w:r>
      <w:r w:rsidRPr="00C54051">
        <w:rPr>
          <w:bCs/>
        </w:rPr>
        <w:t xml:space="preserve"> выступил</w:t>
      </w:r>
      <w:r w:rsidR="006F2947" w:rsidRPr="00C54051">
        <w:rPr>
          <w:bCs/>
        </w:rPr>
        <w:t xml:space="preserve"> </w:t>
      </w:r>
      <w:r w:rsidR="006F2947" w:rsidRPr="008A02B6">
        <w:rPr>
          <w:b/>
          <w:bCs/>
        </w:rPr>
        <w:t>Старцев Александр Анатольевич</w:t>
      </w:r>
      <w:r w:rsidR="00EE3058">
        <w:rPr>
          <w:bCs/>
        </w:rPr>
        <w:t>, проектант ООО «</w:t>
      </w:r>
      <w:proofErr w:type="spellStart"/>
      <w:r w:rsidR="00EE3058">
        <w:rPr>
          <w:bCs/>
        </w:rPr>
        <w:t>Полиспроект</w:t>
      </w:r>
      <w:proofErr w:type="spellEnd"/>
      <w:r w:rsidR="00EE3058">
        <w:rPr>
          <w:bCs/>
        </w:rPr>
        <w:t>».</w:t>
      </w:r>
      <w:r w:rsidR="00FB34C6" w:rsidRPr="00C54051">
        <w:rPr>
          <w:bCs/>
        </w:rPr>
        <w:t xml:space="preserve"> </w:t>
      </w:r>
      <w:r w:rsidR="00C54051" w:rsidRPr="00C54051">
        <w:rPr>
          <w:bCs/>
        </w:rPr>
        <w:t xml:space="preserve">Участок проектируемого жилого комплекса относится к территориям </w:t>
      </w:r>
      <w:proofErr w:type="spellStart"/>
      <w:r w:rsidR="00C54051" w:rsidRPr="00C54051">
        <w:rPr>
          <w:bCs/>
        </w:rPr>
        <w:t>Синьяльского</w:t>
      </w:r>
      <w:proofErr w:type="spellEnd"/>
      <w:r w:rsidR="00C54051" w:rsidRPr="00C54051">
        <w:rPr>
          <w:bCs/>
        </w:rPr>
        <w:t xml:space="preserve"> </w:t>
      </w:r>
      <w:r w:rsidR="00EE3058">
        <w:rPr>
          <w:bCs/>
        </w:rPr>
        <w:t>ТО</w:t>
      </w:r>
      <w:r w:rsidR="00C54051" w:rsidRPr="00C54051">
        <w:rPr>
          <w:bCs/>
        </w:rPr>
        <w:t xml:space="preserve"> Чебоксарского муниципального округа Чувашской Республики. С юго-запада территория ограничена коттеджным поселком «Чистые пруды», с юго-востока – продолжением ул. Воинов-Интернационалистов, с северо-востока микрорайоном «Пригородный» и далее ул. 10-й Пятилетки. Граничит с микрорайоном западного жилого массива г. Новочебоксарск. </w:t>
      </w:r>
    </w:p>
    <w:p w14:paraId="0DC3EBD6" w14:textId="02BA7B7B" w:rsidR="00C54051" w:rsidRPr="00C54051" w:rsidRDefault="00C54051" w:rsidP="00C54051">
      <w:pPr>
        <w:ind w:firstLine="709"/>
        <w:jc w:val="both"/>
        <w:rPr>
          <w:bCs/>
        </w:rPr>
      </w:pPr>
      <w:r w:rsidRPr="00C54051">
        <w:rPr>
          <w:bCs/>
        </w:rPr>
        <w:t>Территория жилого комплекса является перспективн</w:t>
      </w:r>
      <w:r w:rsidR="00EE3058">
        <w:rPr>
          <w:bCs/>
        </w:rPr>
        <w:t>ой</w:t>
      </w:r>
      <w:r w:rsidRPr="00C54051">
        <w:rPr>
          <w:bCs/>
        </w:rPr>
        <w:t>, т.к. находится на свободных территориях</w:t>
      </w:r>
      <w:r w:rsidR="00EE3058">
        <w:rPr>
          <w:bCs/>
        </w:rPr>
        <w:t>,</w:t>
      </w:r>
      <w:r w:rsidRPr="00C54051">
        <w:rPr>
          <w:bCs/>
        </w:rPr>
        <w:t xml:space="preserve"> представляет собой овражистую, задернованную, свободную от построек территорию. </w:t>
      </w:r>
    </w:p>
    <w:p w14:paraId="67D80ACA" w14:textId="67139C12" w:rsidR="00C54051" w:rsidRPr="00C54051" w:rsidRDefault="00C54051" w:rsidP="008A02B6">
      <w:pPr>
        <w:ind w:firstLine="709"/>
        <w:jc w:val="both"/>
        <w:rPr>
          <w:bCs/>
        </w:rPr>
      </w:pPr>
      <w:r w:rsidRPr="00C54051">
        <w:rPr>
          <w:bCs/>
        </w:rPr>
        <w:t>Жилой комплекс запроектирован с учетом использования преимуществ природных особенностей в</w:t>
      </w:r>
      <w:r w:rsidR="008A02B6">
        <w:rPr>
          <w:bCs/>
        </w:rPr>
        <w:t xml:space="preserve"> гармонии с окружающей средой. </w:t>
      </w:r>
    </w:p>
    <w:p w14:paraId="6622D97F" w14:textId="77777777" w:rsidR="00C54051" w:rsidRPr="00C54051" w:rsidRDefault="00C54051" w:rsidP="00C54051">
      <w:pPr>
        <w:ind w:firstLine="709"/>
        <w:jc w:val="both"/>
        <w:rPr>
          <w:bCs/>
        </w:rPr>
      </w:pPr>
      <w:r w:rsidRPr="00C54051">
        <w:rPr>
          <w:bCs/>
        </w:rPr>
        <w:t xml:space="preserve">На территории микрорайона планируются к размещению только объекты капитального строительства местного значения: </w:t>
      </w:r>
    </w:p>
    <w:p w14:paraId="61FECF7A" w14:textId="74FAF88B" w:rsidR="00C54051" w:rsidRPr="00C54051" w:rsidRDefault="008A02B6" w:rsidP="00C54051">
      <w:pPr>
        <w:ind w:firstLine="709"/>
        <w:jc w:val="both"/>
        <w:rPr>
          <w:bCs/>
        </w:rPr>
      </w:pPr>
      <w:r>
        <w:rPr>
          <w:bCs/>
        </w:rPr>
        <w:t>-</w:t>
      </w:r>
      <w:r w:rsidR="00C54051" w:rsidRPr="00C54051">
        <w:rPr>
          <w:bCs/>
        </w:rPr>
        <w:t>среднеэтажные жилые дома общей площадью жилого фонда 21969,92 м2</w:t>
      </w:r>
      <w:r w:rsidR="00EE3058">
        <w:rPr>
          <w:bCs/>
        </w:rPr>
        <w:t xml:space="preserve"> до 8 этажей</w:t>
      </w:r>
      <w:r w:rsidR="00C54051" w:rsidRPr="00C54051">
        <w:rPr>
          <w:bCs/>
        </w:rPr>
        <w:t xml:space="preserve">; </w:t>
      </w:r>
    </w:p>
    <w:p w14:paraId="076A5C35" w14:textId="618485CA" w:rsidR="00C54051" w:rsidRPr="00C54051" w:rsidRDefault="008A02B6" w:rsidP="00C54051">
      <w:pPr>
        <w:ind w:firstLine="709"/>
        <w:jc w:val="both"/>
        <w:rPr>
          <w:bCs/>
        </w:rPr>
      </w:pPr>
      <w:r>
        <w:rPr>
          <w:bCs/>
        </w:rPr>
        <w:t>-</w:t>
      </w:r>
      <w:r w:rsidR="00C54051" w:rsidRPr="00C54051">
        <w:rPr>
          <w:bCs/>
        </w:rPr>
        <w:t xml:space="preserve">блокированные жилые дома общей площадью жилого фонда 5200 м2; </w:t>
      </w:r>
    </w:p>
    <w:p w14:paraId="16600B6A" w14:textId="02ED4881" w:rsidR="00C54051" w:rsidRPr="00C54051" w:rsidRDefault="008A02B6" w:rsidP="00C54051">
      <w:pPr>
        <w:ind w:firstLine="709"/>
        <w:jc w:val="both"/>
        <w:rPr>
          <w:bCs/>
        </w:rPr>
      </w:pPr>
      <w:r>
        <w:rPr>
          <w:bCs/>
        </w:rPr>
        <w:t>-</w:t>
      </w:r>
      <w:r w:rsidR="00C54051" w:rsidRPr="00C54051">
        <w:rPr>
          <w:bCs/>
        </w:rPr>
        <w:t xml:space="preserve">помещения социально-бытового обслуживания населения площадью 335 м2; </w:t>
      </w:r>
    </w:p>
    <w:p w14:paraId="5097763B" w14:textId="68095ACC" w:rsidR="00C54051" w:rsidRPr="00C54051" w:rsidRDefault="008A02B6" w:rsidP="00C54051">
      <w:pPr>
        <w:ind w:firstLine="709"/>
        <w:jc w:val="both"/>
        <w:rPr>
          <w:bCs/>
        </w:rPr>
      </w:pPr>
      <w:r>
        <w:rPr>
          <w:bCs/>
        </w:rPr>
        <w:t>-</w:t>
      </w:r>
      <w:r w:rsidR="00C54051" w:rsidRPr="00C54051">
        <w:rPr>
          <w:bCs/>
        </w:rPr>
        <w:t>многоярусная парковка на 202 машино-места со встроенными предприятиями торговли;</w:t>
      </w:r>
    </w:p>
    <w:p w14:paraId="067FDF81" w14:textId="77777777" w:rsidR="00EE3058" w:rsidRDefault="00C54051" w:rsidP="00EE3058">
      <w:pPr>
        <w:spacing w:after="5" w:line="250" w:lineRule="auto"/>
        <w:ind w:left="-5" w:firstLine="714"/>
        <w:jc w:val="both"/>
        <w:rPr>
          <w:rFonts w:eastAsia="Calibri"/>
          <w:color w:val="000000"/>
          <w:szCs w:val="22"/>
        </w:rPr>
      </w:pPr>
      <w:r w:rsidRPr="00C54051">
        <w:rPr>
          <w:rFonts w:eastAsia="Calibri"/>
          <w:color w:val="000000"/>
          <w:szCs w:val="22"/>
        </w:rPr>
        <w:t>В основу архитектурно-планировочного решения заложены следующие принципы:</w:t>
      </w:r>
    </w:p>
    <w:p w14:paraId="608ECBA0" w14:textId="72AE0B30" w:rsidR="00C54051" w:rsidRPr="00C54051" w:rsidRDefault="00C54051" w:rsidP="00EE3058">
      <w:pPr>
        <w:spacing w:after="5" w:line="250" w:lineRule="auto"/>
        <w:ind w:left="-5" w:firstLine="714"/>
        <w:jc w:val="both"/>
        <w:rPr>
          <w:rFonts w:eastAsia="Calibri"/>
          <w:color w:val="000000"/>
          <w:szCs w:val="22"/>
        </w:rPr>
      </w:pPr>
      <w:r w:rsidRPr="00C54051">
        <w:rPr>
          <w:rFonts w:eastAsia="Calibri"/>
          <w:color w:val="000000"/>
          <w:szCs w:val="22"/>
        </w:rPr>
        <w:t xml:space="preserve">выделение элементов планировочной структуры – группа корпусов поз. </w:t>
      </w:r>
      <w:r w:rsidR="008A02B6" w:rsidRPr="00C54051">
        <w:rPr>
          <w:rFonts w:eastAsia="Calibri"/>
          <w:color w:val="000000"/>
          <w:szCs w:val="22"/>
        </w:rPr>
        <w:t>1 сформированная</w:t>
      </w:r>
      <w:r w:rsidRPr="00C54051">
        <w:rPr>
          <w:rFonts w:eastAsia="Calibri"/>
          <w:color w:val="000000"/>
          <w:szCs w:val="22"/>
        </w:rPr>
        <w:t xml:space="preserve"> по принципу «двор без машин и группа индивидуальных блокированных домов, формирующаяся вокруг рекреационной зоны; </w:t>
      </w:r>
    </w:p>
    <w:p w14:paraId="77166901" w14:textId="316E2E1B" w:rsidR="00C54051" w:rsidRDefault="00C54051" w:rsidP="00C54051">
      <w:pPr>
        <w:numPr>
          <w:ilvl w:val="0"/>
          <w:numId w:val="8"/>
        </w:numPr>
        <w:spacing w:after="5" w:line="250" w:lineRule="auto"/>
        <w:ind w:left="0" w:firstLine="12"/>
        <w:jc w:val="both"/>
        <w:rPr>
          <w:rFonts w:eastAsia="Calibri"/>
          <w:color w:val="000000"/>
          <w:szCs w:val="22"/>
        </w:rPr>
      </w:pPr>
      <w:r w:rsidRPr="00C54051">
        <w:rPr>
          <w:rFonts w:eastAsia="Calibri"/>
          <w:color w:val="000000"/>
          <w:szCs w:val="22"/>
        </w:rPr>
        <w:t xml:space="preserve">максимальное освоение и сохранение природного ландшафта проектируемой территории с созданием комфортной среды для проживания населения, экологической безопасности, четкой организации движения транспорта и пешеходов. </w:t>
      </w:r>
    </w:p>
    <w:p w14:paraId="6AEB931A" w14:textId="3A73D5B9" w:rsidR="008A02B6" w:rsidRDefault="008A02B6" w:rsidP="00A50106">
      <w:pPr>
        <w:spacing w:after="5" w:line="250" w:lineRule="auto"/>
        <w:ind w:firstLine="709"/>
        <w:jc w:val="both"/>
        <w:rPr>
          <w:rFonts w:eastAsia="Calibri"/>
          <w:b/>
          <w:color w:val="000000"/>
          <w:szCs w:val="22"/>
        </w:rPr>
      </w:pPr>
      <w:r w:rsidRPr="008A02B6">
        <w:rPr>
          <w:rFonts w:eastAsia="Calibri"/>
          <w:b/>
          <w:color w:val="000000"/>
          <w:szCs w:val="22"/>
        </w:rPr>
        <w:t xml:space="preserve">Житель </w:t>
      </w:r>
      <w:proofErr w:type="spellStart"/>
      <w:r w:rsidRPr="008A02B6">
        <w:rPr>
          <w:rFonts w:eastAsia="Calibri"/>
          <w:b/>
          <w:color w:val="000000"/>
          <w:szCs w:val="22"/>
        </w:rPr>
        <w:t>д.Аркасы</w:t>
      </w:r>
      <w:proofErr w:type="spellEnd"/>
      <w:r w:rsidRPr="008A02B6">
        <w:rPr>
          <w:rFonts w:eastAsia="Calibri"/>
          <w:b/>
          <w:color w:val="000000"/>
          <w:szCs w:val="22"/>
        </w:rPr>
        <w:t>:</w:t>
      </w:r>
      <w:r w:rsidR="00FD4AB0">
        <w:rPr>
          <w:rFonts w:eastAsia="Calibri"/>
          <w:b/>
          <w:color w:val="000000"/>
          <w:szCs w:val="22"/>
        </w:rPr>
        <w:t xml:space="preserve"> </w:t>
      </w:r>
      <w:r w:rsidR="00FD4AB0" w:rsidRPr="00D41EA9">
        <w:rPr>
          <w:rFonts w:eastAsia="Calibri"/>
          <w:color w:val="000000"/>
          <w:szCs w:val="22"/>
        </w:rPr>
        <w:t xml:space="preserve">Мы граничим </w:t>
      </w:r>
      <w:r w:rsidR="00EE3058">
        <w:rPr>
          <w:rFonts w:eastAsia="Calibri"/>
          <w:color w:val="000000"/>
          <w:szCs w:val="22"/>
        </w:rPr>
        <w:t xml:space="preserve">с </w:t>
      </w:r>
      <w:r w:rsidR="00FD4AB0" w:rsidRPr="00D41EA9">
        <w:rPr>
          <w:rFonts w:eastAsia="Calibri"/>
          <w:color w:val="000000"/>
          <w:szCs w:val="22"/>
        </w:rPr>
        <w:t xml:space="preserve">данным массивом и живем в частных жилых домах. Нарушается архитектурный стиль микрорайона. </w:t>
      </w:r>
      <w:r w:rsidR="00A50106">
        <w:rPr>
          <w:rFonts w:eastAsia="Calibri"/>
          <w:color w:val="000000"/>
          <w:szCs w:val="22"/>
        </w:rPr>
        <w:t xml:space="preserve">Не хочется, чтобы с балконов на наши участки кидали мусор.  </w:t>
      </w:r>
      <w:r w:rsidR="00FD4AB0" w:rsidRPr="00D41EA9">
        <w:rPr>
          <w:rFonts w:eastAsia="Calibri"/>
          <w:color w:val="000000"/>
          <w:szCs w:val="22"/>
        </w:rPr>
        <w:t xml:space="preserve">Также выезд на дорогу общего пользования в </w:t>
      </w:r>
      <w:r w:rsidR="00A50106" w:rsidRPr="00D41EA9">
        <w:rPr>
          <w:rFonts w:eastAsia="Calibri"/>
          <w:color w:val="000000"/>
          <w:szCs w:val="22"/>
        </w:rPr>
        <w:t>город</w:t>
      </w:r>
      <w:r w:rsidR="00A50106">
        <w:rPr>
          <w:rFonts w:eastAsia="Calibri"/>
          <w:color w:val="000000"/>
          <w:szCs w:val="22"/>
        </w:rPr>
        <w:t xml:space="preserve"> </w:t>
      </w:r>
      <w:r w:rsidR="00A50106" w:rsidRPr="00D41EA9">
        <w:rPr>
          <w:rFonts w:eastAsia="Calibri"/>
          <w:color w:val="000000"/>
          <w:szCs w:val="22"/>
        </w:rPr>
        <w:t>является</w:t>
      </w:r>
      <w:r w:rsidR="00FD4AB0" w:rsidRPr="00D41EA9">
        <w:rPr>
          <w:rFonts w:eastAsia="Calibri"/>
          <w:color w:val="000000"/>
          <w:szCs w:val="22"/>
        </w:rPr>
        <w:t xml:space="preserve"> единственным для жителей </w:t>
      </w:r>
      <w:proofErr w:type="spellStart"/>
      <w:r w:rsidR="00FD4AB0" w:rsidRPr="00D41EA9">
        <w:rPr>
          <w:rFonts w:eastAsia="Calibri"/>
          <w:color w:val="000000"/>
          <w:szCs w:val="22"/>
        </w:rPr>
        <w:t>д.Аркасы</w:t>
      </w:r>
      <w:proofErr w:type="spellEnd"/>
      <w:r w:rsidR="00A50106">
        <w:rPr>
          <w:rFonts w:eastAsia="Calibri"/>
          <w:color w:val="000000"/>
          <w:szCs w:val="22"/>
        </w:rPr>
        <w:t>,</w:t>
      </w:r>
      <w:r w:rsidR="00FD4AB0" w:rsidRPr="00D41EA9">
        <w:rPr>
          <w:rFonts w:eastAsia="Calibri"/>
          <w:color w:val="000000"/>
          <w:szCs w:val="22"/>
        </w:rPr>
        <w:t xml:space="preserve"> будет </w:t>
      </w:r>
      <w:r w:rsidR="00A50106">
        <w:rPr>
          <w:rFonts w:eastAsia="Calibri"/>
          <w:color w:val="000000"/>
          <w:szCs w:val="22"/>
        </w:rPr>
        <w:t>«</w:t>
      </w:r>
      <w:r w:rsidR="00FD4AB0" w:rsidRPr="00D41EA9">
        <w:rPr>
          <w:rFonts w:eastAsia="Calibri"/>
          <w:color w:val="000000"/>
          <w:szCs w:val="22"/>
        </w:rPr>
        <w:t>пробка</w:t>
      </w:r>
      <w:r w:rsidR="00A50106">
        <w:rPr>
          <w:rFonts w:eastAsia="Calibri"/>
          <w:color w:val="000000"/>
          <w:szCs w:val="22"/>
        </w:rPr>
        <w:t>»</w:t>
      </w:r>
      <w:r w:rsidR="00FD4AB0" w:rsidRPr="00D41EA9">
        <w:rPr>
          <w:rFonts w:eastAsia="Calibri"/>
          <w:color w:val="000000"/>
          <w:szCs w:val="22"/>
        </w:rPr>
        <w:t xml:space="preserve"> для всех жителей</w:t>
      </w:r>
      <w:r w:rsidR="00C96A99">
        <w:rPr>
          <w:rFonts w:eastAsia="Calibri"/>
          <w:color w:val="000000"/>
          <w:szCs w:val="22"/>
        </w:rPr>
        <w:t xml:space="preserve"> при въ</w:t>
      </w:r>
      <w:r w:rsidR="00A50106">
        <w:rPr>
          <w:rFonts w:eastAsia="Calibri"/>
          <w:color w:val="000000"/>
          <w:szCs w:val="22"/>
        </w:rPr>
        <w:t>езде в город. Предусмотрено недостаточное количество парковочных мест.</w:t>
      </w:r>
    </w:p>
    <w:p w14:paraId="69E17ED0" w14:textId="67DD8C5D" w:rsidR="00A50106" w:rsidRDefault="00FD4AB0" w:rsidP="00A50106">
      <w:pPr>
        <w:spacing w:after="5" w:line="250" w:lineRule="auto"/>
        <w:ind w:firstLine="709"/>
        <w:jc w:val="both"/>
        <w:rPr>
          <w:rFonts w:eastAsia="Calibri"/>
          <w:color w:val="000000"/>
          <w:szCs w:val="22"/>
        </w:rPr>
      </w:pPr>
      <w:r>
        <w:rPr>
          <w:rFonts w:eastAsia="Calibri"/>
          <w:b/>
          <w:color w:val="000000"/>
          <w:szCs w:val="22"/>
        </w:rPr>
        <w:t>Вишнева Галина Васильевна</w:t>
      </w:r>
      <w:r w:rsidR="00EE3058">
        <w:rPr>
          <w:rFonts w:eastAsia="Calibri"/>
          <w:b/>
          <w:color w:val="000000"/>
          <w:szCs w:val="22"/>
        </w:rPr>
        <w:t>,</w:t>
      </w:r>
      <w:r>
        <w:rPr>
          <w:rFonts w:eastAsia="Calibri"/>
          <w:b/>
          <w:color w:val="000000"/>
          <w:szCs w:val="22"/>
        </w:rPr>
        <w:t xml:space="preserve"> представитель собственника: </w:t>
      </w:r>
      <w:r w:rsidR="00D41EA9" w:rsidRPr="00D41EA9">
        <w:rPr>
          <w:rFonts w:eastAsia="Calibri"/>
          <w:color w:val="000000"/>
          <w:szCs w:val="22"/>
        </w:rPr>
        <w:t>Генеральным планом и правилами землепользования и застройки Чебоксарского муниципального округа предусмотрено строительство</w:t>
      </w:r>
      <w:r w:rsidRPr="00D41EA9">
        <w:rPr>
          <w:rFonts w:eastAsia="Calibri"/>
          <w:color w:val="000000"/>
          <w:szCs w:val="22"/>
        </w:rPr>
        <w:t xml:space="preserve"> </w:t>
      </w:r>
      <w:r w:rsidR="00D41EA9" w:rsidRPr="00D41EA9">
        <w:rPr>
          <w:rFonts w:eastAsia="Calibri"/>
          <w:color w:val="000000"/>
          <w:szCs w:val="22"/>
        </w:rPr>
        <w:t>на земельн</w:t>
      </w:r>
      <w:r w:rsidR="00EE3058">
        <w:rPr>
          <w:rFonts w:eastAsia="Calibri"/>
          <w:color w:val="000000"/>
          <w:szCs w:val="22"/>
        </w:rPr>
        <w:t>ых</w:t>
      </w:r>
      <w:r w:rsidR="00D41EA9" w:rsidRPr="00D41EA9">
        <w:rPr>
          <w:rFonts w:eastAsia="Calibri"/>
          <w:color w:val="000000"/>
          <w:szCs w:val="22"/>
        </w:rPr>
        <w:t xml:space="preserve"> участк</w:t>
      </w:r>
      <w:r w:rsidR="00EE3058">
        <w:rPr>
          <w:rFonts w:eastAsia="Calibri"/>
          <w:color w:val="000000"/>
          <w:szCs w:val="22"/>
        </w:rPr>
        <w:t xml:space="preserve">ах </w:t>
      </w:r>
      <w:proofErr w:type="spellStart"/>
      <w:r w:rsidR="00C96A99">
        <w:rPr>
          <w:rFonts w:eastAsia="Calibri"/>
          <w:color w:val="000000"/>
          <w:szCs w:val="22"/>
        </w:rPr>
        <w:t>среднеэтажной</w:t>
      </w:r>
      <w:proofErr w:type="spellEnd"/>
      <w:r w:rsidR="00C96A99">
        <w:rPr>
          <w:rFonts w:eastAsia="Calibri"/>
          <w:color w:val="000000"/>
          <w:szCs w:val="22"/>
        </w:rPr>
        <w:t xml:space="preserve"> жилой застройки</w:t>
      </w:r>
      <w:r w:rsidR="00EE3058">
        <w:rPr>
          <w:rFonts w:eastAsia="Calibri"/>
          <w:color w:val="000000"/>
          <w:szCs w:val="22"/>
        </w:rPr>
        <w:t xml:space="preserve"> до 8</w:t>
      </w:r>
      <w:r w:rsidR="00A50106">
        <w:rPr>
          <w:rFonts w:eastAsia="Calibri"/>
          <w:color w:val="000000"/>
          <w:szCs w:val="22"/>
        </w:rPr>
        <w:t xml:space="preserve"> </w:t>
      </w:r>
      <w:r w:rsidR="00EE3058">
        <w:rPr>
          <w:rFonts w:eastAsia="Calibri"/>
          <w:color w:val="000000"/>
          <w:szCs w:val="22"/>
        </w:rPr>
        <w:t>этажей</w:t>
      </w:r>
      <w:r w:rsidR="00D41EA9" w:rsidRPr="00D41EA9">
        <w:rPr>
          <w:rFonts w:eastAsia="Calibri"/>
          <w:color w:val="000000"/>
          <w:szCs w:val="22"/>
        </w:rPr>
        <w:t xml:space="preserve">. </w:t>
      </w:r>
    </w:p>
    <w:p w14:paraId="77BF7AA5" w14:textId="33E161B8" w:rsidR="008A02B6" w:rsidRPr="008A02B6" w:rsidRDefault="00A50106" w:rsidP="00A50106">
      <w:pPr>
        <w:spacing w:after="5" w:line="250" w:lineRule="auto"/>
        <w:ind w:firstLine="709"/>
        <w:jc w:val="both"/>
        <w:rPr>
          <w:rFonts w:eastAsia="Calibri"/>
          <w:b/>
          <w:color w:val="000000"/>
          <w:szCs w:val="22"/>
        </w:rPr>
      </w:pPr>
      <w:r>
        <w:rPr>
          <w:rFonts w:eastAsia="Calibri"/>
          <w:color w:val="000000"/>
          <w:szCs w:val="22"/>
        </w:rPr>
        <w:t xml:space="preserve">Между индивидуальными жилыми домами, ранее переведенными в границы населенного пункта и планируемыми МКД достаточно большое расстояние. Выбрасывать мусор с балконов никто не собирается.  </w:t>
      </w:r>
      <w:r w:rsidR="00D41EA9" w:rsidRPr="00D41EA9">
        <w:rPr>
          <w:rFonts w:eastAsia="Calibri"/>
          <w:color w:val="000000"/>
          <w:szCs w:val="22"/>
        </w:rPr>
        <w:t>Проект будет реализован в течении 5 лет.</w:t>
      </w:r>
      <w:r w:rsidR="00D41EA9">
        <w:rPr>
          <w:rFonts w:eastAsia="Calibri"/>
          <w:color w:val="000000"/>
          <w:szCs w:val="22"/>
        </w:rPr>
        <w:t xml:space="preserve"> Парковочные места предусмотрены для жителей микрорайона</w:t>
      </w:r>
      <w:r>
        <w:rPr>
          <w:rFonts w:eastAsia="Calibri"/>
          <w:color w:val="000000"/>
          <w:szCs w:val="22"/>
        </w:rPr>
        <w:t xml:space="preserve"> в соответствии с утвержденными нормативами.</w:t>
      </w:r>
      <w:r w:rsidR="00D41EA9">
        <w:rPr>
          <w:rFonts w:eastAsia="Calibri"/>
          <w:color w:val="000000"/>
          <w:szCs w:val="22"/>
        </w:rPr>
        <w:t xml:space="preserve"> </w:t>
      </w:r>
    </w:p>
    <w:p w14:paraId="2022AFAA" w14:textId="08DAF147" w:rsidR="005A67BB" w:rsidRPr="008B6A01" w:rsidRDefault="005A67BB" w:rsidP="005A67BB">
      <w:pPr>
        <w:ind w:firstLine="709"/>
        <w:jc w:val="both"/>
      </w:pPr>
      <w:r w:rsidRPr="008B6A01">
        <w:rPr>
          <w:b/>
          <w:bCs/>
        </w:rPr>
        <w:t>Фадеев А.Г.:</w:t>
      </w:r>
      <w:r w:rsidRPr="008B6A01">
        <w:rPr>
          <w:bCs/>
        </w:rPr>
        <w:t xml:space="preserve"> </w:t>
      </w:r>
      <w:r w:rsidRPr="008B6A01">
        <w:t>Если иных предложений и замечаний нет</w:t>
      </w:r>
      <w:r w:rsidR="00C96A99">
        <w:t>,</w:t>
      </w:r>
      <w:r>
        <w:t xml:space="preserve"> </w:t>
      </w:r>
      <w:r w:rsidRPr="008B6A01">
        <w:t xml:space="preserve">предлагаю подвести итоги проделанной работы. </w:t>
      </w:r>
    </w:p>
    <w:p w14:paraId="406CF26B" w14:textId="6F910744" w:rsidR="0016506D" w:rsidRPr="00C501A0" w:rsidRDefault="0016506D" w:rsidP="0016506D">
      <w:pPr>
        <w:shd w:val="clear" w:color="auto" w:fill="FFFFFF" w:themeFill="background1"/>
        <w:ind w:right="283" w:firstLine="705"/>
        <w:jc w:val="both"/>
      </w:pPr>
      <w:r w:rsidRPr="00C501A0">
        <w:t xml:space="preserve">Председатель публичных слушаний предложил вынести </w:t>
      </w:r>
      <w:r w:rsidR="005B13BC">
        <w:t xml:space="preserve">проект </w:t>
      </w:r>
      <w:r w:rsidR="005B13BC" w:rsidRPr="001103C1">
        <w:t xml:space="preserve">планировки и проект межевания территории жилого комплекса «Приозерный» в </w:t>
      </w:r>
      <w:proofErr w:type="spellStart"/>
      <w:r w:rsidR="005B13BC" w:rsidRPr="001103C1">
        <w:t>д.Аркасы</w:t>
      </w:r>
      <w:proofErr w:type="spellEnd"/>
      <w:r w:rsidR="005B13BC" w:rsidRPr="001103C1">
        <w:t xml:space="preserve"> Чебоксарского муниципального округа Чувашской Республики </w:t>
      </w:r>
      <w:r>
        <w:t>на</w:t>
      </w:r>
      <w:r w:rsidRPr="00C501A0">
        <w:t xml:space="preserve"> голосование.</w:t>
      </w:r>
    </w:p>
    <w:p w14:paraId="2E9CC179" w14:textId="1A407477" w:rsidR="0016506D" w:rsidRPr="00C501A0" w:rsidRDefault="001436BA" w:rsidP="0016506D">
      <w:pPr>
        <w:shd w:val="clear" w:color="auto" w:fill="FFFFFF" w:themeFill="background1"/>
        <w:ind w:right="283" w:firstLine="708"/>
        <w:jc w:val="both"/>
        <w:rPr>
          <w:u w:val="single"/>
        </w:rPr>
      </w:pPr>
      <w:r>
        <w:t>Го</w:t>
      </w:r>
      <w:r w:rsidR="005A67BB">
        <w:t xml:space="preserve">лосование: «За»-37 </w:t>
      </w:r>
      <w:r w:rsidR="0016506D" w:rsidRPr="00C501A0">
        <w:t>человек, «Против</w:t>
      </w:r>
      <w:r w:rsidR="0016506D" w:rsidRPr="00CD5AD7">
        <w:t xml:space="preserve">» - </w:t>
      </w:r>
      <w:r w:rsidR="005A67BB" w:rsidRPr="00CD5AD7">
        <w:t>4</w:t>
      </w:r>
      <w:r w:rsidR="0016506D" w:rsidRPr="00CD5AD7">
        <w:t>, «Воздержались</w:t>
      </w:r>
      <w:r w:rsidR="0016506D" w:rsidRPr="00C501A0">
        <w:t>»</w:t>
      </w:r>
      <w:r w:rsidR="005A67BB">
        <w:t xml:space="preserve"> </w:t>
      </w:r>
      <w:r w:rsidR="0016506D" w:rsidRPr="00C501A0">
        <w:t xml:space="preserve">- </w:t>
      </w:r>
      <w:r w:rsidR="00CD5AD7">
        <w:t>1.</w:t>
      </w:r>
    </w:p>
    <w:p w14:paraId="1F674386" w14:textId="77777777" w:rsidR="00267959" w:rsidRPr="00206D53" w:rsidRDefault="00267959" w:rsidP="00267959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6288A2C4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5B13BC">
        <w:t xml:space="preserve">проекту </w:t>
      </w:r>
      <w:r w:rsidR="005B13BC" w:rsidRPr="001103C1">
        <w:t xml:space="preserve">планировки и проект межевания территории жилого комплекса «Приозерный» в </w:t>
      </w:r>
      <w:proofErr w:type="spellStart"/>
      <w:r w:rsidR="005B13BC" w:rsidRPr="001103C1">
        <w:t>д.Аркасы</w:t>
      </w:r>
      <w:proofErr w:type="spellEnd"/>
      <w:r w:rsidR="005B13BC" w:rsidRPr="001103C1">
        <w:t xml:space="preserve"> Чебоксарского муниципального округа Чувашской Республики</w:t>
      </w:r>
      <w:r w:rsidR="00723D5F" w:rsidRPr="00206D53">
        <w:t xml:space="preserve"> </w:t>
      </w:r>
      <w:r w:rsidRPr="00206D53">
        <w:t xml:space="preserve">считать состоявшимися. </w:t>
      </w:r>
    </w:p>
    <w:p w14:paraId="352A93B9" w14:textId="627E9357" w:rsidR="00267959" w:rsidRPr="00206D53" w:rsidRDefault="00267959" w:rsidP="00267959">
      <w:pPr>
        <w:ind w:firstLine="709"/>
        <w:jc w:val="both"/>
      </w:pPr>
      <w:r w:rsidRPr="00206D53">
        <w:lastRenderedPageBreak/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9678D2" w:rsidRPr="00206D53">
        <w:t>Управлению</w:t>
      </w:r>
      <w:r w:rsidRPr="00206D53">
        <w:t>:</w:t>
      </w:r>
    </w:p>
    <w:p w14:paraId="3D71E3B8" w14:textId="77777777" w:rsidR="00267959" w:rsidRPr="00206D53" w:rsidRDefault="00267959" w:rsidP="00267959">
      <w:pPr>
        <w:ind w:firstLine="709"/>
        <w:jc w:val="both"/>
      </w:pPr>
      <w:r w:rsidRPr="00206D53">
        <w:t xml:space="preserve">1) подготовить протокол и заключение по результатам данных публичных слушаний; </w:t>
      </w:r>
    </w:p>
    <w:p w14:paraId="5539D692" w14:textId="44E1E5F6" w:rsidR="00267959" w:rsidRPr="00206D53" w:rsidRDefault="00267959" w:rsidP="00267959">
      <w:pPr>
        <w:ind w:firstLine="709"/>
        <w:jc w:val="both"/>
      </w:pPr>
      <w:r w:rsidRPr="00206D53">
        <w:t>2) опубликовать заключение о результатах публичных слушаний в периодическом</w:t>
      </w:r>
      <w:r w:rsidR="00540560" w:rsidRPr="00206D53">
        <w:t xml:space="preserve"> печатном издании</w:t>
      </w:r>
      <w:r w:rsidRPr="00206D53">
        <w:t xml:space="preserve"> «Ведомости Чебоксарского </w:t>
      </w:r>
      <w:r w:rsidR="00540560" w:rsidRPr="00206D53">
        <w:t>муниципального округа</w:t>
      </w:r>
      <w:r w:rsidRPr="00206D53">
        <w:t>» и разместить на официальном администрации Чебоксарского муниципального округа;</w:t>
      </w:r>
    </w:p>
    <w:p w14:paraId="60A68B14" w14:textId="28D9C6A7" w:rsidR="00C90118" w:rsidRDefault="008170DA" w:rsidP="008170DA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r w:rsidR="00C90118" w:rsidRPr="00C90118">
        <w:t>на основании заключения о результатах публичных слушаний осуществить подготовку рекомендаций об ут</w:t>
      </w:r>
      <w:r w:rsidR="00C90118">
        <w:t>верждении рассмотрен</w:t>
      </w:r>
      <w:r w:rsidR="00267DB4">
        <w:t>н</w:t>
      </w:r>
      <w:r w:rsidR="0016506D">
        <w:t>ого</w:t>
      </w:r>
      <w:r w:rsidR="00C90118">
        <w:t xml:space="preserve"> проект</w:t>
      </w:r>
      <w:r w:rsidR="0016506D">
        <w:t>а</w:t>
      </w:r>
      <w:r w:rsidR="009A3066">
        <w:t xml:space="preserve"> </w:t>
      </w:r>
      <w:r w:rsidR="00CD5AD7">
        <w:t>планировки и проекта</w:t>
      </w:r>
      <w:r w:rsidR="00CD5AD7" w:rsidRPr="00A60B5B">
        <w:t xml:space="preserve"> межевания </w:t>
      </w:r>
      <w:r w:rsidR="00C90118" w:rsidRPr="00C90118">
        <w:t>или об отказе в утверждении проект</w:t>
      </w:r>
      <w:r w:rsidR="0016506D">
        <w:t>а</w:t>
      </w:r>
      <w:r w:rsidR="00C90118" w:rsidRPr="00C90118">
        <w:t xml:space="preserve"> </w:t>
      </w:r>
      <w:r w:rsidR="00CD5AD7">
        <w:t xml:space="preserve">планировки и проекта межевания </w:t>
      </w:r>
      <w:r w:rsidR="00C90118" w:rsidRPr="00C90118">
        <w:t>с указанием причин принятого решения и направить их главе Чебоксарского муниципального округа для принятия решения об утверждении</w:t>
      </w:r>
      <w:r w:rsidR="005B13BC">
        <w:t xml:space="preserve"> или об отказе </w:t>
      </w:r>
      <w:r w:rsidR="00C96A99">
        <w:t xml:space="preserve">утверждения </w:t>
      </w:r>
      <w:bookmarkStart w:id="2" w:name="_GoBack"/>
      <w:bookmarkEnd w:id="2"/>
      <w:r w:rsidR="005B13BC" w:rsidRPr="00C90118">
        <w:t>проекта</w:t>
      </w:r>
      <w:r w:rsidR="00C90118" w:rsidRPr="00C90118">
        <w:t xml:space="preserve"> </w:t>
      </w:r>
      <w:r w:rsidR="005B13BC" w:rsidRPr="001103C1">
        <w:t xml:space="preserve">планировки и проект межевания территории жилого комплекса «Приозерный» в </w:t>
      </w:r>
      <w:proofErr w:type="spellStart"/>
      <w:r w:rsidR="005B13BC" w:rsidRPr="001103C1">
        <w:t>д.Аркасы</w:t>
      </w:r>
      <w:proofErr w:type="spellEnd"/>
      <w:r w:rsidR="005B13BC" w:rsidRPr="001103C1">
        <w:t xml:space="preserve"> Чебоксарского муниципального округа Чувашской</w:t>
      </w:r>
      <w:r w:rsidR="005B13BC">
        <w:t xml:space="preserve"> Республики.</w:t>
      </w:r>
    </w:p>
    <w:p w14:paraId="0DB2CB93" w14:textId="77777777" w:rsidR="00CD5AD7" w:rsidRDefault="00CD5AD7" w:rsidP="008170DA">
      <w:pPr>
        <w:pStyle w:val="a4"/>
        <w:suppressAutoHyphens/>
        <w:ind w:left="0" w:firstLine="709"/>
        <w:contextualSpacing/>
        <w:jc w:val="both"/>
      </w:pPr>
    </w:p>
    <w:p w14:paraId="3C87B188" w14:textId="066934B4" w:rsidR="00C2526A" w:rsidRDefault="00C2526A" w:rsidP="00222042">
      <w:pPr>
        <w:jc w:val="both"/>
      </w:pPr>
    </w:p>
    <w:p w14:paraId="0D17A480" w14:textId="77777777" w:rsidR="00222042" w:rsidRPr="00206D53" w:rsidRDefault="00222042" w:rsidP="00222042">
      <w:pPr>
        <w:jc w:val="both"/>
      </w:pPr>
    </w:p>
    <w:p w14:paraId="56419288" w14:textId="3323E5B4" w:rsidR="00267959" w:rsidRPr="00206D53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proofErr w:type="spellStart"/>
      <w:r w:rsidR="005B13BC">
        <w:t>А.Г.Фадеев</w:t>
      </w:r>
      <w:proofErr w:type="spellEnd"/>
    </w:p>
    <w:p w14:paraId="79328563" w14:textId="12A598C9" w:rsidR="00267959" w:rsidRDefault="00267959" w:rsidP="00267959">
      <w:pPr>
        <w:tabs>
          <w:tab w:val="left" w:pos="8385"/>
        </w:tabs>
        <w:jc w:val="both"/>
      </w:pPr>
    </w:p>
    <w:p w14:paraId="75E30C5E" w14:textId="77777777" w:rsidR="00572EC9" w:rsidRPr="00206D53" w:rsidRDefault="00572EC9" w:rsidP="00267959">
      <w:pPr>
        <w:tabs>
          <w:tab w:val="left" w:pos="8385"/>
        </w:tabs>
        <w:jc w:val="both"/>
      </w:pPr>
    </w:p>
    <w:p w14:paraId="2234194F" w14:textId="7D1089D6" w:rsidR="00267959" w:rsidRPr="00206D53" w:rsidRDefault="00267959" w:rsidP="00267959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proofErr w:type="spellStart"/>
      <w:r w:rsidR="005B13BC">
        <w:t>Н.Г.Грацилева</w:t>
      </w:r>
      <w:proofErr w:type="spellEnd"/>
    </w:p>
    <w:p w14:paraId="10EA469B" w14:textId="77777777" w:rsidR="002348CD" w:rsidRPr="00206D53" w:rsidRDefault="002348CD"/>
    <w:sectPr w:rsidR="002348CD" w:rsidRPr="00206D53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495"/>
    <w:multiLevelType w:val="hybridMultilevel"/>
    <w:tmpl w:val="598238A2"/>
    <w:lvl w:ilvl="0" w:tplc="EAE860E2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400A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828B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05A0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651A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E877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24F8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C950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613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057F5"/>
    <w:rsid w:val="00016224"/>
    <w:rsid w:val="00085089"/>
    <w:rsid w:val="000F3DBE"/>
    <w:rsid w:val="001103C1"/>
    <w:rsid w:val="00137DF9"/>
    <w:rsid w:val="001436BA"/>
    <w:rsid w:val="0016506D"/>
    <w:rsid w:val="001659BE"/>
    <w:rsid w:val="001F6B15"/>
    <w:rsid w:val="00206D53"/>
    <w:rsid w:val="00222042"/>
    <w:rsid w:val="002348CD"/>
    <w:rsid w:val="002369CB"/>
    <w:rsid w:val="00265C92"/>
    <w:rsid w:val="00267959"/>
    <w:rsid w:val="00267DB4"/>
    <w:rsid w:val="002E01B8"/>
    <w:rsid w:val="002F28F8"/>
    <w:rsid w:val="00360D6D"/>
    <w:rsid w:val="00387A00"/>
    <w:rsid w:val="003B724B"/>
    <w:rsid w:val="003F53CD"/>
    <w:rsid w:val="00422167"/>
    <w:rsid w:val="004553B2"/>
    <w:rsid w:val="00483E0A"/>
    <w:rsid w:val="004D0869"/>
    <w:rsid w:val="00520E28"/>
    <w:rsid w:val="005334EE"/>
    <w:rsid w:val="00540560"/>
    <w:rsid w:val="00543B01"/>
    <w:rsid w:val="00544BA1"/>
    <w:rsid w:val="00572EC9"/>
    <w:rsid w:val="005A67BB"/>
    <w:rsid w:val="005B13BC"/>
    <w:rsid w:val="005E0942"/>
    <w:rsid w:val="005F3C10"/>
    <w:rsid w:val="0061163C"/>
    <w:rsid w:val="0063788A"/>
    <w:rsid w:val="00674A51"/>
    <w:rsid w:val="006911D8"/>
    <w:rsid w:val="006D39DF"/>
    <w:rsid w:val="006F2947"/>
    <w:rsid w:val="006F606B"/>
    <w:rsid w:val="00723D5F"/>
    <w:rsid w:val="0075005D"/>
    <w:rsid w:val="0075663D"/>
    <w:rsid w:val="00757DA3"/>
    <w:rsid w:val="007F2107"/>
    <w:rsid w:val="008170DA"/>
    <w:rsid w:val="00830A5F"/>
    <w:rsid w:val="008A02B6"/>
    <w:rsid w:val="008E10BB"/>
    <w:rsid w:val="008E7673"/>
    <w:rsid w:val="008F22F2"/>
    <w:rsid w:val="009207B6"/>
    <w:rsid w:val="009222AB"/>
    <w:rsid w:val="00955B41"/>
    <w:rsid w:val="009678D2"/>
    <w:rsid w:val="00991F94"/>
    <w:rsid w:val="009A3066"/>
    <w:rsid w:val="009B57D3"/>
    <w:rsid w:val="009E02A9"/>
    <w:rsid w:val="009F6DFD"/>
    <w:rsid w:val="009F7014"/>
    <w:rsid w:val="00A16CBD"/>
    <w:rsid w:val="00A248B5"/>
    <w:rsid w:val="00A50106"/>
    <w:rsid w:val="00A60A15"/>
    <w:rsid w:val="00A60B5B"/>
    <w:rsid w:val="00A928E3"/>
    <w:rsid w:val="00AB4E2B"/>
    <w:rsid w:val="00AC5398"/>
    <w:rsid w:val="00B27414"/>
    <w:rsid w:val="00B66843"/>
    <w:rsid w:val="00BD7780"/>
    <w:rsid w:val="00C07A9B"/>
    <w:rsid w:val="00C10942"/>
    <w:rsid w:val="00C1270B"/>
    <w:rsid w:val="00C20737"/>
    <w:rsid w:val="00C2526A"/>
    <w:rsid w:val="00C32117"/>
    <w:rsid w:val="00C54051"/>
    <w:rsid w:val="00C90118"/>
    <w:rsid w:val="00C90366"/>
    <w:rsid w:val="00C96A99"/>
    <w:rsid w:val="00CB455B"/>
    <w:rsid w:val="00CC68C2"/>
    <w:rsid w:val="00CD5AD7"/>
    <w:rsid w:val="00D2740F"/>
    <w:rsid w:val="00D41EA9"/>
    <w:rsid w:val="00D5299E"/>
    <w:rsid w:val="00D911DF"/>
    <w:rsid w:val="00DB2651"/>
    <w:rsid w:val="00DB29CC"/>
    <w:rsid w:val="00DC0D84"/>
    <w:rsid w:val="00DD5A0E"/>
    <w:rsid w:val="00E1752B"/>
    <w:rsid w:val="00E46F36"/>
    <w:rsid w:val="00E507F7"/>
    <w:rsid w:val="00E852FC"/>
    <w:rsid w:val="00E96B52"/>
    <w:rsid w:val="00ED4DBB"/>
    <w:rsid w:val="00EE3058"/>
    <w:rsid w:val="00EE682A"/>
    <w:rsid w:val="00F42F27"/>
    <w:rsid w:val="00F72A16"/>
    <w:rsid w:val="00F841E0"/>
    <w:rsid w:val="00F96E94"/>
    <w:rsid w:val="00FA0A65"/>
    <w:rsid w:val="00FB34C6"/>
    <w:rsid w:val="00FC7222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16</cp:revision>
  <cp:lastPrinted>2024-05-03T12:44:00Z</cp:lastPrinted>
  <dcterms:created xsi:type="dcterms:W3CDTF">2023-12-29T05:44:00Z</dcterms:created>
  <dcterms:modified xsi:type="dcterms:W3CDTF">2024-05-03T12:49:00Z</dcterms:modified>
</cp:coreProperties>
</file>