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  <w:rPr>
          <w:rFonts w:ascii="Times New Roman" w:hAnsi="Times New Roman"/>
          <w:sz w:val="26"/>
          <w:szCs w:val="26"/>
        </w:rPr>
        <w:pBdr>
          <w:right w:val="none" w:color="000000" w:sz="4" w:space="5"/>
        </w:pBdr>
      </w:pPr>
      <w:r>
        <w:rPr>
          <w:rFonts w:ascii="Times New Roman" w:hAnsi="Times New Roman"/>
          <w:sz w:val="26"/>
          <w:szCs w:val="26"/>
        </w:rPr>
        <w:t xml:space="preserve">Заключение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по результатам проведения антикоррупционной экспертизы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pBdr>
          <w:right w:val="none" w:color="000000" w:sz="4" w:space="3"/>
        </w:pBdr>
      </w:pPr>
      <w:r>
        <w:rPr>
          <w:sz w:val="26"/>
          <w:szCs w:val="26"/>
        </w:rPr>
        <w:t xml:space="preserve">проекта приказа </w:t>
      </w:r>
      <w:r>
        <w:rPr>
          <w:sz w:val="26"/>
          <w:szCs w:val="26"/>
        </w:rPr>
        <w:t xml:space="preserve">Минцифры</w:t>
      </w:r>
      <w:r>
        <w:rPr>
          <w:sz w:val="26"/>
          <w:szCs w:val="26"/>
        </w:rPr>
        <w:t xml:space="preserve"> Чувашии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</w:r>
      <w:r>
        <w:rPr>
          <w:sz w:val="26"/>
          <w:szCs w:val="26"/>
        </w:rPr>
        <w:t xml:space="preserve">О внесении изменения в приказ Министерства цифрового развития, информационной политики и массовых коммуникаций Чувашской Республики от 13 августа 2018 г. № 41</w:t>
      </w:r>
      <w:r>
        <w:rPr>
          <w:sz w:val="26"/>
          <w:szCs w:val="26"/>
        </w:rPr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/>
    </w:p>
    <w:p>
      <w:pPr>
        <w:pStyle w:val="852"/>
        <w:jc w:val="center"/>
        <w:rPr>
          <w:rFonts w:ascii="Times New Roman" w:hAnsi="Times New Roman"/>
          <w:sz w:val="26"/>
          <w:szCs w:val="26"/>
        </w:rPr>
        <w:pBdr>
          <w:right w:val="none" w:color="000000" w:sz="4" w:space="5"/>
        </w:pBdr>
        <w:outlineLvl w:val="0"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709"/>
        <w:jc w:val="both"/>
        <w:rPr>
          <w:color w:val="000000" w:themeColor="text1"/>
          <w:sz w:val="26"/>
          <w:szCs w:val="26"/>
        </w:rPr>
        <w:pBdr>
          <w:right w:val="none" w:color="000000" w:sz="4" w:space="3"/>
        </w:pBdr>
      </w:pPr>
      <w:r>
        <w:rPr>
          <w:sz w:val="26"/>
          <w:szCs w:val="26"/>
        </w:rPr>
        <w:t xml:space="preserve">В проекте приказа </w:t>
      </w:r>
      <w:r>
        <w:rPr>
          <w:sz w:val="26"/>
          <w:szCs w:val="26"/>
        </w:rPr>
        <w:t xml:space="preserve">Минцифры</w:t>
      </w:r>
      <w:r>
        <w:rPr>
          <w:sz w:val="26"/>
          <w:szCs w:val="26"/>
        </w:rPr>
        <w:t xml:space="preserve"> Чувашии </w:t>
      </w:r>
      <w:r>
        <w:rPr>
          <w:color w:val="000000" w:themeColor="text1"/>
          <w:sz w:val="26"/>
          <w:szCs w:val="26"/>
          <w:shd w:val="clear" w:color="auto" w:fill="ffffff"/>
          <w:lang w:eastAsia="ar-SA"/>
        </w:rPr>
        <w:t xml:space="preserve">«</w:t>
      </w:r>
      <w:r>
        <w:rPr>
          <w:sz w:val="26"/>
          <w:szCs w:val="26"/>
        </w:rPr>
      </w:r>
      <w:r>
        <w:rPr>
          <w:sz w:val="26"/>
          <w:szCs w:val="26"/>
        </w:rPr>
        <w:t xml:space="preserve">О внесении изменения в приказ Министерства цифрового развития, информационной политики и массовых коммуникаций Чувашской Республики от 13 августа 2018 г. № 41</w:t>
      </w:r>
      <w:r>
        <w:rPr>
          <w:sz w:val="26"/>
          <w:szCs w:val="26"/>
        </w:rPr>
      </w:r>
      <w:r>
        <w:rPr>
          <w:color w:val="000000" w:themeColor="text1"/>
          <w:sz w:val="26"/>
          <w:szCs w:val="26"/>
          <w:shd w:val="clear" w:color="auto" w:fill="ffffff"/>
          <w:lang w:eastAsia="ar-SA"/>
        </w:rPr>
        <w:t xml:space="preserve">»</w:t>
      </w:r>
      <w:r>
        <w:rPr>
          <w:color w:val="000000" w:themeColor="text1"/>
          <w:sz w:val="26"/>
          <w:szCs w:val="26"/>
          <w:shd w:val="clear" w:color="auto" w:fill="ffffff"/>
          <w:lang w:eastAsia="ar-SA"/>
        </w:rPr>
        <w:t xml:space="preserve"> </w:t>
      </w:r>
      <w:r>
        <w:rPr>
          <w:color w:val="000000" w:themeColor="text1"/>
          <w:sz w:val="26"/>
          <w:szCs w:val="26"/>
        </w:rPr>
        <w:t xml:space="preserve">коррупциогенные факторы </w:t>
      </w:r>
      <w:r>
        <w:rPr>
          <w:color w:val="000000" w:themeColor="text1"/>
          <w:sz w:val="26"/>
          <w:szCs w:val="26"/>
        </w:rPr>
        <w:t xml:space="preserve">не выя</w:t>
      </w:r>
      <w:r>
        <w:rPr>
          <w:sz w:val="26"/>
          <w:szCs w:val="26"/>
        </w:rPr>
        <w:t xml:space="preserve">влены.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rPr>
          <w:color w:val="ff0000"/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Настоящий проект приказа </w:t>
      </w:r>
      <w:r>
        <w:rPr>
          <w:sz w:val="26"/>
          <w:szCs w:val="26"/>
        </w:rPr>
        <w:t xml:space="preserve">Минцифры</w:t>
      </w:r>
      <w:r>
        <w:rPr>
          <w:sz w:val="26"/>
          <w:szCs w:val="26"/>
        </w:rPr>
        <w:t xml:space="preserve"> Чувашии размещен на </w:t>
      </w:r>
      <w:r>
        <w:rPr>
          <w:color w:val="000000" w:themeColor="text1"/>
          <w:sz w:val="26"/>
          <w:szCs w:val="26"/>
        </w:rPr>
        <w:t xml:space="preserve">сайте </w:t>
      </w:r>
      <w:r>
        <w:rPr>
          <w:color w:val="000000" w:themeColor="text1"/>
          <w:sz w:val="26"/>
          <w:szCs w:val="26"/>
          <w:lang w:val="en-US"/>
        </w:rPr>
        <w:t xml:space="preserve">regulations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  <w:lang w:val="en-US"/>
        </w:rPr>
        <w:t xml:space="preserve">cap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  <w:t xml:space="preserve"> в информационно-телекоммуникационной сети «Интернет» 23 </w:t>
      </w:r>
      <w:r>
        <w:rPr>
          <w:color w:val="000000" w:themeColor="text1"/>
          <w:sz w:val="26"/>
          <w:szCs w:val="26"/>
        </w:rPr>
        <w:t xml:space="preserve">января 2025 </w:t>
      </w:r>
      <w:r>
        <w:rPr>
          <w:color w:val="000000" w:themeColor="text1"/>
          <w:sz w:val="26"/>
          <w:szCs w:val="26"/>
        </w:rPr>
        <w:t xml:space="preserve">года.</w:t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Дата окончания приема заключений по результатам проведения независимой антикоррупционной экспертизы 30 января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  <w:r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2"/>
        <w:jc w:val="both"/>
        <w:rPr>
          <w:rFonts w:ascii="Times New Roman" w:hAnsi="Times New Roman"/>
          <w:sz w:val="26"/>
          <w:szCs w:val="26"/>
        </w:rPr>
        <w:pBdr>
          <w:right w:val="none" w:color="000000" w:sz="4" w:space="5"/>
        </w:pBd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jc w:val="both"/>
        <w:rPr>
          <w:rFonts w:ascii="Times New Roman" w:hAnsi="Times New Roman"/>
          <w:sz w:val="26"/>
          <w:szCs w:val="26"/>
        </w:rPr>
        <w:pBdr>
          <w:right w:val="none" w:color="000000" w:sz="4" w:space="5"/>
        </w:pBd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jc w:val="both"/>
        <w:rPr>
          <w:rFonts w:ascii="Times New Roman" w:hAnsi="Times New Roman"/>
          <w:sz w:val="26"/>
          <w:szCs w:val="26"/>
        </w:rPr>
        <w:pBdr>
          <w:right w:val="none" w:color="000000" w:sz="4" w:space="5"/>
        </w:pBdr>
      </w:pPr>
      <w:r>
        <w:rPr>
          <w:rFonts w:ascii="Times New Roman" w:hAnsi="Times New Roman"/>
          <w:sz w:val="26"/>
          <w:szCs w:val="2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132084</wp:posOffset>
                </wp:positionV>
                <wp:extent cx="2165435" cy="934746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096572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165434" cy="934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072;o:allowoverlap:true;o:allowincell:true;mso-position-horizontal-relative:text;margin-left:186.75pt;mso-position-horizontal:absolute;mso-position-vertical-relative:text;margin-top:10.40pt;mso-position-vertical:absolute;width:170.51pt;height:73.60pt;mso-wrap-distance-left:9.07pt;mso-wrap-distance-top:0.00pt;mso-wrap-distance-right:9.07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</w:r>
      <w:r>
        <w:rPr>
          <w:sz w:val="26"/>
          <w:szCs w:val="26"/>
        </w:rPr>
        <w:t xml:space="preserve">Министр цифрового развития,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информационной политики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и массовых коммуникаций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7513" w:leader="none"/>
        </w:tabs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Чувашской Республики                                          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М.В. Степанов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16" w:lineRule="auto"/>
        <w:pBdr>
          <w:right w:val="none" w:color="000000" w:sz="4" w:space="5"/>
        </w:pBdr>
      </w:pPr>
      <w:r/>
      <w:r/>
    </w:p>
    <w:p>
      <w:pPr>
        <w:jc w:val="right"/>
        <w:tabs>
          <w:tab w:val="left" w:pos="7938" w:leader="none"/>
        </w:tabs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 xml:space="preserve">«31» января 2025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2"/>
        <w:ind w:firstLine="708"/>
        <w:jc w:val="both"/>
        <w:rPr>
          <w:rFonts w:ascii="Times New Roman" w:hAnsi="Times New Roman"/>
          <w:sz w:val="26"/>
          <w:szCs w:val="26"/>
        </w:rPr>
        <w:pBdr>
          <w:right w:val="none" w:color="000000" w:sz="4" w:space="5"/>
        </w:pBd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6"/>
    <w:link w:val="678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6"/>
    <w:link w:val="700"/>
    <w:uiPriority w:val="10"/>
    <w:rPr>
      <w:sz w:val="48"/>
      <w:szCs w:val="48"/>
    </w:rPr>
  </w:style>
  <w:style w:type="character" w:styleId="664">
    <w:name w:val="Subtitle Char"/>
    <w:basedOn w:val="686"/>
    <w:link w:val="702"/>
    <w:uiPriority w:val="11"/>
    <w:rPr>
      <w:sz w:val="24"/>
      <w:szCs w:val="24"/>
    </w:rPr>
  </w:style>
  <w:style w:type="character" w:styleId="665">
    <w:name w:val="Quote Char"/>
    <w:link w:val="704"/>
    <w:uiPriority w:val="29"/>
    <w:rPr>
      <w:i/>
    </w:rPr>
  </w:style>
  <w:style w:type="character" w:styleId="666">
    <w:name w:val="Intense Quote Char"/>
    <w:link w:val="706"/>
    <w:uiPriority w:val="30"/>
    <w:rPr>
      <w:i/>
    </w:rPr>
  </w:style>
  <w:style w:type="character" w:styleId="667">
    <w:name w:val="Header Char"/>
    <w:basedOn w:val="686"/>
    <w:link w:val="708"/>
    <w:uiPriority w:val="99"/>
  </w:style>
  <w:style w:type="character" w:styleId="668">
    <w:name w:val="Footer Char"/>
    <w:basedOn w:val="686"/>
    <w:link w:val="710"/>
    <w:uiPriority w:val="99"/>
  </w:style>
  <w:style w:type="paragraph" w:styleId="669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710"/>
    <w:uiPriority w:val="99"/>
  </w:style>
  <w:style w:type="character" w:styleId="671">
    <w:name w:val="Footnote Text Char"/>
    <w:link w:val="839"/>
    <w:uiPriority w:val="99"/>
    <w:rPr>
      <w:sz w:val="18"/>
    </w:rPr>
  </w:style>
  <w:style w:type="paragraph" w:styleId="672">
    <w:name w:val="endnote text"/>
    <w:basedOn w:val="676"/>
    <w:link w:val="673"/>
    <w:uiPriority w:val="99"/>
    <w:semiHidden/>
    <w:unhideWhenUsed/>
    <w:pPr>
      <w:spacing w:after="0" w:line="240" w:lineRule="auto"/>
    </w:pPr>
    <w:rPr>
      <w:sz w:val="20"/>
    </w:rPr>
  </w:style>
  <w:style w:type="character" w:styleId="673">
    <w:name w:val="Endnote Text Char"/>
    <w:link w:val="672"/>
    <w:uiPriority w:val="99"/>
    <w:rPr>
      <w:sz w:val="20"/>
    </w:rPr>
  </w:style>
  <w:style w:type="character" w:styleId="674">
    <w:name w:val="endnote reference"/>
    <w:basedOn w:val="686"/>
    <w:uiPriority w:val="99"/>
    <w:semiHidden/>
    <w:unhideWhenUsed/>
    <w:rPr>
      <w:vertAlign w:val="superscript"/>
    </w:rPr>
  </w:style>
  <w:style w:type="paragraph" w:styleId="675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</w:style>
  <w:style w:type="paragraph" w:styleId="677">
    <w:name w:val="Heading 1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3">
    <w:name w:val="Heading 7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4">
    <w:name w:val="Heading 8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5">
    <w:name w:val="Heading 9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Заголовок 1 Знак"/>
    <w:link w:val="677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link w:val="678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link w:val="679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uiPriority w:val="34"/>
    <w:qFormat/>
    <w:pPr>
      <w:contextualSpacing/>
      <w:ind w:left="720"/>
    </w:pPr>
  </w:style>
  <w:style w:type="paragraph" w:styleId="699">
    <w:name w:val="No Spacing"/>
    <w:uiPriority w:val="1"/>
    <w:qFormat/>
  </w:style>
  <w:style w:type="paragraph" w:styleId="700">
    <w:name w:val="Title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Название Знак"/>
    <w:link w:val="700"/>
    <w:uiPriority w:val="10"/>
    <w:rPr>
      <w:sz w:val="48"/>
      <w:szCs w:val="48"/>
    </w:rPr>
  </w:style>
  <w:style w:type="paragraph" w:styleId="702">
    <w:name w:val="Subtitle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 w:customStyle="1">
    <w:name w:val="Подзаголовок Знак"/>
    <w:link w:val="702"/>
    <w:uiPriority w:val="11"/>
    <w:rPr>
      <w:sz w:val="24"/>
      <w:szCs w:val="24"/>
    </w:rPr>
  </w:style>
  <w:style w:type="paragraph" w:styleId="704">
    <w:name w:val="Quote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link w:val="708"/>
    <w:uiPriority w:val="99"/>
  </w:style>
  <w:style w:type="paragraph" w:styleId="710">
    <w:name w:val="Footer"/>
    <w:link w:val="7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1" w:customStyle="1">
    <w:name w:val="Нижний колонтитул Знак"/>
    <w:link w:val="710"/>
    <w:uiPriority w:val="99"/>
  </w:style>
  <w:style w:type="table" w:styleId="71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18" w:customStyle="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19" w:customStyle="1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0" w:customStyle="1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1" w:customStyle="1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2" w:customStyle="1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23" w:customStyle="1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24" w:customStyle="1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25" w:customStyle="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26" w:customStyle="1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7" w:customStyle="1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8" w:customStyle="1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9" w:customStyle="1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30" w:customStyle="1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3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toc 1"/>
    <w:uiPriority w:val="39"/>
    <w:unhideWhenUsed/>
    <w:pPr>
      <w:spacing w:after="57"/>
    </w:pPr>
  </w:style>
  <w:style w:type="paragraph" w:styleId="843">
    <w:name w:val="toc 2"/>
    <w:uiPriority w:val="39"/>
    <w:unhideWhenUsed/>
    <w:pPr>
      <w:ind w:left="283"/>
      <w:spacing w:after="57"/>
    </w:pPr>
  </w:style>
  <w:style w:type="paragraph" w:styleId="844">
    <w:name w:val="toc 3"/>
    <w:uiPriority w:val="39"/>
    <w:unhideWhenUsed/>
    <w:pPr>
      <w:ind w:left="567"/>
      <w:spacing w:after="57"/>
    </w:pPr>
  </w:style>
  <w:style w:type="paragraph" w:styleId="845">
    <w:name w:val="toc 4"/>
    <w:uiPriority w:val="39"/>
    <w:unhideWhenUsed/>
    <w:pPr>
      <w:ind w:left="850"/>
      <w:spacing w:after="57"/>
    </w:pPr>
  </w:style>
  <w:style w:type="paragraph" w:styleId="846">
    <w:name w:val="toc 5"/>
    <w:uiPriority w:val="39"/>
    <w:unhideWhenUsed/>
    <w:pPr>
      <w:ind w:left="1134"/>
      <w:spacing w:after="57"/>
    </w:pPr>
  </w:style>
  <w:style w:type="paragraph" w:styleId="847">
    <w:name w:val="toc 6"/>
    <w:uiPriority w:val="39"/>
    <w:unhideWhenUsed/>
    <w:pPr>
      <w:ind w:left="1417"/>
      <w:spacing w:after="57"/>
    </w:pPr>
  </w:style>
  <w:style w:type="paragraph" w:styleId="848">
    <w:name w:val="toc 7"/>
    <w:uiPriority w:val="39"/>
    <w:unhideWhenUsed/>
    <w:pPr>
      <w:ind w:left="1701"/>
      <w:spacing w:after="57"/>
    </w:pPr>
  </w:style>
  <w:style w:type="paragraph" w:styleId="849">
    <w:name w:val="toc 8"/>
    <w:uiPriority w:val="39"/>
    <w:unhideWhenUsed/>
    <w:pPr>
      <w:ind w:left="1984"/>
      <w:spacing w:after="57"/>
    </w:pPr>
  </w:style>
  <w:style w:type="paragraph" w:styleId="850">
    <w:name w:val="toc 9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 w:customStyle="1">
    <w:name w:val="ConsPlusNonformat"/>
    <w:rPr>
      <w:rFonts w:ascii="Courier New" w:hAnsi="Courier New"/>
      <w:lang w:eastAsia="ru-RU" w:bidi="ar-SA"/>
    </w:rPr>
  </w:style>
  <w:style w:type="paragraph" w:styleId="853">
    <w:name w:val="Balloon Text"/>
    <w:basedOn w:val="676"/>
    <w:semiHidden/>
    <w:rPr>
      <w:rFonts w:ascii="Tahoma" w:hAnsi="Tahoma"/>
      <w:sz w:val="16"/>
      <w:szCs w:val="16"/>
    </w:rPr>
  </w:style>
  <w:style w:type="paragraph" w:styleId="854">
    <w:name w:val="Body Text"/>
    <w:basedOn w:val="676"/>
    <w:pPr>
      <w:jc w:val="center"/>
    </w:pPr>
    <w:rPr>
      <w:b/>
      <w:bCs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Светлана Николаевна Воробьева</dc:creator>
  <cp:revision>18</cp:revision>
  <dcterms:created xsi:type="dcterms:W3CDTF">2023-12-05T05:41:00Z</dcterms:created>
  <dcterms:modified xsi:type="dcterms:W3CDTF">2025-01-31T05:50:45Z</dcterms:modified>
</cp:coreProperties>
</file>