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F05B43" w:rsidRPr="00F05B43" w:rsidTr="00F05B43">
        <w:trPr>
          <w:trHeight w:val="980"/>
        </w:trPr>
        <w:tc>
          <w:tcPr>
            <w:tcW w:w="3686" w:type="dxa"/>
          </w:tcPr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F05B43" w:rsidRPr="00F05B43" w:rsidRDefault="00F05B43" w:rsidP="00F05B43">
            <w:pPr>
              <w:widowControl w:val="0"/>
              <w:suppressAutoHyphens/>
              <w:adjustRightInd w:val="0"/>
              <w:ind w:left="743"/>
              <w:jc w:val="both"/>
              <w:rPr>
                <w:kern w:val="2"/>
              </w:rPr>
            </w:pPr>
            <w:r w:rsidRPr="00F05B43">
              <w:rPr>
                <w:b/>
                <w:bCs/>
                <w:noProof/>
                <w:color w:val="000000"/>
                <w:kern w:val="2"/>
              </w:rPr>
              <w:drawing>
                <wp:inline distT="0" distB="0" distL="0" distR="0" wp14:anchorId="73A42F6C" wp14:editId="5BCA2988">
                  <wp:extent cx="724535" cy="742315"/>
                  <wp:effectExtent l="0" t="0" r="0" b="635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05B43" w:rsidRPr="00F05B43" w:rsidRDefault="00F05B43" w:rsidP="00F05B43">
            <w:pPr>
              <w:widowControl w:val="0"/>
              <w:suppressAutoHyphens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5B43" w:rsidRPr="00F05B43" w:rsidTr="00F05B43">
        <w:tc>
          <w:tcPr>
            <w:tcW w:w="3686" w:type="dxa"/>
          </w:tcPr>
          <w:p w:rsidR="00F05B43" w:rsidRPr="00F05B43" w:rsidRDefault="00F05B43" w:rsidP="00F05B43">
            <w:pPr>
              <w:widowControl w:val="0"/>
              <w:tabs>
                <w:tab w:val="left" w:pos="956"/>
                <w:tab w:val="left" w:pos="1169"/>
              </w:tabs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05B43">
              <w:rPr>
                <w:kern w:val="2"/>
                <w:sz w:val="28"/>
                <w:szCs w:val="28"/>
                <w:lang w:eastAsia="ar-SA"/>
              </w:rPr>
              <w:t>Администрация Порецкого муниципального округа Чувашской Республики</w:t>
            </w: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05B43">
              <w:rPr>
                <w:kern w:val="2"/>
                <w:sz w:val="28"/>
                <w:szCs w:val="28"/>
                <w:lang w:eastAsia="ar-SA"/>
              </w:rPr>
              <w:t>ПОСТАНОВЛЕНИЕ</w:t>
            </w: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kern w:val="2"/>
                <w:sz w:val="28"/>
                <w:szCs w:val="28"/>
              </w:rPr>
            </w:pP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kern w:val="2"/>
                <w:sz w:val="28"/>
                <w:szCs w:val="28"/>
              </w:rPr>
            </w:pPr>
            <w:r w:rsidRPr="00F05B43">
              <w:rPr>
                <w:kern w:val="2"/>
                <w:sz w:val="28"/>
                <w:szCs w:val="28"/>
              </w:rPr>
              <w:t xml:space="preserve">         2023 г. № </w:t>
            </w: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kern w:val="2"/>
                <w:sz w:val="28"/>
                <w:szCs w:val="28"/>
              </w:rPr>
            </w:pPr>
            <w:r w:rsidRPr="00F05B43">
              <w:rPr>
                <w:kern w:val="2"/>
                <w:sz w:val="28"/>
                <w:szCs w:val="28"/>
              </w:rPr>
              <w:t xml:space="preserve">  с. Порецкое</w:t>
            </w: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B43" w:rsidRPr="00F05B43" w:rsidRDefault="00F05B43" w:rsidP="00F05B43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B43" w:rsidRPr="00F05B43" w:rsidRDefault="00F05B43" w:rsidP="00F05B43">
            <w:pPr>
              <w:widowControl w:val="0"/>
              <w:suppressAutoHyphens/>
              <w:adjustRightInd w:val="0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5B43"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F05B43" w:rsidRPr="00F05B43" w:rsidRDefault="00F05B43" w:rsidP="00F05B43">
            <w:pPr>
              <w:widowControl w:val="0"/>
              <w:tabs>
                <w:tab w:val="left" w:pos="4285"/>
              </w:tabs>
              <w:suppressAutoHyphens/>
              <w:adjustRightInd w:val="0"/>
              <w:ind w:firstLine="709"/>
              <w:jc w:val="both"/>
              <w:rPr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</w:pPr>
            <w:r w:rsidRPr="00F05B43">
              <w:rPr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  <w:t xml:space="preserve">    ЙЫШĂНУ</w:t>
            </w:r>
          </w:p>
          <w:p w:rsidR="00F05B43" w:rsidRPr="00F05B43" w:rsidRDefault="00F05B43" w:rsidP="00F05B43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2"/>
                <w:sz w:val="28"/>
                <w:szCs w:val="28"/>
              </w:rPr>
            </w:pP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ind w:left="-4962" w:right="317" w:firstLine="4712"/>
              <w:jc w:val="center"/>
              <w:rPr>
                <w:kern w:val="2"/>
                <w:sz w:val="28"/>
                <w:szCs w:val="28"/>
              </w:rPr>
            </w:pPr>
            <w:r w:rsidRPr="00F05B43">
              <w:rPr>
                <w:kern w:val="2"/>
                <w:sz w:val="28"/>
                <w:szCs w:val="28"/>
              </w:rPr>
              <w:t>28.09.2023 г. № 633</w:t>
            </w:r>
          </w:p>
          <w:p w:rsidR="00F05B43" w:rsidRPr="00F05B43" w:rsidRDefault="00F05B43" w:rsidP="00F05B43">
            <w:pPr>
              <w:widowControl w:val="0"/>
              <w:suppressAutoHyphens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05B43">
              <w:rPr>
                <w:kern w:val="2"/>
                <w:sz w:val="28"/>
                <w:szCs w:val="28"/>
              </w:rPr>
              <w:t xml:space="preserve">              </w:t>
            </w:r>
            <w:proofErr w:type="spellStart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5B43">
              <w:rPr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 xml:space="preserve">Об утверждении порядка работы 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>Конкурсной комиссии по проведению</w:t>
      </w:r>
    </w:p>
    <w:p w:rsidR="00F05B43" w:rsidRPr="00F05B43" w:rsidRDefault="00F05B43" w:rsidP="00F05B43">
      <w:pPr>
        <w:tabs>
          <w:tab w:val="left" w:pos="8010"/>
        </w:tabs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 xml:space="preserve">конкурса на замещение вакантной </w:t>
      </w:r>
      <w:r w:rsidRPr="00F05B43">
        <w:rPr>
          <w:b/>
          <w:kern w:val="2"/>
          <w:sz w:val="24"/>
          <w:szCs w:val="24"/>
          <w:lang w:eastAsia="ar-SA"/>
        </w:rPr>
        <w:tab/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 xml:space="preserve">должности руководителя муниципальной 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 xml:space="preserve">образовательной организации Порецкого 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>муниципального округа Чувашской Республики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 xml:space="preserve">и Методики проведения конкурса на замещение 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 xml:space="preserve">вакантной должности руководителя муниципальной 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b/>
          <w:kern w:val="2"/>
          <w:sz w:val="24"/>
          <w:szCs w:val="24"/>
          <w:lang w:eastAsia="ar-SA"/>
        </w:rPr>
        <w:t>образовательной организации Порецкого муниципального</w:t>
      </w:r>
    </w:p>
    <w:p w:rsidR="00F05B43" w:rsidRPr="00F05B43" w:rsidRDefault="00F05B43" w:rsidP="00F05B43">
      <w:pPr>
        <w:suppressAutoHyphens/>
        <w:autoSpaceDE/>
        <w:autoSpaceDN/>
        <w:adjustRightInd w:val="0"/>
        <w:jc w:val="both"/>
        <w:outlineLvl w:val="0"/>
        <w:rPr>
          <w:b/>
          <w:kern w:val="2"/>
          <w:sz w:val="24"/>
          <w:szCs w:val="24"/>
          <w:lang w:eastAsia="ar-SA"/>
        </w:rPr>
      </w:pPr>
      <w:proofErr w:type="gramStart"/>
      <w:r w:rsidRPr="00F05B43">
        <w:rPr>
          <w:b/>
          <w:kern w:val="2"/>
          <w:sz w:val="24"/>
          <w:szCs w:val="24"/>
          <w:lang w:eastAsia="ar-SA"/>
        </w:rPr>
        <w:t>округа  Чувашской</w:t>
      </w:r>
      <w:proofErr w:type="gramEnd"/>
      <w:r w:rsidRPr="00F05B43">
        <w:rPr>
          <w:b/>
          <w:kern w:val="2"/>
          <w:sz w:val="24"/>
          <w:szCs w:val="24"/>
          <w:lang w:eastAsia="ar-SA"/>
        </w:rPr>
        <w:t xml:space="preserve"> Республики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rPr>
          <w:kern w:val="2"/>
          <w:sz w:val="26"/>
          <w:szCs w:val="26"/>
          <w:lang w:eastAsia="ar-SA"/>
        </w:rPr>
      </w:pP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rPr>
          <w:kern w:val="2"/>
          <w:sz w:val="24"/>
          <w:szCs w:val="24"/>
          <w:lang w:eastAsia="ar-SA"/>
        </w:rPr>
      </w:pPr>
      <w:r w:rsidRPr="00F05B43">
        <w:rPr>
          <w:kern w:val="2"/>
          <w:sz w:val="24"/>
          <w:szCs w:val="24"/>
          <w:lang w:eastAsia="ar-SA"/>
        </w:rPr>
        <w:t xml:space="preserve">В соответствии с Федеральным законом  от 29.12.12 № 273-ФЗ  «Об образовании в Российской Федерации», статьей 275 Трудового кодекса Российской Федерации,  в целях обеспечения соблюдения принципов прозрачности и доступности в процессе привлечения и отбора кандидатов для занятия вакантных должностей руководителей муниципальных образовательных организаций  Порецкого муниципального округа Чувашской Республики администрация Порецкого муниципального округа Чувашской Республики                          </w:t>
      </w:r>
      <w:r w:rsidRPr="00F05B43">
        <w:rPr>
          <w:b/>
          <w:kern w:val="2"/>
          <w:sz w:val="24"/>
          <w:szCs w:val="24"/>
          <w:lang w:eastAsia="ar-SA"/>
        </w:rPr>
        <w:t>п о с т а н о в л я е т</w:t>
      </w:r>
      <w:r w:rsidRPr="00F05B43">
        <w:rPr>
          <w:kern w:val="2"/>
          <w:sz w:val="24"/>
          <w:szCs w:val="24"/>
          <w:lang w:eastAsia="ar-SA"/>
        </w:rPr>
        <w:t xml:space="preserve">: 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rPr>
          <w:kern w:val="2"/>
          <w:sz w:val="24"/>
          <w:szCs w:val="24"/>
          <w:lang w:eastAsia="ar-SA"/>
        </w:rPr>
      </w:pPr>
      <w:r w:rsidRPr="00F05B43">
        <w:rPr>
          <w:kern w:val="2"/>
          <w:sz w:val="24"/>
          <w:szCs w:val="24"/>
          <w:lang w:eastAsia="ar-SA"/>
        </w:rPr>
        <w:t>1. Утвердить: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rPr>
          <w:kern w:val="2"/>
          <w:sz w:val="24"/>
          <w:szCs w:val="24"/>
          <w:lang w:eastAsia="ar-SA"/>
        </w:rPr>
      </w:pPr>
      <w:hyperlink r:id="rId9" w:anchor="Par42" w:history="1">
        <w:r w:rsidRPr="00F05B43">
          <w:rPr>
            <w:kern w:val="2"/>
            <w:sz w:val="24"/>
            <w:szCs w:val="24"/>
            <w:lang w:eastAsia="ar-SA"/>
          </w:rPr>
          <w:t>Порядок</w:t>
        </w:r>
      </w:hyperlink>
      <w:r w:rsidRPr="00F05B43">
        <w:rPr>
          <w:kern w:val="2"/>
          <w:sz w:val="24"/>
          <w:szCs w:val="24"/>
          <w:lang w:eastAsia="ar-SA"/>
        </w:rPr>
        <w:t xml:space="preserve"> работы Конкурсной комиссии по проведению конкурса на замещение вакантной должности руководителя муниципальной образовательной организации Порецкого муниципального округа Чувашской Республики (приложение № 1);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rPr>
          <w:kern w:val="2"/>
          <w:sz w:val="24"/>
          <w:szCs w:val="24"/>
          <w:lang w:eastAsia="ar-SA"/>
        </w:rPr>
      </w:pPr>
      <w:hyperlink r:id="rId10" w:anchor="Par84" w:history="1">
        <w:r w:rsidRPr="00F05B43">
          <w:rPr>
            <w:kern w:val="2"/>
            <w:sz w:val="24"/>
            <w:szCs w:val="24"/>
            <w:lang w:eastAsia="ar-SA"/>
          </w:rPr>
          <w:t>Методику</w:t>
        </w:r>
      </w:hyperlink>
      <w:r w:rsidRPr="00F05B43">
        <w:rPr>
          <w:kern w:val="2"/>
          <w:sz w:val="24"/>
          <w:szCs w:val="24"/>
          <w:lang w:eastAsia="ar-SA"/>
        </w:rPr>
        <w:t xml:space="preserve"> проведения конкурса на замещение вакантной должности руководителя муниципальной образовательной организации Порецкого муниципального округа Чувашской Республики (приложение № 2).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rPr>
          <w:kern w:val="2"/>
          <w:sz w:val="24"/>
          <w:szCs w:val="24"/>
          <w:lang w:eastAsia="ar-SA"/>
        </w:rPr>
      </w:pPr>
      <w:r w:rsidRPr="00F05B43">
        <w:rPr>
          <w:kern w:val="2"/>
          <w:sz w:val="24"/>
          <w:szCs w:val="24"/>
          <w:lang w:eastAsia="ar-SA"/>
        </w:rPr>
        <w:t>2. Контроль за исполнением настоящего постановления возложить на заместителя главы - начальника отдела организационно-контрольной, кадровой и правовой работы Федулову Е.Н.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709"/>
        <w:jc w:val="both"/>
        <w:outlineLvl w:val="0"/>
        <w:rPr>
          <w:b/>
          <w:kern w:val="2"/>
          <w:sz w:val="24"/>
          <w:szCs w:val="24"/>
          <w:lang w:eastAsia="ar-SA"/>
        </w:rPr>
      </w:pPr>
      <w:r w:rsidRPr="00F05B43">
        <w:rPr>
          <w:kern w:val="2"/>
          <w:sz w:val="24"/>
          <w:szCs w:val="24"/>
          <w:lang w:eastAsia="ar-SA"/>
        </w:rPr>
        <w:t xml:space="preserve">3. Постановление администрации Порецкого района Чувашской Республики  от 28.08.2017  № 252  «Об утверждении порядка работы Конкурсной комиссии по проведению конкурса на замещение вакантной должности руководителя муниципальной образовательной организации Порецкого района Чувашской Республики  и Методики </w:t>
      </w:r>
      <w:r w:rsidRPr="00F05B43">
        <w:rPr>
          <w:kern w:val="2"/>
          <w:sz w:val="24"/>
          <w:szCs w:val="24"/>
          <w:lang w:eastAsia="ar-SA"/>
        </w:rPr>
        <w:lastRenderedPageBreak/>
        <w:t xml:space="preserve">проведения конкурса на замещение вакантной должности руководителя муниципальной образовательной организации Порецкого района Чувашской Республики» признать  утратившим силу. </w:t>
      </w:r>
    </w:p>
    <w:p w:rsidR="00F05B43" w:rsidRPr="00F05B43" w:rsidRDefault="00F05B43" w:rsidP="00F05B43">
      <w:pPr>
        <w:suppressAutoHyphens/>
        <w:autoSpaceDE/>
        <w:autoSpaceDN/>
        <w:adjustRightInd w:val="0"/>
        <w:spacing w:line="300" w:lineRule="auto"/>
        <w:ind w:firstLine="540"/>
        <w:jc w:val="both"/>
        <w:rPr>
          <w:kern w:val="2"/>
          <w:sz w:val="24"/>
          <w:szCs w:val="24"/>
          <w:lang w:eastAsia="ar-SA"/>
        </w:rPr>
      </w:pPr>
      <w:r w:rsidRPr="00F05B43">
        <w:rPr>
          <w:kern w:val="2"/>
          <w:sz w:val="24"/>
          <w:szCs w:val="24"/>
          <w:lang w:eastAsia="ar-SA"/>
        </w:rPr>
        <w:t xml:space="preserve"> 4.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 -</w:t>
      </w:r>
      <w:proofErr w:type="gramStart"/>
      <w:r w:rsidRPr="00F05B43">
        <w:rPr>
          <w:kern w:val="2"/>
          <w:sz w:val="24"/>
          <w:szCs w:val="24"/>
          <w:lang w:eastAsia="ar-SA"/>
        </w:rPr>
        <w:t>телекоммуникационной  сети</w:t>
      </w:r>
      <w:proofErr w:type="gramEnd"/>
      <w:r w:rsidRPr="00F05B43">
        <w:rPr>
          <w:kern w:val="2"/>
          <w:sz w:val="24"/>
          <w:szCs w:val="24"/>
          <w:lang w:eastAsia="ar-SA"/>
        </w:rPr>
        <w:t xml:space="preserve"> Интернет. </w:t>
      </w:r>
    </w:p>
    <w:p w:rsidR="00F05B43" w:rsidRPr="00F05B43" w:rsidRDefault="00F05B43" w:rsidP="00F05B43">
      <w:pPr>
        <w:suppressAutoHyphens/>
        <w:autoSpaceDE/>
        <w:autoSpaceDN/>
        <w:ind w:right="-283" w:firstLine="709"/>
        <w:jc w:val="both"/>
        <w:rPr>
          <w:kern w:val="2"/>
          <w:sz w:val="24"/>
          <w:szCs w:val="24"/>
          <w:lang w:eastAsia="ar-SA"/>
        </w:rPr>
      </w:pPr>
    </w:p>
    <w:p w:rsidR="00F05B43" w:rsidRPr="00F05B43" w:rsidRDefault="00F05B43" w:rsidP="00F05B43">
      <w:pPr>
        <w:suppressAutoHyphens/>
        <w:autoSpaceDE/>
        <w:autoSpaceDN/>
        <w:ind w:right="-283" w:firstLine="709"/>
        <w:jc w:val="both"/>
        <w:rPr>
          <w:kern w:val="2"/>
          <w:sz w:val="24"/>
          <w:szCs w:val="24"/>
          <w:lang w:eastAsia="ar-SA"/>
        </w:rPr>
      </w:pPr>
    </w:p>
    <w:p w:rsidR="00F05B43" w:rsidRPr="00F05B43" w:rsidRDefault="00F05B43" w:rsidP="00F05B43">
      <w:pPr>
        <w:suppressAutoHyphens/>
        <w:autoSpaceDE/>
        <w:autoSpaceDN/>
        <w:ind w:right="-283" w:firstLine="709"/>
        <w:jc w:val="both"/>
        <w:rPr>
          <w:kern w:val="2"/>
          <w:sz w:val="24"/>
          <w:szCs w:val="24"/>
          <w:lang w:eastAsia="ar-SA"/>
        </w:rPr>
      </w:pPr>
    </w:p>
    <w:p w:rsidR="00F05B43" w:rsidRPr="00F05B43" w:rsidRDefault="00F05B43" w:rsidP="00F05B43">
      <w:pPr>
        <w:tabs>
          <w:tab w:val="left" w:pos="284"/>
        </w:tabs>
        <w:autoSpaceDE/>
        <w:autoSpaceDN/>
        <w:spacing w:line="0" w:lineRule="atLeast"/>
        <w:ind w:right="20"/>
        <w:contextualSpacing/>
        <w:jc w:val="both"/>
        <w:rPr>
          <w:sz w:val="24"/>
          <w:szCs w:val="24"/>
        </w:rPr>
      </w:pPr>
      <w:r w:rsidRPr="00F05B43">
        <w:rPr>
          <w:sz w:val="24"/>
          <w:szCs w:val="24"/>
        </w:rPr>
        <w:t xml:space="preserve"> Глава </w:t>
      </w:r>
      <w:proofErr w:type="gramStart"/>
      <w:r w:rsidRPr="00F05B43">
        <w:rPr>
          <w:sz w:val="24"/>
          <w:szCs w:val="24"/>
        </w:rPr>
        <w:t>Порецкого  муниципального</w:t>
      </w:r>
      <w:proofErr w:type="gramEnd"/>
      <w:r w:rsidRPr="00F05B43">
        <w:rPr>
          <w:sz w:val="24"/>
          <w:szCs w:val="24"/>
        </w:rPr>
        <w:t xml:space="preserve"> округа                                                          Е.В. Лебедев</w:t>
      </w:r>
    </w:p>
    <w:p w:rsidR="00F05B43" w:rsidRPr="00F05B43" w:rsidRDefault="00F05B43" w:rsidP="00F05B43">
      <w:pPr>
        <w:tabs>
          <w:tab w:val="left" w:pos="284"/>
        </w:tabs>
        <w:autoSpaceDE/>
        <w:autoSpaceDN/>
        <w:spacing w:line="0" w:lineRule="atLeast"/>
        <w:ind w:right="20" w:firstLine="709"/>
        <w:contextualSpacing/>
        <w:jc w:val="both"/>
        <w:rPr>
          <w:sz w:val="24"/>
          <w:szCs w:val="24"/>
        </w:rPr>
      </w:pPr>
    </w:p>
    <w:p w:rsidR="00F05B43" w:rsidRPr="00F05B43" w:rsidRDefault="00F05B43" w:rsidP="00F05B43">
      <w:pPr>
        <w:suppressAutoHyphens/>
        <w:autoSpaceDE/>
        <w:autoSpaceDN/>
        <w:spacing w:line="300" w:lineRule="auto"/>
        <w:ind w:firstLine="709"/>
        <w:jc w:val="center"/>
        <w:rPr>
          <w:kern w:val="2"/>
          <w:sz w:val="24"/>
          <w:szCs w:val="24"/>
          <w:lang w:eastAsia="ar-SA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F05B43" w:rsidRDefault="00F05B43" w:rsidP="004A7D0B">
      <w:pPr>
        <w:ind w:left="4860"/>
        <w:jc w:val="center"/>
        <w:rPr>
          <w:sz w:val="24"/>
          <w:szCs w:val="24"/>
        </w:rPr>
      </w:pPr>
      <w:bookmarkStart w:id="0" w:name="_GoBack"/>
      <w:bookmarkEnd w:id="0"/>
    </w:p>
    <w:p w:rsidR="00F05B43" w:rsidRDefault="00F05B43" w:rsidP="004A7D0B">
      <w:pPr>
        <w:ind w:left="4860"/>
        <w:jc w:val="center"/>
        <w:rPr>
          <w:sz w:val="24"/>
          <w:szCs w:val="24"/>
        </w:rPr>
      </w:pPr>
    </w:p>
    <w:p w:rsidR="004A7D0B" w:rsidRPr="00492493" w:rsidRDefault="00625E33" w:rsidP="004A7D0B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55542" w:rsidRPr="00492493" w:rsidRDefault="00625E33" w:rsidP="00B55542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C737B" w:rsidRPr="00492493">
        <w:rPr>
          <w:sz w:val="24"/>
          <w:szCs w:val="24"/>
        </w:rPr>
        <w:t>п</w:t>
      </w:r>
      <w:r w:rsidR="00B55542" w:rsidRPr="0049249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B55542" w:rsidRPr="00492493">
        <w:rPr>
          <w:sz w:val="24"/>
          <w:szCs w:val="24"/>
        </w:rPr>
        <w:t xml:space="preserve"> администрации</w:t>
      </w:r>
    </w:p>
    <w:p w:rsidR="00625E33" w:rsidRDefault="00B55542" w:rsidP="002460C0">
      <w:pPr>
        <w:ind w:left="4860"/>
        <w:jc w:val="center"/>
        <w:rPr>
          <w:sz w:val="24"/>
          <w:szCs w:val="24"/>
        </w:rPr>
      </w:pPr>
      <w:r w:rsidRPr="00492493">
        <w:rPr>
          <w:sz w:val="24"/>
          <w:szCs w:val="24"/>
        </w:rPr>
        <w:t xml:space="preserve"> Порецкого </w:t>
      </w:r>
      <w:r w:rsidR="001A6C11">
        <w:rPr>
          <w:sz w:val="24"/>
          <w:szCs w:val="24"/>
        </w:rPr>
        <w:t>муниципального округ</w:t>
      </w:r>
      <w:r w:rsidR="006A1458">
        <w:rPr>
          <w:sz w:val="24"/>
          <w:szCs w:val="24"/>
        </w:rPr>
        <w:t>а</w:t>
      </w:r>
    </w:p>
    <w:p w:rsidR="002460C0" w:rsidRPr="00492493" w:rsidRDefault="002460C0" w:rsidP="002460C0">
      <w:pPr>
        <w:ind w:left="4860"/>
        <w:jc w:val="center"/>
        <w:rPr>
          <w:sz w:val="24"/>
          <w:szCs w:val="24"/>
        </w:rPr>
      </w:pPr>
      <w:r w:rsidRPr="00492493">
        <w:rPr>
          <w:sz w:val="24"/>
          <w:szCs w:val="24"/>
        </w:rPr>
        <w:t xml:space="preserve">от </w:t>
      </w:r>
      <w:r w:rsidR="00625E33">
        <w:rPr>
          <w:sz w:val="24"/>
          <w:szCs w:val="24"/>
        </w:rPr>
        <w:t>________</w:t>
      </w:r>
      <w:proofErr w:type="gramStart"/>
      <w:r w:rsidR="00625E33">
        <w:rPr>
          <w:sz w:val="24"/>
          <w:szCs w:val="24"/>
        </w:rPr>
        <w:t>_  2023</w:t>
      </w:r>
      <w:proofErr w:type="gramEnd"/>
      <w:r w:rsidRPr="00492493">
        <w:rPr>
          <w:sz w:val="24"/>
          <w:szCs w:val="24"/>
        </w:rPr>
        <w:t xml:space="preserve"> г. </w:t>
      </w:r>
      <w:r w:rsidR="00625E33">
        <w:rPr>
          <w:sz w:val="24"/>
          <w:szCs w:val="24"/>
        </w:rPr>
        <w:t xml:space="preserve"> </w:t>
      </w:r>
      <w:r w:rsidRPr="00492493">
        <w:rPr>
          <w:sz w:val="24"/>
          <w:szCs w:val="24"/>
        </w:rPr>
        <w:t>№</w:t>
      </w:r>
      <w:r w:rsidR="00625E33">
        <w:rPr>
          <w:sz w:val="24"/>
          <w:szCs w:val="24"/>
        </w:rPr>
        <w:t xml:space="preserve"> ______</w:t>
      </w:r>
    </w:p>
    <w:p w:rsidR="004A7D0B" w:rsidRPr="00492493" w:rsidRDefault="004A7D0B" w:rsidP="004A7D0B">
      <w:pPr>
        <w:ind w:left="4860"/>
        <w:jc w:val="center"/>
        <w:rPr>
          <w:sz w:val="24"/>
          <w:szCs w:val="24"/>
        </w:rPr>
      </w:pPr>
    </w:p>
    <w:p w:rsidR="004A7D0B" w:rsidRDefault="004A7D0B" w:rsidP="004A7D0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625E33" w:rsidRPr="00492493" w:rsidRDefault="00625E33" w:rsidP="004A7D0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A7D0B" w:rsidRPr="00492493" w:rsidRDefault="004A7D0B" w:rsidP="004A7D0B">
      <w:pPr>
        <w:jc w:val="center"/>
        <w:rPr>
          <w:b/>
          <w:color w:val="000000"/>
          <w:sz w:val="24"/>
          <w:szCs w:val="24"/>
        </w:rPr>
      </w:pPr>
      <w:bookmarkStart w:id="1" w:name="Par42"/>
      <w:bookmarkEnd w:id="1"/>
      <w:r w:rsidRPr="00492493">
        <w:rPr>
          <w:b/>
          <w:color w:val="000000"/>
          <w:sz w:val="24"/>
          <w:szCs w:val="24"/>
        </w:rPr>
        <w:t>ПОРЯДОК</w:t>
      </w:r>
    </w:p>
    <w:p w:rsidR="004A7D0B" w:rsidRPr="00492493" w:rsidRDefault="00B33AE3" w:rsidP="004A7D0B">
      <w:pPr>
        <w:jc w:val="center"/>
        <w:rPr>
          <w:b/>
          <w:color w:val="000000"/>
          <w:sz w:val="24"/>
          <w:szCs w:val="24"/>
        </w:rPr>
      </w:pPr>
      <w:r w:rsidRPr="00492493">
        <w:rPr>
          <w:b/>
          <w:color w:val="000000"/>
          <w:sz w:val="24"/>
          <w:szCs w:val="24"/>
        </w:rPr>
        <w:t>работы К</w:t>
      </w:r>
      <w:r w:rsidR="004A7D0B" w:rsidRPr="00492493">
        <w:rPr>
          <w:b/>
          <w:color w:val="000000"/>
          <w:sz w:val="24"/>
          <w:szCs w:val="24"/>
        </w:rPr>
        <w:t xml:space="preserve">онкурсной комиссии по проведению конкурса на замещение вакантной должности руководителя </w:t>
      </w:r>
      <w:proofErr w:type="gramStart"/>
      <w:r w:rsidR="00E1336D" w:rsidRPr="00492493">
        <w:rPr>
          <w:b/>
          <w:color w:val="000000"/>
          <w:sz w:val="24"/>
          <w:szCs w:val="24"/>
        </w:rPr>
        <w:t xml:space="preserve">муниципальной </w:t>
      </w:r>
      <w:r w:rsidR="00B55542" w:rsidRPr="00492493">
        <w:rPr>
          <w:b/>
          <w:color w:val="000000"/>
          <w:sz w:val="24"/>
          <w:szCs w:val="24"/>
        </w:rPr>
        <w:t xml:space="preserve"> </w:t>
      </w:r>
      <w:r w:rsidR="00E1336D" w:rsidRPr="00492493">
        <w:rPr>
          <w:b/>
          <w:color w:val="000000"/>
          <w:sz w:val="24"/>
          <w:szCs w:val="24"/>
        </w:rPr>
        <w:t>образовательной</w:t>
      </w:r>
      <w:proofErr w:type="gramEnd"/>
      <w:r w:rsidR="00E1336D" w:rsidRPr="00492493">
        <w:rPr>
          <w:b/>
          <w:color w:val="000000"/>
          <w:sz w:val="24"/>
          <w:szCs w:val="24"/>
        </w:rPr>
        <w:t xml:space="preserve"> организации Порецкого </w:t>
      </w:r>
      <w:r w:rsidR="001A6C11">
        <w:rPr>
          <w:b/>
          <w:color w:val="000000"/>
          <w:sz w:val="24"/>
          <w:szCs w:val="24"/>
        </w:rPr>
        <w:t>муниципального округа</w:t>
      </w:r>
      <w:r w:rsidR="00E1336D" w:rsidRPr="00492493">
        <w:rPr>
          <w:b/>
          <w:color w:val="000000"/>
          <w:sz w:val="24"/>
          <w:szCs w:val="24"/>
        </w:rPr>
        <w:t xml:space="preserve"> Чувашской Республики</w:t>
      </w:r>
    </w:p>
    <w:p w:rsidR="004A7D0B" w:rsidRPr="00492493" w:rsidRDefault="004A7D0B" w:rsidP="004A7D0B">
      <w:pPr>
        <w:autoSpaceDE/>
        <w:autoSpaceDN/>
        <w:jc w:val="center"/>
        <w:rPr>
          <w:b/>
          <w:color w:val="000000"/>
          <w:sz w:val="24"/>
          <w:szCs w:val="24"/>
        </w:rPr>
      </w:pPr>
    </w:p>
    <w:p w:rsidR="004A7D0B" w:rsidRPr="002D1C71" w:rsidRDefault="002D1C71" w:rsidP="002D1C71">
      <w:pPr>
        <w:rPr>
          <w:sz w:val="24"/>
          <w:szCs w:val="24"/>
        </w:rPr>
      </w:pPr>
      <w:r w:rsidRPr="002D1C71">
        <w:rPr>
          <w:color w:val="000000"/>
          <w:sz w:val="24"/>
          <w:szCs w:val="24"/>
        </w:rPr>
        <w:t xml:space="preserve">          </w:t>
      </w:r>
      <w:r w:rsidR="004A7D0B" w:rsidRPr="002D1C71">
        <w:rPr>
          <w:color w:val="000000"/>
          <w:sz w:val="24"/>
          <w:szCs w:val="24"/>
        </w:rPr>
        <w:t xml:space="preserve">1. Конкурсная комиссия по проведению конкурса на замещение вакантной должности руководителя </w:t>
      </w:r>
      <w:r w:rsidR="00D33785" w:rsidRPr="002D1C71">
        <w:rPr>
          <w:color w:val="000000"/>
          <w:sz w:val="24"/>
          <w:szCs w:val="24"/>
        </w:rPr>
        <w:t xml:space="preserve">муниципальной </w:t>
      </w:r>
      <w:r w:rsidR="00B55542" w:rsidRPr="002D1C71">
        <w:rPr>
          <w:color w:val="000000"/>
          <w:sz w:val="24"/>
          <w:szCs w:val="24"/>
        </w:rPr>
        <w:t xml:space="preserve"> </w:t>
      </w:r>
      <w:r w:rsidR="00D33785" w:rsidRPr="002D1C71">
        <w:rPr>
          <w:color w:val="000000"/>
          <w:sz w:val="24"/>
          <w:szCs w:val="24"/>
        </w:rPr>
        <w:t xml:space="preserve">образовательной организации Порецкого </w:t>
      </w:r>
      <w:r w:rsidR="001A6C11" w:rsidRPr="002D1C71">
        <w:rPr>
          <w:color w:val="000000"/>
          <w:sz w:val="24"/>
          <w:szCs w:val="24"/>
        </w:rPr>
        <w:t>муниципального округа</w:t>
      </w:r>
      <w:r w:rsidR="00D33785" w:rsidRPr="002D1C71">
        <w:rPr>
          <w:color w:val="000000"/>
          <w:sz w:val="24"/>
          <w:szCs w:val="24"/>
        </w:rPr>
        <w:t xml:space="preserve"> Чувашской Республики </w:t>
      </w:r>
      <w:r w:rsidR="004A7D0B" w:rsidRPr="002D1C71">
        <w:rPr>
          <w:color w:val="000000"/>
          <w:sz w:val="24"/>
          <w:szCs w:val="24"/>
        </w:rPr>
        <w:t xml:space="preserve">(далее </w:t>
      </w:r>
      <w:r w:rsidR="00B33AE3" w:rsidRPr="002D1C71">
        <w:rPr>
          <w:color w:val="000000"/>
          <w:sz w:val="24"/>
          <w:szCs w:val="24"/>
        </w:rPr>
        <w:t xml:space="preserve">также </w:t>
      </w:r>
      <w:r w:rsidR="004A7D0B" w:rsidRPr="002D1C71">
        <w:rPr>
          <w:color w:val="000000"/>
          <w:sz w:val="24"/>
          <w:szCs w:val="24"/>
        </w:rPr>
        <w:t xml:space="preserve">соответственно - Конкурсная комиссия), действует на постоянной основе и образована для проведения конкурса на замещение вакантной должности руководителя </w:t>
      </w:r>
      <w:r w:rsidR="00D33785" w:rsidRPr="002D1C71">
        <w:rPr>
          <w:color w:val="000000"/>
          <w:sz w:val="24"/>
          <w:szCs w:val="24"/>
        </w:rPr>
        <w:t xml:space="preserve">муниципальной </w:t>
      </w:r>
      <w:r w:rsidR="00B55542" w:rsidRPr="002D1C71">
        <w:rPr>
          <w:color w:val="000000"/>
          <w:sz w:val="24"/>
          <w:szCs w:val="24"/>
        </w:rPr>
        <w:t xml:space="preserve"> </w:t>
      </w:r>
      <w:r w:rsidR="00D33785" w:rsidRPr="002D1C71">
        <w:rPr>
          <w:color w:val="000000"/>
          <w:sz w:val="24"/>
          <w:szCs w:val="24"/>
        </w:rPr>
        <w:t>образовательной организации Порец</w:t>
      </w:r>
      <w:r w:rsidR="00D33785" w:rsidRPr="002D1C71">
        <w:rPr>
          <w:sz w:val="24"/>
          <w:szCs w:val="24"/>
        </w:rPr>
        <w:t xml:space="preserve">кого </w:t>
      </w:r>
      <w:r w:rsidR="001A6C11" w:rsidRPr="002D1C71">
        <w:rPr>
          <w:sz w:val="24"/>
          <w:szCs w:val="24"/>
        </w:rPr>
        <w:t>муниципального округа</w:t>
      </w:r>
      <w:r w:rsidR="00D33785" w:rsidRPr="002D1C71">
        <w:rPr>
          <w:sz w:val="24"/>
          <w:szCs w:val="24"/>
        </w:rPr>
        <w:t xml:space="preserve"> Чувашской Республики</w:t>
      </w:r>
      <w:r w:rsidR="004E11EC" w:rsidRPr="002D1C71">
        <w:rPr>
          <w:sz w:val="24"/>
          <w:szCs w:val="24"/>
        </w:rPr>
        <w:t xml:space="preserve"> и конкурса в кадровый резерв (далее также - конкурс).</w:t>
      </w:r>
    </w:p>
    <w:p w:rsidR="004A7D0B" w:rsidRPr="002D1C71" w:rsidRDefault="002D1C71" w:rsidP="002D1C71">
      <w:pPr>
        <w:rPr>
          <w:sz w:val="24"/>
          <w:szCs w:val="24"/>
        </w:rPr>
      </w:pPr>
      <w:r w:rsidRPr="002D1C71">
        <w:rPr>
          <w:sz w:val="24"/>
          <w:szCs w:val="24"/>
        </w:rPr>
        <w:t xml:space="preserve">         </w:t>
      </w:r>
      <w:r w:rsidR="004A7D0B" w:rsidRPr="002D1C71">
        <w:rPr>
          <w:sz w:val="24"/>
          <w:szCs w:val="24"/>
        </w:rPr>
        <w:t xml:space="preserve">2. Конкурс на замещение вакантной должности руководителя </w:t>
      </w:r>
      <w:r w:rsidR="00D33785" w:rsidRPr="002D1C71">
        <w:rPr>
          <w:sz w:val="24"/>
          <w:szCs w:val="24"/>
        </w:rPr>
        <w:t xml:space="preserve">муниципальной </w:t>
      </w:r>
      <w:r w:rsidR="00D255E4" w:rsidRPr="002D1C71">
        <w:rPr>
          <w:sz w:val="24"/>
          <w:szCs w:val="24"/>
        </w:rPr>
        <w:t xml:space="preserve"> </w:t>
      </w:r>
      <w:r w:rsidR="00D33785" w:rsidRPr="002D1C71">
        <w:rPr>
          <w:sz w:val="24"/>
          <w:szCs w:val="24"/>
        </w:rPr>
        <w:t xml:space="preserve">образовательной организации Порецкого </w:t>
      </w:r>
      <w:r w:rsidR="001A6C11" w:rsidRPr="002D1C71">
        <w:rPr>
          <w:sz w:val="24"/>
          <w:szCs w:val="24"/>
        </w:rPr>
        <w:t>муниципального округа</w:t>
      </w:r>
      <w:r w:rsidR="00D33785" w:rsidRPr="002D1C71">
        <w:rPr>
          <w:sz w:val="24"/>
          <w:szCs w:val="24"/>
        </w:rPr>
        <w:t xml:space="preserve"> Чувашской Республики</w:t>
      </w:r>
      <w:r w:rsidR="00BE00C6" w:rsidRPr="002D1C71">
        <w:rPr>
          <w:sz w:val="24"/>
          <w:szCs w:val="24"/>
        </w:rPr>
        <w:t xml:space="preserve"> </w:t>
      </w:r>
      <w:r w:rsidR="004A7D0B" w:rsidRPr="002D1C71">
        <w:rPr>
          <w:sz w:val="24"/>
          <w:szCs w:val="24"/>
        </w:rPr>
        <w:t xml:space="preserve">объявляется по </w:t>
      </w:r>
      <w:r w:rsidR="00E1336D" w:rsidRPr="002D1C71">
        <w:rPr>
          <w:sz w:val="24"/>
          <w:szCs w:val="24"/>
        </w:rPr>
        <w:t xml:space="preserve">решению учредителя </w:t>
      </w:r>
      <w:r w:rsidR="004A7D0B" w:rsidRPr="002D1C71">
        <w:rPr>
          <w:sz w:val="24"/>
          <w:szCs w:val="24"/>
        </w:rPr>
        <w:t>при наличии вакантной должности руководителя</w:t>
      </w:r>
      <w:r w:rsidR="004E11EC" w:rsidRPr="002D1C71">
        <w:rPr>
          <w:sz w:val="24"/>
          <w:szCs w:val="24"/>
        </w:rPr>
        <w:t xml:space="preserve"> образовательной организации</w:t>
      </w:r>
      <w:r w:rsidR="006A1458">
        <w:rPr>
          <w:sz w:val="24"/>
          <w:szCs w:val="24"/>
        </w:rPr>
        <w:t>,</w:t>
      </w:r>
      <w:r w:rsidR="004E11EC" w:rsidRPr="002D1C71">
        <w:rPr>
          <w:sz w:val="24"/>
          <w:szCs w:val="24"/>
        </w:rPr>
        <w:t xml:space="preserve"> если учредителем  не принято решение о назначении руководителя из кадрового резерва на замещение должности руководителя или из резерва управленческих кадров Порецкого муниципального округа.</w:t>
      </w:r>
    </w:p>
    <w:p w:rsidR="004E11EC" w:rsidRPr="002D1C71" w:rsidRDefault="004E11EC" w:rsidP="002D1C71">
      <w:pPr>
        <w:rPr>
          <w:sz w:val="24"/>
          <w:szCs w:val="24"/>
        </w:rPr>
      </w:pPr>
      <w:r w:rsidRPr="002D1C71">
        <w:rPr>
          <w:sz w:val="24"/>
          <w:szCs w:val="24"/>
        </w:rPr>
        <w:tab/>
        <w:t>Решение о проведении конкурса в кадровый резерв принимается учредителем независимо от наличия (отсутствия) вакантной должности руководителя по мере необходимости.</w:t>
      </w:r>
    </w:p>
    <w:p w:rsidR="004E11EC" w:rsidRPr="002D1C71" w:rsidRDefault="004E11EC" w:rsidP="002D1C71">
      <w:pPr>
        <w:rPr>
          <w:sz w:val="24"/>
          <w:szCs w:val="24"/>
        </w:rPr>
      </w:pPr>
      <w:r w:rsidRPr="002D1C71">
        <w:rPr>
          <w:sz w:val="24"/>
          <w:szCs w:val="24"/>
        </w:rPr>
        <w:t xml:space="preserve">           Решение о проведении конкурсов оформляется распоряжением </w:t>
      </w:r>
      <w:proofErr w:type="spellStart"/>
      <w:r w:rsidRPr="002D1C71">
        <w:rPr>
          <w:sz w:val="24"/>
          <w:szCs w:val="24"/>
        </w:rPr>
        <w:t>уредителя</w:t>
      </w:r>
      <w:proofErr w:type="spellEnd"/>
      <w:r w:rsidRPr="002D1C71">
        <w:rPr>
          <w:sz w:val="24"/>
          <w:szCs w:val="24"/>
        </w:rPr>
        <w:t>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3. 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p w:rsidR="00723C9F" w:rsidRPr="00492493" w:rsidRDefault="00723C9F" w:rsidP="00723C9F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 xml:space="preserve">В состав Конкурсной комиссии входят </w:t>
      </w:r>
      <w:r w:rsidR="001C737B" w:rsidRPr="00492493">
        <w:rPr>
          <w:color w:val="000000"/>
          <w:sz w:val="24"/>
          <w:szCs w:val="24"/>
        </w:rPr>
        <w:t>представители учредителя</w:t>
      </w:r>
      <w:r w:rsidR="006A1458">
        <w:rPr>
          <w:color w:val="000000"/>
          <w:sz w:val="24"/>
          <w:szCs w:val="24"/>
        </w:rPr>
        <w:t>,</w:t>
      </w:r>
      <w:r w:rsidR="001C737B" w:rsidRPr="00492493">
        <w:rPr>
          <w:color w:val="000000"/>
          <w:sz w:val="24"/>
          <w:szCs w:val="24"/>
        </w:rPr>
        <w:t xml:space="preserve"> курирующие кадровую и правовую работу, образовательную деятельность, </w:t>
      </w:r>
      <w:r w:rsidR="000B3FF4">
        <w:rPr>
          <w:color w:val="000000"/>
          <w:sz w:val="24"/>
          <w:szCs w:val="24"/>
        </w:rPr>
        <w:t xml:space="preserve">финансовую деятельность, </w:t>
      </w:r>
      <w:r w:rsidRPr="00492493">
        <w:rPr>
          <w:color w:val="000000"/>
          <w:sz w:val="24"/>
          <w:szCs w:val="24"/>
        </w:rPr>
        <w:t>представители образовательн</w:t>
      </w:r>
      <w:r w:rsidR="00760979" w:rsidRPr="00492493">
        <w:rPr>
          <w:color w:val="000000"/>
          <w:sz w:val="24"/>
          <w:szCs w:val="24"/>
        </w:rPr>
        <w:t>ых</w:t>
      </w:r>
      <w:r w:rsidRPr="00492493">
        <w:rPr>
          <w:color w:val="000000"/>
          <w:sz w:val="24"/>
          <w:szCs w:val="24"/>
        </w:rPr>
        <w:t xml:space="preserve"> учреждени</w:t>
      </w:r>
      <w:r w:rsidR="00760979" w:rsidRPr="00492493">
        <w:rPr>
          <w:color w:val="000000"/>
          <w:sz w:val="24"/>
          <w:szCs w:val="24"/>
        </w:rPr>
        <w:t>й</w:t>
      </w:r>
      <w:r w:rsidR="001C737B" w:rsidRPr="00492493">
        <w:rPr>
          <w:color w:val="000000"/>
          <w:sz w:val="24"/>
          <w:szCs w:val="24"/>
        </w:rPr>
        <w:t xml:space="preserve"> и иные лица</w:t>
      </w:r>
      <w:r w:rsidR="00760979" w:rsidRPr="00492493">
        <w:rPr>
          <w:color w:val="000000"/>
          <w:sz w:val="24"/>
          <w:szCs w:val="24"/>
        </w:rPr>
        <w:t>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Состав Конкурсной комиссии утверждается</w:t>
      </w:r>
      <w:r w:rsidR="00E1336D" w:rsidRPr="00492493">
        <w:rPr>
          <w:color w:val="000000"/>
          <w:sz w:val="24"/>
          <w:szCs w:val="24"/>
        </w:rPr>
        <w:t xml:space="preserve"> распоряжением администрации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E1336D" w:rsidRPr="00492493">
        <w:rPr>
          <w:color w:val="000000"/>
          <w:sz w:val="24"/>
          <w:szCs w:val="24"/>
        </w:rPr>
        <w:t xml:space="preserve"> Чувашской Республики</w:t>
      </w:r>
      <w:r w:rsidRPr="00492493">
        <w:rPr>
          <w:color w:val="000000"/>
          <w:sz w:val="24"/>
          <w:szCs w:val="24"/>
        </w:rPr>
        <w:t>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4.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5. Председатель Конкурсной комиссии</w:t>
      </w:r>
      <w:r w:rsidR="00145F4A" w:rsidRPr="00492493">
        <w:rPr>
          <w:color w:val="000000"/>
          <w:sz w:val="24"/>
          <w:szCs w:val="24"/>
        </w:rPr>
        <w:t xml:space="preserve">, в его отсутствие заместитель председателя </w:t>
      </w:r>
      <w:r w:rsidR="007F7B36" w:rsidRPr="00492493">
        <w:rPr>
          <w:color w:val="000000"/>
          <w:sz w:val="24"/>
          <w:szCs w:val="24"/>
        </w:rPr>
        <w:t xml:space="preserve">Конкурсной </w:t>
      </w:r>
      <w:r w:rsidR="00145F4A" w:rsidRPr="00492493">
        <w:rPr>
          <w:color w:val="000000"/>
          <w:sz w:val="24"/>
          <w:szCs w:val="24"/>
        </w:rPr>
        <w:t>комиссии</w:t>
      </w:r>
      <w:r w:rsidRPr="00492493">
        <w:rPr>
          <w:color w:val="000000"/>
          <w:sz w:val="24"/>
          <w:szCs w:val="24"/>
        </w:rPr>
        <w:t>:</w:t>
      </w:r>
    </w:p>
    <w:p w:rsidR="004A7D0B" w:rsidRPr="00492493" w:rsidRDefault="0041403A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5.1</w:t>
      </w:r>
      <w:r w:rsidR="007F7B36" w:rsidRPr="00492493">
        <w:rPr>
          <w:color w:val="000000"/>
          <w:sz w:val="24"/>
          <w:szCs w:val="24"/>
        </w:rPr>
        <w:t>.</w:t>
      </w:r>
      <w:r w:rsidR="000D713D">
        <w:rPr>
          <w:color w:val="000000"/>
          <w:sz w:val="24"/>
          <w:szCs w:val="24"/>
        </w:rPr>
        <w:t xml:space="preserve"> О</w:t>
      </w:r>
      <w:r w:rsidR="004A7D0B" w:rsidRPr="00492493">
        <w:rPr>
          <w:color w:val="000000"/>
          <w:sz w:val="24"/>
          <w:szCs w:val="24"/>
        </w:rPr>
        <w:t>существляет общее руководство деятельностью Конкурсной комиссии;</w:t>
      </w:r>
    </w:p>
    <w:p w:rsidR="004A7D0B" w:rsidRPr="00492493" w:rsidRDefault="0041403A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5.2</w:t>
      </w:r>
      <w:r w:rsidR="007F7B36" w:rsidRPr="00492493">
        <w:rPr>
          <w:color w:val="000000"/>
          <w:sz w:val="24"/>
          <w:szCs w:val="24"/>
        </w:rPr>
        <w:t>.</w:t>
      </w:r>
      <w:r w:rsidR="000D713D">
        <w:rPr>
          <w:color w:val="000000"/>
          <w:sz w:val="24"/>
          <w:szCs w:val="24"/>
        </w:rPr>
        <w:t xml:space="preserve"> О</w:t>
      </w:r>
      <w:r w:rsidR="004A7D0B" w:rsidRPr="00492493">
        <w:rPr>
          <w:color w:val="000000"/>
          <w:sz w:val="24"/>
          <w:szCs w:val="24"/>
        </w:rPr>
        <w:t>бъявляет заседание Конкурсной комиссии правомочным или выносит решение о его переносе из-за отсутствия необходимого количества членов;</w:t>
      </w:r>
    </w:p>
    <w:p w:rsidR="004A7D0B" w:rsidRPr="00492493" w:rsidRDefault="0041403A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5.3</w:t>
      </w:r>
      <w:r w:rsidR="007F7B36" w:rsidRPr="00492493">
        <w:rPr>
          <w:color w:val="000000"/>
          <w:sz w:val="24"/>
          <w:szCs w:val="24"/>
        </w:rPr>
        <w:t>.</w:t>
      </w:r>
      <w:r w:rsidR="000D713D">
        <w:rPr>
          <w:color w:val="000000"/>
          <w:sz w:val="24"/>
          <w:szCs w:val="24"/>
        </w:rPr>
        <w:t xml:space="preserve"> О</w:t>
      </w:r>
      <w:r w:rsidR="004A7D0B" w:rsidRPr="00492493">
        <w:rPr>
          <w:color w:val="000000"/>
          <w:sz w:val="24"/>
          <w:szCs w:val="24"/>
        </w:rPr>
        <w:t>ткрывает, ведет и закрывает заседания Конкурсной комиссии, объявляет состав Конкурсной комиссии, список кандидатов, перерывы;</w:t>
      </w:r>
    </w:p>
    <w:p w:rsidR="004A7D0B" w:rsidRPr="00492493" w:rsidRDefault="0041403A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5.4</w:t>
      </w:r>
      <w:r w:rsidR="007F7B36" w:rsidRPr="00492493">
        <w:rPr>
          <w:color w:val="000000"/>
          <w:sz w:val="24"/>
          <w:szCs w:val="24"/>
        </w:rPr>
        <w:t>.</w:t>
      </w:r>
      <w:r w:rsidR="000D713D">
        <w:rPr>
          <w:color w:val="000000"/>
          <w:sz w:val="24"/>
          <w:szCs w:val="24"/>
        </w:rPr>
        <w:t xml:space="preserve"> О</w:t>
      </w:r>
      <w:r w:rsidR="004A7D0B" w:rsidRPr="00492493">
        <w:rPr>
          <w:color w:val="000000"/>
          <w:sz w:val="24"/>
          <w:szCs w:val="24"/>
        </w:rPr>
        <w:t>существляет иные действия в соответствии с законодательством Российской Федерации и законод</w:t>
      </w:r>
      <w:r w:rsidR="00E1336D" w:rsidRPr="00492493">
        <w:rPr>
          <w:color w:val="000000"/>
          <w:sz w:val="24"/>
          <w:szCs w:val="24"/>
        </w:rPr>
        <w:t xml:space="preserve">ательством Чувашской Республики, нормативно-правовой базой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E1336D" w:rsidRPr="00492493">
        <w:rPr>
          <w:color w:val="000000"/>
          <w:sz w:val="24"/>
          <w:szCs w:val="24"/>
        </w:rPr>
        <w:t xml:space="preserve"> Чувашской Республики.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6. Ответственным за организацию проведения заседания Конкурсной комиссии является секретарь Конкурсной комиссии.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lastRenderedPageBreak/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протокол заседания Конкурсной комиссии.</w:t>
      </w:r>
    </w:p>
    <w:p w:rsidR="004A7D0B" w:rsidRPr="00492493" w:rsidRDefault="004A7D0B" w:rsidP="00584EF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 xml:space="preserve">7. Организационно-техническое обеспечение деятельности Конкурсной комиссии осуществляет </w:t>
      </w:r>
      <w:r w:rsidR="00D255E4" w:rsidRPr="00492493">
        <w:rPr>
          <w:color w:val="000000"/>
          <w:sz w:val="24"/>
          <w:szCs w:val="24"/>
        </w:rPr>
        <w:t>сектор</w:t>
      </w:r>
      <w:r w:rsidR="00E1336D" w:rsidRPr="00492493">
        <w:rPr>
          <w:color w:val="000000"/>
          <w:sz w:val="24"/>
          <w:szCs w:val="24"/>
        </w:rPr>
        <w:t xml:space="preserve"> </w:t>
      </w:r>
      <w:r w:rsidR="00584EFE" w:rsidRPr="00492493">
        <w:rPr>
          <w:color w:val="000000"/>
          <w:sz w:val="24"/>
          <w:szCs w:val="24"/>
        </w:rPr>
        <w:t>организационной и кадровой работы.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8. 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руководителя, на замещение которой претендуют кандидаты.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9. Оценка профессионального уровня кандидатов на замещение вакантной должности руководителя осуществляется Конкурсной комиссией на основании представленных кандидатами на замещение вакантной должности руководителя документов об образовании, осуществлении трудовой деятельности, а также на основе выбранных конкурсных процедур.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10. Заседание Конкурсной комиссии проводится при наличии не менее двух кандидатов на вакантную должность руководителя.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количества ее членов.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11. Результаты конкурса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4A7D0B" w:rsidRPr="000B3FF4" w:rsidRDefault="004A7D0B" w:rsidP="004A7D0B">
      <w:pPr>
        <w:autoSpaceDE/>
        <w:autoSpaceDN/>
        <w:ind w:firstLine="720"/>
        <w:jc w:val="both"/>
        <w:rPr>
          <w:color w:val="000000" w:themeColor="text1"/>
          <w:sz w:val="24"/>
          <w:szCs w:val="24"/>
        </w:rPr>
      </w:pPr>
      <w:r w:rsidRPr="000B3FF4">
        <w:rPr>
          <w:color w:val="000000" w:themeColor="text1"/>
          <w:sz w:val="24"/>
          <w:szCs w:val="24"/>
        </w:rPr>
        <w:t>12. Протокол Конкурсной комиссии по результ</w:t>
      </w:r>
      <w:r w:rsidR="0041403A" w:rsidRPr="000B3FF4">
        <w:rPr>
          <w:color w:val="000000" w:themeColor="text1"/>
          <w:sz w:val="24"/>
          <w:szCs w:val="24"/>
        </w:rPr>
        <w:t>атам конкурса оформляется в семи</w:t>
      </w:r>
      <w:r w:rsidRPr="000B3FF4">
        <w:rPr>
          <w:color w:val="000000" w:themeColor="text1"/>
          <w:sz w:val="24"/>
          <w:szCs w:val="24"/>
        </w:rPr>
        <w:t>дневный срок со дня проведения заседания Конкурсной комиссии.</w:t>
      </w:r>
    </w:p>
    <w:p w:rsidR="000B3FF4" w:rsidRPr="000B3FF4" w:rsidRDefault="000B3FF4" w:rsidP="000B3FF4">
      <w:pPr>
        <w:rPr>
          <w:color w:val="000000" w:themeColor="text1"/>
          <w:sz w:val="24"/>
          <w:szCs w:val="24"/>
        </w:rPr>
      </w:pPr>
      <w:r w:rsidRPr="000B3FF4">
        <w:rPr>
          <w:color w:val="000000" w:themeColor="text1"/>
          <w:sz w:val="24"/>
          <w:szCs w:val="24"/>
        </w:rPr>
        <w:t xml:space="preserve">                 Информация о результатах конкурса размещается в семидневный срок со дня заседания Конкурсной комиссии на официальном сайте Порецкого муниципального округа в информаци</w:t>
      </w:r>
      <w:r w:rsidR="006A1458">
        <w:rPr>
          <w:color w:val="000000" w:themeColor="text1"/>
          <w:sz w:val="24"/>
          <w:szCs w:val="24"/>
        </w:rPr>
        <w:t>онно-телекоммуникационной сети «Интернет»</w:t>
      </w:r>
      <w:r w:rsidRPr="000B3FF4">
        <w:rPr>
          <w:color w:val="000000" w:themeColor="text1"/>
          <w:sz w:val="24"/>
          <w:szCs w:val="24"/>
        </w:rPr>
        <w:t xml:space="preserve">. 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13. Решение Конкурсной комиссии может быть обжаловано кандидатом на замещение вакантной должности руководителя в соответствии с законодательством Российской Федерации.</w:t>
      </w:r>
    </w:p>
    <w:p w:rsidR="004A7D0B" w:rsidRPr="005F72F3" w:rsidRDefault="004A7D0B" w:rsidP="004A7D0B">
      <w:pPr>
        <w:autoSpaceDE/>
        <w:autoSpaceDN/>
        <w:ind w:firstLine="720"/>
        <w:jc w:val="both"/>
        <w:rPr>
          <w:color w:val="000000"/>
          <w:sz w:val="26"/>
          <w:szCs w:val="26"/>
        </w:rPr>
        <w:sectPr w:rsidR="004A7D0B" w:rsidRPr="005F72F3" w:rsidSect="009A43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D0B" w:rsidRPr="00492493" w:rsidRDefault="003C1782" w:rsidP="004A7D0B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D4A06" w:rsidRPr="00492493" w:rsidRDefault="003C1782" w:rsidP="006D4A06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57868" w:rsidRPr="00492493">
        <w:rPr>
          <w:sz w:val="24"/>
          <w:szCs w:val="24"/>
        </w:rPr>
        <w:t>п</w:t>
      </w:r>
      <w:r w:rsidR="006D4A06" w:rsidRPr="0049249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6D4A06" w:rsidRPr="00492493">
        <w:rPr>
          <w:sz w:val="24"/>
          <w:szCs w:val="24"/>
        </w:rPr>
        <w:t xml:space="preserve"> администрации</w:t>
      </w:r>
    </w:p>
    <w:p w:rsidR="006D4A06" w:rsidRPr="00492493" w:rsidRDefault="006D4A06" w:rsidP="006D4A06">
      <w:pPr>
        <w:ind w:left="4860"/>
        <w:jc w:val="center"/>
        <w:rPr>
          <w:sz w:val="24"/>
          <w:szCs w:val="24"/>
        </w:rPr>
      </w:pPr>
      <w:r w:rsidRPr="00492493">
        <w:rPr>
          <w:sz w:val="24"/>
          <w:szCs w:val="24"/>
        </w:rPr>
        <w:t xml:space="preserve"> Порецкого </w:t>
      </w:r>
      <w:r w:rsidR="001A6C11">
        <w:rPr>
          <w:sz w:val="24"/>
          <w:szCs w:val="24"/>
        </w:rPr>
        <w:t>муниципального округа</w:t>
      </w:r>
    </w:p>
    <w:p w:rsidR="004A7D0B" w:rsidRDefault="006D4A06" w:rsidP="004140DC">
      <w:pPr>
        <w:ind w:left="4860"/>
        <w:jc w:val="center"/>
        <w:rPr>
          <w:sz w:val="24"/>
          <w:szCs w:val="24"/>
        </w:rPr>
      </w:pPr>
      <w:r w:rsidRPr="00492493">
        <w:rPr>
          <w:sz w:val="24"/>
          <w:szCs w:val="24"/>
        </w:rPr>
        <w:t>от ___</w:t>
      </w:r>
      <w:r w:rsidR="003C1782">
        <w:rPr>
          <w:sz w:val="24"/>
          <w:szCs w:val="24"/>
        </w:rPr>
        <w:t>_____2023</w:t>
      </w:r>
      <w:r w:rsidRPr="00492493">
        <w:rPr>
          <w:sz w:val="24"/>
          <w:szCs w:val="24"/>
        </w:rPr>
        <w:t xml:space="preserve"> г. №___</w:t>
      </w:r>
    </w:p>
    <w:p w:rsidR="004A7D0B" w:rsidRPr="005F72F3" w:rsidRDefault="004A7D0B" w:rsidP="004A7D0B">
      <w:pPr>
        <w:widowControl w:val="0"/>
        <w:adjustRightInd w:val="0"/>
        <w:jc w:val="right"/>
      </w:pPr>
    </w:p>
    <w:p w:rsidR="003C1782" w:rsidRDefault="003C1782" w:rsidP="004A7D0B">
      <w:pPr>
        <w:jc w:val="center"/>
        <w:rPr>
          <w:b/>
          <w:color w:val="000000"/>
          <w:sz w:val="26"/>
          <w:szCs w:val="26"/>
        </w:rPr>
      </w:pPr>
      <w:bookmarkStart w:id="2" w:name="Par84"/>
      <w:bookmarkEnd w:id="2"/>
    </w:p>
    <w:p w:rsidR="004A7D0B" w:rsidRPr="005F72F3" w:rsidRDefault="004A7D0B" w:rsidP="004A7D0B">
      <w:pPr>
        <w:jc w:val="center"/>
        <w:rPr>
          <w:b/>
          <w:color w:val="000000"/>
          <w:sz w:val="26"/>
          <w:szCs w:val="26"/>
        </w:rPr>
      </w:pPr>
      <w:r w:rsidRPr="005F72F3">
        <w:rPr>
          <w:b/>
          <w:color w:val="000000"/>
          <w:sz w:val="26"/>
          <w:szCs w:val="26"/>
        </w:rPr>
        <w:t>МЕТОДИКА</w:t>
      </w:r>
    </w:p>
    <w:p w:rsidR="004A7D0B" w:rsidRPr="005F72F3" w:rsidRDefault="004A7D0B" w:rsidP="004A7D0B">
      <w:pPr>
        <w:jc w:val="center"/>
        <w:rPr>
          <w:b/>
          <w:color w:val="000000"/>
          <w:sz w:val="26"/>
          <w:szCs w:val="26"/>
        </w:rPr>
      </w:pPr>
      <w:r w:rsidRPr="005F72F3">
        <w:rPr>
          <w:b/>
          <w:color w:val="000000"/>
          <w:sz w:val="26"/>
          <w:szCs w:val="26"/>
        </w:rPr>
        <w:t>проведения конкурса на замещение вакантной должности руководителя</w:t>
      </w:r>
    </w:p>
    <w:p w:rsidR="004A7D0B" w:rsidRPr="005F72F3" w:rsidRDefault="006D4A06" w:rsidP="004A7D0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муниципальной </w:t>
      </w:r>
      <w:r w:rsidR="001C241B">
        <w:rPr>
          <w:b/>
          <w:color w:val="000000"/>
          <w:sz w:val="26"/>
          <w:szCs w:val="26"/>
        </w:rPr>
        <w:t xml:space="preserve">образовательной организации Порецкого </w:t>
      </w:r>
      <w:r w:rsidR="001A6C11">
        <w:rPr>
          <w:b/>
          <w:color w:val="000000"/>
          <w:sz w:val="26"/>
          <w:szCs w:val="26"/>
        </w:rPr>
        <w:t>муниципального округа</w:t>
      </w:r>
      <w:r w:rsidR="001C241B">
        <w:rPr>
          <w:b/>
          <w:color w:val="000000"/>
          <w:sz w:val="26"/>
          <w:szCs w:val="26"/>
        </w:rPr>
        <w:t xml:space="preserve"> Чувашской Республики</w:t>
      </w:r>
    </w:p>
    <w:p w:rsidR="004A7D0B" w:rsidRPr="00492493" w:rsidRDefault="004A7D0B" w:rsidP="004A7D0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1.</w:t>
      </w:r>
      <w:r w:rsidR="009A4391" w:rsidRPr="00492493">
        <w:rPr>
          <w:color w:val="000000"/>
          <w:sz w:val="24"/>
          <w:szCs w:val="24"/>
        </w:rPr>
        <w:t> </w:t>
      </w:r>
      <w:r w:rsidRPr="00492493">
        <w:rPr>
          <w:color w:val="000000"/>
          <w:sz w:val="24"/>
          <w:szCs w:val="24"/>
        </w:rPr>
        <w:t xml:space="preserve">Конкурс на замещение вакантной должности руководителя </w:t>
      </w:r>
      <w:r w:rsidR="001C241B" w:rsidRPr="00492493">
        <w:rPr>
          <w:color w:val="000000"/>
          <w:sz w:val="24"/>
          <w:szCs w:val="24"/>
        </w:rPr>
        <w:t>муниципаль</w:t>
      </w:r>
      <w:r w:rsidR="006D4A06" w:rsidRPr="00492493">
        <w:rPr>
          <w:color w:val="000000"/>
          <w:sz w:val="24"/>
          <w:szCs w:val="24"/>
        </w:rPr>
        <w:t xml:space="preserve">ной </w:t>
      </w:r>
      <w:r w:rsidR="001C241B" w:rsidRPr="00492493">
        <w:rPr>
          <w:color w:val="000000"/>
          <w:sz w:val="24"/>
          <w:szCs w:val="24"/>
        </w:rPr>
        <w:t xml:space="preserve">образовательной организации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1C241B" w:rsidRPr="00492493">
        <w:rPr>
          <w:color w:val="000000"/>
          <w:sz w:val="24"/>
          <w:szCs w:val="24"/>
        </w:rPr>
        <w:t xml:space="preserve"> Чувашской Республики </w:t>
      </w:r>
      <w:r w:rsidRPr="00492493">
        <w:rPr>
          <w:color w:val="000000"/>
          <w:sz w:val="24"/>
          <w:szCs w:val="24"/>
        </w:rPr>
        <w:t>(далее также - конкурс), заключается в оценке профессиональн</w:t>
      </w:r>
      <w:r w:rsidR="00BC6619" w:rsidRPr="00492493">
        <w:rPr>
          <w:color w:val="000000"/>
          <w:sz w:val="24"/>
          <w:szCs w:val="24"/>
        </w:rPr>
        <w:t xml:space="preserve">ого уровня </w:t>
      </w:r>
      <w:r w:rsidRPr="00492493">
        <w:rPr>
          <w:color w:val="000000"/>
          <w:sz w:val="24"/>
          <w:szCs w:val="24"/>
        </w:rPr>
        <w:t>кандидатов на замещение вакантной должности руководителя</w:t>
      </w:r>
      <w:r w:rsidR="006D4A06" w:rsidRPr="00492493">
        <w:rPr>
          <w:color w:val="000000"/>
          <w:sz w:val="24"/>
          <w:szCs w:val="24"/>
        </w:rPr>
        <w:t xml:space="preserve"> муниципальной </w:t>
      </w:r>
      <w:r w:rsidR="001C241B" w:rsidRPr="00492493">
        <w:rPr>
          <w:color w:val="000000"/>
          <w:sz w:val="24"/>
          <w:szCs w:val="24"/>
        </w:rPr>
        <w:t xml:space="preserve">образовательной организации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1C241B" w:rsidRPr="00492493">
        <w:rPr>
          <w:color w:val="000000"/>
          <w:sz w:val="24"/>
          <w:szCs w:val="24"/>
        </w:rPr>
        <w:t xml:space="preserve"> Чувашской Республики</w:t>
      </w:r>
      <w:r w:rsidRPr="00492493">
        <w:rPr>
          <w:color w:val="000000"/>
          <w:sz w:val="24"/>
          <w:szCs w:val="24"/>
        </w:rPr>
        <w:t xml:space="preserve"> (далее также - вакантная должность руководителя).</w:t>
      </w:r>
    </w:p>
    <w:p w:rsidR="002F38EB" w:rsidRPr="00492493" w:rsidRDefault="00B25EAC" w:rsidP="002F38EB">
      <w:pPr>
        <w:adjustRightInd w:val="0"/>
        <w:ind w:firstLine="720"/>
        <w:jc w:val="both"/>
        <w:rPr>
          <w:sz w:val="24"/>
          <w:szCs w:val="24"/>
        </w:rPr>
      </w:pPr>
      <w:bookmarkStart w:id="3" w:name="Par92"/>
      <w:bookmarkEnd w:id="3"/>
      <w:r w:rsidRPr="00492493">
        <w:rPr>
          <w:sz w:val="24"/>
          <w:szCs w:val="24"/>
        </w:rPr>
        <w:t xml:space="preserve">2. </w:t>
      </w:r>
      <w:r w:rsidR="003B78F8" w:rsidRPr="00492493">
        <w:rPr>
          <w:sz w:val="24"/>
          <w:szCs w:val="24"/>
        </w:rPr>
        <w:t>Конкурс проводится в два этапа. На первом этапе конкурса</w:t>
      </w:r>
      <w:r w:rsidR="0074776A" w:rsidRPr="00492493">
        <w:rPr>
          <w:sz w:val="24"/>
          <w:szCs w:val="24"/>
        </w:rPr>
        <w:t xml:space="preserve"> в течение 3 календарных дней со дня принятия решения о проведении конкурса</w:t>
      </w:r>
      <w:r w:rsidR="003B78F8" w:rsidRPr="00492493">
        <w:rPr>
          <w:sz w:val="24"/>
          <w:szCs w:val="24"/>
        </w:rPr>
        <w:t xml:space="preserve"> в районной газете «Порецкие вести» публикуется объявление о проведение конкурса на замещение вакантной должности </w:t>
      </w:r>
      <w:r w:rsidR="002F38EB" w:rsidRPr="00492493">
        <w:rPr>
          <w:sz w:val="24"/>
          <w:szCs w:val="24"/>
        </w:rPr>
        <w:t>руководителя муниципальной образовательной организации</w:t>
      </w:r>
      <w:r w:rsidR="003B78F8" w:rsidRPr="00492493">
        <w:rPr>
          <w:sz w:val="24"/>
          <w:szCs w:val="24"/>
        </w:rPr>
        <w:t>.</w:t>
      </w:r>
      <w:r w:rsidR="002F38EB" w:rsidRPr="00492493">
        <w:rPr>
          <w:sz w:val="24"/>
          <w:szCs w:val="24"/>
        </w:rPr>
        <w:t xml:space="preserve"> </w:t>
      </w:r>
    </w:p>
    <w:p w:rsidR="002F38EB" w:rsidRPr="00492493" w:rsidRDefault="002F38EB" w:rsidP="002F38EB">
      <w:pPr>
        <w:adjustRightInd w:val="0"/>
        <w:ind w:firstLine="720"/>
        <w:jc w:val="both"/>
        <w:rPr>
          <w:color w:val="C00000"/>
          <w:sz w:val="24"/>
          <w:szCs w:val="24"/>
        </w:rPr>
      </w:pPr>
      <w:r w:rsidRPr="00492493">
        <w:rPr>
          <w:sz w:val="24"/>
          <w:szCs w:val="24"/>
        </w:rPr>
        <w:t>В публикуемом объявлении в газете «Порецкие вести» указываются наименование вакантной должности, и адрес сайта.</w:t>
      </w:r>
    </w:p>
    <w:p w:rsidR="00B25EAC" w:rsidRPr="00492493" w:rsidRDefault="003B78F8" w:rsidP="00B25EAC">
      <w:pPr>
        <w:adjustRightInd w:val="0"/>
        <w:ind w:firstLine="540"/>
        <w:jc w:val="both"/>
        <w:rPr>
          <w:sz w:val="24"/>
          <w:szCs w:val="24"/>
        </w:rPr>
      </w:pPr>
      <w:r w:rsidRPr="00492493">
        <w:rPr>
          <w:sz w:val="24"/>
          <w:szCs w:val="24"/>
        </w:rPr>
        <w:t xml:space="preserve"> </w:t>
      </w:r>
      <w:r w:rsidR="00B25EAC" w:rsidRPr="00492493">
        <w:rPr>
          <w:sz w:val="24"/>
          <w:szCs w:val="24"/>
        </w:rPr>
        <w:t xml:space="preserve">На официальном сайте </w:t>
      </w:r>
      <w:r w:rsidR="001C241B" w:rsidRPr="00492493">
        <w:rPr>
          <w:sz w:val="24"/>
          <w:szCs w:val="24"/>
        </w:rPr>
        <w:t xml:space="preserve">администрации Порецкого </w:t>
      </w:r>
      <w:r w:rsidR="001A6C11">
        <w:rPr>
          <w:sz w:val="24"/>
          <w:szCs w:val="24"/>
        </w:rPr>
        <w:t>муниципального округа</w:t>
      </w:r>
      <w:r w:rsidR="001C241B" w:rsidRPr="00492493">
        <w:rPr>
          <w:sz w:val="24"/>
          <w:szCs w:val="24"/>
        </w:rPr>
        <w:t xml:space="preserve"> </w:t>
      </w:r>
      <w:r w:rsidR="00B25EAC" w:rsidRPr="00492493">
        <w:rPr>
          <w:sz w:val="24"/>
          <w:szCs w:val="24"/>
        </w:rPr>
        <w:t xml:space="preserve">в информационно-телекоммуникационной сети </w:t>
      </w:r>
      <w:r w:rsidR="006A1458">
        <w:rPr>
          <w:sz w:val="24"/>
          <w:szCs w:val="24"/>
        </w:rPr>
        <w:t>«</w:t>
      </w:r>
      <w:r w:rsidR="00B25EAC" w:rsidRPr="00492493">
        <w:rPr>
          <w:sz w:val="24"/>
          <w:szCs w:val="24"/>
        </w:rPr>
        <w:t>Интернет</w:t>
      </w:r>
      <w:r w:rsidR="006A1458">
        <w:rPr>
          <w:sz w:val="24"/>
          <w:szCs w:val="24"/>
        </w:rPr>
        <w:t>»</w:t>
      </w:r>
      <w:r w:rsidR="00B25EAC" w:rsidRPr="00492493">
        <w:rPr>
          <w:sz w:val="24"/>
          <w:szCs w:val="24"/>
        </w:rPr>
        <w:t xml:space="preserve"> размещается информационное сообщение о приеме документов для участия в конкурсе, а также следующая информация о конкурсе</w:t>
      </w:r>
      <w:r w:rsidR="009D0A31" w:rsidRPr="00492493">
        <w:rPr>
          <w:sz w:val="24"/>
          <w:szCs w:val="24"/>
        </w:rPr>
        <w:t xml:space="preserve"> (приложение № 1)</w:t>
      </w:r>
      <w:r w:rsidR="00B25EAC" w:rsidRPr="00492493">
        <w:rPr>
          <w:sz w:val="24"/>
          <w:szCs w:val="24"/>
        </w:rPr>
        <w:t>:</w:t>
      </w:r>
    </w:p>
    <w:p w:rsidR="005813CF" w:rsidRPr="00492493" w:rsidRDefault="005813CF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н</w:t>
      </w:r>
      <w:r w:rsidR="004A7D0B" w:rsidRPr="00492493">
        <w:rPr>
          <w:color w:val="000000"/>
          <w:sz w:val="24"/>
          <w:szCs w:val="24"/>
        </w:rPr>
        <w:t>аимено</w:t>
      </w:r>
      <w:r w:rsidRPr="00492493">
        <w:rPr>
          <w:color w:val="000000"/>
          <w:sz w:val="24"/>
          <w:szCs w:val="24"/>
        </w:rPr>
        <w:t xml:space="preserve">вание, сведения о местонахождении </w:t>
      </w:r>
      <w:proofErr w:type="gramStart"/>
      <w:r w:rsidR="001C241B" w:rsidRPr="00492493">
        <w:rPr>
          <w:color w:val="000000"/>
          <w:sz w:val="24"/>
          <w:szCs w:val="24"/>
        </w:rPr>
        <w:t xml:space="preserve">муниципальной </w:t>
      </w:r>
      <w:r w:rsidR="006D4A06" w:rsidRPr="00492493">
        <w:rPr>
          <w:color w:val="000000"/>
          <w:sz w:val="24"/>
          <w:szCs w:val="24"/>
        </w:rPr>
        <w:t xml:space="preserve"> </w:t>
      </w:r>
      <w:r w:rsidR="001C241B" w:rsidRPr="00492493">
        <w:rPr>
          <w:color w:val="000000"/>
          <w:sz w:val="24"/>
          <w:szCs w:val="24"/>
        </w:rPr>
        <w:t>образовательной</w:t>
      </w:r>
      <w:proofErr w:type="gramEnd"/>
      <w:r w:rsidR="001C241B" w:rsidRPr="00492493">
        <w:rPr>
          <w:color w:val="000000"/>
          <w:sz w:val="24"/>
          <w:szCs w:val="24"/>
        </w:rPr>
        <w:t xml:space="preserve"> организации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1C241B" w:rsidRPr="00492493">
        <w:rPr>
          <w:color w:val="000000"/>
          <w:sz w:val="24"/>
          <w:szCs w:val="24"/>
        </w:rPr>
        <w:t xml:space="preserve"> Чувашской Республики</w:t>
      </w:r>
      <w:r w:rsidR="00AC5C17" w:rsidRPr="00492493">
        <w:rPr>
          <w:color w:val="000000"/>
          <w:sz w:val="24"/>
          <w:szCs w:val="24"/>
        </w:rPr>
        <w:t xml:space="preserve"> (далее</w:t>
      </w:r>
      <w:r w:rsidR="00BC6619" w:rsidRPr="00492493">
        <w:rPr>
          <w:color w:val="000000"/>
          <w:sz w:val="24"/>
          <w:szCs w:val="24"/>
        </w:rPr>
        <w:t xml:space="preserve"> также</w:t>
      </w:r>
      <w:r w:rsidR="00AC5C17" w:rsidRPr="00492493">
        <w:rPr>
          <w:color w:val="000000"/>
          <w:sz w:val="24"/>
          <w:szCs w:val="24"/>
        </w:rPr>
        <w:t xml:space="preserve"> - организация)</w:t>
      </w:r>
      <w:r w:rsidR="00BF32D4" w:rsidRPr="00492493">
        <w:rPr>
          <w:color w:val="000000"/>
          <w:sz w:val="24"/>
          <w:szCs w:val="24"/>
        </w:rPr>
        <w:t>,</w:t>
      </w:r>
      <w:r w:rsidR="001C241B" w:rsidRPr="00492493">
        <w:rPr>
          <w:color w:val="000000"/>
          <w:sz w:val="24"/>
          <w:szCs w:val="24"/>
        </w:rPr>
        <w:t xml:space="preserve"> </w:t>
      </w:r>
      <w:r w:rsidRPr="00492493">
        <w:rPr>
          <w:color w:val="000000"/>
          <w:sz w:val="24"/>
          <w:szCs w:val="24"/>
        </w:rPr>
        <w:t xml:space="preserve">и </w:t>
      </w:r>
      <w:r w:rsidR="00AC5C17" w:rsidRPr="00492493">
        <w:rPr>
          <w:color w:val="000000"/>
          <w:sz w:val="24"/>
          <w:szCs w:val="24"/>
        </w:rPr>
        <w:t xml:space="preserve">адрес </w:t>
      </w:r>
      <w:r w:rsidR="001C241B" w:rsidRPr="00492493">
        <w:rPr>
          <w:color w:val="000000"/>
          <w:sz w:val="24"/>
          <w:szCs w:val="24"/>
        </w:rPr>
        <w:t>её</w:t>
      </w:r>
      <w:r w:rsidR="00AC5C17" w:rsidRPr="00492493">
        <w:rPr>
          <w:color w:val="000000"/>
          <w:sz w:val="24"/>
          <w:szCs w:val="24"/>
        </w:rPr>
        <w:t xml:space="preserve"> </w:t>
      </w:r>
      <w:r w:rsidRPr="00492493">
        <w:rPr>
          <w:color w:val="000000"/>
          <w:sz w:val="24"/>
          <w:szCs w:val="24"/>
        </w:rPr>
        <w:t>официальн</w:t>
      </w:r>
      <w:r w:rsidR="00AC5C17" w:rsidRPr="00492493">
        <w:rPr>
          <w:color w:val="000000"/>
          <w:sz w:val="24"/>
          <w:szCs w:val="24"/>
        </w:rPr>
        <w:t>ого</w:t>
      </w:r>
      <w:r w:rsidRPr="00492493">
        <w:rPr>
          <w:color w:val="000000"/>
          <w:sz w:val="24"/>
          <w:szCs w:val="24"/>
        </w:rPr>
        <w:t xml:space="preserve"> сайт</w:t>
      </w:r>
      <w:r w:rsidR="00AC5C17" w:rsidRPr="00492493">
        <w:rPr>
          <w:color w:val="000000"/>
          <w:sz w:val="24"/>
          <w:szCs w:val="24"/>
        </w:rPr>
        <w:t>а</w:t>
      </w:r>
      <w:r w:rsidRPr="00492493">
        <w:rPr>
          <w:color w:val="000000"/>
          <w:sz w:val="24"/>
          <w:szCs w:val="24"/>
        </w:rPr>
        <w:t xml:space="preserve">  в информационно-телекоммуникационной сети </w:t>
      </w:r>
      <w:r w:rsidR="006A1458">
        <w:rPr>
          <w:color w:val="000000"/>
          <w:sz w:val="24"/>
          <w:szCs w:val="24"/>
        </w:rPr>
        <w:t>«</w:t>
      </w:r>
      <w:r w:rsidRPr="00492493">
        <w:rPr>
          <w:color w:val="000000"/>
          <w:sz w:val="24"/>
          <w:szCs w:val="24"/>
        </w:rPr>
        <w:t>Интернет</w:t>
      </w:r>
      <w:r w:rsidR="006A1458">
        <w:rPr>
          <w:color w:val="000000"/>
          <w:sz w:val="24"/>
          <w:szCs w:val="24"/>
        </w:rPr>
        <w:t>»</w:t>
      </w:r>
      <w:r w:rsidR="00AC5C17" w:rsidRPr="00492493">
        <w:rPr>
          <w:color w:val="000000"/>
          <w:sz w:val="24"/>
          <w:szCs w:val="24"/>
        </w:rPr>
        <w:t>;</w:t>
      </w:r>
    </w:p>
    <w:p w:rsidR="00AC5C17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требования, предъявляемые к кандидату на замещение вакантной должности руководителя (далее - канди</w:t>
      </w:r>
      <w:r w:rsidR="00AC5C17" w:rsidRPr="00492493">
        <w:rPr>
          <w:color w:val="000000"/>
          <w:sz w:val="24"/>
          <w:szCs w:val="24"/>
        </w:rPr>
        <w:t>дат);</w:t>
      </w:r>
    </w:p>
    <w:p w:rsidR="00AC5C17" w:rsidRPr="00492493" w:rsidRDefault="00AC5C17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 xml:space="preserve">дата, время и место </w:t>
      </w:r>
      <w:r w:rsidR="004A7D0B" w:rsidRPr="00492493">
        <w:rPr>
          <w:color w:val="000000"/>
          <w:sz w:val="24"/>
          <w:szCs w:val="24"/>
        </w:rPr>
        <w:t>приема документов, срок, до истечения которого принимаются указанные документы</w:t>
      </w:r>
      <w:r w:rsidRPr="00492493">
        <w:rPr>
          <w:color w:val="000000"/>
          <w:sz w:val="24"/>
          <w:szCs w:val="24"/>
        </w:rPr>
        <w:t xml:space="preserve"> на участие в конкурсе;</w:t>
      </w:r>
    </w:p>
    <w:p w:rsidR="00AC5C17" w:rsidRPr="00492493" w:rsidRDefault="00AC5C17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дата, вр</w:t>
      </w:r>
      <w:r w:rsidR="009D0A31" w:rsidRPr="00492493">
        <w:rPr>
          <w:color w:val="000000"/>
          <w:sz w:val="24"/>
          <w:szCs w:val="24"/>
        </w:rPr>
        <w:t>емя и место проведения конкурса;</w:t>
      </w:r>
    </w:p>
    <w:p w:rsidR="008044BA" w:rsidRPr="00492493" w:rsidRDefault="008044BA" w:rsidP="006D4A06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3. Гражданин, изъявивший желание участвовать в конку</w:t>
      </w:r>
      <w:r w:rsidR="001C241B" w:rsidRPr="00492493">
        <w:rPr>
          <w:color w:val="000000"/>
          <w:sz w:val="24"/>
          <w:szCs w:val="24"/>
        </w:rPr>
        <w:t xml:space="preserve">рсе, представляет в </w:t>
      </w:r>
      <w:r w:rsidR="006D4A06" w:rsidRPr="00492493">
        <w:rPr>
          <w:color w:val="000000"/>
          <w:sz w:val="24"/>
          <w:szCs w:val="24"/>
        </w:rPr>
        <w:t>сектор</w:t>
      </w:r>
      <w:r w:rsidR="001C241B" w:rsidRPr="00492493">
        <w:rPr>
          <w:color w:val="000000"/>
          <w:sz w:val="24"/>
          <w:szCs w:val="24"/>
        </w:rPr>
        <w:t xml:space="preserve"> </w:t>
      </w:r>
      <w:r w:rsidR="006D4A06" w:rsidRPr="00492493">
        <w:rPr>
          <w:color w:val="000000"/>
          <w:sz w:val="24"/>
          <w:szCs w:val="24"/>
        </w:rPr>
        <w:t>организационной и кадровой работы</w:t>
      </w:r>
      <w:r w:rsidRPr="00492493">
        <w:rPr>
          <w:color w:val="000000"/>
          <w:sz w:val="24"/>
          <w:szCs w:val="24"/>
        </w:rPr>
        <w:t>:</w:t>
      </w:r>
    </w:p>
    <w:p w:rsidR="008044BA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044BA" w:rsidRPr="00492493">
        <w:rPr>
          <w:color w:val="000000"/>
          <w:sz w:val="24"/>
          <w:szCs w:val="24"/>
        </w:rPr>
        <w:t>личное заявление</w:t>
      </w:r>
      <w:r w:rsidR="009D0A31" w:rsidRPr="00492493">
        <w:rPr>
          <w:color w:val="000000"/>
          <w:sz w:val="24"/>
          <w:szCs w:val="24"/>
        </w:rPr>
        <w:t xml:space="preserve"> (приложение № 2)</w:t>
      </w:r>
      <w:r w:rsidR="008044BA" w:rsidRPr="00492493">
        <w:rPr>
          <w:color w:val="000000"/>
          <w:sz w:val="24"/>
          <w:szCs w:val="24"/>
        </w:rPr>
        <w:t>;</w:t>
      </w:r>
    </w:p>
    <w:p w:rsidR="004355E5" w:rsidRPr="004355E5" w:rsidRDefault="004355E5" w:rsidP="004355E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3D54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044BA" w:rsidRPr="00492493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044BA" w:rsidRPr="00492493">
        <w:rPr>
          <w:color w:val="000000"/>
          <w:sz w:val="24"/>
          <w:szCs w:val="24"/>
        </w:rPr>
        <w:t xml:space="preserve">собственноручно заполненную и подписанную </w:t>
      </w:r>
      <w:hyperlink w:anchor="Par150" w:history="1">
        <w:r w:rsidR="008044BA" w:rsidRPr="00492493">
          <w:rPr>
            <w:color w:val="000000"/>
            <w:sz w:val="24"/>
            <w:szCs w:val="24"/>
          </w:rPr>
          <w:t>анкету</w:t>
        </w:r>
      </w:hyperlink>
      <w:r w:rsidR="008044BA" w:rsidRPr="00492493">
        <w:rPr>
          <w:color w:val="000000"/>
          <w:sz w:val="24"/>
          <w:szCs w:val="24"/>
        </w:rPr>
        <w:t xml:space="preserve"> по форме согласно приложению № </w:t>
      </w:r>
      <w:r w:rsidR="009D0A31" w:rsidRPr="00492493">
        <w:rPr>
          <w:color w:val="000000"/>
          <w:sz w:val="24"/>
          <w:szCs w:val="24"/>
        </w:rPr>
        <w:t>3</w:t>
      </w:r>
      <w:r w:rsidR="008044BA" w:rsidRPr="00492493">
        <w:rPr>
          <w:color w:val="000000"/>
          <w:sz w:val="24"/>
          <w:szCs w:val="24"/>
        </w:rPr>
        <w:t xml:space="preserve"> к настоящей Методике с приложением фотографии;</w:t>
      </w:r>
    </w:p>
    <w:p w:rsidR="008044BA" w:rsidRPr="00492493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>документы, подтверждающие необходимое профессиональное образование, стаж работы и квалификацию;</w:t>
      </w:r>
    </w:p>
    <w:p w:rsidR="008044BA" w:rsidRPr="00492493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>копию трудовой книжки</w:t>
      </w:r>
      <w:r w:rsidR="006A1458">
        <w:rPr>
          <w:color w:val="000000"/>
          <w:sz w:val="24"/>
          <w:szCs w:val="24"/>
        </w:rPr>
        <w:t xml:space="preserve"> и (или) сведения о трудовой деятельности, оформленные в установленном законодательством Российской Федерации порядке</w:t>
      </w:r>
      <w:r w:rsidR="008044BA" w:rsidRPr="00492493">
        <w:rPr>
          <w:color w:val="000000"/>
          <w:sz w:val="24"/>
          <w:szCs w:val="24"/>
        </w:rPr>
        <w:t xml:space="preserve"> или иные документы, подтверждающие трудовую деятельность граждани</w:t>
      </w:r>
      <w:r w:rsidR="006A1458">
        <w:rPr>
          <w:color w:val="000000"/>
          <w:sz w:val="24"/>
          <w:szCs w:val="24"/>
        </w:rPr>
        <w:t>на (за исключением случаев, когда трудовая деятельность ранее не осуществлялось);</w:t>
      </w:r>
    </w:p>
    <w:p w:rsidR="008044BA" w:rsidRPr="00492493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>копии документов о профессиональном образовании;</w:t>
      </w:r>
    </w:p>
    <w:p w:rsidR="008044BA" w:rsidRPr="00492493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r w:rsidR="008044BA" w:rsidRPr="00492493">
        <w:rPr>
          <w:color w:val="000000"/>
          <w:sz w:val="24"/>
          <w:szCs w:val="24"/>
        </w:rPr>
        <w:lastRenderedPageBreak/>
        <w:t xml:space="preserve">выданную в </w:t>
      </w:r>
      <w:hyperlink r:id="rId11" w:history="1">
        <w:r w:rsidR="008044BA" w:rsidRPr="00492493">
          <w:rPr>
            <w:color w:val="000000"/>
            <w:sz w:val="24"/>
            <w:szCs w:val="24"/>
          </w:rPr>
          <w:t>порядке</w:t>
        </w:r>
      </w:hyperlink>
      <w:r w:rsidR="008044BA" w:rsidRPr="00492493">
        <w:rPr>
          <w:color w:val="000000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25EAC" w:rsidRDefault="004355E5" w:rsidP="00B25EAC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25EAC" w:rsidRPr="00492493">
        <w:rPr>
          <w:color w:val="000000"/>
          <w:sz w:val="24"/>
          <w:szCs w:val="24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(для граждан, претендующих на замещение должности руководителя </w:t>
      </w:r>
      <w:r w:rsidR="003D1FBC" w:rsidRPr="00492493">
        <w:rPr>
          <w:color w:val="000000"/>
          <w:sz w:val="24"/>
          <w:szCs w:val="24"/>
        </w:rPr>
        <w:t xml:space="preserve">муниципальной </w:t>
      </w:r>
      <w:r w:rsidR="006D4A06" w:rsidRPr="00492493">
        <w:rPr>
          <w:color w:val="000000"/>
          <w:sz w:val="24"/>
          <w:szCs w:val="24"/>
        </w:rPr>
        <w:t xml:space="preserve"> </w:t>
      </w:r>
      <w:r w:rsidR="003D1FBC" w:rsidRPr="00492493">
        <w:rPr>
          <w:color w:val="000000"/>
          <w:sz w:val="24"/>
          <w:szCs w:val="24"/>
        </w:rPr>
        <w:t xml:space="preserve">образовательной организации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3D1FBC" w:rsidRPr="00492493">
        <w:rPr>
          <w:color w:val="000000"/>
          <w:sz w:val="24"/>
          <w:szCs w:val="24"/>
        </w:rPr>
        <w:t xml:space="preserve"> Чувашской Республики </w:t>
      </w:r>
      <w:r w:rsidR="00B25EAC" w:rsidRPr="00492493">
        <w:rPr>
          <w:color w:val="000000"/>
          <w:sz w:val="24"/>
          <w:szCs w:val="24"/>
        </w:rPr>
        <w:t>)</w:t>
      </w:r>
      <w:r w:rsidR="009D0A31" w:rsidRPr="00492493">
        <w:rPr>
          <w:color w:val="000000"/>
          <w:sz w:val="24"/>
          <w:szCs w:val="24"/>
        </w:rPr>
        <w:t xml:space="preserve"> за год, предшествующий подачи заявлению для участия в конкурсе</w:t>
      </w:r>
      <w:r w:rsidR="00B25EAC" w:rsidRPr="00492493">
        <w:rPr>
          <w:color w:val="000000"/>
          <w:sz w:val="24"/>
          <w:szCs w:val="24"/>
        </w:rPr>
        <w:t>;</w:t>
      </w:r>
    </w:p>
    <w:p w:rsidR="004355E5" w:rsidRPr="00B33D54" w:rsidRDefault="004355E5" w:rsidP="004355E5">
      <w:pPr>
        <w:adjustRightInd w:val="0"/>
        <w:ind w:firstLine="720"/>
        <w:jc w:val="both"/>
        <w:rPr>
          <w:sz w:val="24"/>
          <w:szCs w:val="24"/>
        </w:rPr>
      </w:pPr>
      <w:bookmarkStart w:id="4" w:name="sub_1066"/>
      <w:r w:rsidRPr="00B33D54">
        <w:rPr>
          <w:sz w:val="24"/>
          <w:szCs w:val="24"/>
        </w:rPr>
        <w:t xml:space="preserve">- копию </w:t>
      </w:r>
      <w:r w:rsidR="006A1458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 w:rsidRPr="00B33D54">
        <w:rPr>
          <w:sz w:val="24"/>
          <w:szCs w:val="24"/>
        </w:rPr>
        <w:t xml:space="preserve"> за исключением случаев, когда трудовой договор заключается впервые;</w:t>
      </w:r>
    </w:p>
    <w:p w:rsidR="004355E5" w:rsidRPr="00B33D54" w:rsidRDefault="004355E5" w:rsidP="004355E5">
      <w:pPr>
        <w:adjustRightInd w:val="0"/>
        <w:ind w:firstLine="720"/>
        <w:jc w:val="both"/>
        <w:rPr>
          <w:sz w:val="24"/>
          <w:szCs w:val="24"/>
        </w:rPr>
      </w:pPr>
      <w:bookmarkStart w:id="5" w:name="sub_1067"/>
      <w:bookmarkEnd w:id="4"/>
      <w:r w:rsidRPr="00B33D54">
        <w:rPr>
          <w:sz w:val="24"/>
          <w:szCs w:val="24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355E5" w:rsidRPr="004355E5" w:rsidRDefault="004355E5" w:rsidP="004355E5">
      <w:pPr>
        <w:adjustRightInd w:val="0"/>
        <w:ind w:firstLine="720"/>
        <w:jc w:val="both"/>
        <w:rPr>
          <w:sz w:val="24"/>
          <w:szCs w:val="24"/>
        </w:rPr>
      </w:pPr>
      <w:bookmarkStart w:id="6" w:name="sub_1068"/>
      <w:bookmarkEnd w:id="5"/>
      <w:r w:rsidRPr="00B33D54">
        <w:rPr>
          <w:sz w:val="24"/>
          <w:szCs w:val="24"/>
        </w:rPr>
        <w:t xml:space="preserve">- копию документов воинского учета - для </w:t>
      </w:r>
      <w:r w:rsidR="006A1458">
        <w:rPr>
          <w:sz w:val="24"/>
          <w:szCs w:val="24"/>
        </w:rPr>
        <w:t>граждан, прибывающих в запасе</w:t>
      </w:r>
      <w:r w:rsidRPr="00B33D54">
        <w:rPr>
          <w:sz w:val="24"/>
          <w:szCs w:val="24"/>
        </w:rPr>
        <w:t xml:space="preserve"> и лиц, подлежащих призыву на военную службу;</w:t>
      </w:r>
      <w:bookmarkEnd w:id="6"/>
    </w:p>
    <w:p w:rsidR="008044BA" w:rsidRPr="00492493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 xml:space="preserve">медицинскую справку </w:t>
      </w:r>
      <w:r w:rsidR="0042468A">
        <w:rPr>
          <w:color w:val="000000"/>
          <w:sz w:val="24"/>
          <w:szCs w:val="24"/>
        </w:rPr>
        <w:t xml:space="preserve">(врачебное профессионально </w:t>
      </w:r>
      <w:r w:rsidR="006A1458">
        <w:rPr>
          <w:color w:val="000000"/>
          <w:sz w:val="24"/>
          <w:szCs w:val="24"/>
        </w:rPr>
        <w:t>-</w:t>
      </w:r>
      <w:r w:rsidR="0042468A">
        <w:rPr>
          <w:color w:val="000000"/>
          <w:sz w:val="24"/>
          <w:szCs w:val="24"/>
        </w:rPr>
        <w:t xml:space="preserve"> </w:t>
      </w:r>
      <w:r w:rsidR="006A1458">
        <w:rPr>
          <w:color w:val="000000"/>
          <w:sz w:val="24"/>
          <w:szCs w:val="24"/>
        </w:rPr>
        <w:t>консультативное заключение)</w:t>
      </w:r>
      <w:r w:rsidR="008044BA" w:rsidRPr="00492493">
        <w:rPr>
          <w:color w:val="000000"/>
          <w:sz w:val="24"/>
          <w:szCs w:val="24"/>
        </w:rPr>
        <w:t xml:space="preserve"> (форма № 086/у) или копи</w:t>
      </w:r>
      <w:r w:rsidR="006D4A06" w:rsidRPr="00492493">
        <w:rPr>
          <w:color w:val="000000"/>
          <w:sz w:val="24"/>
          <w:szCs w:val="24"/>
        </w:rPr>
        <w:t>ю</w:t>
      </w:r>
      <w:r w:rsidR="008044BA" w:rsidRPr="00492493">
        <w:rPr>
          <w:color w:val="000000"/>
          <w:sz w:val="24"/>
          <w:szCs w:val="24"/>
        </w:rPr>
        <w:t xml:space="preserve"> медицинской книжки;</w:t>
      </w:r>
    </w:p>
    <w:p w:rsidR="008044BA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>согласие на обработку персональных данных;</w:t>
      </w:r>
    </w:p>
    <w:p w:rsidR="008044BA" w:rsidRDefault="004355E5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44BA" w:rsidRPr="00492493">
        <w:rPr>
          <w:color w:val="000000"/>
          <w:sz w:val="24"/>
          <w:szCs w:val="24"/>
        </w:rPr>
        <w:t>программу развития организации</w:t>
      </w:r>
      <w:r w:rsidR="007935C4" w:rsidRPr="00492493">
        <w:rPr>
          <w:color w:val="000000"/>
          <w:sz w:val="24"/>
          <w:szCs w:val="24"/>
        </w:rPr>
        <w:t xml:space="preserve"> (далее - Программа)</w:t>
      </w:r>
      <w:r w:rsidR="008044BA" w:rsidRPr="00492493">
        <w:rPr>
          <w:color w:val="000000"/>
          <w:sz w:val="24"/>
          <w:szCs w:val="24"/>
        </w:rPr>
        <w:t>.</w:t>
      </w:r>
    </w:p>
    <w:p w:rsidR="004355E5" w:rsidRPr="004355E5" w:rsidRDefault="004355E5" w:rsidP="004355E5">
      <w:pPr>
        <w:adjustRightInd w:val="0"/>
        <w:ind w:firstLine="720"/>
        <w:jc w:val="both"/>
        <w:rPr>
          <w:sz w:val="24"/>
          <w:szCs w:val="24"/>
        </w:rPr>
      </w:pPr>
      <w:r w:rsidRPr="00B33D54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044BA" w:rsidRDefault="008044BA" w:rsidP="008044BA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 xml:space="preserve"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 </w:t>
      </w:r>
      <w:r w:rsidR="003D1FBC" w:rsidRPr="00492493">
        <w:rPr>
          <w:color w:val="000000"/>
          <w:sz w:val="24"/>
          <w:szCs w:val="24"/>
        </w:rPr>
        <w:t>заведующ</w:t>
      </w:r>
      <w:r w:rsidR="006A1458">
        <w:rPr>
          <w:color w:val="000000"/>
          <w:sz w:val="24"/>
          <w:szCs w:val="24"/>
        </w:rPr>
        <w:t>им</w:t>
      </w:r>
      <w:r w:rsidR="003D1FBC" w:rsidRPr="00492493">
        <w:rPr>
          <w:color w:val="000000"/>
          <w:sz w:val="24"/>
          <w:szCs w:val="24"/>
        </w:rPr>
        <w:t xml:space="preserve"> сектором организационной и кадровой </w:t>
      </w:r>
      <w:proofErr w:type="gramStart"/>
      <w:r w:rsidR="003D1FBC" w:rsidRPr="00492493">
        <w:rPr>
          <w:color w:val="000000"/>
          <w:sz w:val="24"/>
          <w:szCs w:val="24"/>
        </w:rPr>
        <w:t>работы</w:t>
      </w:r>
      <w:proofErr w:type="gramEnd"/>
      <w:r w:rsidR="00B57868" w:rsidRPr="00492493">
        <w:rPr>
          <w:color w:val="000000"/>
          <w:sz w:val="24"/>
          <w:szCs w:val="24"/>
        </w:rPr>
        <w:t xml:space="preserve"> либо иным уполномоченным лицом</w:t>
      </w:r>
      <w:r w:rsidRPr="00492493">
        <w:rPr>
          <w:color w:val="000000"/>
          <w:sz w:val="24"/>
          <w:szCs w:val="24"/>
        </w:rPr>
        <w:t>.</w:t>
      </w:r>
    </w:p>
    <w:p w:rsidR="000D713D" w:rsidRPr="00492493" w:rsidRDefault="000D713D" w:rsidP="000D713D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Программа развития организации (далее – Программа) кандидата должна содержать следующие разделы:</w:t>
      </w:r>
    </w:p>
    <w:p w:rsidR="000D713D" w:rsidRPr="00492493" w:rsidRDefault="000D713D" w:rsidP="000D713D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цель и задачи Программы (образ будущего состояния организации);</w:t>
      </w:r>
    </w:p>
    <w:p w:rsidR="000D713D" w:rsidRPr="00492493" w:rsidRDefault="000D713D" w:rsidP="000D713D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описание ожидаемых результатов реализации программы, их количественные и качественные показатели;</w:t>
      </w:r>
    </w:p>
    <w:p w:rsidR="000D713D" w:rsidRPr="00492493" w:rsidRDefault="000D713D" w:rsidP="000D713D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0D713D" w:rsidRPr="00492493" w:rsidRDefault="000D713D" w:rsidP="000D713D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приложения к Программе (при необходимости).</w:t>
      </w:r>
    </w:p>
    <w:p w:rsidR="004F173E" w:rsidRPr="00492493" w:rsidRDefault="004F173E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4. Документы, ук</w:t>
      </w:r>
      <w:r w:rsidR="004D47AD" w:rsidRPr="00492493">
        <w:rPr>
          <w:color w:val="000000"/>
          <w:sz w:val="24"/>
          <w:szCs w:val="24"/>
        </w:rPr>
        <w:t xml:space="preserve">азанные в пункте 3 настоящей Методики, представляются в </w:t>
      </w:r>
      <w:r w:rsidR="003D1FBC" w:rsidRPr="00492493">
        <w:rPr>
          <w:color w:val="000000"/>
          <w:sz w:val="24"/>
          <w:szCs w:val="24"/>
        </w:rPr>
        <w:t xml:space="preserve">сектор организационной и кадровой работы </w:t>
      </w:r>
      <w:r w:rsidRPr="00492493">
        <w:rPr>
          <w:color w:val="000000"/>
          <w:sz w:val="24"/>
          <w:szCs w:val="24"/>
        </w:rPr>
        <w:t>в течени</w:t>
      </w:r>
      <w:r w:rsidR="004D47AD" w:rsidRPr="00492493">
        <w:rPr>
          <w:color w:val="000000"/>
          <w:sz w:val="24"/>
          <w:szCs w:val="24"/>
        </w:rPr>
        <w:t>е</w:t>
      </w:r>
      <w:r w:rsidRPr="00492493">
        <w:rPr>
          <w:color w:val="000000"/>
          <w:sz w:val="24"/>
          <w:szCs w:val="24"/>
        </w:rPr>
        <w:t xml:space="preserve"> 21 дня со дня объявления об их прие</w:t>
      </w:r>
      <w:r w:rsidR="000D713D">
        <w:rPr>
          <w:color w:val="000000"/>
          <w:sz w:val="24"/>
          <w:szCs w:val="24"/>
        </w:rPr>
        <w:t xml:space="preserve">ме и передаются секретарю </w:t>
      </w:r>
      <w:proofErr w:type="gramStart"/>
      <w:r w:rsidR="000D713D">
        <w:rPr>
          <w:color w:val="000000"/>
          <w:sz w:val="24"/>
          <w:szCs w:val="24"/>
        </w:rPr>
        <w:t>Конкурсной  комиссии</w:t>
      </w:r>
      <w:proofErr w:type="gramEnd"/>
      <w:r w:rsidR="000D713D">
        <w:rPr>
          <w:color w:val="000000"/>
          <w:sz w:val="24"/>
          <w:szCs w:val="24"/>
        </w:rPr>
        <w:t xml:space="preserve"> для проведения дальнейших конкурсных процедур. </w:t>
      </w:r>
    </w:p>
    <w:p w:rsidR="00760A69" w:rsidRPr="00492493" w:rsidRDefault="004140DC" w:rsidP="004140DC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60A69" w:rsidRPr="00492493">
        <w:rPr>
          <w:color w:val="000000"/>
          <w:sz w:val="24"/>
          <w:szCs w:val="24"/>
        </w:rPr>
        <w:t>. </w:t>
      </w:r>
      <w:proofErr w:type="gramStart"/>
      <w:r w:rsidR="002676BC">
        <w:rPr>
          <w:color w:val="000000"/>
          <w:sz w:val="24"/>
          <w:szCs w:val="24"/>
        </w:rPr>
        <w:t xml:space="preserve">Комиссией </w:t>
      </w:r>
      <w:r w:rsidR="00760A69" w:rsidRPr="00492493">
        <w:rPr>
          <w:color w:val="000000"/>
          <w:sz w:val="24"/>
          <w:szCs w:val="24"/>
        </w:rPr>
        <w:t xml:space="preserve"> обеспечивается</w:t>
      </w:r>
      <w:proofErr w:type="gramEnd"/>
      <w:r w:rsidR="00760A69" w:rsidRPr="00492493">
        <w:rPr>
          <w:color w:val="000000"/>
          <w:sz w:val="24"/>
          <w:szCs w:val="24"/>
        </w:rPr>
        <w:t xml:space="preserve"> проверка полноты представленных документов и соответствия их оформления предъявленным требованиям</w:t>
      </w:r>
      <w:r>
        <w:rPr>
          <w:color w:val="000000"/>
          <w:sz w:val="24"/>
          <w:szCs w:val="24"/>
        </w:rPr>
        <w:t xml:space="preserve"> и  </w:t>
      </w:r>
      <w:r w:rsidR="002676BC">
        <w:rPr>
          <w:color w:val="000000"/>
          <w:sz w:val="24"/>
          <w:szCs w:val="24"/>
        </w:rPr>
        <w:t xml:space="preserve"> принимается решение о допуске кандидатов к </w:t>
      </w:r>
      <w:r>
        <w:rPr>
          <w:color w:val="000000"/>
          <w:sz w:val="24"/>
          <w:szCs w:val="24"/>
        </w:rPr>
        <w:t xml:space="preserve"> участию в конкурсе, которое оформляется протоколом Конкурсной комиссии.</w:t>
      </w:r>
    </w:p>
    <w:p w:rsidR="00760A69" w:rsidRPr="00492493" w:rsidRDefault="00760A69" w:rsidP="00760A69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Кандидат не допускается к участию в конкурсе в случае, если:</w:t>
      </w:r>
    </w:p>
    <w:p w:rsidR="00760A69" w:rsidRPr="00492493" w:rsidRDefault="00BB248F" w:rsidP="00760A69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</w:t>
      </w:r>
      <w:r w:rsidR="00760A69" w:rsidRPr="00492493">
        <w:rPr>
          <w:color w:val="000000"/>
          <w:sz w:val="24"/>
          <w:szCs w:val="24"/>
        </w:rPr>
        <w:t>редставленные документы не под</w:t>
      </w:r>
      <w:r w:rsidRPr="00492493">
        <w:rPr>
          <w:color w:val="000000"/>
          <w:sz w:val="24"/>
          <w:szCs w:val="24"/>
        </w:rPr>
        <w:t>тверждают право кандидата занимать должность руководителя</w:t>
      </w:r>
      <w:r w:rsidR="003D1FBC" w:rsidRPr="00492493">
        <w:rPr>
          <w:color w:val="000000"/>
          <w:sz w:val="24"/>
          <w:szCs w:val="24"/>
        </w:rPr>
        <w:t xml:space="preserve"> </w:t>
      </w:r>
      <w:proofErr w:type="gramStart"/>
      <w:r w:rsidR="003D1FBC" w:rsidRPr="00492493">
        <w:rPr>
          <w:color w:val="000000"/>
          <w:sz w:val="24"/>
          <w:szCs w:val="24"/>
        </w:rPr>
        <w:t xml:space="preserve">муниципальной </w:t>
      </w:r>
      <w:r w:rsidR="00C6512D" w:rsidRPr="00492493">
        <w:rPr>
          <w:color w:val="000000"/>
          <w:sz w:val="24"/>
          <w:szCs w:val="24"/>
        </w:rPr>
        <w:t xml:space="preserve"> </w:t>
      </w:r>
      <w:r w:rsidR="003D1FBC" w:rsidRPr="00492493">
        <w:rPr>
          <w:color w:val="000000"/>
          <w:sz w:val="24"/>
          <w:szCs w:val="24"/>
        </w:rPr>
        <w:t>образовательной</w:t>
      </w:r>
      <w:proofErr w:type="gramEnd"/>
      <w:r w:rsidR="003D1FBC" w:rsidRPr="00492493">
        <w:rPr>
          <w:color w:val="000000"/>
          <w:sz w:val="24"/>
          <w:szCs w:val="24"/>
        </w:rPr>
        <w:t xml:space="preserve"> организации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3D1FBC" w:rsidRPr="00492493">
        <w:rPr>
          <w:color w:val="000000"/>
          <w:sz w:val="24"/>
          <w:szCs w:val="24"/>
        </w:rPr>
        <w:t xml:space="preserve"> Чувашской Республики</w:t>
      </w:r>
      <w:r w:rsidRPr="00492493">
        <w:rPr>
          <w:color w:val="000000"/>
          <w:sz w:val="24"/>
          <w:szCs w:val="24"/>
        </w:rPr>
        <w:t xml:space="preserve"> в соответствии с требованиями</w:t>
      </w:r>
      <w:r w:rsidR="002F38EB" w:rsidRPr="00492493">
        <w:rPr>
          <w:color w:val="000000"/>
          <w:sz w:val="24"/>
          <w:szCs w:val="24"/>
        </w:rPr>
        <w:t xml:space="preserve">, </w:t>
      </w:r>
      <w:r w:rsidRPr="00492493">
        <w:rPr>
          <w:color w:val="000000"/>
          <w:sz w:val="24"/>
          <w:szCs w:val="24"/>
        </w:rPr>
        <w:t xml:space="preserve"> предъявляемыми к кандидату на замещение вакантной должности руководителя;</w:t>
      </w:r>
    </w:p>
    <w:p w:rsidR="000F19B9" w:rsidRPr="00492493" w:rsidRDefault="00BB248F" w:rsidP="00760A69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 xml:space="preserve">представлен </w:t>
      </w:r>
      <w:r w:rsidR="00303DB6" w:rsidRPr="00492493">
        <w:rPr>
          <w:color w:val="000000"/>
          <w:sz w:val="24"/>
          <w:szCs w:val="24"/>
        </w:rPr>
        <w:t>не</w:t>
      </w:r>
      <w:r w:rsidR="000F19B9" w:rsidRPr="00492493">
        <w:rPr>
          <w:color w:val="000000"/>
          <w:sz w:val="24"/>
          <w:szCs w:val="24"/>
        </w:rPr>
        <w:t xml:space="preserve">полный пакет документов, указанных в </w:t>
      </w:r>
      <w:hyperlink w:anchor="Par92" w:history="1">
        <w:r w:rsidR="000F19B9" w:rsidRPr="00492493">
          <w:rPr>
            <w:color w:val="000000"/>
            <w:sz w:val="24"/>
            <w:szCs w:val="24"/>
          </w:rPr>
          <w:t>пункте 3</w:t>
        </w:r>
      </w:hyperlink>
      <w:r w:rsidR="000F19B9" w:rsidRPr="00492493">
        <w:rPr>
          <w:color w:val="000000"/>
          <w:sz w:val="24"/>
          <w:szCs w:val="24"/>
        </w:rPr>
        <w:t xml:space="preserve"> настоящей Методики;</w:t>
      </w:r>
      <w:r w:rsidR="004140DC">
        <w:rPr>
          <w:color w:val="000000"/>
          <w:sz w:val="24"/>
          <w:szCs w:val="24"/>
        </w:rPr>
        <w:t xml:space="preserve"> </w:t>
      </w:r>
    </w:p>
    <w:p w:rsidR="000F19B9" w:rsidRPr="00492493" w:rsidRDefault="0033487A" w:rsidP="00760A69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в документа</w:t>
      </w:r>
      <w:r w:rsidR="00BA7CCF" w:rsidRPr="00492493">
        <w:rPr>
          <w:color w:val="000000"/>
          <w:sz w:val="24"/>
          <w:szCs w:val="24"/>
        </w:rPr>
        <w:t>х</w:t>
      </w:r>
      <w:r w:rsidR="003D1FBC" w:rsidRPr="00492493">
        <w:rPr>
          <w:color w:val="000000"/>
          <w:sz w:val="24"/>
          <w:szCs w:val="24"/>
        </w:rPr>
        <w:t>,</w:t>
      </w:r>
      <w:r w:rsidRPr="00492493">
        <w:rPr>
          <w:color w:val="000000"/>
          <w:sz w:val="24"/>
          <w:szCs w:val="24"/>
        </w:rPr>
        <w:t xml:space="preserve"> представленных на участие в конкурсе</w:t>
      </w:r>
      <w:r w:rsidR="0043430F" w:rsidRPr="00492493">
        <w:rPr>
          <w:color w:val="000000"/>
          <w:sz w:val="24"/>
          <w:szCs w:val="24"/>
        </w:rPr>
        <w:t>,</w:t>
      </w:r>
      <w:r w:rsidRPr="00492493">
        <w:rPr>
          <w:color w:val="000000"/>
          <w:sz w:val="24"/>
          <w:szCs w:val="24"/>
        </w:rPr>
        <w:t xml:space="preserve"> содержатся недостоверные и (или) искаженные </w:t>
      </w:r>
      <w:r w:rsidR="00BA7CCF" w:rsidRPr="00492493">
        <w:rPr>
          <w:color w:val="000000"/>
          <w:sz w:val="24"/>
          <w:szCs w:val="24"/>
        </w:rPr>
        <w:t>с</w:t>
      </w:r>
      <w:r w:rsidRPr="00492493">
        <w:rPr>
          <w:color w:val="000000"/>
          <w:sz w:val="24"/>
          <w:szCs w:val="24"/>
        </w:rPr>
        <w:t>ведения;</w:t>
      </w:r>
    </w:p>
    <w:p w:rsidR="00760A69" w:rsidRPr="00492493" w:rsidRDefault="000F19B9" w:rsidP="00760A69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lastRenderedPageBreak/>
        <w:t>документы на участие в конкурсе представлены несвоевременно.</w:t>
      </w:r>
    </w:p>
    <w:p w:rsidR="00C66B71" w:rsidRPr="00492493" w:rsidRDefault="000D1DDE" w:rsidP="00C66B71">
      <w:pPr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 недопущении </w:t>
      </w:r>
      <w:proofErr w:type="gramStart"/>
      <w:r>
        <w:rPr>
          <w:sz w:val="24"/>
          <w:szCs w:val="24"/>
        </w:rPr>
        <w:t xml:space="preserve">гражданина </w:t>
      </w:r>
      <w:r w:rsidR="00C66B71" w:rsidRPr="00492493">
        <w:rPr>
          <w:sz w:val="24"/>
          <w:szCs w:val="24"/>
        </w:rPr>
        <w:t xml:space="preserve"> к</w:t>
      </w:r>
      <w:proofErr w:type="gramEnd"/>
      <w:r w:rsidR="00C66B71" w:rsidRPr="00492493">
        <w:rPr>
          <w:sz w:val="24"/>
          <w:szCs w:val="24"/>
        </w:rPr>
        <w:t xml:space="preserve"> участию в конкурсе ему сообщается письменно,  с указанием причин отказа в участии в конкурсе по форме согласно приложению № 4 к настоящей Методике, </w:t>
      </w:r>
      <w:r w:rsidR="00C66B71" w:rsidRPr="00492493">
        <w:rPr>
          <w:color w:val="000000"/>
          <w:sz w:val="24"/>
          <w:szCs w:val="24"/>
        </w:rPr>
        <w:t>в течение 3 рабочих дней со дня истечения срока, указанного в пункте 4 настоящей Методики.</w:t>
      </w:r>
    </w:p>
    <w:p w:rsidR="00AA0714" w:rsidRDefault="004140DC" w:rsidP="00C66B71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6B71" w:rsidRPr="00492493">
        <w:rPr>
          <w:sz w:val="24"/>
          <w:szCs w:val="24"/>
        </w:rPr>
        <w:t xml:space="preserve">. Решение о дате, месте и времени проведения второго этапа конкурса принимается </w:t>
      </w:r>
      <w:r w:rsidR="00577ACF" w:rsidRPr="00492493">
        <w:rPr>
          <w:sz w:val="24"/>
          <w:szCs w:val="24"/>
        </w:rPr>
        <w:t xml:space="preserve">председателем Конкурсной </w:t>
      </w:r>
      <w:proofErr w:type="gramStart"/>
      <w:r w:rsidR="00577ACF" w:rsidRPr="00492493">
        <w:rPr>
          <w:sz w:val="24"/>
          <w:szCs w:val="24"/>
        </w:rPr>
        <w:t>комиссии</w:t>
      </w:r>
      <w:r w:rsidR="00AA0714">
        <w:rPr>
          <w:sz w:val="24"/>
          <w:szCs w:val="24"/>
        </w:rPr>
        <w:t xml:space="preserve">, </w:t>
      </w:r>
      <w:r w:rsidR="00577ACF" w:rsidRPr="00492493">
        <w:rPr>
          <w:sz w:val="24"/>
          <w:szCs w:val="24"/>
        </w:rPr>
        <w:t xml:space="preserve"> </w:t>
      </w:r>
      <w:r w:rsidR="00C66B71" w:rsidRPr="00492493">
        <w:rPr>
          <w:sz w:val="24"/>
          <w:szCs w:val="24"/>
        </w:rPr>
        <w:t xml:space="preserve"> </w:t>
      </w:r>
      <w:proofErr w:type="gramEnd"/>
      <w:r w:rsidR="00C66B71" w:rsidRPr="00492493">
        <w:rPr>
          <w:sz w:val="24"/>
          <w:szCs w:val="24"/>
        </w:rPr>
        <w:t xml:space="preserve">после проверки </w:t>
      </w:r>
      <w:r w:rsidR="00AA0714">
        <w:rPr>
          <w:sz w:val="24"/>
          <w:szCs w:val="24"/>
        </w:rPr>
        <w:t xml:space="preserve">Конкурсной комиссией документов представленных претендентами. </w:t>
      </w:r>
    </w:p>
    <w:p w:rsidR="00C66B71" w:rsidRPr="00492493" w:rsidRDefault="00C66B71" w:rsidP="00C66B71">
      <w:pPr>
        <w:adjustRightInd w:val="0"/>
        <w:ind w:firstLine="720"/>
        <w:jc w:val="both"/>
        <w:rPr>
          <w:sz w:val="24"/>
          <w:szCs w:val="24"/>
        </w:rPr>
      </w:pPr>
      <w:r w:rsidRPr="00492493">
        <w:rPr>
          <w:sz w:val="24"/>
          <w:szCs w:val="24"/>
        </w:rPr>
        <w:t xml:space="preserve">Не позднее чем за 3 дня до начала второго этапа конкурса направляется </w:t>
      </w:r>
      <w:proofErr w:type="gramStart"/>
      <w:r w:rsidRPr="00492493">
        <w:rPr>
          <w:sz w:val="24"/>
          <w:szCs w:val="24"/>
        </w:rPr>
        <w:t xml:space="preserve">сообщение  </w:t>
      </w:r>
      <w:r w:rsidR="002F38EB" w:rsidRPr="00492493">
        <w:rPr>
          <w:sz w:val="24"/>
          <w:szCs w:val="24"/>
        </w:rPr>
        <w:t>о</w:t>
      </w:r>
      <w:proofErr w:type="gramEnd"/>
      <w:r w:rsidR="002F38EB" w:rsidRPr="00492493">
        <w:rPr>
          <w:sz w:val="24"/>
          <w:szCs w:val="24"/>
        </w:rPr>
        <w:t xml:space="preserve"> </w:t>
      </w:r>
      <w:r w:rsidRPr="00492493">
        <w:rPr>
          <w:sz w:val="24"/>
          <w:szCs w:val="24"/>
        </w:rPr>
        <w:t>дате, месте и времени его проведения по форме согласно приложению № 5 к настоящей Методике, гражданам,  допущенным к участию в конкурсе (далее - кандидаты).</w:t>
      </w:r>
    </w:p>
    <w:p w:rsidR="0093206C" w:rsidRPr="00E47059" w:rsidRDefault="004140DC" w:rsidP="00577ACF">
      <w:pPr>
        <w:autoSpaceDE/>
        <w:autoSpaceDN/>
        <w:ind w:firstLine="720"/>
        <w:jc w:val="both"/>
        <w:rPr>
          <w:color w:val="000000" w:themeColor="text1"/>
          <w:sz w:val="24"/>
          <w:szCs w:val="24"/>
        </w:rPr>
      </w:pPr>
      <w:r w:rsidRPr="00E47059">
        <w:rPr>
          <w:color w:val="000000" w:themeColor="text1"/>
          <w:sz w:val="24"/>
          <w:szCs w:val="24"/>
        </w:rPr>
        <w:t>7</w:t>
      </w:r>
      <w:r w:rsidR="0093206C" w:rsidRPr="00E47059">
        <w:rPr>
          <w:color w:val="000000" w:themeColor="text1"/>
          <w:sz w:val="24"/>
          <w:szCs w:val="24"/>
        </w:rPr>
        <w:t>. В случае если к окончанию срока приема конкурсных документов поступила</w:t>
      </w:r>
      <w:r w:rsidR="00303DB6" w:rsidRPr="00E47059">
        <w:rPr>
          <w:color w:val="000000" w:themeColor="text1"/>
          <w:sz w:val="24"/>
          <w:szCs w:val="24"/>
        </w:rPr>
        <w:t xml:space="preserve"> одна заявка или не поступило ни</w:t>
      </w:r>
      <w:r w:rsidR="0093206C" w:rsidRPr="00E47059">
        <w:rPr>
          <w:color w:val="000000" w:themeColor="text1"/>
          <w:sz w:val="24"/>
          <w:szCs w:val="24"/>
        </w:rPr>
        <w:t xml:space="preserve"> одной заявки</w:t>
      </w:r>
      <w:r w:rsidR="003D1FBC" w:rsidRPr="00E47059">
        <w:rPr>
          <w:color w:val="000000" w:themeColor="text1"/>
          <w:sz w:val="24"/>
          <w:szCs w:val="24"/>
        </w:rPr>
        <w:t>,</w:t>
      </w:r>
      <w:r w:rsidR="0093206C" w:rsidRPr="00E47059">
        <w:rPr>
          <w:color w:val="000000" w:themeColor="text1"/>
          <w:sz w:val="24"/>
          <w:szCs w:val="24"/>
        </w:rPr>
        <w:t xml:space="preserve"> Конкурсная комиссия</w:t>
      </w:r>
      <w:r w:rsidR="00102226" w:rsidRPr="00E47059">
        <w:rPr>
          <w:color w:val="000000" w:themeColor="text1"/>
          <w:sz w:val="24"/>
          <w:szCs w:val="24"/>
        </w:rPr>
        <w:t xml:space="preserve"> </w:t>
      </w:r>
      <w:r w:rsidR="0093206C" w:rsidRPr="00E47059">
        <w:rPr>
          <w:color w:val="000000" w:themeColor="text1"/>
          <w:sz w:val="24"/>
          <w:szCs w:val="24"/>
        </w:rPr>
        <w:t>принимает одно из следующих решений:</w:t>
      </w:r>
    </w:p>
    <w:p w:rsidR="0093206C" w:rsidRPr="00E47059" w:rsidRDefault="00303DB6" w:rsidP="004A7D0B">
      <w:pPr>
        <w:autoSpaceDE/>
        <w:autoSpaceDN/>
        <w:ind w:firstLine="720"/>
        <w:jc w:val="both"/>
        <w:rPr>
          <w:color w:val="000000" w:themeColor="text1"/>
          <w:sz w:val="24"/>
          <w:szCs w:val="24"/>
        </w:rPr>
      </w:pPr>
      <w:r w:rsidRPr="00E47059">
        <w:rPr>
          <w:color w:val="000000" w:themeColor="text1"/>
          <w:sz w:val="24"/>
          <w:szCs w:val="24"/>
        </w:rPr>
        <w:t>о признании к</w:t>
      </w:r>
      <w:r w:rsidR="0093206C" w:rsidRPr="00E47059">
        <w:rPr>
          <w:color w:val="000000" w:themeColor="text1"/>
          <w:sz w:val="24"/>
          <w:szCs w:val="24"/>
        </w:rPr>
        <w:t xml:space="preserve">онкурса несостоявшимся; </w:t>
      </w:r>
    </w:p>
    <w:p w:rsidR="0093206C" w:rsidRPr="00E47059" w:rsidRDefault="00303DB6" w:rsidP="004A7D0B">
      <w:pPr>
        <w:autoSpaceDE/>
        <w:autoSpaceDN/>
        <w:ind w:firstLine="720"/>
        <w:jc w:val="both"/>
        <w:rPr>
          <w:color w:val="000000" w:themeColor="text1"/>
          <w:sz w:val="24"/>
          <w:szCs w:val="24"/>
        </w:rPr>
      </w:pPr>
      <w:r w:rsidRPr="00E47059">
        <w:rPr>
          <w:color w:val="000000" w:themeColor="text1"/>
          <w:sz w:val="24"/>
          <w:szCs w:val="24"/>
        </w:rPr>
        <w:t>о переносе даты проведения к</w:t>
      </w:r>
      <w:r w:rsidR="0093206C" w:rsidRPr="00E47059">
        <w:rPr>
          <w:color w:val="000000" w:themeColor="text1"/>
          <w:sz w:val="24"/>
          <w:szCs w:val="24"/>
        </w:rPr>
        <w:t xml:space="preserve">онкурса и продлении срока приема заявок </w:t>
      </w:r>
      <w:r w:rsidRPr="00E47059">
        <w:rPr>
          <w:color w:val="000000" w:themeColor="text1"/>
          <w:sz w:val="24"/>
          <w:szCs w:val="24"/>
        </w:rPr>
        <w:t>(</w:t>
      </w:r>
      <w:r w:rsidR="0093206C" w:rsidRPr="00E47059">
        <w:rPr>
          <w:color w:val="000000" w:themeColor="text1"/>
          <w:sz w:val="24"/>
          <w:szCs w:val="24"/>
        </w:rPr>
        <w:t>не более чем на 10 календарных дней</w:t>
      </w:r>
      <w:r w:rsidRPr="00E47059">
        <w:rPr>
          <w:color w:val="000000" w:themeColor="text1"/>
          <w:sz w:val="24"/>
          <w:szCs w:val="24"/>
        </w:rPr>
        <w:t>)</w:t>
      </w:r>
      <w:r w:rsidR="0093206C" w:rsidRPr="00E47059">
        <w:rPr>
          <w:color w:val="000000" w:themeColor="text1"/>
          <w:sz w:val="24"/>
          <w:szCs w:val="24"/>
        </w:rPr>
        <w:t>.</w:t>
      </w:r>
    </w:p>
    <w:p w:rsidR="00492493" w:rsidRPr="00492493" w:rsidRDefault="004140DC" w:rsidP="00492493">
      <w:pPr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A7D0B" w:rsidRPr="00492493">
        <w:rPr>
          <w:color w:val="000000"/>
          <w:sz w:val="24"/>
          <w:szCs w:val="24"/>
        </w:rPr>
        <w:t xml:space="preserve">. </w:t>
      </w:r>
      <w:r w:rsidR="00492493" w:rsidRPr="00492493">
        <w:rPr>
          <w:sz w:val="24"/>
          <w:szCs w:val="24"/>
        </w:rPr>
        <w:t>Второй этап конкурса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В ходе проведения конкурса Конкурсная комиссия оценивает кандидатов на основании представленных ими документов об образовании,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метод).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Конкурсная комиссия может применять следующие методы: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тестирование;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проведение групповых дискуссий;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написание реферата;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индивидуальное собеседование;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и иные.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 руководителя.</w:t>
      </w:r>
    </w:p>
    <w:p w:rsidR="004A7D0B" w:rsidRPr="00492493" w:rsidRDefault="004140DC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A7D0B" w:rsidRPr="00492493">
        <w:rPr>
          <w:color w:val="000000"/>
          <w:sz w:val="24"/>
          <w:szCs w:val="24"/>
        </w:rPr>
        <w:t>. Тестирование кандидатов проводится по единому перечню заранее подготовленных теоретических вопросов.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Кандидатам предоставляется одно и то же время для подготовки письменного ответа.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Оценка теста проводится Конкурсной комиссией по количеству правильных ответов в отсутствие кандидата.</w:t>
      </w:r>
    </w:p>
    <w:p w:rsidR="004A7D0B" w:rsidRPr="00492493" w:rsidRDefault="00321790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4140DC">
        <w:rPr>
          <w:color w:val="000000"/>
          <w:sz w:val="24"/>
          <w:szCs w:val="24"/>
        </w:rPr>
        <w:t>0</w:t>
      </w:r>
      <w:r w:rsidR="004A7D0B" w:rsidRPr="00492493">
        <w:rPr>
          <w:color w:val="000000"/>
          <w:sz w:val="24"/>
          <w:szCs w:val="24"/>
        </w:rPr>
        <w:t>. Проведение групповых дискуссий базируется на заранее подготовленных практических вопросах - конкретных ситуациях.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Кандидаты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Оценка и отбор кандидатов с учетом результатов ответа и участия в групповой дискуссии осуществляется Конкурсной комиссией в отсутствие кандидата.</w:t>
      </w:r>
    </w:p>
    <w:p w:rsidR="004A7D0B" w:rsidRPr="00492493" w:rsidRDefault="00321790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4140DC">
        <w:rPr>
          <w:color w:val="000000"/>
          <w:sz w:val="24"/>
          <w:szCs w:val="24"/>
        </w:rPr>
        <w:t>1</w:t>
      </w:r>
      <w:r w:rsidR="004A7D0B" w:rsidRPr="00492493">
        <w:rPr>
          <w:color w:val="000000"/>
          <w:sz w:val="24"/>
          <w:szCs w:val="24"/>
        </w:rPr>
        <w:t>. Для написания реферата используются темы, определяемые</w:t>
      </w:r>
      <w:r w:rsidR="008F36BC" w:rsidRPr="00492493">
        <w:rPr>
          <w:color w:val="000000"/>
          <w:sz w:val="24"/>
          <w:szCs w:val="24"/>
        </w:rPr>
        <w:t xml:space="preserve"> К</w:t>
      </w:r>
      <w:r w:rsidR="00303DB6" w:rsidRPr="00492493">
        <w:rPr>
          <w:color w:val="000000"/>
          <w:sz w:val="24"/>
          <w:szCs w:val="24"/>
        </w:rPr>
        <w:t>онкурсной к</w:t>
      </w:r>
      <w:r w:rsidR="008F36BC" w:rsidRPr="00492493">
        <w:rPr>
          <w:color w:val="000000"/>
          <w:sz w:val="24"/>
          <w:szCs w:val="24"/>
        </w:rPr>
        <w:t>омиссией</w:t>
      </w:r>
      <w:r w:rsidR="004A7D0B" w:rsidRPr="00492493">
        <w:rPr>
          <w:color w:val="000000"/>
          <w:sz w:val="24"/>
          <w:szCs w:val="24"/>
        </w:rPr>
        <w:t>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Кандидаты пишут реферат на одинаковую тему и располагают одним и тем же временем для его подготовки.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lastRenderedPageBreak/>
        <w:t>Конкурсная комиссия оценивает в отсутствие кандидата рефераты по качеству и глубине изложения материала, полноте раскрытия вопросов.</w:t>
      </w:r>
    </w:p>
    <w:p w:rsidR="004A7D0B" w:rsidRPr="00492493" w:rsidRDefault="00321790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4140DC">
        <w:rPr>
          <w:color w:val="000000"/>
          <w:sz w:val="24"/>
          <w:szCs w:val="24"/>
        </w:rPr>
        <w:t>2</w:t>
      </w:r>
      <w:r w:rsidR="004A7D0B" w:rsidRPr="00492493">
        <w:rPr>
          <w:color w:val="000000"/>
          <w:sz w:val="24"/>
          <w:szCs w:val="24"/>
        </w:rPr>
        <w:t>. Индивидуальное собеседование заключается в устных ответах кандидатов на вопросы, задаваемые членами Конкурсной комиссии.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 xml:space="preserve">В процессе оценки кандидатов членами Конкурсной комиссии используются оценочные </w:t>
      </w:r>
      <w:hyperlink w:anchor="Par257" w:history="1">
        <w:r w:rsidRPr="00492493">
          <w:rPr>
            <w:color w:val="000000"/>
            <w:sz w:val="24"/>
            <w:szCs w:val="24"/>
          </w:rPr>
          <w:t>листы</w:t>
        </w:r>
      </w:hyperlink>
      <w:r w:rsidRPr="00492493">
        <w:rPr>
          <w:color w:val="000000"/>
          <w:sz w:val="24"/>
          <w:szCs w:val="24"/>
        </w:rPr>
        <w:t>, включающие в себя список кандидатов и перечень крите</w:t>
      </w:r>
      <w:r w:rsidR="00492493" w:rsidRPr="00492493">
        <w:rPr>
          <w:color w:val="000000"/>
          <w:sz w:val="24"/>
          <w:szCs w:val="24"/>
        </w:rPr>
        <w:t xml:space="preserve">риев оценки (приложение № </w:t>
      </w:r>
      <w:proofErr w:type="gramStart"/>
      <w:r w:rsidR="00492493" w:rsidRPr="00492493">
        <w:rPr>
          <w:color w:val="000000"/>
          <w:sz w:val="24"/>
          <w:szCs w:val="24"/>
        </w:rPr>
        <w:t xml:space="preserve">6 </w:t>
      </w:r>
      <w:r w:rsidRPr="00492493">
        <w:rPr>
          <w:color w:val="000000"/>
          <w:sz w:val="24"/>
          <w:szCs w:val="24"/>
        </w:rPr>
        <w:t xml:space="preserve"> к</w:t>
      </w:r>
      <w:proofErr w:type="gramEnd"/>
      <w:r w:rsidRPr="00492493">
        <w:rPr>
          <w:color w:val="000000"/>
          <w:sz w:val="24"/>
          <w:szCs w:val="24"/>
        </w:rPr>
        <w:t xml:space="preserve"> настоящей Методике). При этом каждый член Конкурсной комиссии по критериям оценивает по 5-балльной системе каждого из кандидатов, занося выставленные баллы в соответствующие графы оценочного листа.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Кандидатам по итогам оценки могут быть присвоены следующие баллы: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 балл - присваивается в случае получения данных, свидетельствующих о поверхностных знаниях кандидата, необходимых для замещения вакантной должности руководителя;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2 балла - ставится в случае получения данных, свидетельствующих о недостаточности специальных знаний кандидата, необходимых для замещения вакантной должности руководителя;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3 балла - ставится в случае получения данных, свидетельствующих о поверхностных знаниях нормативных правовых актов, владение которыми необходимо для замещения вакантной должности руководителя;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4 балла - предусматривает обладание содержательной информацией об основных нормативных правовых актах, регламентирующих деятельность по вакантной должности руководителя, представление о должности в общих чертах, ориентированность в преобладающих формах работы;</w:t>
      </w:r>
    </w:p>
    <w:p w:rsidR="004A7D0B" w:rsidRPr="00492493" w:rsidRDefault="004A7D0B" w:rsidP="004A7D0B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5 баллов - предполагает исчерпывающее знание необходимых нормативных правовых актов, специфику трудовой деятельности по вакантной должности руководителя, свободное ориентирование в формах и методах работы.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4140DC">
        <w:rPr>
          <w:color w:val="000000"/>
          <w:sz w:val="24"/>
          <w:szCs w:val="24"/>
        </w:rPr>
        <w:t>3</w:t>
      </w:r>
      <w:r w:rsidRPr="00492493">
        <w:rPr>
          <w:color w:val="000000"/>
          <w:sz w:val="24"/>
          <w:szCs w:val="24"/>
        </w:rPr>
        <w:t>. Программы кандидатов оцениваются Конкурсной комиссией</w:t>
      </w:r>
      <w:r w:rsidR="00E97D82" w:rsidRPr="00492493">
        <w:rPr>
          <w:color w:val="000000"/>
          <w:sz w:val="24"/>
          <w:szCs w:val="24"/>
        </w:rPr>
        <w:t xml:space="preserve"> с занесением суммы баллов в оценочный лист</w:t>
      </w:r>
      <w:r w:rsidR="005E3DB7" w:rsidRPr="00492493">
        <w:rPr>
          <w:color w:val="000000"/>
          <w:sz w:val="24"/>
          <w:szCs w:val="24"/>
        </w:rPr>
        <w:t xml:space="preserve"> </w:t>
      </w:r>
      <w:r w:rsidRPr="00492493">
        <w:rPr>
          <w:color w:val="000000"/>
          <w:sz w:val="24"/>
          <w:szCs w:val="24"/>
        </w:rPr>
        <w:t>по следую</w:t>
      </w:r>
      <w:r w:rsidR="00A45AE1" w:rsidRPr="00492493">
        <w:rPr>
          <w:color w:val="000000"/>
          <w:sz w:val="24"/>
          <w:szCs w:val="24"/>
        </w:rPr>
        <w:t>щим</w:t>
      </w:r>
      <w:r w:rsidR="00485253" w:rsidRPr="00492493">
        <w:rPr>
          <w:color w:val="000000"/>
          <w:sz w:val="24"/>
          <w:szCs w:val="24"/>
        </w:rPr>
        <w:t xml:space="preserve"> показателям</w:t>
      </w:r>
      <w:r w:rsidRPr="00492493">
        <w:rPr>
          <w:color w:val="000000"/>
          <w:sz w:val="24"/>
          <w:szCs w:val="24"/>
        </w:rPr>
        <w:t>: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актуальность (нацеленность на решение ключевых проблем развития образовательного учреждения);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proofErr w:type="spellStart"/>
      <w:r w:rsidRPr="00492493">
        <w:rPr>
          <w:color w:val="000000"/>
          <w:sz w:val="24"/>
          <w:szCs w:val="24"/>
        </w:rPr>
        <w:t>прогностич</w:t>
      </w:r>
      <w:r w:rsidR="00625E33">
        <w:rPr>
          <w:color w:val="000000"/>
          <w:sz w:val="24"/>
          <w:szCs w:val="24"/>
        </w:rPr>
        <w:t>н</w:t>
      </w:r>
      <w:r w:rsidRPr="00492493">
        <w:rPr>
          <w:color w:val="000000"/>
          <w:sz w:val="24"/>
          <w:szCs w:val="24"/>
        </w:rPr>
        <w:t>ость</w:t>
      </w:r>
      <w:proofErr w:type="spellEnd"/>
      <w:r w:rsidRPr="00492493">
        <w:rPr>
          <w:color w:val="000000"/>
          <w:sz w:val="24"/>
          <w:szCs w:val="24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реалистичность (соответствие требуемых и имеющихся материально- технических и временных ресурсов);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проработанность (подробная и детальная проработка всех шагов деятельности по Программе);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управляемость (разработанный механизм управленческого сопровождения реализации Программы);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контролируемость (наличие максимально возможного набора индикативных показателей);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социальная открытость (наличие механизмов информирования участников работы и социальных партнеров);</w:t>
      </w:r>
    </w:p>
    <w:p w:rsidR="00003734" w:rsidRPr="00492493" w:rsidRDefault="00003734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FD2D1E" w:rsidRPr="00492493" w:rsidRDefault="00E97D82" w:rsidP="00003734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За выполнение соответствующего показателя присваивается 1 балл.</w:t>
      </w:r>
    </w:p>
    <w:p w:rsidR="005201DF" w:rsidRPr="00492493" w:rsidRDefault="005201DF" w:rsidP="005201DF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4140DC">
        <w:rPr>
          <w:color w:val="000000"/>
          <w:sz w:val="24"/>
          <w:szCs w:val="24"/>
        </w:rPr>
        <w:t>4</w:t>
      </w:r>
      <w:r w:rsidRPr="00492493">
        <w:rPr>
          <w:color w:val="000000"/>
          <w:sz w:val="24"/>
          <w:szCs w:val="24"/>
        </w:rPr>
        <w:t xml:space="preserve">. </w:t>
      </w:r>
      <w:r w:rsidR="00AA0714">
        <w:rPr>
          <w:color w:val="000000"/>
          <w:sz w:val="24"/>
          <w:szCs w:val="24"/>
        </w:rPr>
        <w:t xml:space="preserve">В ходе конкурсных </w:t>
      </w:r>
      <w:proofErr w:type="gramStart"/>
      <w:r w:rsidR="00AA0714">
        <w:rPr>
          <w:color w:val="000000"/>
          <w:sz w:val="24"/>
          <w:szCs w:val="24"/>
        </w:rPr>
        <w:t xml:space="preserve">процедур </w:t>
      </w:r>
      <w:r w:rsidRPr="00492493">
        <w:rPr>
          <w:color w:val="000000"/>
          <w:sz w:val="24"/>
          <w:szCs w:val="24"/>
        </w:rPr>
        <w:t xml:space="preserve"> победителем</w:t>
      </w:r>
      <w:proofErr w:type="gramEnd"/>
      <w:r w:rsidRPr="00492493">
        <w:rPr>
          <w:color w:val="000000"/>
          <w:sz w:val="24"/>
          <w:szCs w:val="24"/>
        </w:rPr>
        <w:t xml:space="preserve"> признается участник, набравший максимальное количество баллов и оценки Программы.</w:t>
      </w:r>
    </w:p>
    <w:p w:rsidR="005201DF" w:rsidRPr="00492493" w:rsidRDefault="005201DF" w:rsidP="005201DF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lastRenderedPageBreak/>
        <w:t>В случае равенства баллов между кандидатами, определение победителя конкурса осуществляется решением Конкурсной комиссии путем открытого голосования простым большинством голосов ее членов, присутствующих на заседании.</w:t>
      </w:r>
    </w:p>
    <w:p w:rsidR="005201DF" w:rsidRDefault="005201DF" w:rsidP="005201DF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При равенстве голосов решающим является голос председательствующего на заседании Конкурсной комиссии.</w:t>
      </w:r>
    </w:p>
    <w:p w:rsidR="00D46671" w:rsidRPr="00625E33" w:rsidRDefault="00D46671" w:rsidP="005201DF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625E33">
        <w:rPr>
          <w:color w:val="22272F"/>
          <w:sz w:val="24"/>
          <w:szCs w:val="24"/>
          <w:shd w:val="clear" w:color="auto" w:fill="FFFFFF"/>
        </w:rPr>
        <w:t>15.  Решение Конкурсной комиссии принимается в отсутствие кандидата и является основанием для назначения его на вакантную должность руководителя (включения в кадровый резерв) либо отказа в таком назначении (отказа во включении в кадровый резерв).</w:t>
      </w:r>
    </w:p>
    <w:p w:rsidR="00AA0714" w:rsidRDefault="004F173E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625E33">
        <w:rPr>
          <w:color w:val="000000"/>
          <w:sz w:val="24"/>
          <w:szCs w:val="24"/>
        </w:rPr>
        <w:t>6</w:t>
      </w:r>
      <w:r w:rsidR="00834AE7" w:rsidRPr="00492493">
        <w:rPr>
          <w:color w:val="000000"/>
          <w:sz w:val="24"/>
          <w:szCs w:val="24"/>
        </w:rPr>
        <w:t xml:space="preserve">. </w:t>
      </w:r>
      <w:r w:rsidR="00AA0714">
        <w:rPr>
          <w:color w:val="000000"/>
          <w:sz w:val="24"/>
          <w:szCs w:val="24"/>
        </w:rPr>
        <w:t>Конкурс считается несостоявшимся:</w:t>
      </w:r>
    </w:p>
    <w:p w:rsidR="004F173E" w:rsidRDefault="00AA0714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неявки допущенных ко второму этапу</w:t>
      </w:r>
      <w:r w:rsidR="002676BC">
        <w:rPr>
          <w:color w:val="000000"/>
          <w:sz w:val="24"/>
          <w:szCs w:val="24"/>
        </w:rPr>
        <w:t xml:space="preserve"> </w:t>
      </w:r>
      <w:proofErr w:type="gramStart"/>
      <w:r w:rsidR="002676BC">
        <w:rPr>
          <w:color w:val="000000"/>
          <w:sz w:val="24"/>
          <w:szCs w:val="24"/>
        </w:rPr>
        <w:t xml:space="preserve">конкурса </w:t>
      </w:r>
      <w:r>
        <w:rPr>
          <w:color w:val="000000"/>
          <w:sz w:val="24"/>
          <w:szCs w:val="24"/>
        </w:rPr>
        <w:t xml:space="preserve"> кандидатов</w:t>
      </w:r>
      <w:proofErr w:type="gramEnd"/>
      <w:r>
        <w:rPr>
          <w:color w:val="000000"/>
          <w:sz w:val="24"/>
          <w:szCs w:val="24"/>
        </w:rPr>
        <w:t>, подавших документы для участия в конкурсе;</w:t>
      </w:r>
    </w:p>
    <w:p w:rsidR="00AA0714" w:rsidRPr="00492493" w:rsidRDefault="00AA0714" w:rsidP="002676BC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gramStart"/>
      <w:r>
        <w:rPr>
          <w:color w:val="000000"/>
          <w:sz w:val="24"/>
          <w:szCs w:val="24"/>
        </w:rPr>
        <w:t>случае  неявки</w:t>
      </w:r>
      <w:proofErr w:type="gramEnd"/>
      <w:r>
        <w:rPr>
          <w:color w:val="000000"/>
          <w:sz w:val="24"/>
          <w:szCs w:val="24"/>
        </w:rPr>
        <w:t xml:space="preserve"> одного из </w:t>
      </w:r>
      <w:r w:rsidR="002676BC">
        <w:rPr>
          <w:color w:val="000000"/>
          <w:sz w:val="24"/>
          <w:szCs w:val="24"/>
        </w:rPr>
        <w:t>двух допущенных ко второму этапу конкурса кандидатов, подавших документы для участия в конкурсе.</w:t>
      </w:r>
    </w:p>
    <w:p w:rsidR="005201DF" w:rsidRPr="00492493" w:rsidRDefault="005201DF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625E33">
        <w:rPr>
          <w:color w:val="000000"/>
          <w:sz w:val="24"/>
          <w:szCs w:val="24"/>
        </w:rPr>
        <w:t>7</w:t>
      </w:r>
      <w:r w:rsidRPr="00492493">
        <w:rPr>
          <w:color w:val="000000"/>
          <w:sz w:val="24"/>
          <w:szCs w:val="24"/>
        </w:rPr>
        <w:t>. Если в результате проведения конкурса не был выявлен победитель среди кандидатов, отвечающий требованиям к вакантной должности руководителя, Конкурсная комиссия может принять решение о проведении повторного конкурса.</w:t>
      </w:r>
    </w:p>
    <w:p w:rsidR="004F173E" w:rsidRPr="00492493" w:rsidRDefault="004F173E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625E33">
        <w:rPr>
          <w:color w:val="000000"/>
          <w:sz w:val="24"/>
          <w:szCs w:val="24"/>
        </w:rPr>
        <w:t>8</w:t>
      </w:r>
      <w:r w:rsidR="00834AE7" w:rsidRPr="00492493">
        <w:rPr>
          <w:color w:val="000000"/>
          <w:sz w:val="24"/>
          <w:szCs w:val="24"/>
        </w:rPr>
        <w:t>. Результаты голосования К</w:t>
      </w:r>
      <w:r w:rsidRPr="00492493">
        <w:rPr>
          <w:color w:val="000000"/>
          <w:sz w:val="24"/>
          <w:szCs w:val="24"/>
        </w:rPr>
        <w:t xml:space="preserve">онкурсной комиссии оформляются решением, которое подписывается председателем, заместителем председателя, секретарем и членами </w:t>
      </w:r>
      <w:r w:rsidR="00834AE7" w:rsidRPr="00492493">
        <w:rPr>
          <w:color w:val="000000"/>
          <w:sz w:val="24"/>
          <w:szCs w:val="24"/>
        </w:rPr>
        <w:t xml:space="preserve">Конкурсной </w:t>
      </w:r>
      <w:r w:rsidRPr="00492493">
        <w:rPr>
          <w:color w:val="000000"/>
          <w:sz w:val="24"/>
          <w:szCs w:val="24"/>
        </w:rPr>
        <w:t>комиссии, принявшими участие в заседании.</w:t>
      </w:r>
    </w:p>
    <w:p w:rsidR="004F173E" w:rsidRPr="00492493" w:rsidRDefault="004F173E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1</w:t>
      </w:r>
      <w:r w:rsidR="00625E33">
        <w:rPr>
          <w:color w:val="000000"/>
          <w:sz w:val="24"/>
          <w:szCs w:val="24"/>
        </w:rPr>
        <w:t>9</w:t>
      </w:r>
      <w:r w:rsidRPr="00492493">
        <w:rPr>
          <w:color w:val="000000"/>
          <w:sz w:val="24"/>
          <w:szCs w:val="24"/>
        </w:rPr>
        <w:t xml:space="preserve">. По результатам конкурса издается </w:t>
      </w:r>
      <w:r w:rsidR="005E3DB7" w:rsidRPr="00492493">
        <w:rPr>
          <w:color w:val="000000"/>
          <w:sz w:val="24"/>
          <w:szCs w:val="24"/>
        </w:rPr>
        <w:t xml:space="preserve">распоряжение администрации Порецкого </w:t>
      </w:r>
      <w:r w:rsidR="001A6C11">
        <w:rPr>
          <w:color w:val="000000"/>
          <w:sz w:val="24"/>
          <w:szCs w:val="24"/>
        </w:rPr>
        <w:t>муниципального округа</w:t>
      </w:r>
      <w:r w:rsidR="005E3DB7" w:rsidRPr="00492493">
        <w:rPr>
          <w:color w:val="000000"/>
          <w:sz w:val="24"/>
          <w:szCs w:val="24"/>
        </w:rPr>
        <w:t xml:space="preserve"> </w:t>
      </w:r>
      <w:r w:rsidRPr="00492493">
        <w:rPr>
          <w:color w:val="000000"/>
          <w:sz w:val="24"/>
          <w:szCs w:val="24"/>
        </w:rPr>
        <w:t>о назначении победителя конкурса на вакантную должность руководителя и заключается трудовой договор с победителем конкурса.</w:t>
      </w:r>
    </w:p>
    <w:p w:rsidR="00AD393B" w:rsidRDefault="00625E33" w:rsidP="004F173E">
      <w:pPr>
        <w:autoSpaceDE/>
        <w:autoSpaceDN/>
        <w:ind w:firstLine="720"/>
        <w:jc w:val="both"/>
        <w:rPr>
          <w:sz w:val="24"/>
          <w:szCs w:val="24"/>
        </w:rPr>
      </w:pPr>
      <w:r w:rsidRPr="00625E33">
        <w:rPr>
          <w:color w:val="000000" w:themeColor="text1"/>
          <w:sz w:val="24"/>
          <w:szCs w:val="24"/>
        </w:rPr>
        <w:t>20</w:t>
      </w:r>
      <w:r w:rsidR="00AD393B" w:rsidRPr="00625E33">
        <w:rPr>
          <w:color w:val="000000" w:themeColor="text1"/>
          <w:sz w:val="24"/>
          <w:szCs w:val="24"/>
        </w:rPr>
        <w:t xml:space="preserve">. Кандидатам, участвовавшим в конкурсе, сообщается о результатах конкурса в письменной форме в течение </w:t>
      </w:r>
      <w:r w:rsidR="009D0A31" w:rsidRPr="00625E33">
        <w:rPr>
          <w:color w:val="000000" w:themeColor="text1"/>
          <w:sz w:val="24"/>
          <w:szCs w:val="24"/>
        </w:rPr>
        <w:t>семи дней</w:t>
      </w:r>
      <w:r w:rsidR="009D0A31" w:rsidRPr="00492493">
        <w:rPr>
          <w:sz w:val="24"/>
          <w:szCs w:val="24"/>
        </w:rPr>
        <w:t xml:space="preserve"> со </w:t>
      </w:r>
      <w:proofErr w:type="gramStart"/>
      <w:r w:rsidR="009D0A31" w:rsidRPr="00492493">
        <w:rPr>
          <w:sz w:val="24"/>
          <w:szCs w:val="24"/>
        </w:rPr>
        <w:t xml:space="preserve">дня </w:t>
      </w:r>
      <w:r w:rsidR="00AD393B" w:rsidRPr="00492493">
        <w:rPr>
          <w:sz w:val="24"/>
          <w:szCs w:val="24"/>
        </w:rPr>
        <w:t xml:space="preserve"> его</w:t>
      </w:r>
      <w:proofErr w:type="gramEnd"/>
      <w:r w:rsidR="00AD393B" w:rsidRPr="00492493">
        <w:rPr>
          <w:sz w:val="24"/>
          <w:szCs w:val="24"/>
        </w:rPr>
        <w:t xml:space="preserve"> завершения</w:t>
      </w:r>
      <w:r w:rsidR="009D0A31" w:rsidRPr="00492493">
        <w:rPr>
          <w:sz w:val="24"/>
          <w:szCs w:val="24"/>
        </w:rPr>
        <w:t xml:space="preserve">, </w:t>
      </w:r>
      <w:r w:rsidR="00AD393B" w:rsidRPr="00492493">
        <w:rPr>
          <w:sz w:val="24"/>
          <w:szCs w:val="24"/>
        </w:rPr>
        <w:t xml:space="preserve"> по форме согласно приложению № 7 к настоящей Методике.</w:t>
      </w:r>
    </w:p>
    <w:p w:rsidR="000B3FF4" w:rsidRPr="000B3FF4" w:rsidRDefault="000B3FF4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1458">
        <w:rPr>
          <w:sz w:val="24"/>
          <w:szCs w:val="24"/>
        </w:rPr>
        <w:t xml:space="preserve">21. </w:t>
      </w:r>
      <w:r>
        <w:rPr>
          <w:sz w:val="24"/>
          <w:szCs w:val="24"/>
        </w:rPr>
        <w:t xml:space="preserve"> </w:t>
      </w:r>
      <w:r w:rsidRPr="000B3FF4">
        <w:rPr>
          <w:sz w:val="24"/>
          <w:szCs w:val="24"/>
        </w:rPr>
        <w:t xml:space="preserve">Если Конкурсной комиссией принято решение о включении в кадровый резерв кандидата, не ставшего победителем конкурса на вакантную должность руководителя, то с согласия указанного лица издается </w:t>
      </w:r>
      <w:r w:rsidR="0042468A">
        <w:rPr>
          <w:sz w:val="24"/>
          <w:szCs w:val="24"/>
        </w:rPr>
        <w:t>распоряжение администрации Порецкого муниципального округа</w:t>
      </w:r>
      <w:r w:rsidRPr="000B3FF4">
        <w:rPr>
          <w:sz w:val="24"/>
          <w:szCs w:val="24"/>
        </w:rPr>
        <w:t xml:space="preserve"> о включении его в кадровый резерв.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>Данные о лицах, включенных в кадровый резерв, вносятся в список лиц, включенных в кадровый резерв.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 xml:space="preserve">Назначение гражданина, состоящего в кадровом резерве, на вакантную должность осуществляется с его согласия по решению </w:t>
      </w:r>
      <w:r>
        <w:rPr>
          <w:sz w:val="24"/>
          <w:szCs w:val="24"/>
        </w:rPr>
        <w:t>главы Порецкого муниципального округа</w:t>
      </w:r>
      <w:r w:rsidR="000B3FF4" w:rsidRPr="000B3FF4">
        <w:rPr>
          <w:sz w:val="24"/>
          <w:szCs w:val="24"/>
        </w:rPr>
        <w:t>, для замещения которой гражданин включен в кадровый резерв, с учетом установленных квалификационных требований для замещения вакантной должности руководителя.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>Включение лица в кадровый резерв не является основанием для обязательного назначения его на вакантную должность.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>Основаниями исключения гражданина из кадрового резерва являются: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>личное заявление;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>назначение на должность руководителя, для замещения которой гражданин включен в кадровый резерв;</w:t>
      </w:r>
    </w:p>
    <w:p w:rsidR="000B3FF4" w:rsidRPr="000B3FF4" w:rsidRDefault="0042468A" w:rsidP="000B3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>непрерывное пребывание в кадровом резерве более двух лет.</w:t>
      </w:r>
    </w:p>
    <w:p w:rsidR="000B3FF4" w:rsidRPr="00625E33" w:rsidRDefault="0042468A" w:rsidP="00625E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FF4" w:rsidRPr="000B3FF4">
        <w:rPr>
          <w:sz w:val="24"/>
          <w:szCs w:val="24"/>
        </w:rPr>
        <w:t xml:space="preserve">Исключение гражданина из кадрового резерва оформляется </w:t>
      </w:r>
      <w:r>
        <w:rPr>
          <w:sz w:val="24"/>
          <w:szCs w:val="24"/>
        </w:rPr>
        <w:t xml:space="preserve">распоряжением администрации Порецкого муниципального округа. </w:t>
      </w:r>
    </w:p>
    <w:p w:rsidR="004F173E" w:rsidRPr="00492493" w:rsidRDefault="00AD393B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92493">
        <w:rPr>
          <w:color w:val="000000"/>
          <w:sz w:val="24"/>
          <w:szCs w:val="24"/>
        </w:rPr>
        <w:t>2</w:t>
      </w:r>
      <w:r w:rsidR="00625E33">
        <w:rPr>
          <w:color w:val="000000"/>
          <w:sz w:val="24"/>
          <w:szCs w:val="24"/>
        </w:rPr>
        <w:t>1</w:t>
      </w:r>
      <w:r w:rsidR="004F173E" w:rsidRPr="00492493">
        <w:rPr>
          <w:color w:val="000000"/>
          <w:sz w:val="24"/>
          <w:szCs w:val="24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4A7D0B" w:rsidRPr="00492493" w:rsidRDefault="004A7D0B" w:rsidP="004F173E">
      <w:pPr>
        <w:autoSpaceDE/>
        <w:autoSpaceDN/>
        <w:ind w:firstLine="720"/>
        <w:jc w:val="both"/>
        <w:rPr>
          <w:color w:val="000000"/>
          <w:sz w:val="24"/>
          <w:szCs w:val="24"/>
        </w:rPr>
      </w:pPr>
    </w:p>
    <w:p w:rsidR="004F173E" w:rsidRPr="00492493" w:rsidRDefault="004F173E" w:rsidP="004A7D0B">
      <w:pPr>
        <w:ind w:firstLine="720"/>
        <w:jc w:val="both"/>
        <w:rPr>
          <w:color w:val="000000"/>
          <w:sz w:val="24"/>
          <w:szCs w:val="24"/>
        </w:rPr>
        <w:sectPr w:rsidR="004F173E" w:rsidRPr="00492493" w:rsidSect="009A43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2493" w:rsidRPr="00CC1F50" w:rsidRDefault="00492493" w:rsidP="00492493">
      <w:pPr>
        <w:ind w:left="4536"/>
        <w:jc w:val="right"/>
        <w:rPr>
          <w:b/>
          <w:color w:val="000000"/>
          <w:sz w:val="22"/>
          <w:szCs w:val="22"/>
        </w:rPr>
      </w:pPr>
      <w:r w:rsidRPr="00CC1F50">
        <w:rPr>
          <w:b/>
          <w:color w:val="000000"/>
          <w:sz w:val="22"/>
          <w:szCs w:val="22"/>
        </w:rPr>
        <w:lastRenderedPageBreak/>
        <w:t xml:space="preserve">Приложение № 1 </w:t>
      </w:r>
    </w:p>
    <w:p w:rsidR="00302E03" w:rsidRPr="00CC1F50" w:rsidRDefault="00492493" w:rsidP="0049249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 к Методике проведения конкурса на замещение </w:t>
      </w:r>
    </w:p>
    <w:p w:rsidR="00492493" w:rsidRPr="00CC1F50" w:rsidRDefault="00492493" w:rsidP="0049249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вакантной должности руководителя муниципальной образовательной организации </w:t>
      </w:r>
    </w:p>
    <w:p w:rsidR="00492493" w:rsidRPr="00CC1F50" w:rsidRDefault="00492493" w:rsidP="0049249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577ACF" w:rsidRPr="00CC1F50" w:rsidRDefault="00577ACF" w:rsidP="00577ACF">
      <w:pPr>
        <w:jc w:val="right"/>
        <w:rPr>
          <w:sz w:val="22"/>
          <w:szCs w:val="22"/>
        </w:rPr>
      </w:pPr>
    </w:p>
    <w:p w:rsidR="00577ACF" w:rsidRPr="00CC1F50" w:rsidRDefault="00577ACF" w:rsidP="00577ACF">
      <w:pPr>
        <w:jc w:val="center"/>
        <w:rPr>
          <w:b/>
          <w:sz w:val="22"/>
          <w:szCs w:val="22"/>
        </w:rPr>
      </w:pPr>
      <w:r w:rsidRPr="00CC1F50">
        <w:rPr>
          <w:b/>
          <w:sz w:val="22"/>
          <w:szCs w:val="22"/>
        </w:rPr>
        <w:t>Объявление о проведении конкурса на замещение вакантной должности</w:t>
      </w:r>
    </w:p>
    <w:p w:rsidR="00492493" w:rsidRPr="00CC1F50" w:rsidRDefault="00492493" w:rsidP="00577ACF">
      <w:pPr>
        <w:jc w:val="center"/>
        <w:rPr>
          <w:b/>
          <w:sz w:val="22"/>
          <w:szCs w:val="22"/>
        </w:rPr>
      </w:pPr>
      <w:r w:rsidRPr="00CC1F50">
        <w:rPr>
          <w:b/>
          <w:sz w:val="22"/>
          <w:szCs w:val="22"/>
        </w:rPr>
        <w:t>руководителя образовательной организации</w:t>
      </w:r>
    </w:p>
    <w:p w:rsidR="00577ACF" w:rsidRPr="00CC1F50" w:rsidRDefault="00577ACF" w:rsidP="00577ACF">
      <w:pPr>
        <w:jc w:val="center"/>
        <w:rPr>
          <w:b/>
          <w:sz w:val="22"/>
          <w:szCs w:val="22"/>
        </w:rPr>
      </w:pPr>
    </w:p>
    <w:p w:rsidR="00492493" w:rsidRPr="00606C7B" w:rsidRDefault="00577ACF" w:rsidP="00492493">
      <w:pPr>
        <w:ind w:firstLine="708"/>
        <w:jc w:val="both"/>
      </w:pPr>
      <w:r w:rsidRPr="00606C7B">
        <w:t xml:space="preserve">1. Администрация Порецкого </w:t>
      </w:r>
      <w:r w:rsidR="001A6C11" w:rsidRPr="00606C7B">
        <w:t>муниципального округа</w:t>
      </w:r>
      <w:r w:rsidRPr="00606C7B">
        <w:t xml:space="preserve"> объявляет конкурс на замещение вакантной должно</w:t>
      </w:r>
      <w:r w:rsidR="00492493" w:rsidRPr="00606C7B">
        <w:t>сти руководителя образов</w:t>
      </w:r>
      <w:r w:rsidR="00302E03" w:rsidRPr="00606C7B">
        <w:t xml:space="preserve">ательной организации </w:t>
      </w:r>
      <w:r w:rsidRPr="00606C7B">
        <w:t>___________________________________</w:t>
      </w:r>
      <w:r w:rsidR="00492493" w:rsidRPr="00606C7B">
        <w:t>__</w:t>
      </w:r>
      <w:r w:rsidR="00302E03" w:rsidRPr="00606C7B">
        <w:t>________</w:t>
      </w:r>
      <w:r w:rsidR="00492493" w:rsidRPr="00606C7B">
        <w:t xml:space="preserve">_     </w:t>
      </w:r>
    </w:p>
    <w:p w:rsidR="00577ACF" w:rsidRPr="00606C7B" w:rsidRDefault="00302E03" w:rsidP="00492493">
      <w:pPr>
        <w:ind w:firstLine="708"/>
        <w:jc w:val="both"/>
      </w:pPr>
      <w:r w:rsidRPr="00606C7B">
        <w:t xml:space="preserve">                                   </w:t>
      </w:r>
      <w:r w:rsidR="00577ACF" w:rsidRPr="00606C7B">
        <w:t xml:space="preserve"> (наименование должности с указанием </w:t>
      </w:r>
      <w:r w:rsidR="00492493" w:rsidRPr="00606C7B">
        <w:t>образовательной организации</w:t>
      </w:r>
      <w:r w:rsidR="00577ACF" w:rsidRPr="00606C7B">
        <w:t>)</w:t>
      </w:r>
    </w:p>
    <w:p w:rsidR="00577ACF" w:rsidRPr="00606C7B" w:rsidRDefault="00577ACF" w:rsidP="00577ACF">
      <w:pPr>
        <w:ind w:firstLine="708"/>
        <w:jc w:val="both"/>
      </w:pPr>
      <w:r w:rsidRPr="00606C7B">
        <w:t>2. К претенденту на замещение указанной должности предъявляются следующие требования: ________________________________________________________________________</w:t>
      </w:r>
    </w:p>
    <w:p w:rsidR="00577ACF" w:rsidRPr="00606C7B" w:rsidRDefault="00577ACF" w:rsidP="00577ACF">
      <w:pPr>
        <w:ind w:firstLine="708"/>
        <w:jc w:val="both"/>
      </w:pPr>
      <w:r w:rsidRPr="00606C7B">
        <w:t>3. Прием документов осуществляется по адресу: ___________________________________</w:t>
      </w:r>
    </w:p>
    <w:p w:rsidR="00577ACF" w:rsidRPr="00606C7B" w:rsidRDefault="00577ACF" w:rsidP="00577ACF">
      <w:pPr>
        <w:jc w:val="both"/>
      </w:pPr>
      <w:r w:rsidRPr="00606C7B">
        <w:t>Справки по телефону _______________________________________________________________.</w:t>
      </w:r>
    </w:p>
    <w:p w:rsidR="00577ACF" w:rsidRPr="00606C7B" w:rsidRDefault="00577ACF" w:rsidP="00577ACF">
      <w:pPr>
        <w:ind w:firstLine="708"/>
        <w:jc w:val="both"/>
      </w:pPr>
      <w:r w:rsidRPr="00606C7B">
        <w:t>4. Начало приема документов для участия в конкурсе в ____ч. «_</w:t>
      </w:r>
      <w:proofErr w:type="gramStart"/>
      <w:r w:rsidRPr="00606C7B">
        <w:t>_»_</w:t>
      </w:r>
      <w:proofErr w:type="gramEnd"/>
      <w:r w:rsidRPr="00606C7B">
        <w:t>_______20__г., окончания – в __ч. «___» __________20___г.</w:t>
      </w:r>
    </w:p>
    <w:p w:rsidR="00577ACF" w:rsidRPr="00606C7B" w:rsidRDefault="00577ACF" w:rsidP="00577ACF">
      <w:pPr>
        <w:ind w:firstLine="708"/>
        <w:jc w:val="both"/>
      </w:pPr>
      <w:r w:rsidRPr="00606C7B">
        <w:t>5. Предполагаемая дата проведения конкурса «__» ___________ 20__г.</w:t>
      </w:r>
    </w:p>
    <w:p w:rsidR="00577ACF" w:rsidRPr="00606C7B" w:rsidRDefault="00577ACF" w:rsidP="00577ACF">
      <w:pPr>
        <w:ind w:firstLine="708"/>
        <w:jc w:val="both"/>
      </w:pPr>
      <w:r w:rsidRPr="00606C7B">
        <w:t xml:space="preserve">6. Для участия в конкурсе </w:t>
      </w:r>
      <w:proofErr w:type="gramStart"/>
      <w:r w:rsidRPr="00606C7B">
        <w:t>гражданин</w:t>
      </w:r>
      <w:r w:rsidR="00492493" w:rsidRPr="00606C7B">
        <w:t xml:space="preserve"> </w:t>
      </w:r>
      <w:r w:rsidRPr="00606C7B">
        <w:t xml:space="preserve"> представляет</w:t>
      </w:r>
      <w:proofErr w:type="gramEnd"/>
      <w:r w:rsidRPr="00606C7B">
        <w:t xml:space="preserve"> следующие документы:</w:t>
      </w:r>
    </w:p>
    <w:p w:rsidR="004355E5" w:rsidRPr="00606C7B" w:rsidRDefault="004355E5" w:rsidP="004355E5">
      <w:pPr>
        <w:autoSpaceDE/>
        <w:autoSpaceDN/>
        <w:ind w:firstLine="720"/>
        <w:jc w:val="both"/>
        <w:rPr>
          <w:color w:val="000000"/>
        </w:rPr>
      </w:pPr>
      <w:r w:rsidRPr="00606C7B">
        <w:rPr>
          <w:color w:val="000000"/>
        </w:rPr>
        <w:t>-личное заявление (приложение № 2);</w:t>
      </w:r>
    </w:p>
    <w:p w:rsidR="004355E5" w:rsidRPr="00606C7B" w:rsidRDefault="004355E5" w:rsidP="004355E5">
      <w:pPr>
        <w:adjustRightInd w:val="0"/>
        <w:ind w:firstLine="720"/>
        <w:jc w:val="both"/>
      </w:pPr>
      <w:r w:rsidRPr="00606C7B"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355E5" w:rsidRPr="00606C7B" w:rsidRDefault="004355E5" w:rsidP="004355E5">
      <w:pPr>
        <w:autoSpaceDE/>
        <w:autoSpaceDN/>
        <w:ind w:firstLine="720"/>
        <w:jc w:val="both"/>
        <w:rPr>
          <w:color w:val="000000"/>
        </w:rPr>
      </w:pPr>
      <w:r w:rsidRPr="00606C7B">
        <w:rPr>
          <w:color w:val="000000"/>
        </w:rPr>
        <w:t xml:space="preserve">-собственноручно заполненную и подписанную </w:t>
      </w:r>
      <w:hyperlink w:anchor="Par150" w:history="1">
        <w:r w:rsidRPr="00606C7B">
          <w:rPr>
            <w:color w:val="000000"/>
          </w:rPr>
          <w:t>анкету</w:t>
        </w:r>
      </w:hyperlink>
      <w:r w:rsidRPr="00606C7B">
        <w:rPr>
          <w:color w:val="000000"/>
        </w:rPr>
        <w:t xml:space="preserve"> по форме согласно приложению № 3 к настоящей Методике с приложением фотографии;</w:t>
      </w:r>
    </w:p>
    <w:p w:rsidR="004355E5" w:rsidRPr="00606C7B" w:rsidRDefault="004355E5" w:rsidP="004355E5">
      <w:pPr>
        <w:autoSpaceDE/>
        <w:autoSpaceDN/>
        <w:ind w:firstLine="720"/>
        <w:jc w:val="both"/>
        <w:rPr>
          <w:color w:val="000000"/>
        </w:rPr>
      </w:pPr>
      <w:r w:rsidRPr="00606C7B">
        <w:rPr>
          <w:color w:val="000000"/>
        </w:rPr>
        <w:t>- документы, подтверждающие необходимое профессиональное образование, стаж работы и квалификацию;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>- копию трудовой книжки и (или) сведения о трудовой деятельности, оформленные в установленном законодательством Российской Федерации порядке или иные документы, подтверждающие трудовую деятельность гражданина (за исключением случаев, когда трудовая деятельность ранее не осуществлялось);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>- копии документов о профессиональном образовании;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2" w:history="1">
        <w:r w:rsidRPr="0042468A">
          <w:rPr>
            <w:color w:val="000000"/>
          </w:rPr>
          <w:t>порядке</w:t>
        </w:r>
      </w:hyperlink>
      <w:r w:rsidRPr="0042468A">
        <w:rPr>
          <w:color w:val="000000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(для граждан, претендующих на замещение должности руководителя муниципальной  образовательной организации Порецкого муниципального округа Чувашской Республики ) за год, предшествующий подачи заявлению для участия в конкурсе;</w:t>
      </w:r>
    </w:p>
    <w:p w:rsidR="0042468A" w:rsidRPr="0042468A" w:rsidRDefault="0042468A" w:rsidP="0042468A">
      <w:pPr>
        <w:adjustRightInd w:val="0"/>
        <w:ind w:firstLine="720"/>
        <w:jc w:val="both"/>
      </w:pPr>
      <w:r w:rsidRPr="0042468A">
        <w:t>- копию документа, подтверждающего регистрацию в системе индивидуального (персонифицированного) учета за исключением случаев, когда трудовой договор заключается впервые;</w:t>
      </w:r>
    </w:p>
    <w:p w:rsidR="0042468A" w:rsidRPr="0042468A" w:rsidRDefault="0042468A" w:rsidP="0042468A">
      <w:pPr>
        <w:adjustRightInd w:val="0"/>
        <w:ind w:firstLine="720"/>
        <w:jc w:val="both"/>
      </w:pPr>
      <w:r w:rsidRPr="0042468A"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2468A" w:rsidRPr="0042468A" w:rsidRDefault="0042468A" w:rsidP="0042468A">
      <w:pPr>
        <w:adjustRightInd w:val="0"/>
        <w:ind w:firstLine="720"/>
        <w:jc w:val="both"/>
      </w:pPr>
      <w:r w:rsidRPr="0042468A">
        <w:t>- копию документов воинского учета - для граждан, прибывающих в запасе и лиц, подлежащих призыву на военную службу;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 xml:space="preserve">- медицинскую справку </w:t>
      </w:r>
      <w:r>
        <w:rPr>
          <w:color w:val="000000"/>
        </w:rPr>
        <w:t>(врачебное профессионально</w:t>
      </w:r>
      <w:r w:rsidRPr="0042468A">
        <w:rPr>
          <w:color w:val="000000"/>
        </w:rPr>
        <w:t>-консультативное заключение) (форма № 086/у) или копию медицинской книжки;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>- согласие на обработку персональных данных;</w:t>
      </w:r>
    </w:p>
    <w:p w:rsidR="0042468A" w:rsidRPr="0042468A" w:rsidRDefault="0042468A" w:rsidP="0042468A">
      <w:pPr>
        <w:autoSpaceDE/>
        <w:autoSpaceDN/>
        <w:ind w:firstLine="720"/>
        <w:jc w:val="both"/>
        <w:rPr>
          <w:color w:val="000000"/>
        </w:rPr>
      </w:pPr>
      <w:r w:rsidRPr="0042468A">
        <w:rPr>
          <w:color w:val="000000"/>
        </w:rPr>
        <w:t>- программу развития организации (далее - Программа).</w:t>
      </w:r>
    </w:p>
    <w:p w:rsidR="0042468A" w:rsidRPr="0042468A" w:rsidRDefault="0042468A" w:rsidP="0042468A">
      <w:pPr>
        <w:adjustRightInd w:val="0"/>
        <w:ind w:firstLine="720"/>
        <w:jc w:val="both"/>
      </w:pPr>
      <w:r w:rsidRPr="0042468A"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7ACF" w:rsidRPr="00606C7B" w:rsidRDefault="004355E5" w:rsidP="004355E5">
      <w:pPr>
        <w:autoSpaceDE/>
        <w:autoSpaceDN/>
        <w:ind w:firstLine="720"/>
        <w:jc w:val="both"/>
        <w:rPr>
          <w:color w:val="000000"/>
        </w:rPr>
      </w:pPr>
      <w:r w:rsidRPr="00606C7B">
        <w:rPr>
          <w:color w:val="000000"/>
        </w:rPr>
        <w:t xml:space="preserve"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 заведующей сектором организационной и кадровой </w:t>
      </w:r>
      <w:proofErr w:type="gramStart"/>
      <w:r w:rsidRPr="00606C7B">
        <w:rPr>
          <w:color w:val="000000"/>
        </w:rPr>
        <w:t>работы</w:t>
      </w:r>
      <w:proofErr w:type="gramEnd"/>
      <w:r w:rsidRPr="00606C7B">
        <w:rPr>
          <w:color w:val="000000"/>
        </w:rPr>
        <w:t xml:space="preserve"> либо иным уполномоченным лицом.</w:t>
      </w:r>
    </w:p>
    <w:p w:rsidR="00492493" w:rsidRPr="00606C7B" w:rsidRDefault="00577ACF" w:rsidP="004355E5">
      <w:pPr>
        <w:ind w:left="284" w:firstLine="424"/>
        <w:jc w:val="both"/>
      </w:pPr>
      <w:r w:rsidRPr="00606C7B">
        <w:t>7.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</w:t>
      </w:r>
      <w:r w:rsidR="004355E5" w:rsidRPr="00606C7B">
        <w:t>я отказа гражданину в их приеме.</w:t>
      </w:r>
    </w:p>
    <w:p w:rsidR="00CC1F50" w:rsidRDefault="00CC1F50" w:rsidP="00577ACF">
      <w:pPr>
        <w:adjustRightInd w:val="0"/>
        <w:ind w:firstLine="720"/>
        <w:jc w:val="right"/>
        <w:rPr>
          <w:color w:val="000000"/>
        </w:rPr>
      </w:pPr>
    </w:p>
    <w:p w:rsidR="00606C7B" w:rsidRDefault="00606C7B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CC1F50" w:rsidRDefault="00CC1F50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sz w:val="22"/>
          <w:szCs w:val="22"/>
        </w:rPr>
      </w:pPr>
      <w:r w:rsidRPr="00CC1F50">
        <w:rPr>
          <w:b/>
          <w:bCs/>
          <w:sz w:val="22"/>
          <w:szCs w:val="22"/>
        </w:rPr>
        <w:t>Приложение № 2</w:t>
      </w:r>
    </w:p>
    <w:p w:rsidR="00302E03" w:rsidRPr="00CC1F50" w:rsidRDefault="004355E5" w:rsidP="004355E5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к Методике проведения конкурса на замещение </w:t>
      </w:r>
    </w:p>
    <w:p w:rsidR="001A6C11" w:rsidRDefault="004355E5" w:rsidP="001A6C11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вакантной должности руководителя муниципальной образовательной организации </w:t>
      </w:r>
    </w:p>
    <w:p w:rsidR="004355E5" w:rsidRDefault="004355E5" w:rsidP="001A6C11">
      <w:pPr>
        <w:ind w:left="3402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42468A" w:rsidRDefault="0042468A" w:rsidP="001A6C11">
      <w:pPr>
        <w:ind w:left="3402"/>
        <w:jc w:val="right"/>
        <w:rPr>
          <w:color w:val="000000"/>
          <w:sz w:val="22"/>
          <w:szCs w:val="22"/>
        </w:rPr>
      </w:pPr>
    </w:p>
    <w:p w:rsidR="0042468A" w:rsidRPr="001A6C11" w:rsidRDefault="0042468A" w:rsidP="001A6C11">
      <w:pPr>
        <w:ind w:left="3402"/>
        <w:jc w:val="right"/>
        <w:rPr>
          <w:color w:val="000000"/>
          <w:sz w:val="22"/>
          <w:szCs w:val="22"/>
        </w:rPr>
      </w:pPr>
    </w:p>
    <w:p w:rsidR="00577ACF" w:rsidRPr="00CC1F50" w:rsidRDefault="004355E5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             </w:t>
      </w:r>
      <w:r w:rsidR="001A6C11">
        <w:rPr>
          <w:sz w:val="22"/>
          <w:szCs w:val="22"/>
        </w:rPr>
        <w:t xml:space="preserve">        </w:t>
      </w:r>
      <w:r w:rsidRPr="00CC1F50">
        <w:rPr>
          <w:sz w:val="22"/>
          <w:szCs w:val="22"/>
        </w:rPr>
        <w:t xml:space="preserve">   </w:t>
      </w:r>
      <w:r w:rsidR="00577ACF" w:rsidRPr="00CC1F50">
        <w:rPr>
          <w:sz w:val="22"/>
          <w:szCs w:val="22"/>
        </w:rPr>
        <w:t xml:space="preserve"> </w:t>
      </w:r>
      <w:r w:rsidR="001A6C11">
        <w:rPr>
          <w:sz w:val="22"/>
          <w:szCs w:val="22"/>
        </w:rPr>
        <w:t xml:space="preserve">                          </w:t>
      </w:r>
      <w:proofErr w:type="gramStart"/>
      <w:r w:rsidR="00577ACF" w:rsidRPr="00CC1F50">
        <w:rPr>
          <w:sz w:val="22"/>
          <w:szCs w:val="22"/>
        </w:rPr>
        <w:t xml:space="preserve">Главе </w:t>
      </w:r>
      <w:r w:rsidR="001A6C11">
        <w:rPr>
          <w:sz w:val="22"/>
          <w:szCs w:val="22"/>
        </w:rPr>
        <w:t xml:space="preserve"> </w:t>
      </w:r>
      <w:r w:rsidR="00577ACF" w:rsidRPr="00CC1F50">
        <w:rPr>
          <w:sz w:val="22"/>
          <w:szCs w:val="22"/>
        </w:rPr>
        <w:t>Порецкого</w:t>
      </w:r>
      <w:proofErr w:type="gramEnd"/>
      <w:r w:rsidR="00577ACF" w:rsidRPr="00CC1F50">
        <w:rPr>
          <w:sz w:val="22"/>
          <w:szCs w:val="22"/>
        </w:rPr>
        <w:t xml:space="preserve"> </w:t>
      </w:r>
      <w:r w:rsidR="001A6C11">
        <w:rPr>
          <w:sz w:val="22"/>
          <w:szCs w:val="22"/>
        </w:rPr>
        <w:t>муниципального округа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         </w:t>
      </w:r>
      <w:r w:rsidRPr="00CC1F50">
        <w:rPr>
          <w:sz w:val="22"/>
          <w:szCs w:val="22"/>
        </w:rPr>
        <w:t xml:space="preserve">    _____________________________________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</w:t>
      </w:r>
      <w:r w:rsidRPr="00CC1F50">
        <w:rPr>
          <w:sz w:val="22"/>
          <w:szCs w:val="22"/>
        </w:rPr>
        <w:t xml:space="preserve">   от гр. ______________________________</w:t>
      </w:r>
    </w:p>
    <w:p w:rsidR="00577ACF" w:rsidRPr="00CC1F50" w:rsidRDefault="00577ACF" w:rsidP="004355E5">
      <w:pPr>
        <w:tabs>
          <w:tab w:val="left" w:pos="1843"/>
        </w:tabs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          </w:t>
      </w:r>
      <w:r w:rsidRPr="00CC1F50">
        <w:rPr>
          <w:sz w:val="22"/>
          <w:szCs w:val="22"/>
        </w:rPr>
        <w:t xml:space="preserve">  _____________________________________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</w:t>
      </w:r>
      <w:r w:rsidRPr="00CC1F50">
        <w:rPr>
          <w:sz w:val="22"/>
          <w:szCs w:val="22"/>
        </w:rPr>
        <w:t xml:space="preserve"> проживающего(ей) по адресу: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  </w:t>
      </w:r>
      <w:r w:rsidRPr="00CC1F50">
        <w:rPr>
          <w:sz w:val="22"/>
          <w:szCs w:val="22"/>
        </w:rPr>
        <w:t xml:space="preserve">   _____________________________________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  </w:t>
      </w:r>
      <w:r w:rsidRPr="00CC1F50">
        <w:rPr>
          <w:sz w:val="22"/>
          <w:szCs w:val="22"/>
        </w:rPr>
        <w:t xml:space="preserve">  _____________________________________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</w:t>
      </w:r>
      <w:r w:rsidR="004355E5" w:rsidRPr="00CC1F50">
        <w:rPr>
          <w:sz w:val="22"/>
          <w:szCs w:val="22"/>
        </w:rPr>
        <w:t xml:space="preserve">                                                  </w:t>
      </w:r>
      <w:r w:rsidRPr="00CC1F50">
        <w:rPr>
          <w:sz w:val="22"/>
          <w:szCs w:val="22"/>
        </w:rPr>
        <w:t xml:space="preserve">    тел.: _______________________________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CC1F50">
        <w:rPr>
          <w:b/>
          <w:bCs/>
          <w:sz w:val="22"/>
          <w:szCs w:val="22"/>
        </w:rPr>
        <w:t>заявление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302E03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Прошу допустить меня к участию в конкурсе на замещение вакантной должности </w:t>
      </w:r>
      <w:r w:rsidR="004355E5" w:rsidRPr="00CC1F50">
        <w:rPr>
          <w:sz w:val="22"/>
          <w:szCs w:val="22"/>
        </w:rPr>
        <w:t>руководителя образовательной организации</w:t>
      </w:r>
      <w:r w:rsidRPr="00CC1F50">
        <w:rPr>
          <w:sz w:val="22"/>
          <w:szCs w:val="22"/>
        </w:rPr>
        <w:t xml:space="preserve"> ______________________________________</w:t>
      </w:r>
      <w:r w:rsidR="00302E03" w:rsidRPr="00CC1F50">
        <w:rPr>
          <w:sz w:val="22"/>
          <w:szCs w:val="22"/>
        </w:rPr>
        <w:t>__________</w:t>
      </w:r>
    </w:p>
    <w:p w:rsidR="00577ACF" w:rsidRPr="00CC1F50" w:rsidRDefault="00302E03" w:rsidP="00CC1F50">
      <w:pPr>
        <w:adjustRightInd w:val="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>________________</w:t>
      </w:r>
      <w:r w:rsidR="00FC7A32" w:rsidRPr="00CC1F50">
        <w:rPr>
          <w:sz w:val="22"/>
          <w:szCs w:val="22"/>
        </w:rPr>
        <w:t>_______________________________</w:t>
      </w:r>
      <w:r w:rsidR="00577ACF" w:rsidRPr="00CC1F50">
        <w:rPr>
          <w:sz w:val="22"/>
          <w:szCs w:val="22"/>
        </w:rPr>
        <w:t xml:space="preserve">Порецкого </w:t>
      </w:r>
      <w:r w:rsidR="001A6C11">
        <w:rPr>
          <w:sz w:val="22"/>
          <w:szCs w:val="22"/>
        </w:rPr>
        <w:t>муниципального округа</w:t>
      </w:r>
      <w:r w:rsidR="00FC7A32" w:rsidRPr="00CC1F50">
        <w:rPr>
          <w:sz w:val="22"/>
          <w:szCs w:val="22"/>
        </w:rPr>
        <w:t xml:space="preserve"> Чувашской Республики</w:t>
      </w:r>
      <w:r w:rsidR="00577ACF" w:rsidRPr="00CC1F50">
        <w:rPr>
          <w:sz w:val="22"/>
          <w:szCs w:val="22"/>
        </w:rPr>
        <w:t>.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>С условиями конкурса ознакомлен(а) и согласен(а).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>«____» ________ 20__ года                                    ____________</w:t>
      </w:r>
    </w:p>
    <w:p w:rsidR="00577ACF" w:rsidRPr="00CC1F50" w:rsidRDefault="00577ACF" w:rsidP="00577ACF">
      <w:pPr>
        <w:adjustRightInd w:val="0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                  (подпись)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CC1F50" w:rsidRDefault="00CC1F50" w:rsidP="00492493">
      <w:pPr>
        <w:ind w:left="4536"/>
        <w:jc w:val="right"/>
        <w:rPr>
          <w:b/>
          <w:bCs/>
          <w:sz w:val="22"/>
          <w:szCs w:val="22"/>
        </w:rPr>
      </w:pPr>
    </w:p>
    <w:p w:rsidR="001A6C11" w:rsidRDefault="001A6C11" w:rsidP="00492493">
      <w:pPr>
        <w:ind w:left="4536"/>
        <w:jc w:val="right"/>
        <w:rPr>
          <w:b/>
          <w:bCs/>
          <w:sz w:val="22"/>
          <w:szCs w:val="22"/>
        </w:rPr>
      </w:pPr>
    </w:p>
    <w:p w:rsidR="001A6C11" w:rsidRDefault="001A6C11" w:rsidP="00492493">
      <w:pPr>
        <w:ind w:left="4536"/>
        <w:jc w:val="right"/>
        <w:rPr>
          <w:b/>
          <w:bCs/>
          <w:sz w:val="22"/>
          <w:szCs w:val="22"/>
        </w:rPr>
      </w:pPr>
    </w:p>
    <w:p w:rsidR="001A6C11" w:rsidRPr="00CC1F50" w:rsidRDefault="001A6C11" w:rsidP="00492493">
      <w:pPr>
        <w:ind w:left="4536"/>
        <w:jc w:val="right"/>
        <w:rPr>
          <w:color w:val="000000"/>
          <w:sz w:val="22"/>
          <w:szCs w:val="22"/>
        </w:rPr>
      </w:pPr>
    </w:p>
    <w:p w:rsidR="00492493" w:rsidRPr="00CC1F50" w:rsidRDefault="004A7D0B" w:rsidP="00492493">
      <w:pPr>
        <w:ind w:left="4536"/>
        <w:jc w:val="right"/>
        <w:rPr>
          <w:b/>
          <w:color w:val="000000"/>
          <w:sz w:val="22"/>
          <w:szCs w:val="22"/>
        </w:rPr>
      </w:pPr>
      <w:r w:rsidRPr="00CC1F50">
        <w:rPr>
          <w:b/>
          <w:color w:val="000000"/>
          <w:sz w:val="22"/>
          <w:szCs w:val="22"/>
        </w:rPr>
        <w:t xml:space="preserve">Приложение № </w:t>
      </w:r>
      <w:r w:rsidR="00577ACF" w:rsidRPr="00CC1F50">
        <w:rPr>
          <w:b/>
          <w:color w:val="000000"/>
          <w:sz w:val="22"/>
          <w:szCs w:val="22"/>
        </w:rPr>
        <w:t xml:space="preserve">3 </w:t>
      </w:r>
    </w:p>
    <w:p w:rsidR="00302E03" w:rsidRPr="00CC1F50" w:rsidRDefault="004A7D0B" w:rsidP="0049249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 к Методике проведения конкурса на замещение </w:t>
      </w:r>
    </w:p>
    <w:p w:rsidR="00492493" w:rsidRPr="00CC1F50" w:rsidRDefault="004A7D0B" w:rsidP="0049249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lastRenderedPageBreak/>
        <w:t xml:space="preserve">вакантной должности руководителя </w:t>
      </w:r>
      <w:r w:rsidR="00C6512D" w:rsidRPr="00CC1F50">
        <w:rPr>
          <w:color w:val="000000"/>
          <w:sz w:val="22"/>
          <w:szCs w:val="22"/>
        </w:rPr>
        <w:t xml:space="preserve">муниципальной </w:t>
      </w:r>
      <w:r w:rsidR="005E3DB7" w:rsidRPr="00CC1F50">
        <w:rPr>
          <w:color w:val="000000"/>
          <w:sz w:val="22"/>
          <w:szCs w:val="22"/>
        </w:rPr>
        <w:t xml:space="preserve">образовательной организации </w:t>
      </w:r>
    </w:p>
    <w:p w:rsidR="004A7D0B" w:rsidRPr="00CC1F50" w:rsidRDefault="005E3DB7" w:rsidP="001A6C11">
      <w:pPr>
        <w:ind w:left="4253" w:hanging="567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4A7D0B" w:rsidRPr="00CC1F50" w:rsidRDefault="004A7D0B" w:rsidP="004A260B">
      <w:pPr>
        <w:ind w:left="4536"/>
        <w:jc w:val="both"/>
        <w:rPr>
          <w:color w:val="000000"/>
          <w:sz w:val="22"/>
          <w:szCs w:val="22"/>
        </w:rPr>
      </w:pPr>
    </w:p>
    <w:p w:rsidR="004A260B" w:rsidRPr="00CC1F50" w:rsidRDefault="004A260B" w:rsidP="004A260B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>Форма</w:t>
      </w:r>
    </w:p>
    <w:p w:rsidR="004A260B" w:rsidRPr="00CC1F50" w:rsidRDefault="004A260B" w:rsidP="004A260B">
      <w:pPr>
        <w:ind w:left="4536"/>
        <w:jc w:val="both"/>
        <w:rPr>
          <w:color w:val="000000"/>
          <w:sz w:val="22"/>
          <w:szCs w:val="22"/>
        </w:rPr>
      </w:pPr>
    </w:p>
    <w:p w:rsidR="00DB2E5C" w:rsidRPr="00CC1F50" w:rsidRDefault="00DB2E5C">
      <w:pPr>
        <w:spacing w:after="480"/>
        <w:jc w:val="center"/>
        <w:rPr>
          <w:bCs/>
          <w:sz w:val="22"/>
          <w:szCs w:val="22"/>
        </w:rPr>
      </w:pPr>
      <w:r w:rsidRPr="00CC1F50">
        <w:rPr>
          <w:b/>
          <w:bCs/>
          <w:sz w:val="22"/>
          <w:szCs w:val="22"/>
        </w:rPr>
        <w:t>АНКЕТА</w:t>
      </w:r>
      <w:r w:rsidRPr="00CC1F50">
        <w:rPr>
          <w:b/>
          <w:bCs/>
          <w:sz w:val="22"/>
          <w:szCs w:val="22"/>
        </w:rPr>
        <w:br/>
      </w:r>
      <w:r w:rsidRPr="00CC1F50">
        <w:rPr>
          <w:bCs/>
          <w:sz w:val="22"/>
          <w:szCs w:val="22"/>
        </w:rPr>
        <w:t>(заполняется собственноручно)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984"/>
      </w:tblGrid>
      <w:tr w:rsidR="00DB2E5C" w:rsidRPr="00CC1F50" w:rsidTr="00CC1F50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 w:rsidP="001A6C11">
            <w:pPr>
              <w:ind w:left="-284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Место</w:t>
            </w:r>
            <w:r w:rsidRPr="00CC1F50">
              <w:rPr>
                <w:sz w:val="22"/>
                <w:szCs w:val="22"/>
              </w:rPr>
              <w:br/>
              <w:t>для</w:t>
            </w:r>
            <w:r w:rsidRPr="00CC1F50">
              <w:rPr>
                <w:sz w:val="22"/>
                <w:szCs w:val="22"/>
              </w:rPr>
              <w:br/>
              <w:t>фотографии</w:t>
            </w:r>
          </w:p>
        </w:tc>
      </w:tr>
      <w:tr w:rsidR="00DB2E5C" w:rsidRPr="00CC1F50" w:rsidTr="00CC1F5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</w:tbl>
    <w:p w:rsidR="00DB2E5C" w:rsidRPr="00CC1F50" w:rsidRDefault="00DB2E5C">
      <w:pPr>
        <w:rPr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685"/>
      </w:tblGrid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42468A" w:rsidRDefault="00DB2E5C" w:rsidP="0042468A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2. Если изменяли фамилию, имя или отчество</w:t>
            </w:r>
          </w:p>
          <w:p w:rsidR="00DB2E5C" w:rsidRPr="00CC1F50" w:rsidRDefault="0042468A" w:rsidP="0042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(последнее - при наличии)</w:t>
            </w:r>
            <w:r w:rsidR="00DB2E5C" w:rsidRPr="00CC1F50">
              <w:rPr>
                <w:sz w:val="22"/>
                <w:szCs w:val="22"/>
              </w:rPr>
              <w:t>,</w:t>
            </w:r>
            <w:r w:rsidR="00DB2E5C" w:rsidRPr="00CC1F50"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835BF" w:rsidRPr="00CC1F50" w:rsidRDefault="00DB2E5C" w:rsidP="00D835BF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B2E5C" w:rsidRPr="00CC1F50" w:rsidRDefault="00DB2E5C" w:rsidP="00D835BF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CC1F50">
              <w:rPr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  <w:bottom w:val="nil"/>
            </w:tcBorders>
          </w:tcPr>
          <w:p w:rsidR="00DB2E5C" w:rsidRPr="00CC1F50" w:rsidRDefault="00DB2E5C" w:rsidP="005201DF">
            <w:pPr>
              <w:jc w:val="both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 xml:space="preserve">8. Классный чин федеральной </w:t>
            </w:r>
            <w:r w:rsidR="005201DF" w:rsidRPr="00CC1F50">
              <w:rPr>
                <w:sz w:val="22"/>
                <w:szCs w:val="22"/>
              </w:rPr>
              <w:t xml:space="preserve">государственной </w:t>
            </w:r>
            <w:r w:rsidRPr="00CC1F50">
              <w:rPr>
                <w:sz w:val="22"/>
                <w:szCs w:val="22"/>
              </w:rPr>
              <w:t xml:space="preserve">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="005201DF" w:rsidRPr="00CC1F50">
              <w:rPr>
                <w:sz w:val="22"/>
                <w:szCs w:val="22"/>
              </w:rPr>
              <w:t xml:space="preserve">государственной </w:t>
            </w:r>
            <w:r w:rsidRPr="00CC1F50">
              <w:rPr>
                <w:sz w:val="22"/>
                <w:szCs w:val="22"/>
              </w:rPr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 w:rsidP="005E6742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 xml:space="preserve">9. Были ли Вы судимы, когда и за что 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pageBreakBefore/>
              <w:rPr>
                <w:sz w:val="22"/>
                <w:szCs w:val="22"/>
              </w:rPr>
            </w:pPr>
          </w:p>
        </w:tc>
      </w:tr>
      <w:tr w:rsidR="00DB2E5C" w:rsidRPr="00CC1F50" w:rsidTr="0042468A">
        <w:tc>
          <w:tcPr>
            <w:tcW w:w="5557" w:type="dxa"/>
            <w:tcBorders>
              <w:lef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685" w:type="dxa"/>
            <w:tcBorders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</w:tbl>
    <w:p w:rsidR="00DB2E5C" w:rsidRPr="00CC1F50" w:rsidRDefault="00DB2E5C">
      <w:pPr>
        <w:spacing w:before="120" w:after="120"/>
        <w:rPr>
          <w:sz w:val="22"/>
          <w:szCs w:val="22"/>
        </w:rPr>
      </w:pPr>
      <w:r w:rsidRPr="00CC1F50">
        <w:rPr>
          <w:sz w:val="22"/>
          <w:szCs w:val="22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B2E5C" w:rsidRPr="00CC1F50" w:rsidRDefault="00DB2E5C">
      <w:pPr>
        <w:spacing w:after="120"/>
        <w:rPr>
          <w:sz w:val="22"/>
          <w:szCs w:val="22"/>
        </w:rPr>
      </w:pPr>
      <w:r w:rsidRPr="00CC1F50"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835"/>
      </w:tblGrid>
      <w:tr w:rsidR="00DB2E5C" w:rsidRPr="00CC1F50" w:rsidTr="00CC1F50">
        <w:trPr>
          <w:cantSplit/>
        </w:trPr>
        <w:tc>
          <w:tcPr>
            <w:tcW w:w="2580" w:type="dxa"/>
            <w:gridSpan w:val="2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Должность с указанием</w:t>
            </w:r>
            <w:r w:rsidRPr="00CC1F5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Адрес</w:t>
            </w:r>
            <w:r w:rsidRPr="00CC1F50">
              <w:rPr>
                <w:sz w:val="22"/>
                <w:szCs w:val="22"/>
              </w:rPr>
              <w:br/>
              <w:t>организации</w:t>
            </w:r>
            <w:r w:rsidRPr="00CC1F5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поступ</w:t>
            </w:r>
            <w:r w:rsidRPr="00CC1F50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</w:tbl>
    <w:p w:rsidR="00DB2E5C" w:rsidRPr="00CC1F50" w:rsidRDefault="00DB2E5C">
      <w:pPr>
        <w:spacing w:before="120"/>
        <w:rPr>
          <w:sz w:val="22"/>
          <w:szCs w:val="22"/>
        </w:rPr>
      </w:pPr>
      <w:r w:rsidRPr="00CC1F50">
        <w:rPr>
          <w:sz w:val="22"/>
          <w:szCs w:val="22"/>
        </w:rPr>
        <w:t>12. Государственные награды, иные награды и знаки отличия</w:t>
      </w: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C06059" w:rsidRPr="00CC1F50" w:rsidRDefault="00C06059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1A6C11" w:rsidRDefault="001A6C11">
      <w:pPr>
        <w:jc w:val="both"/>
        <w:rPr>
          <w:sz w:val="22"/>
          <w:szCs w:val="22"/>
        </w:rPr>
      </w:pPr>
    </w:p>
    <w:p w:rsidR="00DB2E5C" w:rsidRPr="00CC1F50" w:rsidRDefault="00DB2E5C">
      <w:pPr>
        <w:jc w:val="both"/>
        <w:rPr>
          <w:sz w:val="22"/>
          <w:szCs w:val="22"/>
        </w:rPr>
      </w:pPr>
      <w:r w:rsidRPr="00CC1F50">
        <w:rPr>
          <w:sz w:val="22"/>
          <w:szCs w:val="22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DB2E5C" w:rsidRPr="00CC1F50" w:rsidRDefault="00DB2E5C">
      <w:pPr>
        <w:spacing w:after="120"/>
        <w:ind w:firstLine="567"/>
        <w:jc w:val="both"/>
        <w:rPr>
          <w:sz w:val="22"/>
          <w:szCs w:val="22"/>
        </w:rPr>
      </w:pPr>
      <w:r w:rsidRPr="00CC1F50">
        <w:rPr>
          <w:sz w:val="22"/>
          <w:szCs w:val="22"/>
        </w:rPr>
        <w:t>Если родственники изменяли фамилию, имя, отчество, необходимо также указать их прежние фамилию, имя, отчество</w:t>
      </w:r>
      <w:r w:rsidR="0042468A">
        <w:rPr>
          <w:sz w:val="22"/>
          <w:szCs w:val="22"/>
        </w:rPr>
        <w:t xml:space="preserve"> (последнее при наличии)</w:t>
      </w:r>
      <w:r w:rsidRPr="00CC1F50">
        <w:rPr>
          <w:sz w:val="22"/>
          <w:szCs w:val="22"/>
        </w:rPr>
        <w:t>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622"/>
      </w:tblGrid>
      <w:tr w:rsidR="00DB2E5C" w:rsidRPr="00CC1F50" w:rsidTr="00CC1F50">
        <w:trPr>
          <w:cantSplit/>
        </w:trPr>
        <w:tc>
          <w:tcPr>
            <w:tcW w:w="1729" w:type="dxa"/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Фамилия, имя,</w:t>
            </w:r>
            <w:r w:rsidRPr="00CC1F50">
              <w:rPr>
                <w:sz w:val="22"/>
                <w:szCs w:val="22"/>
              </w:rPr>
              <w:br/>
              <w:t>отчество</w:t>
            </w:r>
            <w:r w:rsidR="002619B7">
              <w:rPr>
                <w:sz w:val="22"/>
                <w:szCs w:val="22"/>
              </w:rPr>
              <w:t xml:space="preserve"> (последнее при наличии)</w:t>
            </w:r>
            <w:r w:rsidR="002619B7" w:rsidRPr="00CC1F50">
              <w:rPr>
                <w:sz w:val="22"/>
                <w:szCs w:val="22"/>
              </w:rPr>
              <w:t>.</w:t>
            </w:r>
          </w:p>
        </w:tc>
        <w:tc>
          <w:tcPr>
            <w:tcW w:w="1717" w:type="dxa"/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DB2E5C" w:rsidRPr="00CC1F50" w:rsidTr="00CC1F50">
        <w:trPr>
          <w:cantSplit/>
        </w:trPr>
        <w:tc>
          <w:tcPr>
            <w:tcW w:w="1729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  <w:tr w:rsidR="00C06059" w:rsidRPr="00CC1F50" w:rsidTr="00CC1F50">
        <w:trPr>
          <w:cantSplit/>
        </w:trPr>
        <w:tc>
          <w:tcPr>
            <w:tcW w:w="1729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06059" w:rsidRPr="00CC1F50" w:rsidRDefault="00C0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06059" w:rsidRPr="00CC1F50" w:rsidRDefault="00C06059">
            <w:pPr>
              <w:rPr>
                <w:sz w:val="22"/>
                <w:szCs w:val="22"/>
              </w:rPr>
            </w:pPr>
          </w:p>
        </w:tc>
      </w:tr>
    </w:tbl>
    <w:p w:rsidR="00DB2E5C" w:rsidRPr="00CC1F50" w:rsidRDefault="00DB2E5C">
      <w:pPr>
        <w:spacing w:before="1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B2E5C" w:rsidRPr="00CC1F50" w:rsidRDefault="00DB2E5C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  <w:r w:rsidRPr="00CC1F50">
        <w:rPr>
          <w:sz w:val="22"/>
          <w:szCs w:val="22"/>
        </w:rPr>
        <w:t>(фамилия, имя, отчество,</w:t>
      </w: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C1F50">
        <w:rPr>
          <w:sz w:val="22"/>
          <w:szCs w:val="22"/>
        </w:rPr>
        <w:t>с какого времени они проживают за границей)</w:t>
      </w: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tabs>
          <w:tab w:val="left" w:pos="8505"/>
        </w:tabs>
        <w:spacing w:before="480"/>
        <w:rPr>
          <w:sz w:val="22"/>
          <w:szCs w:val="22"/>
        </w:rPr>
      </w:pPr>
      <w:r w:rsidRPr="00CC1F50">
        <w:rPr>
          <w:sz w:val="22"/>
          <w:szCs w:val="22"/>
        </w:rPr>
        <w:t xml:space="preserve">15. Пребывание за границей (когда, где, с какой целью)  </w:t>
      </w:r>
    </w:p>
    <w:p w:rsidR="00DB2E5C" w:rsidRPr="00CC1F50" w:rsidRDefault="00DB2E5C">
      <w:pPr>
        <w:pBdr>
          <w:top w:val="single" w:sz="4" w:space="1" w:color="auto"/>
        </w:pBdr>
        <w:tabs>
          <w:tab w:val="left" w:pos="8505"/>
        </w:tabs>
        <w:ind w:left="5783"/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tabs>
          <w:tab w:val="left" w:pos="8505"/>
        </w:tabs>
        <w:rPr>
          <w:sz w:val="22"/>
          <w:szCs w:val="22"/>
        </w:rPr>
      </w:pPr>
      <w:r w:rsidRPr="00CC1F50">
        <w:rPr>
          <w:sz w:val="22"/>
          <w:szCs w:val="22"/>
        </w:rPr>
        <w:t xml:space="preserve">16. Отношение к воинской обязанности и воинское звание  </w:t>
      </w:r>
    </w:p>
    <w:p w:rsidR="00DB2E5C" w:rsidRPr="00CC1F50" w:rsidRDefault="00DB2E5C">
      <w:pPr>
        <w:pBdr>
          <w:top w:val="single" w:sz="4" w:space="1" w:color="auto"/>
        </w:pBdr>
        <w:tabs>
          <w:tab w:val="left" w:pos="8505"/>
        </w:tabs>
        <w:ind w:left="6124"/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tabs>
          <w:tab w:val="left" w:pos="8505"/>
        </w:tabs>
        <w:jc w:val="both"/>
        <w:rPr>
          <w:sz w:val="22"/>
          <w:szCs w:val="22"/>
        </w:rPr>
      </w:pPr>
      <w:r w:rsidRPr="00CC1F50">
        <w:rPr>
          <w:sz w:val="22"/>
          <w:szCs w:val="22"/>
        </w:rPr>
        <w:lastRenderedPageBreak/>
        <w:t xml:space="preserve">17. Домашний адрес (адрес регистрации, фактического проживания), номер телефона (либо иной вид связи)  </w:t>
      </w:r>
    </w:p>
    <w:p w:rsidR="00DB2E5C" w:rsidRPr="00CC1F50" w:rsidRDefault="00DB2E5C">
      <w:pPr>
        <w:pBdr>
          <w:top w:val="single" w:sz="4" w:space="1" w:color="auto"/>
        </w:pBdr>
        <w:tabs>
          <w:tab w:val="left" w:pos="8505"/>
        </w:tabs>
        <w:ind w:left="1174"/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tabs>
          <w:tab w:val="left" w:pos="8505"/>
        </w:tabs>
        <w:rPr>
          <w:sz w:val="22"/>
          <w:szCs w:val="22"/>
        </w:rPr>
      </w:pPr>
      <w:r w:rsidRPr="00CC1F50">
        <w:rPr>
          <w:sz w:val="22"/>
          <w:szCs w:val="22"/>
        </w:rPr>
        <w:t xml:space="preserve">18. Паспорт или документ, его заменяющий  </w:t>
      </w:r>
    </w:p>
    <w:p w:rsidR="00DB2E5C" w:rsidRPr="00CC1F50" w:rsidRDefault="00DB2E5C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2"/>
          <w:szCs w:val="22"/>
        </w:rPr>
      </w:pPr>
      <w:r w:rsidRPr="00CC1F50">
        <w:rPr>
          <w:sz w:val="22"/>
          <w:szCs w:val="22"/>
        </w:rPr>
        <w:t>(серия, номер, кем и когда выдан)</w:t>
      </w: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tabs>
          <w:tab w:val="left" w:pos="8505"/>
        </w:tabs>
        <w:rPr>
          <w:sz w:val="22"/>
          <w:szCs w:val="22"/>
        </w:rPr>
      </w:pPr>
      <w:r w:rsidRPr="00CC1F50">
        <w:rPr>
          <w:sz w:val="22"/>
          <w:szCs w:val="22"/>
        </w:rPr>
        <w:t xml:space="preserve">19. Наличие заграничного паспорта  </w:t>
      </w:r>
    </w:p>
    <w:p w:rsidR="00DB2E5C" w:rsidRPr="00CC1F50" w:rsidRDefault="00DB2E5C">
      <w:pPr>
        <w:pBdr>
          <w:top w:val="single" w:sz="4" w:space="1" w:color="auto"/>
        </w:pBdr>
        <w:ind w:left="3771"/>
        <w:jc w:val="center"/>
        <w:rPr>
          <w:sz w:val="22"/>
          <w:szCs w:val="22"/>
        </w:rPr>
      </w:pPr>
      <w:r w:rsidRPr="00CC1F50">
        <w:rPr>
          <w:sz w:val="22"/>
          <w:szCs w:val="22"/>
        </w:rPr>
        <w:t>(серия, номер, кем и когда выдан)</w:t>
      </w: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jc w:val="both"/>
        <w:rPr>
          <w:sz w:val="22"/>
          <w:szCs w:val="22"/>
        </w:rPr>
      </w:pPr>
      <w:r w:rsidRPr="00CC1F50">
        <w:rPr>
          <w:sz w:val="22"/>
          <w:szCs w:val="22"/>
        </w:rPr>
        <w:t>20. </w:t>
      </w:r>
      <w:r w:rsidR="002619B7">
        <w:rPr>
          <w:sz w:val="22"/>
          <w:szCs w:val="22"/>
        </w:rPr>
        <w:t>Страховой номер индивидуального лицевого счета</w:t>
      </w:r>
      <w:r w:rsidRPr="00CC1F50">
        <w:rPr>
          <w:sz w:val="22"/>
          <w:szCs w:val="22"/>
        </w:rPr>
        <w:t xml:space="preserve"> (если имеется)</w:t>
      </w:r>
      <w:r w:rsidRPr="00CC1F50">
        <w:rPr>
          <w:sz w:val="22"/>
          <w:szCs w:val="22"/>
        </w:rPr>
        <w:br/>
      </w: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  <w:r w:rsidRPr="00CC1F50">
        <w:rPr>
          <w:sz w:val="22"/>
          <w:szCs w:val="22"/>
        </w:rPr>
        <w:t xml:space="preserve">21. ИНН (если имеется)  </w:t>
      </w:r>
    </w:p>
    <w:p w:rsidR="00DB2E5C" w:rsidRPr="00CC1F50" w:rsidRDefault="00DB2E5C">
      <w:pPr>
        <w:pBdr>
          <w:top w:val="single" w:sz="4" w:space="1" w:color="auto"/>
        </w:pBdr>
        <w:ind w:left="2523"/>
        <w:rPr>
          <w:sz w:val="22"/>
          <w:szCs w:val="22"/>
        </w:rPr>
      </w:pPr>
    </w:p>
    <w:p w:rsidR="00DB2E5C" w:rsidRPr="00CC1F50" w:rsidRDefault="00DB2E5C">
      <w:pPr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DB2E5C" w:rsidRPr="00CC1F50" w:rsidRDefault="00DB2E5C">
      <w:pPr>
        <w:pBdr>
          <w:top w:val="single" w:sz="4" w:space="1" w:color="auto"/>
        </w:pBdr>
        <w:ind w:left="5075"/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DB2E5C" w:rsidRPr="00CC1F50" w:rsidRDefault="00DB2E5C">
      <w:pPr>
        <w:pBdr>
          <w:top w:val="single" w:sz="4" w:space="1" w:color="auto"/>
        </w:pBdr>
        <w:rPr>
          <w:sz w:val="22"/>
          <w:szCs w:val="22"/>
        </w:rPr>
      </w:pPr>
    </w:p>
    <w:p w:rsidR="00DB2E5C" w:rsidRPr="00CC1F50" w:rsidRDefault="00DB2E5C">
      <w:pPr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 w:rsidR="00D835BF" w:rsidRPr="00CC1F50">
        <w:rPr>
          <w:sz w:val="22"/>
          <w:szCs w:val="22"/>
        </w:rPr>
        <w:t xml:space="preserve">на замещение вакантной должности руководителя </w:t>
      </w:r>
      <w:r w:rsidR="005E3DB7" w:rsidRPr="00CC1F50">
        <w:rPr>
          <w:color w:val="000000"/>
          <w:sz w:val="22"/>
          <w:szCs w:val="22"/>
        </w:rPr>
        <w:t xml:space="preserve">муниципальной общеобразовательной организации 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="005E3DB7" w:rsidRPr="00CC1F50">
        <w:rPr>
          <w:color w:val="000000"/>
          <w:sz w:val="22"/>
          <w:szCs w:val="22"/>
        </w:rPr>
        <w:t xml:space="preserve"> Чувашской Республики</w:t>
      </w:r>
      <w:r w:rsidR="00834AE7" w:rsidRPr="00CC1F50">
        <w:rPr>
          <w:sz w:val="22"/>
          <w:szCs w:val="22"/>
        </w:rPr>
        <w:t>,</w:t>
      </w:r>
      <w:r w:rsidR="005E3DB7" w:rsidRPr="00CC1F50">
        <w:rPr>
          <w:sz w:val="22"/>
          <w:szCs w:val="22"/>
        </w:rPr>
        <w:t xml:space="preserve"> </w:t>
      </w:r>
      <w:r w:rsidRPr="00CC1F50">
        <w:rPr>
          <w:sz w:val="22"/>
          <w:szCs w:val="22"/>
        </w:rPr>
        <w:t xml:space="preserve">и </w:t>
      </w:r>
      <w:r w:rsidR="00834AE7" w:rsidRPr="00CC1F50">
        <w:rPr>
          <w:sz w:val="22"/>
          <w:szCs w:val="22"/>
        </w:rPr>
        <w:t>назначении</w:t>
      </w:r>
      <w:r w:rsidRPr="00CC1F50">
        <w:rPr>
          <w:sz w:val="22"/>
          <w:szCs w:val="22"/>
        </w:rPr>
        <w:t xml:space="preserve"> на долж</w:t>
      </w:r>
      <w:r w:rsidR="00D835BF" w:rsidRPr="00CC1F50">
        <w:rPr>
          <w:sz w:val="22"/>
          <w:szCs w:val="22"/>
        </w:rPr>
        <w:t>ность</w:t>
      </w:r>
      <w:r w:rsidRPr="00CC1F50">
        <w:rPr>
          <w:sz w:val="22"/>
          <w:szCs w:val="22"/>
        </w:rPr>
        <w:t>.</w:t>
      </w:r>
    </w:p>
    <w:p w:rsidR="00DB2E5C" w:rsidRPr="00CC1F50" w:rsidRDefault="00DB2E5C">
      <w:pPr>
        <w:spacing w:after="600"/>
        <w:ind w:firstLine="567"/>
        <w:rPr>
          <w:sz w:val="22"/>
          <w:szCs w:val="22"/>
        </w:rPr>
      </w:pPr>
      <w:r w:rsidRPr="00CC1F50">
        <w:rPr>
          <w:sz w:val="22"/>
          <w:szCs w:val="22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323"/>
      </w:tblGrid>
      <w:tr w:rsidR="00DB2E5C" w:rsidRPr="00CC1F50" w:rsidTr="00CC1F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jc w:val="right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tabs>
                <w:tab w:val="left" w:pos="3270"/>
              </w:tabs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 xml:space="preserve"> г.</w:t>
            </w:r>
            <w:r w:rsidRPr="00CC1F50">
              <w:rPr>
                <w:sz w:val="22"/>
                <w:szCs w:val="22"/>
              </w:rPr>
              <w:tab/>
              <w:t>Подпись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E5C" w:rsidRPr="00CC1F50" w:rsidRDefault="00DB2E5C">
      <w:pPr>
        <w:spacing w:after="240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13"/>
      </w:tblGrid>
      <w:tr w:rsidR="00DB2E5C" w:rsidRPr="00CC1F50" w:rsidTr="00CC1F5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М.П.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2619B7" w:rsidRDefault="00DB2E5C">
            <w:pPr>
              <w:jc w:val="both"/>
            </w:pPr>
            <w:r w:rsidRPr="002619B7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</w:t>
            </w:r>
            <w:r w:rsidR="002619B7" w:rsidRPr="002619B7">
              <w:t xml:space="preserve"> и (или) сведения о трудовой деятельности, предусмотренным статьей </w:t>
            </w:r>
            <w:proofErr w:type="spellStart"/>
            <w:r w:rsidR="002619B7" w:rsidRPr="002619B7">
              <w:t>статьей</w:t>
            </w:r>
            <w:proofErr w:type="spellEnd"/>
            <w:r w:rsidR="002619B7" w:rsidRPr="002619B7">
              <w:t xml:space="preserve"> 66.1 ТК РФ</w:t>
            </w:r>
            <w:r w:rsidRPr="002619B7">
              <w:t>, документам об образовании и воинской службе.</w:t>
            </w:r>
          </w:p>
        </w:tc>
      </w:tr>
    </w:tbl>
    <w:p w:rsidR="00DB2E5C" w:rsidRPr="00CC1F50" w:rsidRDefault="00DB2E5C">
      <w:pPr>
        <w:spacing w:after="240"/>
        <w:rPr>
          <w:sz w:val="22"/>
          <w:szCs w:val="2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260"/>
        <w:gridCol w:w="850"/>
      </w:tblGrid>
      <w:tr w:rsidR="00DB2E5C" w:rsidRPr="00CC1F50" w:rsidTr="00CC1F50">
        <w:trPr>
          <w:gridAfter w:val="1"/>
          <w:wAfter w:w="85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jc w:val="right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5C" w:rsidRPr="00CC1F50" w:rsidRDefault="00DB2E5C">
            <w:pPr>
              <w:tabs>
                <w:tab w:val="left" w:pos="3270"/>
              </w:tabs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</w:tr>
      <w:tr w:rsidR="00DB2E5C" w:rsidRPr="00CC1F50" w:rsidTr="00CC1F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tabs>
                <w:tab w:val="left" w:pos="327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E5C" w:rsidRPr="00CC1F50" w:rsidRDefault="00DB2E5C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(подпись, фамилия работника кадровой службы)</w:t>
            </w:r>
          </w:p>
        </w:tc>
      </w:tr>
    </w:tbl>
    <w:p w:rsidR="00681233" w:rsidRPr="00CC1F50" w:rsidRDefault="00681233">
      <w:pPr>
        <w:rPr>
          <w:sz w:val="22"/>
          <w:szCs w:val="22"/>
        </w:rPr>
        <w:sectPr w:rsidR="00681233" w:rsidRPr="00CC1F50" w:rsidSect="00CC1F50">
          <w:pgSz w:w="11906" w:h="16838"/>
          <w:pgMar w:top="1134" w:right="851" w:bottom="1134" w:left="1701" w:header="397" w:footer="284" w:gutter="0"/>
          <w:cols w:space="709"/>
        </w:sect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302E03">
      <w:pPr>
        <w:adjustRightInd w:val="0"/>
        <w:ind w:firstLine="720"/>
        <w:jc w:val="right"/>
        <w:rPr>
          <w:sz w:val="22"/>
          <w:szCs w:val="22"/>
        </w:rPr>
      </w:pPr>
      <w:r w:rsidRPr="00CC1F50">
        <w:rPr>
          <w:b/>
          <w:bCs/>
          <w:sz w:val="22"/>
          <w:szCs w:val="22"/>
        </w:rPr>
        <w:t>Приложение № 4</w:t>
      </w:r>
    </w:p>
    <w:p w:rsidR="00302E03" w:rsidRPr="00CC1F50" w:rsidRDefault="00302E03" w:rsidP="00302E03">
      <w:pPr>
        <w:ind w:left="4253" w:hanging="142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к Методике проведения конкурса на замещение </w:t>
      </w:r>
    </w:p>
    <w:p w:rsidR="00302E03" w:rsidRPr="00CC1F50" w:rsidRDefault="00302E03" w:rsidP="00302E0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вакантной должности руководителя муниципальной образовательной организации </w:t>
      </w:r>
    </w:p>
    <w:p w:rsidR="00302E03" w:rsidRPr="00CC1F50" w:rsidRDefault="00302E03" w:rsidP="001A6C11">
      <w:pPr>
        <w:ind w:left="3544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302E03" w:rsidRPr="00CC1F50" w:rsidRDefault="00302E03" w:rsidP="00302E03">
      <w:pPr>
        <w:ind w:left="4536"/>
        <w:jc w:val="right"/>
        <w:rPr>
          <w:color w:val="000000"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606C7B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Гр. ________________________</w:t>
      </w:r>
    </w:p>
    <w:p w:rsidR="00577ACF" w:rsidRPr="00CC1F50" w:rsidRDefault="00577ACF" w:rsidP="00606C7B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577ACF" w:rsidRPr="00CC1F50" w:rsidRDefault="00577ACF" w:rsidP="00606C7B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проживающего(ей) по адресу:</w:t>
      </w:r>
    </w:p>
    <w:p w:rsidR="00577ACF" w:rsidRPr="00CC1F50" w:rsidRDefault="00577ACF" w:rsidP="00606C7B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577ACF" w:rsidRPr="00CC1F50" w:rsidRDefault="00577ACF" w:rsidP="00606C7B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577ACF" w:rsidRPr="00CC1F50" w:rsidRDefault="00577ACF" w:rsidP="00606C7B">
      <w:pPr>
        <w:adjustRightInd w:val="0"/>
        <w:ind w:firstLine="720"/>
        <w:jc w:val="right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CC1F50">
        <w:rPr>
          <w:b/>
          <w:bCs/>
          <w:sz w:val="22"/>
          <w:szCs w:val="22"/>
        </w:rPr>
        <w:t>уведомление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302E03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Настоящим информируем </w:t>
      </w:r>
      <w:r w:rsidR="002619B7">
        <w:rPr>
          <w:sz w:val="22"/>
          <w:szCs w:val="22"/>
        </w:rPr>
        <w:t xml:space="preserve"> </w:t>
      </w:r>
      <w:r w:rsidRPr="00CC1F50">
        <w:rPr>
          <w:sz w:val="22"/>
          <w:szCs w:val="22"/>
        </w:rPr>
        <w:t xml:space="preserve">Вас о том, что в соответствии с Положением о конкурсе на замещение вакантной должности муниципальной службы в администрации Порецкого </w:t>
      </w:r>
      <w:r w:rsidR="001A6C11">
        <w:rPr>
          <w:sz w:val="22"/>
          <w:szCs w:val="22"/>
        </w:rPr>
        <w:t>муниципального округа</w:t>
      </w:r>
      <w:r w:rsidRPr="00CC1F50">
        <w:rPr>
          <w:sz w:val="22"/>
          <w:szCs w:val="22"/>
        </w:rPr>
        <w:t xml:space="preserve"> Вы не допущены к участию в конкурсе на замещение вакантной должности </w:t>
      </w:r>
      <w:r w:rsidR="00302E03" w:rsidRPr="00CC1F50">
        <w:rPr>
          <w:sz w:val="22"/>
          <w:szCs w:val="22"/>
        </w:rPr>
        <w:t>руководителя образовательной организации</w:t>
      </w:r>
      <w:r w:rsidRPr="00CC1F50">
        <w:rPr>
          <w:sz w:val="22"/>
          <w:szCs w:val="22"/>
        </w:rPr>
        <w:t xml:space="preserve"> ___________________</w:t>
      </w:r>
      <w:r w:rsidR="00302E03" w:rsidRPr="00CC1F50">
        <w:rPr>
          <w:sz w:val="22"/>
          <w:szCs w:val="22"/>
        </w:rPr>
        <w:t>______________________</w:t>
      </w:r>
      <w:r w:rsidR="00CC1F50">
        <w:rPr>
          <w:sz w:val="22"/>
          <w:szCs w:val="22"/>
        </w:rPr>
        <w:t>__________________________</w:t>
      </w:r>
    </w:p>
    <w:p w:rsidR="00577ACF" w:rsidRPr="00CC1F50" w:rsidRDefault="00B526C3" w:rsidP="00B526C3">
      <w:pPr>
        <w:adjustRightInd w:val="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>_____________________________________________</w:t>
      </w:r>
      <w:r w:rsidR="00CC1F50">
        <w:rPr>
          <w:sz w:val="22"/>
          <w:szCs w:val="22"/>
        </w:rPr>
        <w:t>________</w:t>
      </w:r>
      <w:r w:rsidRPr="00CC1F50">
        <w:rPr>
          <w:sz w:val="22"/>
          <w:szCs w:val="22"/>
        </w:rPr>
        <w:t>Пор</w:t>
      </w:r>
      <w:r w:rsidR="00577ACF" w:rsidRPr="00CC1F50">
        <w:rPr>
          <w:sz w:val="22"/>
          <w:szCs w:val="22"/>
        </w:rPr>
        <w:t xml:space="preserve">ецкого </w:t>
      </w:r>
      <w:r w:rsidR="001A6C11">
        <w:rPr>
          <w:sz w:val="22"/>
          <w:szCs w:val="22"/>
        </w:rPr>
        <w:t>муниципального округа</w:t>
      </w:r>
      <w:r w:rsidR="00577ACF" w:rsidRPr="00CC1F50">
        <w:rPr>
          <w:sz w:val="22"/>
          <w:szCs w:val="22"/>
        </w:rPr>
        <w:t xml:space="preserve"> </w:t>
      </w:r>
      <w:r w:rsidR="00FC7A32" w:rsidRPr="00CC1F50">
        <w:rPr>
          <w:sz w:val="22"/>
          <w:szCs w:val="22"/>
        </w:rPr>
        <w:t xml:space="preserve">Чувашской Республики </w:t>
      </w:r>
      <w:r w:rsidR="00577ACF" w:rsidRPr="00CC1F50">
        <w:rPr>
          <w:sz w:val="22"/>
          <w:szCs w:val="22"/>
        </w:rPr>
        <w:t xml:space="preserve">в связи с несоответствием квалификационным требованиям к вакантной должности </w:t>
      </w:r>
      <w:r w:rsidR="002A62BD">
        <w:rPr>
          <w:sz w:val="22"/>
          <w:szCs w:val="22"/>
        </w:rPr>
        <w:t xml:space="preserve">руководителя образовательной организации </w:t>
      </w:r>
      <w:r w:rsidR="00577ACF" w:rsidRPr="00CC1F50">
        <w:rPr>
          <w:sz w:val="22"/>
          <w:szCs w:val="22"/>
        </w:rPr>
        <w:t>; с ограничениями, установленными законодательством Российской Федера</w:t>
      </w:r>
      <w:r w:rsidR="002A62BD">
        <w:rPr>
          <w:sz w:val="22"/>
          <w:szCs w:val="22"/>
        </w:rPr>
        <w:t xml:space="preserve">ции </w:t>
      </w:r>
      <w:r w:rsidR="00577ACF" w:rsidRPr="00CC1F50">
        <w:rPr>
          <w:sz w:val="22"/>
          <w:szCs w:val="22"/>
        </w:rPr>
        <w:t xml:space="preserve">для поступления на </w:t>
      </w:r>
      <w:r w:rsidR="002A62BD">
        <w:rPr>
          <w:sz w:val="22"/>
          <w:szCs w:val="22"/>
        </w:rPr>
        <w:t>должность руководителя образовательной организации</w:t>
      </w:r>
      <w:r w:rsidR="00577ACF" w:rsidRPr="00CC1F50">
        <w:rPr>
          <w:sz w:val="22"/>
          <w:szCs w:val="22"/>
        </w:rPr>
        <w:t>.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>В соответствии с законодательством Российской Федерации Вы вправе обжаловать решение о недопущении Вас к участию в конкурсе.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1"/>
        <w:gridCol w:w="3131"/>
      </w:tblGrid>
      <w:tr w:rsidR="00577ACF" w:rsidRPr="00CC1F50" w:rsidTr="00577AC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2E03" w:rsidRPr="00CC1F50" w:rsidRDefault="00302E03" w:rsidP="00577ACF">
            <w:pPr>
              <w:adjustRightInd w:val="0"/>
              <w:rPr>
                <w:sz w:val="22"/>
                <w:szCs w:val="22"/>
              </w:rPr>
            </w:pPr>
          </w:p>
          <w:p w:rsidR="00302E03" w:rsidRPr="00CC1F50" w:rsidRDefault="00302E03" w:rsidP="00577ACF">
            <w:pPr>
              <w:adjustRightInd w:val="0"/>
              <w:rPr>
                <w:sz w:val="22"/>
                <w:szCs w:val="22"/>
              </w:rPr>
            </w:pPr>
          </w:p>
          <w:p w:rsidR="00577ACF" w:rsidRPr="00CC1F50" w:rsidRDefault="00302E03" w:rsidP="00577ACF">
            <w:pPr>
              <w:adjustRightInd w:val="0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Председатель комисси</w:t>
            </w:r>
            <w:r w:rsidR="00CC1F50" w:rsidRPr="00CC1F50">
              <w:rPr>
                <w:sz w:val="22"/>
                <w:szCs w:val="22"/>
              </w:rPr>
              <w:t>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77ACF" w:rsidRPr="00CC1F50" w:rsidRDefault="00577ACF" w:rsidP="00577ACF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CC1F50" w:rsidRDefault="00CC1F50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CC1F50" w:rsidRDefault="00CC1F50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CC1F50" w:rsidRDefault="00CC1F50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CC1F50" w:rsidRPr="00CC1F50" w:rsidRDefault="00CC1F50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sz w:val="22"/>
          <w:szCs w:val="22"/>
        </w:rPr>
      </w:pPr>
      <w:r w:rsidRPr="00CC1F50">
        <w:rPr>
          <w:b/>
          <w:bCs/>
          <w:sz w:val="22"/>
          <w:szCs w:val="22"/>
        </w:rPr>
        <w:t>Приложение № 5</w:t>
      </w:r>
    </w:p>
    <w:p w:rsidR="00302E03" w:rsidRPr="00CC1F50" w:rsidRDefault="00302E03" w:rsidP="00302E03">
      <w:pPr>
        <w:ind w:left="4253" w:hanging="142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к Методике проведения конкурса на замещение </w:t>
      </w:r>
    </w:p>
    <w:p w:rsidR="00302E03" w:rsidRPr="00CC1F50" w:rsidRDefault="00302E03" w:rsidP="00302E0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вакантной должности руководителя </w:t>
      </w:r>
    </w:p>
    <w:p w:rsidR="00302E03" w:rsidRPr="00CC1F50" w:rsidRDefault="00302E03" w:rsidP="00302E03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муниципальной образовательной организации </w:t>
      </w:r>
    </w:p>
    <w:p w:rsidR="00302E03" w:rsidRPr="00CC1F50" w:rsidRDefault="00302E03" w:rsidP="001A6C11">
      <w:pPr>
        <w:ind w:left="3402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Гр. ________________________</w:t>
      </w:r>
    </w:p>
    <w:p w:rsidR="00577ACF" w:rsidRPr="00CC1F50" w:rsidRDefault="00577ACF" w:rsidP="00577ACF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577ACF" w:rsidRPr="00CC1F50" w:rsidRDefault="00577ACF" w:rsidP="00577ACF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проживающего(ей) по адресу:</w:t>
      </w:r>
    </w:p>
    <w:p w:rsidR="00577ACF" w:rsidRPr="00CC1F50" w:rsidRDefault="00577ACF" w:rsidP="00577ACF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577ACF" w:rsidRPr="00CC1F50" w:rsidRDefault="00577ACF" w:rsidP="00577ACF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CC1F50">
        <w:rPr>
          <w:b/>
          <w:bCs/>
          <w:sz w:val="22"/>
          <w:szCs w:val="22"/>
        </w:rPr>
        <w:t>извещение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Настоящим информируем Вас о том, что второй этап конкурса на замещение </w:t>
      </w:r>
      <w:r w:rsidR="00FC7A32" w:rsidRPr="00CC1F50">
        <w:rPr>
          <w:sz w:val="22"/>
          <w:szCs w:val="22"/>
        </w:rPr>
        <w:t xml:space="preserve">вакантной </w:t>
      </w:r>
      <w:r w:rsidRPr="00CC1F50">
        <w:rPr>
          <w:sz w:val="22"/>
          <w:szCs w:val="22"/>
        </w:rPr>
        <w:t xml:space="preserve">должности </w:t>
      </w:r>
      <w:r w:rsidR="00302E03" w:rsidRPr="00CC1F50">
        <w:rPr>
          <w:sz w:val="22"/>
          <w:szCs w:val="22"/>
        </w:rPr>
        <w:t xml:space="preserve">руководителя образовательной организации </w:t>
      </w:r>
      <w:r w:rsidRPr="00CC1F50">
        <w:rPr>
          <w:sz w:val="22"/>
          <w:szCs w:val="22"/>
        </w:rPr>
        <w:t xml:space="preserve"> ______________</w:t>
      </w:r>
      <w:r w:rsidR="00FC7A32" w:rsidRPr="00CC1F50">
        <w:rPr>
          <w:sz w:val="22"/>
          <w:szCs w:val="22"/>
        </w:rPr>
        <w:t>______</w:t>
      </w:r>
      <w:r w:rsidRPr="00CC1F50">
        <w:rPr>
          <w:sz w:val="22"/>
          <w:szCs w:val="22"/>
        </w:rPr>
        <w:t xml:space="preserve"> </w:t>
      </w:r>
      <w:r w:rsidR="00FC7A32" w:rsidRPr="00CC1F50">
        <w:rPr>
          <w:sz w:val="22"/>
          <w:szCs w:val="22"/>
        </w:rPr>
        <w:t>____________________________________</w:t>
      </w:r>
      <w:r w:rsidRPr="00CC1F50">
        <w:rPr>
          <w:sz w:val="22"/>
          <w:szCs w:val="22"/>
        </w:rPr>
        <w:t xml:space="preserve"> Порецкого </w:t>
      </w:r>
      <w:r w:rsidR="001A6C11">
        <w:rPr>
          <w:sz w:val="22"/>
          <w:szCs w:val="22"/>
        </w:rPr>
        <w:t>муниципального округа</w:t>
      </w:r>
      <w:r w:rsidR="00FC7A32" w:rsidRPr="00CC1F50">
        <w:rPr>
          <w:sz w:val="22"/>
          <w:szCs w:val="22"/>
        </w:rPr>
        <w:t xml:space="preserve"> Чувашской Республики</w:t>
      </w:r>
      <w:r w:rsidRPr="00CC1F50">
        <w:rPr>
          <w:sz w:val="22"/>
          <w:szCs w:val="22"/>
        </w:rPr>
        <w:t xml:space="preserve"> состоится «___» ________ 20__ года в ____ часов _____ минут по адресу: _____________________________________.</w:t>
      </w:r>
    </w:p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1"/>
        <w:gridCol w:w="3131"/>
      </w:tblGrid>
      <w:tr w:rsidR="00577ACF" w:rsidRPr="00CC1F50" w:rsidTr="00577AC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F50" w:rsidRPr="00CC1F50" w:rsidRDefault="00CC1F50" w:rsidP="00577ACF">
            <w:pPr>
              <w:adjustRightInd w:val="0"/>
              <w:rPr>
                <w:sz w:val="22"/>
                <w:szCs w:val="22"/>
              </w:rPr>
            </w:pPr>
          </w:p>
          <w:p w:rsidR="00CC1F50" w:rsidRPr="00CC1F50" w:rsidRDefault="00CC1F50" w:rsidP="00577ACF">
            <w:pPr>
              <w:adjustRightInd w:val="0"/>
              <w:rPr>
                <w:sz w:val="22"/>
                <w:szCs w:val="22"/>
              </w:rPr>
            </w:pPr>
          </w:p>
          <w:p w:rsidR="00CC1F50" w:rsidRPr="00CC1F50" w:rsidRDefault="00CC1F50" w:rsidP="00577ACF">
            <w:pPr>
              <w:adjustRightInd w:val="0"/>
              <w:rPr>
                <w:sz w:val="22"/>
                <w:szCs w:val="22"/>
              </w:rPr>
            </w:pPr>
          </w:p>
          <w:p w:rsidR="00577ACF" w:rsidRPr="00CC1F50" w:rsidRDefault="00CC1F50" w:rsidP="00577ACF">
            <w:pPr>
              <w:adjustRightInd w:val="0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77ACF" w:rsidRPr="00CC1F50" w:rsidRDefault="00577ACF" w:rsidP="00577ACF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77ACF" w:rsidRPr="00CC1F50" w:rsidRDefault="00577ACF" w:rsidP="00577ACF">
      <w:pPr>
        <w:adjustRightInd w:val="0"/>
        <w:ind w:firstLine="720"/>
        <w:jc w:val="both"/>
        <w:rPr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577ACF">
      <w:pPr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  <w:sectPr w:rsidR="00577ACF" w:rsidRPr="00CC1F50" w:rsidSect="00577A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9B7" w:rsidRPr="00CC1F50" w:rsidRDefault="002619B7" w:rsidP="002619B7">
      <w:pPr>
        <w:adjustRightInd w:val="0"/>
        <w:ind w:firstLine="720"/>
        <w:jc w:val="right"/>
        <w:rPr>
          <w:sz w:val="22"/>
          <w:szCs w:val="22"/>
        </w:rPr>
      </w:pPr>
      <w:r w:rsidRPr="00CC1F50">
        <w:rPr>
          <w:b/>
          <w:bCs/>
          <w:sz w:val="22"/>
          <w:szCs w:val="22"/>
        </w:rPr>
        <w:lastRenderedPageBreak/>
        <w:t>Приложение № </w:t>
      </w:r>
      <w:r>
        <w:rPr>
          <w:b/>
          <w:bCs/>
          <w:sz w:val="22"/>
          <w:szCs w:val="22"/>
        </w:rPr>
        <w:t>6</w:t>
      </w:r>
    </w:p>
    <w:p w:rsidR="002619B7" w:rsidRPr="00CC1F50" w:rsidRDefault="002619B7" w:rsidP="002619B7">
      <w:pPr>
        <w:ind w:left="4253" w:hanging="142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к Методике проведения конкурса на замещение </w:t>
      </w:r>
    </w:p>
    <w:p w:rsidR="002619B7" w:rsidRPr="00CC1F50" w:rsidRDefault="002619B7" w:rsidP="002619B7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вакантной должности руководителя </w:t>
      </w:r>
    </w:p>
    <w:p w:rsidR="002619B7" w:rsidRPr="00CC1F50" w:rsidRDefault="002619B7" w:rsidP="002619B7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муниципальной образовательной организации </w:t>
      </w:r>
    </w:p>
    <w:p w:rsidR="00577ACF" w:rsidRPr="00CC1F50" w:rsidRDefault="002619B7" w:rsidP="002619B7">
      <w:pPr>
        <w:ind w:left="9072"/>
        <w:jc w:val="both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577ACF" w:rsidRPr="00CC1F50" w:rsidRDefault="00577ACF" w:rsidP="00DA15AB">
      <w:pPr>
        <w:ind w:left="9072"/>
        <w:jc w:val="both"/>
        <w:rPr>
          <w:color w:val="000000"/>
          <w:sz w:val="22"/>
          <w:szCs w:val="22"/>
        </w:rPr>
      </w:pPr>
    </w:p>
    <w:p w:rsidR="00681233" w:rsidRPr="00CC1F50" w:rsidRDefault="00681233" w:rsidP="00DA15AB">
      <w:pPr>
        <w:ind w:left="9072"/>
        <w:jc w:val="both"/>
        <w:rPr>
          <w:color w:val="000000"/>
          <w:sz w:val="22"/>
          <w:szCs w:val="22"/>
        </w:rPr>
      </w:pPr>
    </w:p>
    <w:p w:rsidR="00681233" w:rsidRPr="00CC1F50" w:rsidRDefault="00681233" w:rsidP="00681233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681233" w:rsidRPr="00CC1F50" w:rsidRDefault="00681233" w:rsidP="00681233">
      <w:pPr>
        <w:jc w:val="center"/>
        <w:rPr>
          <w:b/>
          <w:color w:val="000000"/>
          <w:sz w:val="22"/>
          <w:szCs w:val="22"/>
        </w:rPr>
      </w:pPr>
      <w:bookmarkStart w:id="7" w:name="Par257"/>
      <w:bookmarkEnd w:id="7"/>
      <w:r w:rsidRPr="00CC1F50">
        <w:rPr>
          <w:b/>
          <w:color w:val="000000"/>
          <w:sz w:val="22"/>
          <w:szCs w:val="22"/>
        </w:rPr>
        <w:t>ОЦЕНОЧНЫЙ ЛИСТ</w:t>
      </w:r>
    </w:p>
    <w:p w:rsidR="00681233" w:rsidRPr="00CC1F50" w:rsidRDefault="00681233" w:rsidP="00E769AF">
      <w:pPr>
        <w:jc w:val="center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проведения конкурса на замещение вакантной должности </w:t>
      </w:r>
      <w:r w:rsidR="00622264">
        <w:rPr>
          <w:color w:val="000000"/>
          <w:sz w:val="22"/>
          <w:szCs w:val="22"/>
        </w:rPr>
        <w:t xml:space="preserve">директора </w:t>
      </w:r>
      <w:r w:rsidR="00E769AF">
        <w:rPr>
          <w:color w:val="000000"/>
          <w:sz w:val="22"/>
          <w:szCs w:val="22"/>
        </w:rPr>
        <w:t xml:space="preserve"> </w:t>
      </w:r>
    </w:p>
    <w:p w:rsidR="00681233" w:rsidRPr="00CC1F50" w:rsidRDefault="00681233" w:rsidP="00681233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3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552"/>
        <w:gridCol w:w="2551"/>
        <w:gridCol w:w="1134"/>
        <w:gridCol w:w="1276"/>
        <w:gridCol w:w="1276"/>
        <w:gridCol w:w="1276"/>
      </w:tblGrid>
      <w:tr w:rsidR="00867654" w:rsidRPr="00CC1F50" w:rsidTr="00723C9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681233">
            <w:pPr>
              <w:pStyle w:val="ConsPlusCell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 xml:space="preserve"> № </w:t>
            </w:r>
            <w:r w:rsidRPr="00CC1F50">
              <w:rPr>
                <w:rFonts w:eastAsiaTheme="minorEastAsia"/>
                <w:sz w:val="22"/>
                <w:szCs w:val="22"/>
              </w:rPr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DA15AB">
            <w:pPr>
              <w:pStyle w:val="ConsPlusCell"/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 xml:space="preserve">Ф.И.О.  </w:t>
            </w:r>
            <w:r w:rsidRPr="00CC1F50">
              <w:rPr>
                <w:rFonts w:eastAsiaTheme="minorEastAsia"/>
                <w:sz w:val="22"/>
                <w:szCs w:val="22"/>
              </w:rPr>
              <w:br/>
              <w:t>кандидата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DA15AB">
            <w:pPr>
              <w:pStyle w:val="ConsPlusCell"/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Критерии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3D" w:rsidRPr="00CC1F50" w:rsidRDefault="00DE1E3D" w:rsidP="00867654">
            <w:pPr>
              <w:pStyle w:val="ConsPlusCell"/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Оценка</w:t>
            </w:r>
          </w:p>
          <w:p w:rsidR="00867654" w:rsidRPr="00CC1F50" w:rsidRDefault="00867654" w:rsidP="00867654">
            <w:pPr>
              <w:pStyle w:val="ConsPlusCell"/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Програм</w:t>
            </w:r>
            <w:r w:rsidR="00DE1E3D" w:rsidRPr="00CC1F50">
              <w:rPr>
                <w:rFonts w:eastAsiaTheme="minorEastAsia"/>
                <w:sz w:val="22"/>
                <w:szCs w:val="22"/>
              </w:rPr>
              <w:t>мы</w:t>
            </w:r>
            <w:r w:rsidRPr="00CC1F50">
              <w:rPr>
                <w:rFonts w:eastAsiaTheme="minorEastAsia"/>
                <w:sz w:val="22"/>
                <w:szCs w:val="22"/>
              </w:rPr>
              <w:t xml:space="preserve"> развития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867654">
            <w:pPr>
              <w:pStyle w:val="ConsPlusCell"/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867654" w:rsidRPr="00CC1F50" w:rsidTr="0086765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DA15AB">
            <w:pPr>
              <w:pStyle w:val="ConsPlusCell"/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Профессиональная компетентность (знания законодательной базы, специфики работы и т.д.), баллы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DA15A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 xml:space="preserve">Логическое мышление (умение формулировать мысль, устанавливать логические связи, анализировать </w:t>
            </w:r>
            <w:proofErr w:type="spellStart"/>
            <w:r w:rsidRPr="00CC1F50">
              <w:rPr>
                <w:rFonts w:eastAsiaTheme="minorEastAsia"/>
                <w:sz w:val="22"/>
                <w:szCs w:val="22"/>
              </w:rPr>
              <w:t>и.т.д</w:t>
            </w:r>
            <w:proofErr w:type="spellEnd"/>
            <w:r w:rsidRPr="00CC1F50">
              <w:rPr>
                <w:rFonts w:eastAsiaTheme="minorEastAsia"/>
                <w:sz w:val="22"/>
                <w:szCs w:val="22"/>
              </w:rPr>
              <w:t>.), баллы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DA15A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Коммуникабельность, баллы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DA15A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Креативность,</w:t>
            </w:r>
          </w:p>
          <w:p w:rsidR="00867654" w:rsidRPr="00CC1F50" w:rsidRDefault="00867654" w:rsidP="00DA15A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>творческий подход, баллы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</w:tr>
      <w:tr w:rsidR="00867654" w:rsidRPr="00CC1F50" w:rsidTr="008676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 xml:space="preserve"> 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</w:tr>
      <w:tr w:rsidR="00867654" w:rsidRPr="00CC1F50" w:rsidTr="00622264">
        <w:trPr>
          <w:trHeight w:val="5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  <w:r w:rsidRPr="00CC1F50">
              <w:rPr>
                <w:rFonts w:eastAsiaTheme="minorEastAsia"/>
                <w:sz w:val="22"/>
                <w:szCs w:val="22"/>
              </w:rPr>
              <w:t xml:space="preserve"> 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4" w:rsidRPr="00CC1F50" w:rsidRDefault="00867654" w:rsidP="009A4391">
            <w:pPr>
              <w:pStyle w:val="ConsPlusCell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81233" w:rsidRDefault="00681233" w:rsidP="00681233">
      <w:pPr>
        <w:widowControl w:val="0"/>
        <w:adjustRightInd w:val="0"/>
        <w:jc w:val="both"/>
        <w:rPr>
          <w:sz w:val="22"/>
          <w:szCs w:val="22"/>
        </w:rPr>
      </w:pPr>
    </w:p>
    <w:p w:rsidR="00E769AF" w:rsidRPr="00CC1F50" w:rsidRDefault="00E769AF" w:rsidP="00681233">
      <w:pPr>
        <w:widowControl w:val="0"/>
        <w:adjustRightInd w:val="0"/>
        <w:jc w:val="both"/>
        <w:rPr>
          <w:sz w:val="22"/>
          <w:szCs w:val="22"/>
        </w:rPr>
      </w:pPr>
    </w:p>
    <w:p w:rsidR="001A6C11" w:rsidRDefault="001A6C11" w:rsidP="006812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</w:t>
      </w:r>
      <w:r w:rsidR="00681233" w:rsidRPr="00CC1F50">
        <w:rPr>
          <w:rFonts w:ascii="Times New Roman" w:hAnsi="Times New Roman" w:cs="Times New Roman"/>
          <w:sz w:val="22"/>
          <w:szCs w:val="22"/>
        </w:rPr>
        <w:t xml:space="preserve"> комиссии _______________ ________________________</w:t>
      </w:r>
    </w:p>
    <w:p w:rsidR="00681233" w:rsidRPr="00CC1F50" w:rsidRDefault="001A6C11" w:rsidP="006812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81233" w:rsidRPr="00CC1F50">
        <w:rPr>
          <w:rFonts w:ascii="Times New Roman" w:hAnsi="Times New Roman" w:cs="Times New Roman"/>
          <w:sz w:val="22"/>
          <w:szCs w:val="22"/>
        </w:rPr>
        <w:t xml:space="preserve">          (</w:t>
      </w:r>
      <w:proofErr w:type="gramStart"/>
      <w:r w:rsidR="00681233" w:rsidRPr="00CC1F5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="00681233" w:rsidRPr="00CC1F50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681233" w:rsidRPr="00CC1F50" w:rsidRDefault="00681233" w:rsidP="00681233">
      <w:pPr>
        <w:widowControl w:val="0"/>
        <w:adjustRightInd w:val="0"/>
        <w:jc w:val="center"/>
        <w:rPr>
          <w:sz w:val="22"/>
          <w:szCs w:val="22"/>
        </w:rPr>
      </w:pPr>
    </w:p>
    <w:p w:rsidR="00681233" w:rsidRPr="00CC1F50" w:rsidRDefault="00681233" w:rsidP="00681233">
      <w:pPr>
        <w:widowControl w:val="0"/>
        <w:adjustRightInd w:val="0"/>
        <w:jc w:val="center"/>
        <w:rPr>
          <w:sz w:val="22"/>
          <w:szCs w:val="22"/>
        </w:rPr>
      </w:pPr>
    </w:p>
    <w:p w:rsidR="00DB2E5C" w:rsidRPr="00CC1F50" w:rsidRDefault="00DB2E5C">
      <w:pPr>
        <w:rPr>
          <w:sz w:val="22"/>
          <w:szCs w:val="22"/>
        </w:rPr>
      </w:pPr>
    </w:p>
    <w:p w:rsidR="002D29BA" w:rsidRPr="00CC1F50" w:rsidRDefault="002D29BA">
      <w:pPr>
        <w:rPr>
          <w:sz w:val="22"/>
          <w:szCs w:val="22"/>
        </w:rPr>
      </w:pPr>
    </w:p>
    <w:p w:rsidR="002D29BA" w:rsidRPr="00CC1F50" w:rsidRDefault="002D29BA">
      <w:pPr>
        <w:rPr>
          <w:sz w:val="22"/>
          <w:szCs w:val="22"/>
        </w:rPr>
      </w:pPr>
    </w:p>
    <w:p w:rsidR="002D29BA" w:rsidRPr="00CC1F50" w:rsidRDefault="002D29BA">
      <w:pPr>
        <w:rPr>
          <w:sz w:val="22"/>
          <w:szCs w:val="22"/>
        </w:rPr>
        <w:sectPr w:rsidR="002D29BA" w:rsidRPr="00CC1F50" w:rsidSect="00577A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A32" w:rsidRPr="00CC1F50" w:rsidRDefault="002D29BA" w:rsidP="00FC7A32">
      <w:pPr>
        <w:adjustRightInd w:val="0"/>
        <w:ind w:firstLine="720"/>
        <w:jc w:val="right"/>
        <w:rPr>
          <w:sz w:val="22"/>
          <w:szCs w:val="22"/>
        </w:rPr>
      </w:pPr>
      <w:r w:rsidRPr="00CC1F50">
        <w:rPr>
          <w:b/>
          <w:bCs/>
          <w:sz w:val="22"/>
          <w:szCs w:val="22"/>
        </w:rPr>
        <w:lastRenderedPageBreak/>
        <w:t>Приложение № 7</w:t>
      </w:r>
    </w:p>
    <w:p w:rsidR="00FC7A32" w:rsidRPr="00CC1F50" w:rsidRDefault="00FC7A32" w:rsidP="00FC7A32">
      <w:pPr>
        <w:adjustRightInd w:val="0"/>
        <w:ind w:firstLine="720"/>
        <w:jc w:val="right"/>
        <w:rPr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к Методике проведения конкурса на замещение </w:t>
      </w:r>
    </w:p>
    <w:p w:rsidR="00FC7A32" w:rsidRPr="00CC1F50" w:rsidRDefault="00FC7A32" w:rsidP="00FC7A32">
      <w:pPr>
        <w:ind w:left="4536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вакантной должности руководителя муниципальной образовательной организации </w:t>
      </w:r>
    </w:p>
    <w:p w:rsidR="00FC7A32" w:rsidRPr="00CC1F50" w:rsidRDefault="00FC7A32" w:rsidP="001A6C11">
      <w:pPr>
        <w:ind w:left="3544"/>
        <w:jc w:val="right"/>
        <w:rPr>
          <w:color w:val="000000"/>
          <w:sz w:val="22"/>
          <w:szCs w:val="22"/>
        </w:rPr>
      </w:pPr>
      <w:r w:rsidRPr="00CC1F50">
        <w:rPr>
          <w:color w:val="000000"/>
          <w:sz w:val="22"/>
          <w:szCs w:val="22"/>
        </w:rPr>
        <w:t xml:space="preserve">Порецкого </w:t>
      </w:r>
      <w:r w:rsidR="001A6C11">
        <w:rPr>
          <w:color w:val="000000"/>
          <w:sz w:val="22"/>
          <w:szCs w:val="22"/>
        </w:rPr>
        <w:t>муниципального округа</w:t>
      </w:r>
      <w:r w:rsidRPr="00CC1F50">
        <w:rPr>
          <w:color w:val="000000"/>
          <w:sz w:val="22"/>
          <w:szCs w:val="22"/>
        </w:rPr>
        <w:t xml:space="preserve"> Чувашской Республики</w:t>
      </w:r>
    </w:p>
    <w:p w:rsidR="002D29BA" w:rsidRPr="00CC1F50" w:rsidRDefault="002D29BA" w:rsidP="002D29BA">
      <w:pPr>
        <w:adjustRightInd w:val="0"/>
        <w:ind w:firstLine="720"/>
        <w:jc w:val="right"/>
        <w:rPr>
          <w:sz w:val="22"/>
          <w:szCs w:val="22"/>
        </w:rPr>
      </w:pPr>
    </w:p>
    <w:p w:rsidR="002D29BA" w:rsidRPr="00CC1F50" w:rsidRDefault="002D29BA" w:rsidP="002D29BA">
      <w:pPr>
        <w:adjustRightInd w:val="0"/>
        <w:ind w:firstLine="720"/>
        <w:jc w:val="both"/>
        <w:rPr>
          <w:sz w:val="22"/>
          <w:szCs w:val="22"/>
        </w:rPr>
      </w:pPr>
    </w:p>
    <w:p w:rsidR="002D29BA" w:rsidRPr="00CC1F50" w:rsidRDefault="002D29BA" w:rsidP="002D29BA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Гр. ________________________</w:t>
      </w:r>
    </w:p>
    <w:p w:rsidR="002D29BA" w:rsidRPr="00CC1F50" w:rsidRDefault="002D29BA" w:rsidP="002D29BA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2D29BA" w:rsidRPr="00CC1F50" w:rsidRDefault="002D29BA" w:rsidP="002D29BA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проживающего(ей) по адресу:</w:t>
      </w:r>
    </w:p>
    <w:p w:rsidR="002D29BA" w:rsidRPr="00CC1F50" w:rsidRDefault="002D29BA" w:rsidP="002D29BA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2D29BA" w:rsidRPr="00CC1F50" w:rsidRDefault="002D29BA" w:rsidP="002D29BA">
      <w:pPr>
        <w:adjustRightInd w:val="0"/>
        <w:jc w:val="right"/>
        <w:rPr>
          <w:sz w:val="22"/>
          <w:szCs w:val="22"/>
        </w:rPr>
      </w:pPr>
      <w:r w:rsidRPr="00CC1F50">
        <w:rPr>
          <w:sz w:val="22"/>
          <w:szCs w:val="22"/>
        </w:rPr>
        <w:t xml:space="preserve">                                             ____________________________</w:t>
      </w:r>
    </w:p>
    <w:p w:rsidR="002D29BA" w:rsidRPr="00CC1F50" w:rsidRDefault="002D29BA" w:rsidP="002D29BA">
      <w:pPr>
        <w:adjustRightInd w:val="0"/>
        <w:ind w:firstLine="720"/>
        <w:jc w:val="both"/>
        <w:rPr>
          <w:sz w:val="22"/>
          <w:szCs w:val="22"/>
        </w:rPr>
      </w:pPr>
    </w:p>
    <w:p w:rsidR="002D29BA" w:rsidRPr="00CC1F50" w:rsidRDefault="002D29BA" w:rsidP="002D29BA">
      <w:pPr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CC1F50">
        <w:rPr>
          <w:b/>
          <w:bCs/>
          <w:sz w:val="22"/>
          <w:szCs w:val="22"/>
        </w:rPr>
        <w:t>извещение</w:t>
      </w:r>
    </w:p>
    <w:p w:rsidR="002D29BA" w:rsidRPr="00CC1F50" w:rsidRDefault="002D29BA" w:rsidP="002D29BA">
      <w:pPr>
        <w:adjustRightInd w:val="0"/>
        <w:ind w:firstLine="720"/>
        <w:jc w:val="both"/>
        <w:rPr>
          <w:sz w:val="22"/>
          <w:szCs w:val="22"/>
        </w:rPr>
      </w:pPr>
    </w:p>
    <w:p w:rsidR="00B526C3" w:rsidRPr="00CC1F50" w:rsidRDefault="002D29BA" w:rsidP="002D29BA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Настоящим информируем Вас о том, что по результатам конкурса на замещение должности </w:t>
      </w:r>
      <w:r w:rsidR="00FC7A32" w:rsidRPr="00CC1F50">
        <w:rPr>
          <w:sz w:val="22"/>
          <w:szCs w:val="22"/>
        </w:rPr>
        <w:t xml:space="preserve">руководителя образовательной организации </w:t>
      </w:r>
      <w:r w:rsidRPr="00CC1F50">
        <w:rPr>
          <w:sz w:val="22"/>
          <w:szCs w:val="22"/>
        </w:rPr>
        <w:t xml:space="preserve"> _______</w:t>
      </w:r>
      <w:r w:rsidR="00FC7A32" w:rsidRPr="00CC1F50">
        <w:rPr>
          <w:sz w:val="22"/>
          <w:szCs w:val="22"/>
        </w:rPr>
        <w:t>____________________</w:t>
      </w:r>
      <w:r w:rsidRPr="00CC1F50">
        <w:rPr>
          <w:sz w:val="22"/>
          <w:szCs w:val="22"/>
        </w:rPr>
        <w:t xml:space="preserve"> </w:t>
      </w:r>
      <w:r w:rsidR="00FC7A32" w:rsidRPr="00CC1F50">
        <w:rPr>
          <w:sz w:val="22"/>
          <w:szCs w:val="22"/>
        </w:rPr>
        <w:t>___________________________</w:t>
      </w:r>
      <w:r w:rsidRPr="00CC1F50">
        <w:rPr>
          <w:sz w:val="22"/>
          <w:szCs w:val="22"/>
        </w:rPr>
        <w:t xml:space="preserve"> Порецкого </w:t>
      </w:r>
      <w:r w:rsidR="001A6C11">
        <w:rPr>
          <w:sz w:val="22"/>
          <w:szCs w:val="22"/>
        </w:rPr>
        <w:t>муниципального округа</w:t>
      </w:r>
      <w:r w:rsidR="00B526C3" w:rsidRPr="00CC1F50">
        <w:rPr>
          <w:sz w:val="22"/>
          <w:szCs w:val="22"/>
        </w:rPr>
        <w:t xml:space="preserve"> Чувашской Республики</w:t>
      </w:r>
      <w:r w:rsidRPr="00CC1F50">
        <w:rPr>
          <w:sz w:val="22"/>
          <w:szCs w:val="22"/>
        </w:rPr>
        <w:t xml:space="preserve"> Вы признаны победителем конкурса; не признаны победителем конкурса; зачислены в кадровый резерв на должность ______________________________________</w:t>
      </w:r>
      <w:r w:rsidR="00B526C3" w:rsidRPr="00CC1F50">
        <w:rPr>
          <w:sz w:val="22"/>
          <w:szCs w:val="22"/>
        </w:rPr>
        <w:t>____________</w:t>
      </w:r>
      <w:r w:rsidR="00CC1F50" w:rsidRPr="00CC1F50">
        <w:rPr>
          <w:sz w:val="22"/>
          <w:szCs w:val="22"/>
        </w:rPr>
        <w:t>_______________</w:t>
      </w:r>
      <w:r w:rsidR="00CC1F50">
        <w:rPr>
          <w:sz w:val="22"/>
          <w:szCs w:val="22"/>
        </w:rPr>
        <w:t>_________________</w:t>
      </w:r>
      <w:r w:rsidR="00B526C3" w:rsidRPr="00CC1F50">
        <w:rPr>
          <w:sz w:val="22"/>
          <w:szCs w:val="22"/>
        </w:rPr>
        <w:t xml:space="preserve">  </w:t>
      </w:r>
    </w:p>
    <w:p w:rsidR="002D29BA" w:rsidRPr="00CC1F50" w:rsidRDefault="002D29BA" w:rsidP="00B526C3">
      <w:pPr>
        <w:adjustRightInd w:val="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 xml:space="preserve"> (нужное подчеркнуть).</w:t>
      </w:r>
    </w:p>
    <w:p w:rsidR="002D29BA" w:rsidRPr="00CC1F50" w:rsidRDefault="002D29BA" w:rsidP="002D29BA">
      <w:pPr>
        <w:adjustRightInd w:val="0"/>
        <w:ind w:firstLine="720"/>
        <w:jc w:val="both"/>
        <w:rPr>
          <w:sz w:val="22"/>
          <w:szCs w:val="22"/>
        </w:rPr>
      </w:pPr>
      <w:r w:rsidRPr="00CC1F50">
        <w:rPr>
          <w:sz w:val="22"/>
          <w:szCs w:val="22"/>
        </w:rPr>
        <w:t>В соответствии с законодательством Российской Федерации Вы вправе обжаловать решение конкурсной комиссии.</w:t>
      </w:r>
    </w:p>
    <w:p w:rsidR="002D29BA" w:rsidRPr="00CC1F50" w:rsidRDefault="002D29BA" w:rsidP="002D29BA">
      <w:pPr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1"/>
        <w:gridCol w:w="3131"/>
      </w:tblGrid>
      <w:tr w:rsidR="002D29BA" w:rsidRPr="00CC1F50" w:rsidTr="00FC7A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F50" w:rsidRPr="00CC1F50" w:rsidRDefault="00CC1F50" w:rsidP="00FC7A32">
            <w:pPr>
              <w:adjustRightInd w:val="0"/>
              <w:rPr>
                <w:sz w:val="22"/>
                <w:szCs w:val="22"/>
              </w:rPr>
            </w:pPr>
          </w:p>
          <w:p w:rsidR="00CC1F50" w:rsidRPr="00CC1F50" w:rsidRDefault="00CC1F50" w:rsidP="00FC7A32">
            <w:pPr>
              <w:adjustRightInd w:val="0"/>
              <w:rPr>
                <w:sz w:val="22"/>
                <w:szCs w:val="22"/>
              </w:rPr>
            </w:pPr>
          </w:p>
          <w:p w:rsidR="002D29BA" w:rsidRPr="00CC1F50" w:rsidRDefault="00CC1F50" w:rsidP="00FC7A32">
            <w:pPr>
              <w:adjustRightInd w:val="0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29BA" w:rsidRPr="00CC1F50" w:rsidRDefault="002D29BA" w:rsidP="00FC7A3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D29BA" w:rsidRPr="00CC1F50" w:rsidRDefault="002D29BA">
      <w:pPr>
        <w:rPr>
          <w:sz w:val="22"/>
          <w:szCs w:val="22"/>
        </w:rPr>
      </w:pPr>
    </w:p>
    <w:p w:rsidR="002D29BA" w:rsidRDefault="002D29BA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p w:rsidR="00AF29E5" w:rsidRDefault="00AF29E5">
      <w:pPr>
        <w:rPr>
          <w:sz w:val="22"/>
          <w:szCs w:val="22"/>
        </w:rPr>
      </w:pPr>
    </w:p>
    <w:sectPr w:rsidR="00AF29E5" w:rsidSect="002D29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4B" w:rsidRDefault="00FA364B">
      <w:r>
        <w:separator/>
      </w:r>
    </w:p>
  </w:endnote>
  <w:endnote w:type="continuationSeparator" w:id="0">
    <w:p w:rsidR="00FA364B" w:rsidRDefault="00FA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4B" w:rsidRDefault="00FA364B">
      <w:r>
        <w:separator/>
      </w:r>
    </w:p>
  </w:footnote>
  <w:footnote w:type="continuationSeparator" w:id="0">
    <w:p w:rsidR="00FA364B" w:rsidRDefault="00FA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5C"/>
    <w:rsid w:val="00003734"/>
    <w:rsid w:val="00030FB4"/>
    <w:rsid w:val="00033973"/>
    <w:rsid w:val="0004116F"/>
    <w:rsid w:val="00057DB3"/>
    <w:rsid w:val="00096402"/>
    <w:rsid w:val="000A68D7"/>
    <w:rsid w:val="000B3FF4"/>
    <w:rsid w:val="000C7B04"/>
    <w:rsid w:val="000D1DDE"/>
    <w:rsid w:val="000D46D8"/>
    <w:rsid w:val="000D713D"/>
    <w:rsid w:val="000F19B9"/>
    <w:rsid w:val="00102226"/>
    <w:rsid w:val="001174A1"/>
    <w:rsid w:val="00132B7C"/>
    <w:rsid w:val="00142FC1"/>
    <w:rsid w:val="001442F2"/>
    <w:rsid w:val="00145F4A"/>
    <w:rsid w:val="00165E60"/>
    <w:rsid w:val="001A6C11"/>
    <w:rsid w:val="001C241B"/>
    <w:rsid w:val="001C737B"/>
    <w:rsid w:val="001D36D4"/>
    <w:rsid w:val="001F0982"/>
    <w:rsid w:val="002250AD"/>
    <w:rsid w:val="002460C0"/>
    <w:rsid w:val="002475DD"/>
    <w:rsid w:val="00247CA8"/>
    <w:rsid w:val="002577C0"/>
    <w:rsid w:val="002619B7"/>
    <w:rsid w:val="002676BC"/>
    <w:rsid w:val="00280812"/>
    <w:rsid w:val="00284FAB"/>
    <w:rsid w:val="002A0F56"/>
    <w:rsid w:val="002A62BD"/>
    <w:rsid w:val="002D1C71"/>
    <w:rsid w:val="002D29BA"/>
    <w:rsid w:val="002E3896"/>
    <w:rsid w:val="002E38F4"/>
    <w:rsid w:val="002F0DB6"/>
    <w:rsid w:val="002F38EB"/>
    <w:rsid w:val="00302E03"/>
    <w:rsid w:val="00303DB6"/>
    <w:rsid w:val="00304F61"/>
    <w:rsid w:val="003121CD"/>
    <w:rsid w:val="00320DA4"/>
    <w:rsid w:val="00321790"/>
    <w:rsid w:val="00323EF0"/>
    <w:rsid w:val="0033487A"/>
    <w:rsid w:val="00366CA5"/>
    <w:rsid w:val="00380BF0"/>
    <w:rsid w:val="00394658"/>
    <w:rsid w:val="003B78F8"/>
    <w:rsid w:val="003C01E3"/>
    <w:rsid w:val="003C1782"/>
    <w:rsid w:val="003D1FBC"/>
    <w:rsid w:val="003E5712"/>
    <w:rsid w:val="003E7DCA"/>
    <w:rsid w:val="0041403A"/>
    <w:rsid w:val="004140DC"/>
    <w:rsid w:val="0042468A"/>
    <w:rsid w:val="00427950"/>
    <w:rsid w:val="0043430F"/>
    <w:rsid w:val="004355E5"/>
    <w:rsid w:val="004435BA"/>
    <w:rsid w:val="00447AB4"/>
    <w:rsid w:val="004525DD"/>
    <w:rsid w:val="00485253"/>
    <w:rsid w:val="00486AD5"/>
    <w:rsid w:val="00492493"/>
    <w:rsid w:val="004A260B"/>
    <w:rsid w:val="004A7D0B"/>
    <w:rsid w:val="004B5BF0"/>
    <w:rsid w:val="004B71FE"/>
    <w:rsid w:val="004D47AD"/>
    <w:rsid w:val="004E11EC"/>
    <w:rsid w:val="004F173E"/>
    <w:rsid w:val="005201DF"/>
    <w:rsid w:val="00522524"/>
    <w:rsid w:val="00543EC2"/>
    <w:rsid w:val="00544C79"/>
    <w:rsid w:val="00552EDE"/>
    <w:rsid w:val="00577ACF"/>
    <w:rsid w:val="005813CF"/>
    <w:rsid w:val="00581BFD"/>
    <w:rsid w:val="00584EFE"/>
    <w:rsid w:val="005B3BA6"/>
    <w:rsid w:val="005D4641"/>
    <w:rsid w:val="005E34F9"/>
    <w:rsid w:val="005E3DB7"/>
    <w:rsid w:val="005E6742"/>
    <w:rsid w:val="005F72F3"/>
    <w:rsid w:val="00606C7B"/>
    <w:rsid w:val="00611687"/>
    <w:rsid w:val="00622264"/>
    <w:rsid w:val="00625E33"/>
    <w:rsid w:val="00681233"/>
    <w:rsid w:val="00692D1A"/>
    <w:rsid w:val="006A137F"/>
    <w:rsid w:val="006A1458"/>
    <w:rsid w:val="006B1345"/>
    <w:rsid w:val="006C1173"/>
    <w:rsid w:val="006D4A06"/>
    <w:rsid w:val="006F1301"/>
    <w:rsid w:val="00706BD8"/>
    <w:rsid w:val="00723C9F"/>
    <w:rsid w:val="00736F95"/>
    <w:rsid w:val="00743797"/>
    <w:rsid w:val="0074776A"/>
    <w:rsid w:val="00760979"/>
    <w:rsid w:val="00760A69"/>
    <w:rsid w:val="007935C4"/>
    <w:rsid w:val="007A4DBA"/>
    <w:rsid w:val="007F7B36"/>
    <w:rsid w:val="008044BA"/>
    <w:rsid w:val="00824387"/>
    <w:rsid w:val="00834AE7"/>
    <w:rsid w:val="00851439"/>
    <w:rsid w:val="00867654"/>
    <w:rsid w:val="00890307"/>
    <w:rsid w:val="008B0B40"/>
    <w:rsid w:val="008F36BC"/>
    <w:rsid w:val="0093206C"/>
    <w:rsid w:val="00935AFD"/>
    <w:rsid w:val="009414DD"/>
    <w:rsid w:val="009A2A90"/>
    <w:rsid w:val="009A4391"/>
    <w:rsid w:val="009C1253"/>
    <w:rsid w:val="009C2B10"/>
    <w:rsid w:val="009C4909"/>
    <w:rsid w:val="009C772A"/>
    <w:rsid w:val="009D0A31"/>
    <w:rsid w:val="009E1FC1"/>
    <w:rsid w:val="009E4E52"/>
    <w:rsid w:val="009F4FFF"/>
    <w:rsid w:val="00A119E2"/>
    <w:rsid w:val="00A45AE1"/>
    <w:rsid w:val="00AA0714"/>
    <w:rsid w:val="00AB0FCB"/>
    <w:rsid w:val="00AC2E32"/>
    <w:rsid w:val="00AC5C17"/>
    <w:rsid w:val="00AD1543"/>
    <w:rsid w:val="00AD393B"/>
    <w:rsid w:val="00AE686B"/>
    <w:rsid w:val="00AF29E5"/>
    <w:rsid w:val="00AF7221"/>
    <w:rsid w:val="00B25495"/>
    <w:rsid w:val="00B25EAC"/>
    <w:rsid w:val="00B321B1"/>
    <w:rsid w:val="00B33AE3"/>
    <w:rsid w:val="00B526C3"/>
    <w:rsid w:val="00B53DC0"/>
    <w:rsid w:val="00B55542"/>
    <w:rsid w:val="00B57868"/>
    <w:rsid w:val="00BA7CCF"/>
    <w:rsid w:val="00BB248F"/>
    <w:rsid w:val="00BC6619"/>
    <w:rsid w:val="00BE00C6"/>
    <w:rsid w:val="00BF32D4"/>
    <w:rsid w:val="00C04C15"/>
    <w:rsid w:val="00C06059"/>
    <w:rsid w:val="00C6512D"/>
    <w:rsid w:val="00C66B71"/>
    <w:rsid w:val="00C94FA1"/>
    <w:rsid w:val="00CC1F50"/>
    <w:rsid w:val="00CC3042"/>
    <w:rsid w:val="00CE43C9"/>
    <w:rsid w:val="00CE6FC5"/>
    <w:rsid w:val="00D255E4"/>
    <w:rsid w:val="00D33785"/>
    <w:rsid w:val="00D37545"/>
    <w:rsid w:val="00D46671"/>
    <w:rsid w:val="00D50DD8"/>
    <w:rsid w:val="00D65B82"/>
    <w:rsid w:val="00D835BF"/>
    <w:rsid w:val="00DA15AB"/>
    <w:rsid w:val="00DA7334"/>
    <w:rsid w:val="00DB2E5C"/>
    <w:rsid w:val="00DD43F2"/>
    <w:rsid w:val="00DE1E3D"/>
    <w:rsid w:val="00DE4C12"/>
    <w:rsid w:val="00DE4EFA"/>
    <w:rsid w:val="00E1336D"/>
    <w:rsid w:val="00E1799D"/>
    <w:rsid w:val="00E20D09"/>
    <w:rsid w:val="00E47059"/>
    <w:rsid w:val="00E731EC"/>
    <w:rsid w:val="00E769AF"/>
    <w:rsid w:val="00E86094"/>
    <w:rsid w:val="00E97D82"/>
    <w:rsid w:val="00EE2C39"/>
    <w:rsid w:val="00EF46E0"/>
    <w:rsid w:val="00F02AE9"/>
    <w:rsid w:val="00F0358D"/>
    <w:rsid w:val="00F05B43"/>
    <w:rsid w:val="00F240F3"/>
    <w:rsid w:val="00F50FFE"/>
    <w:rsid w:val="00F67E0B"/>
    <w:rsid w:val="00F90C68"/>
    <w:rsid w:val="00FA364B"/>
    <w:rsid w:val="00FC7A32"/>
    <w:rsid w:val="00FD2D1E"/>
    <w:rsid w:val="00FD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411E0"/>
  <w15:docId w15:val="{A1C3A9A3-CA24-49CF-B5B0-3BCC521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FA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4FA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C94FA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94F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FA1"/>
    <w:rPr>
      <w:sz w:val="20"/>
      <w:szCs w:val="20"/>
    </w:rPr>
  </w:style>
  <w:style w:type="paragraph" w:styleId="a5">
    <w:name w:val="footer"/>
    <w:basedOn w:val="a"/>
    <w:link w:val="a6"/>
    <w:uiPriority w:val="99"/>
    <w:rsid w:val="00C94F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FA1"/>
    <w:rPr>
      <w:sz w:val="20"/>
      <w:szCs w:val="20"/>
    </w:rPr>
  </w:style>
  <w:style w:type="paragraph" w:customStyle="1" w:styleId="ConsPlusNormal">
    <w:name w:val="ConsPlusNormal"/>
    <w:uiPriority w:val="99"/>
    <w:rsid w:val="00C94FA1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4A7D0B"/>
    <w:pPr>
      <w:keepNext/>
      <w:autoSpaceDE/>
      <w:autoSpaceDN/>
      <w:jc w:val="center"/>
    </w:pPr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681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812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rsid w:val="00003734"/>
    <w:rPr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003734"/>
    <w:pPr>
      <w:shd w:val="clear" w:color="auto" w:fill="FFFFFF"/>
      <w:autoSpaceDE/>
      <w:autoSpaceDN/>
      <w:spacing w:after="60" w:line="299" w:lineRule="exact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sid w:val="00003734"/>
  </w:style>
  <w:style w:type="paragraph" w:styleId="a9">
    <w:name w:val="Balloon Text"/>
    <w:basedOn w:val="a"/>
    <w:link w:val="aa"/>
    <w:uiPriority w:val="99"/>
    <w:semiHidden/>
    <w:unhideWhenUsed/>
    <w:rsid w:val="008044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4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2493"/>
    <w:pPr>
      <w:ind w:left="720"/>
      <w:contextualSpacing/>
    </w:pPr>
  </w:style>
  <w:style w:type="paragraph" w:customStyle="1" w:styleId="s1">
    <w:name w:val="s_1"/>
    <w:basedOn w:val="a"/>
    <w:rsid w:val="004E11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0B3FF4"/>
    <w:rPr>
      <w:color w:val="0000FF"/>
      <w:u w:val="single"/>
    </w:rPr>
  </w:style>
  <w:style w:type="character" w:styleId="ad">
    <w:name w:val="Emphasis"/>
    <w:basedOn w:val="a0"/>
    <w:uiPriority w:val="20"/>
    <w:qFormat/>
    <w:rsid w:val="000B3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874E1E946D62AD8E3B5AFF5DCCDC0F39CB787816CCEFABE5417A4ECB3C3029692BC12B2CE329B5n7E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874E1E946D62AD8E3B5AFF5DCCDC0F39CB787816CCEFABE5417A4ECB3C3029692BC12B2CE329B5n7E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Inform4\Desktop\&#1050;&#1086;&#1085;&#1082;&#1091;&#1088;&#1089;%20&#1085;&#1072;%20&#1088;&#1091;&#1082;&#1086;&#1074;&#1086;&#1076;&#1080;&#1090;&#1077;&#1083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nform4\Desktop\&#1050;&#1086;&#1085;&#1082;&#1091;&#1088;&#1089;%20&#1085;&#1072;%20&#1088;&#1091;&#1082;&#1086;&#1074;&#1086;&#1076;&#1080;&#1090;&#1077;&#1083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0C3E-3E9C-46D6-AFDD-9D465898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19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Inform4</cp:lastModifiedBy>
  <cp:revision>9</cp:revision>
  <cp:lastPrinted>2023-07-21T07:05:00Z</cp:lastPrinted>
  <dcterms:created xsi:type="dcterms:W3CDTF">2023-07-20T14:04:00Z</dcterms:created>
  <dcterms:modified xsi:type="dcterms:W3CDTF">2023-10-02T08:36:00Z</dcterms:modified>
</cp:coreProperties>
</file>