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W w:w="9868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2"/>
        <w:gridCol w:w="1142"/>
        <w:gridCol w:w="4364"/>
      </w:tblGrid>
      <w:tr>
        <w:trPr>
          <w:trHeight w:val="420" w:hRule="atLeast"/>
          <w:cantSplit w:val="true"/>
        </w:trPr>
        <w:tc>
          <w:tcPr>
            <w:tcW w:w="4362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drawing>
                <wp:anchor behindDoc="0" distT="0" distB="0" distL="114935" distR="114935" simplePos="0" locked="0" layoutInCell="1" allowOverlap="1" relativeHeight="2">
                  <wp:simplePos x="0" y="0"/>
                  <wp:positionH relativeFrom="column">
                    <wp:posOffset>2734945</wp:posOffset>
                  </wp:positionH>
                  <wp:positionV relativeFrom="paragraph">
                    <wp:posOffset>635</wp:posOffset>
                  </wp:positionV>
                  <wp:extent cx="706755" cy="706755"/>
                  <wp:effectExtent l="0" t="0" r="0" b="0"/>
                  <wp:wrapNone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522" t="-525" r="-522" b="-5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0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22"/>
                <w:szCs w:val="22"/>
              </w:rPr>
              <w:t>Ч</w:t>
            </w:r>
            <w:r>
              <w:rPr>
                <w:b/>
                <w:bCs/>
                <w:sz w:val="22"/>
                <w:szCs w:val="22"/>
              </w:rPr>
              <w:t>ĂВАШ РЕСПУБЛИКИ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142" w:type="dxa"/>
            <w:vMerge w:val="restart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364" w:type="dxa"/>
            <w:tcBorders/>
            <w:shd w:fill="auto" w:val="clear"/>
          </w:tcPr>
          <w:p>
            <w:pPr>
              <w:pStyle w:val="Style31"/>
              <w:spacing w:lineRule="auto" w:line="192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val="ru-RU" w:eastAsia="ru-RU"/>
              </w:rPr>
              <w:t>ЧУВАШСКАЯ РЕСПУБЛИКА</w:t>
            </w:r>
          </w:p>
          <w:p>
            <w:pPr>
              <w:pStyle w:val="Style31"/>
              <w:spacing w:lineRule="auto" w:line="192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r>
          </w:p>
        </w:tc>
      </w:tr>
      <w:tr>
        <w:trPr>
          <w:trHeight w:val="2095" w:hRule="atLeast"/>
          <w:cantSplit w:val="true"/>
        </w:trPr>
        <w:tc>
          <w:tcPr>
            <w:tcW w:w="4362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ЕТĔРНЕ 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МУНИЦИПАЛЛӐ ОКРУГĚН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АДМИНИСТРАЦИЙĚ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ЙЫШӐНУ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sz w:val="22"/>
                <w:szCs w:val="22"/>
                <w:lang w:val="ru-RU" w:eastAsia="zh-CN" w:bidi="ar-SA"/>
              </w:rPr>
              <w:t>26.06.</w:t>
            </w:r>
            <w:r>
              <w:rPr>
                <w:b w:val="false"/>
                <w:bCs w:val="false"/>
                <w:sz w:val="22"/>
                <w:szCs w:val="22"/>
              </w:rPr>
              <w:t xml:space="preserve">2024 № </w:t>
            </w:r>
            <w:r>
              <w:rPr>
                <w:b w:val="false"/>
                <w:bCs w:val="false"/>
                <w:sz w:val="22"/>
                <w:szCs w:val="22"/>
              </w:rPr>
              <w:t>616</w:t>
            </w:r>
          </w:p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Етĕрне хули</w:t>
            </w:r>
          </w:p>
        </w:tc>
        <w:tc>
          <w:tcPr>
            <w:tcW w:w="1142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64" w:type="dxa"/>
            <w:tcBorders/>
            <w:shd w:fill="auto" w:val="clear"/>
          </w:tcPr>
          <w:p>
            <w:pPr>
              <w:pStyle w:val="Normal"/>
              <w:spacing w:lineRule="auto" w:line="192" w:before="8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>
            <w:pPr>
              <w:pStyle w:val="Normal"/>
              <w:spacing w:lineRule="auto" w:line="192" w:before="8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ЯДРИНСКОГО МУНИЦИПАЛЬНОГО </w:t>
            </w:r>
          </w:p>
          <w:p>
            <w:pPr>
              <w:pStyle w:val="Normal"/>
              <w:spacing w:lineRule="auto" w:line="192" w:before="8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ОКРУГА</w:t>
            </w:r>
          </w:p>
          <w:p>
            <w:pPr>
              <w:pStyle w:val="Style31"/>
              <w:spacing w:lineRule="auto" w:line="19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Style31"/>
              <w:spacing w:lineRule="auto" w:line="192"/>
              <w:jc w:val="center"/>
              <w:rPr/>
            </w:pPr>
            <w:r>
              <w:rPr>
                <w:rStyle w:val="Style13"/>
                <w:rFonts w:cs="Times New Roman" w:ascii="Times New Roman" w:hAnsi="Times New Roman"/>
                <w:color w:val="000000"/>
                <w:sz w:val="22"/>
                <w:szCs w:val="22"/>
                <w:lang w:val="ru-RU" w:eastAsia="ru-RU"/>
              </w:rPr>
              <w:t>ПОСТАНОВЛЕНИЕ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ind w:left="0" w:right="-35" w:hanging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sz w:val="22"/>
                <w:szCs w:val="22"/>
                <w:lang w:val="ru-RU" w:eastAsia="zh-CN" w:bidi="ar-SA"/>
              </w:rPr>
              <w:t>26.06.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sz w:val="22"/>
                <w:szCs w:val="22"/>
                <w:lang w:val="ru-RU" w:eastAsia="ru-RU" w:bidi="ar-SA"/>
              </w:rPr>
              <w:t xml:space="preserve">2024 № 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sz w:val="22"/>
                <w:szCs w:val="22"/>
                <w:lang w:val="ru-RU" w:eastAsia="ru-RU" w:bidi="ar-SA"/>
              </w:rPr>
              <w:t>616</w:t>
            </w:r>
          </w:p>
          <w:p>
            <w:pPr>
              <w:pStyle w:val="Normal"/>
              <w:ind w:left="148" w:right="0" w:hanging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город Ядрин</w:t>
            </w:r>
          </w:p>
        </w:tc>
      </w:tr>
    </w:tbl>
    <w:p>
      <w:pPr>
        <w:pStyle w:val="Normal"/>
        <w:rPr/>
      </w:pPr>
      <w:r>
        <w:rPr/>
      </w:r>
    </w:p>
    <w:p>
      <w:pPr>
        <w:pStyle w:val="Style31"/>
        <w:widowControl/>
        <w:tabs>
          <w:tab w:val="clear" w:pos="709"/>
          <w:tab w:val="left" w:pos="3414" w:leader="none"/>
          <w:tab w:val="left" w:pos="5103" w:leader="none"/>
          <w:tab w:val="left" w:pos="5245" w:leader="none"/>
          <w:tab w:val="left" w:pos="5812" w:leader="none"/>
        </w:tabs>
        <w:suppressAutoHyphens w:val="true"/>
        <w:autoSpaceDE w:val="false"/>
        <w:bidi w:val="0"/>
        <w:ind w:left="0" w:right="5726"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О внесении изменений в постановление администрации Ядринского муниципального округа Чувашской Республики от </w:t>
      </w:r>
      <w:r>
        <w:rPr>
          <w:rFonts w:eastAsia="Times New Roman" w:cs="Times New Roman" w:ascii="Times New Roman" w:hAnsi="Times New Roman"/>
          <w:b/>
          <w:color w:val="auto"/>
          <w:sz w:val="24"/>
          <w:szCs w:val="24"/>
          <w:lang w:val="ru-RU" w:eastAsia="zh-CN" w:bidi="ar-SA"/>
        </w:rPr>
        <w:t xml:space="preserve">28 марта </w:t>
      </w:r>
      <w:r>
        <w:rPr>
          <w:rFonts w:eastAsia="Times New Roman" w:cs="Times New Roman" w:ascii="Times New Roman" w:hAnsi="Times New Roman"/>
          <w:b/>
          <w:color w:val="auto"/>
          <w:sz w:val="24"/>
          <w:szCs w:val="24"/>
          <w:lang w:val="ru-RU" w:eastAsia="zh-CN" w:bidi="ar-SA"/>
        </w:rPr>
        <w:t xml:space="preserve"> 2023</w:t>
      </w:r>
      <w:r>
        <w:rPr>
          <w:rFonts w:cs="Times New Roman" w:ascii="Times New Roman" w:hAnsi="Times New Roman"/>
          <w:b/>
          <w:sz w:val="24"/>
          <w:szCs w:val="24"/>
        </w:rPr>
        <w:t xml:space="preserve"> года № </w:t>
      </w:r>
      <w:r>
        <w:rPr>
          <w:rFonts w:eastAsia="Times New Roman" w:cs="Times New Roman" w:ascii="Times New Roman" w:hAnsi="Times New Roman"/>
          <w:b/>
          <w:color w:val="auto"/>
          <w:sz w:val="24"/>
          <w:szCs w:val="24"/>
          <w:lang w:val="ru-RU" w:eastAsia="zh-CN" w:bidi="ar-SA"/>
        </w:rPr>
        <w:t>323</w:t>
      </w:r>
      <w:r>
        <w:rPr>
          <w:rFonts w:cs="Times New Roman" w:ascii="Times New Roman" w:hAnsi="Times New Roman"/>
          <w:b/>
          <w:sz w:val="24"/>
          <w:szCs w:val="24"/>
        </w:rPr>
        <w:t xml:space="preserve"> «</w:t>
      </w:r>
      <w:r>
        <w:rPr>
          <w:rFonts w:eastAsia="Times New Roman" w:cs="Times New Roman" w:ascii="Times New Roman" w:hAnsi="Times New Roman"/>
          <w:b/>
          <w:color w:val="auto"/>
          <w:sz w:val="24"/>
          <w:szCs w:val="24"/>
          <w:lang w:val="ru-RU" w:eastAsia="zh-CN" w:bidi="ar-SA"/>
        </w:rPr>
        <w:t>Об оплате труда руководителей и работников муниципальных учреждений Ядринского муниципального округа Чувашской Республики, занятых в сфере культуры</w:t>
      </w:r>
      <w:r>
        <w:rPr>
          <w:rFonts w:cs="Times New Roman" w:ascii="Times New Roman" w:hAnsi="Times New Roman"/>
          <w:b/>
          <w:sz w:val="24"/>
          <w:szCs w:val="24"/>
        </w:rPr>
        <w:t xml:space="preserve">» </w:t>
      </w:r>
    </w:p>
    <w:p>
      <w:pPr>
        <w:pStyle w:val="Style31"/>
        <w:ind w:left="0" w:right="-35" w:hanging="0"/>
        <w:rPr>
          <w:rFonts w:ascii="Times New Roman" w:hAnsi="Times New Roman" w:cs="Times New Roman"/>
          <w:color w:val="000000"/>
          <w:sz w:val="24"/>
          <w:szCs w:val="24"/>
          <w:lang w:val="ru-RU" w:eastAsia="ru-RU" w:bidi="en-U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ru-RU" w:bidi="en-US"/>
        </w:rPr>
      </w:r>
    </w:p>
    <w:p>
      <w:pPr>
        <w:pStyle w:val="Style31"/>
        <w:widowControl/>
        <w:suppressAutoHyphens w:val="true"/>
        <w:autoSpaceDE w:val="false"/>
        <w:bidi w:val="0"/>
        <w:ind w:left="0" w:right="-57" w:firstLine="51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 w:bidi="en-US"/>
        </w:rPr>
        <w:t>Н</w:t>
      </w:r>
      <w:r>
        <w:rPr>
          <w:rFonts w:cs="Times New Roman" w:ascii="Times New Roman" w:hAnsi="Times New Roman"/>
          <w:color w:val="000000"/>
          <w:sz w:val="24"/>
          <w:szCs w:val="24"/>
          <w:lang w:val="ru-RU" w:eastAsia="ru-RU" w:bidi="en-US"/>
        </w:rPr>
        <w:t xml:space="preserve">а основании постановления Кабинета Министров Чувашской Республики от 1 февраля 2023 года № 53 «О внесении изменений в некоторые постановления Кабинета Министров Чувашской Республики», </w:t>
      </w:r>
      <w:r>
        <w:rPr>
          <w:rFonts w:cs="Times New Roman" w:ascii="Times New Roman" w:hAnsi="Times New Roman"/>
          <w:color w:val="000000"/>
          <w:sz w:val="24"/>
          <w:szCs w:val="24"/>
          <w:lang w:val="ru-RU" w:eastAsia="ru-RU" w:bidi="en-US"/>
        </w:rPr>
        <w:t xml:space="preserve"> администрация Ядринского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 w:bidi="en-US"/>
        </w:rPr>
        <w:t xml:space="preserve">муниципального округа </w:t>
      </w:r>
      <w:r>
        <w:rPr>
          <w:rFonts w:cs="Times New Roman" w:ascii="Times New Roman" w:hAnsi="Times New Roman"/>
          <w:color w:val="000000"/>
          <w:sz w:val="24"/>
          <w:szCs w:val="24"/>
          <w:lang w:val="ru-RU" w:eastAsia="ru-RU" w:bidi="en-US"/>
        </w:rPr>
        <w:t>Чувашской Республики п о с т а н о в л я е т: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ind w:left="0" w:right="0" w:firstLine="454"/>
        <w:jc w:val="both"/>
        <w:rPr>
          <w:sz w:val="24"/>
          <w:szCs w:val="24"/>
        </w:rPr>
      </w:pPr>
      <w:r>
        <w:rPr>
          <w:rFonts w:cs="Times New Roman"/>
          <w:color w:val="000000"/>
          <w:sz w:val="24"/>
          <w:szCs w:val="24"/>
          <w:lang w:val="ru-RU" w:eastAsia="ru-RU" w:bidi="en-US"/>
        </w:rPr>
        <w:t xml:space="preserve">Внести в постановление администрации Ядринского муниципального округа Чувашской Республики </w:t>
      </w:r>
      <w:r>
        <w:rPr>
          <w:rFonts w:eastAsia="Times New Roman" w:cs="Times New Roman"/>
          <w:color w:val="000000"/>
          <w:sz w:val="24"/>
          <w:szCs w:val="24"/>
          <w:lang w:val="ru-RU" w:eastAsia="ru-RU" w:bidi="en-US"/>
        </w:rPr>
        <w:t>о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ru-RU" w:eastAsia="ru-RU" w:bidi="en-US"/>
        </w:rPr>
        <w:t xml:space="preserve">т </w:t>
      </w:r>
      <w:r>
        <w:rPr>
          <w:rFonts w:eastAsia="Times New Roman" w:cs="Times New Roman"/>
          <w:b w:val="false"/>
          <w:bCs w:val="false"/>
          <w:color w:val="auto"/>
          <w:sz w:val="24"/>
          <w:szCs w:val="24"/>
          <w:lang w:val="ru-RU" w:eastAsia="zh-CN" w:bidi="ar-SA"/>
        </w:rPr>
        <w:t xml:space="preserve">28 марта </w:t>
      </w:r>
      <w:r>
        <w:rPr>
          <w:rFonts w:eastAsia="Times New Roman" w:cs="Times New Roman"/>
          <w:b w:val="false"/>
          <w:bCs w:val="false"/>
          <w:color w:val="auto"/>
          <w:sz w:val="24"/>
          <w:szCs w:val="24"/>
          <w:lang w:val="ru-RU" w:eastAsia="zh-CN" w:bidi="ar-SA"/>
        </w:rPr>
        <w:t>2023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ru-RU" w:eastAsia="ru-RU" w:bidi="en-US"/>
        </w:rPr>
        <w:t xml:space="preserve"> года № </w:t>
      </w:r>
      <w:r>
        <w:rPr>
          <w:rFonts w:eastAsia="Times New Roman" w:cs="Times New Roman"/>
          <w:b w:val="false"/>
          <w:bCs w:val="false"/>
          <w:color w:val="auto"/>
          <w:sz w:val="24"/>
          <w:szCs w:val="24"/>
          <w:lang w:val="ru-RU" w:eastAsia="zh-CN" w:bidi="ar-SA"/>
        </w:rPr>
        <w:t>323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ru-RU" w:eastAsia="ru-RU" w:bidi="en-US"/>
        </w:rPr>
        <w:t xml:space="preserve"> «</w:t>
      </w:r>
      <w:r>
        <w:rPr>
          <w:rFonts w:eastAsia="Times New Roman" w:cs="Times New Roman"/>
          <w:b w:val="false"/>
          <w:bCs w:val="false"/>
          <w:color w:val="auto"/>
          <w:sz w:val="24"/>
          <w:szCs w:val="24"/>
          <w:lang w:val="ru-RU" w:eastAsia="zh-CN" w:bidi="ar-SA"/>
        </w:rPr>
        <w:t>Об оплате труда руководителей и работников муниципальных учреждений Ядринского муниципального округа Чувашской Республики, занятых в сфере культуры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ru-RU" w:eastAsia="ru-RU" w:bidi="en-US"/>
        </w:rPr>
        <w:t>»</w:t>
      </w:r>
      <w:r>
        <w:rPr>
          <w:rFonts w:cs="Times New Roman"/>
          <w:b w:val="false"/>
          <w:bCs w:val="false"/>
          <w:color w:val="000000"/>
          <w:sz w:val="24"/>
          <w:szCs w:val="24"/>
          <w:lang w:val="ru-RU" w:eastAsia="ru-RU" w:bidi="en-US"/>
        </w:rPr>
        <w:t xml:space="preserve"> </w:t>
      </w:r>
      <w:r>
        <w:rPr>
          <w:rFonts w:cs="Times New Roman"/>
          <w:color w:val="000000"/>
          <w:sz w:val="24"/>
          <w:szCs w:val="24"/>
          <w:lang w:val="ru-RU" w:eastAsia="ru-RU" w:bidi="en-US"/>
        </w:rPr>
        <w:t>(далее — П</w:t>
      </w:r>
      <w:r>
        <w:rPr>
          <w:rFonts w:cs="Times New Roman"/>
          <w:color w:val="000000"/>
          <w:sz w:val="24"/>
          <w:szCs w:val="24"/>
          <w:lang w:val="ru-RU" w:eastAsia="ru-RU" w:bidi="en-US"/>
        </w:rPr>
        <w:t>остановление</w:t>
      </w:r>
      <w:r>
        <w:rPr>
          <w:rFonts w:cs="Times New Roman"/>
          <w:color w:val="000000"/>
          <w:sz w:val="24"/>
          <w:szCs w:val="24"/>
          <w:lang w:val="ru-RU" w:eastAsia="ru-RU" w:bidi="en-US"/>
        </w:rPr>
        <w:t xml:space="preserve">) </w:t>
      </w:r>
      <w:r>
        <w:rPr>
          <w:rFonts w:cs="Times New Roman"/>
          <w:color w:val="000000"/>
          <w:sz w:val="24"/>
          <w:szCs w:val="24"/>
          <w:lang w:val="ru-RU" w:eastAsia="ru-RU" w:bidi="en-US"/>
        </w:rPr>
        <w:t xml:space="preserve">следующие </w:t>
      </w:r>
      <w:r>
        <w:rPr>
          <w:rFonts w:cs="Times New Roman"/>
          <w:color w:val="000000"/>
          <w:sz w:val="24"/>
          <w:szCs w:val="24"/>
          <w:lang w:val="ru-RU" w:eastAsia="ru-RU" w:bidi="en-US"/>
        </w:rPr>
        <w:t>изменения:</w:t>
      </w:r>
      <w:r>
        <w:rPr>
          <w:rFonts w:cs="Times New Roman"/>
          <w:color w:val="000000"/>
          <w:sz w:val="24"/>
          <w:szCs w:val="24"/>
          <w:lang w:val="ru-RU" w:eastAsia="ru-RU" w:bidi="en-US"/>
        </w:rPr>
        <w:t xml:space="preserve"> </w:t>
      </w:r>
    </w:p>
    <w:p>
      <w:pPr>
        <w:pStyle w:val="Normal"/>
        <w:ind w:left="0" w:right="-34" w:hanging="0"/>
        <w:jc w:val="both"/>
        <w:rPr>
          <w:sz w:val="24"/>
          <w:szCs w:val="24"/>
        </w:rPr>
      </w:pPr>
      <w:r>
        <w:rPr>
          <w:rFonts w:cs="Times New Roman"/>
          <w:color w:val="000000"/>
          <w:sz w:val="24"/>
          <w:szCs w:val="24"/>
          <w:lang w:val="ru-RU" w:eastAsia="ru-RU" w:bidi="en-US"/>
        </w:rPr>
        <w:t>1.1.</w:t>
      </w:r>
      <w:r>
        <w:rPr>
          <w:rFonts w:cs="Times New Roman"/>
          <w:color w:val="000000"/>
          <w:sz w:val="24"/>
          <w:szCs w:val="24"/>
          <w:lang w:val="ru-RU" w:eastAsia="ru-RU" w:bidi="en-US"/>
        </w:rPr>
        <w:t xml:space="preserve"> Приложение </w:t>
      </w:r>
      <w:r>
        <w:rPr>
          <w:rFonts w:cs="Times New Roman"/>
          <w:color w:val="000000"/>
          <w:sz w:val="24"/>
          <w:szCs w:val="24"/>
          <w:lang w:val="ru-RU" w:eastAsia="ru-RU" w:bidi="en-US"/>
        </w:rPr>
        <w:t>№ 2</w:t>
      </w:r>
      <w:r>
        <w:rPr>
          <w:rFonts w:cs="Times New Roman"/>
          <w:color w:val="000000"/>
          <w:sz w:val="24"/>
          <w:szCs w:val="24"/>
          <w:lang w:val="ru-RU" w:eastAsia="ru-RU" w:bidi="en-US"/>
        </w:rPr>
        <w:t xml:space="preserve"> к </w:t>
      </w:r>
      <w:r>
        <w:rPr>
          <w:rFonts w:cs="Times New Roman"/>
          <w:color w:val="000000"/>
          <w:sz w:val="24"/>
          <w:szCs w:val="24"/>
          <w:lang w:val="ru-RU" w:eastAsia="ru-RU" w:bidi="en-US"/>
        </w:rPr>
        <w:t>П</w:t>
      </w:r>
      <w:r>
        <w:rPr>
          <w:rFonts w:cs="Times New Roman"/>
          <w:color w:val="000000"/>
          <w:sz w:val="24"/>
          <w:szCs w:val="24"/>
          <w:lang w:val="ru-RU" w:eastAsia="ru-RU" w:bidi="en-US"/>
        </w:rPr>
        <w:t>остановлению</w:t>
      </w:r>
      <w:r>
        <w:rPr>
          <w:rFonts w:cs="Times New Roman"/>
          <w:color w:val="000000"/>
          <w:sz w:val="24"/>
          <w:szCs w:val="24"/>
          <w:lang w:val="ru-RU" w:eastAsia="ru-RU" w:bidi="en-US"/>
        </w:rPr>
        <w:t xml:space="preserve"> </w:t>
      </w:r>
      <w:r>
        <w:rPr>
          <w:rFonts w:cs="Times New Roman"/>
          <w:color w:val="000000"/>
          <w:sz w:val="24"/>
          <w:szCs w:val="24"/>
          <w:lang w:val="ru-RU" w:eastAsia="ru-RU" w:bidi="en-US"/>
        </w:rPr>
        <w:t xml:space="preserve">изложить </w:t>
      </w:r>
      <w:r>
        <w:rPr>
          <w:rFonts w:cs="Times New Roman"/>
          <w:color w:val="000000"/>
          <w:sz w:val="24"/>
          <w:szCs w:val="24"/>
          <w:lang w:val="ru-RU" w:eastAsia="ru-RU" w:bidi="en-US"/>
        </w:rPr>
        <w:t>в новой редакции согласно приложению к настоящему постановлению</w:t>
      </w:r>
      <w:r>
        <w:rPr>
          <w:rFonts w:cs="Times New Roman"/>
          <w:color w:val="000000"/>
          <w:sz w:val="24"/>
          <w:szCs w:val="24"/>
          <w:lang w:val="ru-RU" w:eastAsia="ru-RU" w:bidi="en-US"/>
        </w:rPr>
        <w:t>.</w:t>
      </w:r>
    </w:p>
    <w:p>
      <w:pPr>
        <w:pStyle w:val="Normal"/>
        <w:ind w:left="0" w:right="0" w:hanging="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Контроль за </w:t>
      </w:r>
      <w:r>
        <w:rPr>
          <w:rFonts w:cs="Times New Roman"/>
          <w:sz w:val="24"/>
          <w:szCs w:val="24"/>
        </w:rPr>
        <w:t>ис</w:t>
      </w:r>
      <w:r>
        <w:rPr>
          <w:rFonts w:cs="Times New Roman"/>
          <w:sz w:val="24"/>
          <w:szCs w:val="24"/>
        </w:rPr>
        <w:t xml:space="preserve">полнением настоящего постановления возложить на </w:t>
      </w: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>заместителя главы по социальным вопросам</w:t>
      </w:r>
      <w:r>
        <w:rPr>
          <w:rFonts w:cs="Times New Roman"/>
          <w:sz w:val="24"/>
          <w:szCs w:val="24"/>
        </w:rPr>
        <w:t xml:space="preserve"> администрации Ядринского муниципального округа Чувашской Республики </w:t>
      </w:r>
      <w:r>
        <w:rPr>
          <w:rFonts w:cs="Times New Roman"/>
          <w:sz w:val="24"/>
          <w:szCs w:val="24"/>
        </w:rPr>
        <w:t>Степанову Н.Н.</w:t>
      </w:r>
      <w:r>
        <w:rPr>
          <w:rFonts w:cs="Times New Roman"/>
          <w:sz w:val="24"/>
          <w:szCs w:val="24"/>
        </w:rPr>
        <w:t xml:space="preserve"> </w:t>
      </w:r>
    </w:p>
    <w:p>
      <w:pPr>
        <w:pStyle w:val="Normal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  <w:lang w:val="ru-RU" w:eastAsia="ru-RU" w:bidi="en-US"/>
        </w:rPr>
        <w:t xml:space="preserve">3. Настоящее постановление вступает в силу </w:t>
      </w:r>
      <w:r>
        <w:rPr>
          <w:rFonts w:eastAsia="Times New Roman" w:cs="Times New Roman"/>
          <w:color w:val="000000"/>
          <w:sz w:val="24"/>
          <w:szCs w:val="24"/>
          <w:lang w:val="ru-RU" w:eastAsia="ru-RU" w:bidi="en-US"/>
        </w:rPr>
        <w:t>после</w:t>
      </w:r>
      <w:r>
        <w:rPr>
          <w:rFonts w:cs="Times New Roman"/>
          <w:color w:val="000000"/>
          <w:sz w:val="24"/>
          <w:szCs w:val="24"/>
          <w:lang w:val="ru-RU" w:eastAsia="ru-RU" w:bidi="en-US"/>
        </w:rPr>
        <w:t xml:space="preserve"> его официального опубликования, </w:t>
      </w:r>
      <w:r>
        <w:rPr>
          <w:rFonts w:cs="Times New Roman"/>
          <w:color w:val="000000"/>
          <w:sz w:val="24"/>
          <w:szCs w:val="24"/>
          <w:lang w:val="ru-RU" w:eastAsia="ru-RU" w:bidi="en-US"/>
        </w:rPr>
        <w:t>подлежит размещению на официальном сайте Ядринского муниципального округа в информационно-коммуникационной сети «Интернет»</w:t>
      </w:r>
      <w:r>
        <w:rPr>
          <w:rFonts w:cs="Times New Roman"/>
          <w:color w:val="000000"/>
          <w:sz w:val="24"/>
          <w:szCs w:val="24"/>
          <w:lang w:val="ru-RU" w:eastAsia="ru-RU" w:bidi="en-US"/>
        </w:rPr>
        <w:t>.</w:t>
      </w:r>
    </w:p>
    <w:p>
      <w:pPr>
        <w:pStyle w:val="Normal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Глава Ядринского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муниципального округа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Чувашской Республики </w:t>
        <w:tab/>
        <w:tab/>
        <w:tab/>
        <w:tab/>
        <w:tab/>
        <w:tab/>
        <w:t xml:space="preserve">     </w:t>
        <w:tab/>
        <w:t xml:space="preserve">      </w:t>
        <w:tab/>
        <w:t xml:space="preserve"> С.О.Трофимов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Приложение №1 к постановлению 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администрации Ядринского 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муниципального округа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Чувашской Республики</w:t>
      </w:r>
    </w:p>
    <w:p>
      <w:pPr>
        <w:pStyle w:val="Normal"/>
        <w:widowControl/>
        <w:suppressAutoHyphens w:val="true"/>
        <w:bidi w:val="0"/>
        <w:ind w:left="0" w:right="624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от  </w:t>
      </w:r>
      <w:r>
        <w:rPr>
          <w:rFonts w:eastAsia="Times New Roman" w:cs="Times New Roman"/>
          <w:b w:val="false"/>
          <w:bCs w:val="false"/>
          <w:color w:val="auto"/>
          <w:sz w:val="22"/>
          <w:szCs w:val="22"/>
          <w:lang w:val="ru-RU" w:eastAsia="zh-CN" w:bidi="ar-SA"/>
        </w:rPr>
        <w:t>26.06.</w:t>
      </w:r>
      <w:r>
        <w:rPr>
          <w:rFonts w:cs="Times New Roman"/>
          <w:b w:val="false"/>
          <w:bCs w:val="false"/>
          <w:sz w:val="22"/>
          <w:szCs w:val="22"/>
        </w:rPr>
        <w:t xml:space="preserve">2024 № </w:t>
      </w:r>
      <w:r>
        <w:rPr>
          <w:rFonts w:cs="Times New Roman"/>
          <w:b w:val="false"/>
          <w:bCs w:val="false"/>
          <w:sz w:val="22"/>
          <w:szCs w:val="22"/>
        </w:rPr>
        <w:t>616</w:t>
      </w:r>
      <w:r>
        <w:rPr>
          <w:rFonts w:cs="Times New Roman"/>
          <w:sz w:val="24"/>
          <w:szCs w:val="24"/>
        </w:rPr>
        <w:t xml:space="preserve">          </w:t>
      </w:r>
    </w:p>
    <w:p>
      <w:pPr>
        <w:pStyle w:val="Normal"/>
        <w:widowControl/>
        <w:suppressAutoHyphens w:val="true"/>
        <w:bidi w:val="0"/>
        <w:ind w:left="0" w:right="624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>
      <w:pPr>
        <w:pStyle w:val="Normal"/>
        <w:widowControl/>
        <w:suppressAutoHyphens w:val="true"/>
        <w:bidi w:val="0"/>
        <w:ind w:left="0" w:right="170" w:hanging="0"/>
        <w:jc w:val="center"/>
        <w:rPr>
          <w:rFonts w:ascii="Times New Roman" w:hAnsi="Times New Roman" w:cs="Times New Roman"/>
          <w:b/>
          <w:b/>
          <w:bCs/>
          <w:sz w:val="26"/>
          <w:szCs w:val="24"/>
        </w:rPr>
      </w:pPr>
      <w:r>
        <w:rPr>
          <w:rFonts w:cs="Times New Roman"/>
          <w:b/>
          <w:bCs/>
          <w:sz w:val="26"/>
          <w:szCs w:val="24"/>
        </w:rPr>
        <w:t xml:space="preserve">Показатели и критерии эффективности </w:t>
      </w:r>
    </w:p>
    <w:p>
      <w:pPr>
        <w:pStyle w:val="Normal"/>
        <w:widowControl/>
        <w:suppressAutoHyphens w:val="true"/>
        <w:bidi w:val="0"/>
        <w:ind w:left="0" w:right="170" w:hanging="0"/>
        <w:jc w:val="center"/>
        <w:rPr>
          <w:rFonts w:ascii="Times New Roman" w:hAnsi="Times New Roman" w:cs="Times New Roman"/>
          <w:b/>
          <w:b/>
          <w:bCs/>
          <w:sz w:val="26"/>
          <w:szCs w:val="24"/>
        </w:rPr>
      </w:pPr>
      <w:r>
        <w:rPr>
          <w:rFonts w:cs="Times New Roman"/>
          <w:b/>
          <w:bCs/>
          <w:sz w:val="26"/>
          <w:szCs w:val="24"/>
        </w:rPr>
        <w:t>деятельности работников учреждений культуры</w:t>
      </w:r>
    </w:p>
    <w:p>
      <w:pPr>
        <w:pStyle w:val="Normal"/>
        <w:widowControl/>
        <w:suppressAutoHyphens w:val="true"/>
        <w:bidi w:val="0"/>
        <w:ind w:left="0" w:right="170" w:hanging="0"/>
        <w:jc w:val="center"/>
        <w:rPr>
          <w:b/>
          <w:b/>
          <w:bCs/>
          <w:sz w:val="26"/>
        </w:rPr>
      </w:pPr>
      <w:r>
        <w:rPr>
          <w:b/>
          <w:bCs/>
          <w:sz w:val="26"/>
        </w:rPr>
        <w:t>Ядринского муниципального округа Чувашской Республики</w:t>
      </w:r>
    </w:p>
    <w:p>
      <w:pPr>
        <w:pStyle w:val="Normal"/>
        <w:widowControl/>
        <w:suppressAutoHyphens w:val="true"/>
        <w:bidi w:val="0"/>
        <w:ind w:left="0" w:right="624" w:hanging="0"/>
        <w:jc w:val="center"/>
        <w:rPr>
          <w:sz w:val="26"/>
        </w:rPr>
      </w:pPr>
      <w:r>
        <w:rPr>
          <w:sz w:val="26"/>
        </w:rPr>
      </w:r>
    </w:p>
    <w:tbl>
      <w:tblPr>
        <w:tblW w:w="9758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8384"/>
        <w:gridCol w:w="1374"/>
      </w:tblGrid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Участие в подготовке и проведении всероссийских, республиканских, окружных и территориальных мероприятий:</w:t>
            </w:r>
          </w:p>
          <w:p>
            <w:pPr>
              <w:pStyle w:val="Normal"/>
              <w:spacing w:lineRule="auto" w:line="240" w:before="0" w:after="0"/>
              <w:ind w:left="19" w:right="264" w:hanging="10"/>
              <w:jc w:val="left"/>
              <w:rPr/>
            </w:pPr>
            <w:r>
              <w:rPr/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Style36"/>
              <w:spacing w:lineRule="auto" w:line="240" w:before="0" w:after="0"/>
              <w:jc w:val="center"/>
              <w:rPr/>
            </w:pPr>
            <w:r>
              <w:rPr/>
              <w:t>Баллы</w:t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- территориального уровня</w:t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" w:right="0" w:hanging="0"/>
              <w:jc w:val="left"/>
              <w:rPr/>
            </w:pPr>
            <w:r>
              <w:rPr/>
              <w:t>3 балла</w:t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- окружного уровня</w:t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10" w:right="0" w:hanging="0"/>
              <w:jc w:val="left"/>
              <w:rPr/>
            </w:pPr>
            <w:r>
              <w:rPr/>
              <w:t>5 баллов</w:t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- республиканского уровня</w:t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" w:right="0" w:hanging="0"/>
              <w:jc w:val="left"/>
              <w:rPr/>
            </w:pPr>
            <w:r>
              <w:rPr/>
              <w:t>7 баллов</w:t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- всероссийского уровня</w:t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4" w:right="0" w:hanging="0"/>
              <w:rPr/>
            </w:pPr>
            <w:r>
              <w:rPr/>
              <w:t>10 баллов</w:t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Style36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Style36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57" w:hanging="0"/>
              <w:jc w:val="both"/>
              <w:rPr/>
            </w:pPr>
            <w:r>
              <w:rPr/>
              <w:t>Участие во всероссийских, республиканских, районных и поселенческих мероприятиях (конкурсы, фестивали, смотры и т.п.):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57" w:hanging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Style36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- территориального уровня</w:t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" w:right="0" w:hanging="0"/>
              <w:jc w:val="left"/>
              <w:rPr/>
            </w:pPr>
            <w:r>
              <w:rPr/>
              <w:t>3 балла</w:t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- окружного уровня</w:t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10" w:right="0" w:hanging="0"/>
              <w:jc w:val="left"/>
              <w:rPr/>
            </w:pPr>
            <w:r>
              <w:rPr/>
              <w:t>5 баллов</w:t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- республиканского уровня</w:t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" w:right="0" w:hanging="0"/>
              <w:jc w:val="left"/>
              <w:rPr/>
            </w:pPr>
            <w:r>
              <w:rPr/>
              <w:t>10</w:t>
            </w:r>
            <w:r>
              <w:rPr/>
              <w:t xml:space="preserve"> баллов</w:t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- всероссийского уровня</w:t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4" w:right="0" w:hanging="0"/>
              <w:rPr/>
            </w:pPr>
            <w:r>
              <w:rPr/>
              <w:t>1</w:t>
            </w:r>
            <w:r>
              <w:rPr/>
              <w:t>5</w:t>
            </w:r>
            <w:r>
              <w:rPr/>
              <w:t xml:space="preserve"> баллов</w:t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Style36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Style36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57" w:hanging="0"/>
              <w:jc w:val="left"/>
              <w:rPr/>
            </w:pPr>
            <w:r>
              <w:rPr/>
              <w:t>Участие в подготовке творческих коллективов, исполнителей, специалистов учреждений культуры, ставших победителями, лауреатами всероссийских, республиканских, районных и поселенческих акциях: смотры, конкурсы, фестивали: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57" w:hanging="0"/>
              <w:jc w:val="left"/>
              <w:rPr/>
            </w:pPr>
            <w:r>
              <w:rPr/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Style36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- окружного уровня</w:t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10" w:right="0" w:hanging="0"/>
              <w:jc w:val="left"/>
              <w:rPr/>
            </w:pPr>
            <w:r>
              <w:rPr/>
              <w:t>5 баллов</w:t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- республиканского уровня</w:t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" w:right="0" w:hanging="0"/>
              <w:jc w:val="left"/>
              <w:rPr/>
            </w:pPr>
            <w:r>
              <w:rPr/>
              <w:t>7 баллов</w:t>
            </w:r>
          </w:p>
        </w:tc>
      </w:tr>
      <w:tr>
        <w:trPr>
          <w:trHeight w:val="315" w:hRule="atLeast"/>
        </w:trPr>
        <w:tc>
          <w:tcPr>
            <w:tcW w:w="8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" w:right="0" w:hanging="0"/>
              <w:jc w:val="left"/>
              <w:rPr/>
            </w:pPr>
            <w:r>
              <w:rPr/>
              <w:t>- всероссийского уровня</w:t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4" w:right="0" w:hanging="0"/>
              <w:rPr/>
            </w:pPr>
            <w:r>
              <w:rPr/>
              <w:t>10 баллов</w:t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Style36"/>
              <w:jc w:val="center"/>
              <w:rPr/>
            </w:pPr>
            <w:r>
              <w:rPr/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Style36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spacing w:lineRule="auto" w:line="256" w:before="0" w:after="0"/>
              <w:ind w:left="5" w:right="0" w:hanging="5"/>
              <w:jc w:val="left"/>
              <w:rPr/>
            </w:pPr>
            <w:r>
              <w:rPr/>
              <w:t>Победа во всероссийских, республиканских, районных и поселенческих акциях: смотры, конкурсы, фестивали:</w:t>
            </w:r>
          </w:p>
          <w:p>
            <w:pPr>
              <w:pStyle w:val="Normal"/>
              <w:spacing w:lineRule="auto" w:line="256" w:before="0" w:after="0"/>
              <w:ind w:left="5" w:right="0" w:hanging="5"/>
              <w:jc w:val="left"/>
              <w:rPr/>
            </w:pPr>
            <w:r>
              <w:rPr/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Style36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- окружного уровня</w:t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10" w:right="0" w:hanging="0"/>
              <w:jc w:val="left"/>
              <w:rPr/>
            </w:pPr>
            <w:r>
              <w:rPr/>
              <w:t>7</w:t>
            </w:r>
            <w:r>
              <w:rPr/>
              <w:t xml:space="preserve"> баллов</w:t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- республиканского уровня</w:t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" w:right="0" w:hanging="0"/>
              <w:jc w:val="left"/>
              <w:rPr/>
            </w:pPr>
            <w:r>
              <w:rPr/>
              <w:t>10</w:t>
            </w:r>
            <w:r>
              <w:rPr/>
              <w:t xml:space="preserve"> баллов</w:t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" w:right="0" w:hanging="0"/>
              <w:jc w:val="left"/>
              <w:rPr/>
            </w:pPr>
            <w:r>
              <w:rPr/>
              <w:t>- всероссийского уровня</w:t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4" w:right="0" w:hanging="0"/>
              <w:rPr/>
            </w:pPr>
            <w:r>
              <w:rPr/>
              <w:t>1</w:t>
            </w:r>
            <w:r>
              <w:rPr/>
              <w:t>3</w:t>
            </w:r>
            <w:r>
              <w:rPr/>
              <w:t xml:space="preserve"> баллов</w:t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" w:right="0" w:hanging="0"/>
              <w:jc w:val="left"/>
              <w:rPr/>
            </w:pPr>
            <w:r>
              <w:rPr/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4" w:right="0" w:hanging="0"/>
              <w:rPr/>
            </w:pPr>
            <w:r>
              <w:rPr/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spacing w:lineRule="auto" w:line="256" w:before="0" w:after="0"/>
              <w:ind w:left="5" w:right="0" w:hanging="5"/>
              <w:jc w:val="left"/>
              <w:rPr/>
            </w:pPr>
            <w:r>
              <w:rPr/>
              <w:t>Участие в разработке проектов для участия в реализации федеральных, республиканских, районных целевых программ, грантовых конкурсах</w:t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56" w:before="0" w:after="0"/>
              <w:ind w:left="19" w:right="0" w:hanging="0"/>
              <w:rPr/>
            </w:pPr>
            <w:r>
              <w:rPr/>
              <w:t>15 баллов</w:t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" w:right="0" w:hanging="0"/>
              <w:jc w:val="left"/>
              <w:rPr/>
            </w:pPr>
            <w:r>
              <w:rPr/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4" w:right="0" w:hanging="0"/>
              <w:rPr/>
            </w:pPr>
            <w:r>
              <w:rPr/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spacing w:lineRule="auto" w:line="256" w:before="0" w:after="0"/>
              <w:ind w:left="10" w:right="0" w:hanging="0"/>
              <w:jc w:val="left"/>
              <w:rPr/>
            </w:pPr>
            <w:r>
              <w:rPr/>
              <w:t>Организация и (или) участие в учебно-методических мероприятиях (конференции, семинары, мастер-классы)</w:t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56" w:before="0" w:after="0"/>
              <w:ind w:left="5" w:right="0" w:hanging="0"/>
              <w:jc w:val="left"/>
              <w:rPr/>
            </w:pPr>
            <w:r>
              <w:rPr/>
              <w:t>5 баллов</w:t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" w:right="0" w:hanging="0"/>
              <w:jc w:val="left"/>
              <w:rPr/>
            </w:pPr>
            <w:r>
              <w:rPr/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4" w:right="0" w:hanging="0"/>
              <w:rPr/>
            </w:pPr>
            <w:r>
              <w:rPr/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57" w:hanging="0"/>
              <w:jc w:val="left"/>
              <w:rPr/>
            </w:pPr>
            <w:r>
              <w:rPr/>
              <w:t xml:space="preserve">Участие в мероприятиях по повышению профессиональной квалификации районного, республиканского, всероссийского </w:t>
            </w:r>
            <w:r>
              <w:rPr/>
              <w:t>уровня</w:t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4" w:right="0" w:hanging="0"/>
              <w:rPr/>
            </w:pPr>
            <w:r>
              <w:rPr/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" w:right="0" w:hanging="0"/>
              <w:jc w:val="left"/>
              <w:rPr/>
            </w:pPr>
            <w:r>
              <w:rPr/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4" w:right="0" w:hanging="0"/>
              <w:rPr/>
            </w:pPr>
            <w:r>
              <w:rPr/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- окружного уровня</w:t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10" w:right="0" w:hanging="0"/>
              <w:jc w:val="left"/>
              <w:rPr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>2</w:t>
            </w:r>
            <w:r>
              <w:rPr/>
              <w:t xml:space="preserve"> балл</w:t>
            </w:r>
            <w:r>
              <w:rPr/>
              <w:t>а</w:t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- республиканского уровня</w:t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" w:right="0" w:hanging="0"/>
              <w:jc w:val="left"/>
              <w:rPr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>5</w:t>
            </w:r>
            <w:r>
              <w:rPr/>
              <w:t xml:space="preserve"> баллов</w:t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" w:right="0" w:hanging="0"/>
              <w:jc w:val="left"/>
              <w:rPr/>
            </w:pPr>
            <w:r>
              <w:rPr/>
              <w:t>- всероссийского уровня</w:t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4" w:right="0" w:hanging="0"/>
              <w:rPr/>
            </w:pPr>
            <w:r>
              <w:rPr/>
              <w:t>1</w:t>
            </w:r>
            <w:r>
              <w:rPr/>
              <w:t>0</w:t>
            </w:r>
            <w:r>
              <w:rPr/>
              <w:t xml:space="preserve"> баллов</w:t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" w:right="0" w:hanging="0"/>
              <w:jc w:val="left"/>
              <w:rPr/>
            </w:pPr>
            <w:r>
              <w:rPr/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4" w:right="0" w:hanging="0"/>
              <w:rPr/>
            </w:pPr>
            <w:r>
              <w:rPr/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57" w:hanging="0"/>
              <w:jc w:val="left"/>
              <w:rPr/>
            </w:pPr>
            <w:r>
              <w:rPr/>
              <w:t>Публикация и освещение деятельности учреждения в средствах массовой информации: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57" w:hanging="0"/>
              <w:jc w:val="left"/>
              <w:rPr/>
            </w:pPr>
            <w:r>
              <w:rPr/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4" w:right="0" w:hanging="0"/>
              <w:rPr/>
            </w:pPr>
            <w:r>
              <w:rPr/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left"/>
              <w:rPr/>
            </w:pPr>
            <w:r>
              <w:rPr/>
              <w:t>на сайтах</w:t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4" w:right="0" w:hanging="0"/>
              <w:rPr/>
            </w:pPr>
            <w:r>
              <w:rPr/>
            </w:r>
          </w:p>
        </w:tc>
      </w:tr>
      <w:tr>
        <w:trPr>
          <w:trHeight w:val="258" w:hRule="atLeast"/>
        </w:trPr>
        <w:tc>
          <w:tcPr>
            <w:tcW w:w="8384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ind w:left="734" w:right="1935" w:hanging="0"/>
              <w:rPr/>
            </w:pPr>
            <w:r>
              <w:rPr/>
              <w:t>- до15 информаций в квартал</w:t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10" w:right="0" w:hanging="0"/>
              <w:jc w:val="left"/>
              <w:rPr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>2</w:t>
            </w:r>
            <w:r>
              <w:rPr/>
              <w:t xml:space="preserve"> балл</w:t>
            </w:r>
            <w:r>
              <w:rPr/>
              <w:t>а</w:t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9" w:right="1935" w:hanging="0"/>
              <w:jc w:val="left"/>
              <w:rPr/>
            </w:pPr>
            <w:r>
              <w:rPr/>
              <w:t>- более 15 информаций в квартал</w:t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" w:right="0" w:hanging="0"/>
              <w:jc w:val="left"/>
              <w:rPr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>5</w:t>
            </w:r>
            <w:r>
              <w:rPr/>
              <w:t xml:space="preserve"> баллов</w:t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" w:right="0" w:hanging="0"/>
              <w:jc w:val="left"/>
              <w:rPr/>
            </w:pPr>
            <w:r>
              <w:rPr/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4" w:right="0" w:hanging="0"/>
              <w:rPr/>
            </w:pPr>
            <w:r>
              <w:rPr/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jc w:val="left"/>
              <w:rPr/>
            </w:pPr>
            <w:r>
              <w:rPr/>
              <w:t>в печатных изданиях</w:t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4" w:right="0" w:hanging="0"/>
              <w:rPr/>
            </w:pPr>
            <w:r>
              <w:rPr/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" w:right="0" w:hanging="0"/>
              <w:jc w:val="left"/>
              <w:rPr/>
            </w:pPr>
            <w:r>
              <w:rPr/>
              <w:t xml:space="preserve">- </w:t>
            </w:r>
            <w:r>
              <w:rPr/>
              <w:t>статья в окружных СМИ</w:t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4" w:right="0" w:hanging="0"/>
              <w:rPr/>
            </w:pPr>
            <w:r>
              <w:rPr/>
              <w:t>4 балла</w:t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" w:right="0" w:hanging="0"/>
              <w:jc w:val="left"/>
              <w:rPr/>
            </w:pPr>
            <w:r>
              <w:rPr/>
              <w:t xml:space="preserve">- </w:t>
            </w:r>
            <w:r>
              <w:rPr/>
              <w:t>статья в республиканских СМИ</w:t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4" w:right="0" w:hanging="0"/>
              <w:rPr/>
            </w:pPr>
            <w:r>
              <w:rPr/>
              <w:t>5 баллов</w:t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" w:right="0" w:hanging="0"/>
              <w:jc w:val="left"/>
              <w:rPr/>
            </w:pPr>
            <w:r>
              <w:rPr/>
              <w:t>- статья во всероссийских СМИ</w:t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4" w:right="0" w:hanging="0"/>
              <w:rPr/>
            </w:pPr>
            <w:r>
              <w:rPr/>
              <w:t>6 баллов</w:t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" w:right="0" w:hanging="0"/>
              <w:jc w:val="left"/>
              <w:rPr/>
            </w:pPr>
            <w:r>
              <w:rPr/>
              <w:t xml:space="preserve">- </w:t>
            </w:r>
            <w:r>
              <w:rPr/>
              <w:t>заметка</w:t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4" w:right="0" w:hanging="0"/>
              <w:rPr/>
            </w:pPr>
            <w:r>
              <w:rPr/>
              <w:t>2 балла</w:t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" w:right="0" w:hanging="0"/>
              <w:jc w:val="left"/>
              <w:rPr/>
            </w:pPr>
            <w:r>
              <w:rPr/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4" w:right="0" w:hanging="0"/>
              <w:rPr/>
            </w:pPr>
            <w:r>
              <w:rPr/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57" w:hanging="0"/>
              <w:jc w:val="left"/>
              <w:rPr/>
            </w:pPr>
            <w:r>
              <w:rPr/>
              <w:t>Подготовка и издание материалов: каталогов, методических пособий, программ, путеводителей, буклетов: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57" w:hanging="0"/>
              <w:jc w:val="left"/>
              <w:rPr/>
            </w:pPr>
            <w:r>
              <w:rPr/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4" w:right="0" w:hanging="0"/>
              <w:rPr/>
            </w:pPr>
            <w:r>
              <w:rPr/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 xml:space="preserve">- до </w:t>
            </w:r>
            <w:r>
              <w:rPr/>
              <w:t>3</w:t>
            </w:r>
            <w:r>
              <w:rPr/>
              <w:t xml:space="preserve"> в квартал</w:t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4" w:right="0" w:hanging="0"/>
              <w:rPr/>
            </w:pPr>
            <w:r>
              <w:rPr/>
              <w:t>3 балла</w:t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- 3 и более в квартал</w:t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4" w:right="0" w:hanging="0"/>
              <w:rPr/>
            </w:pPr>
            <w:r>
              <w:rPr/>
              <w:t>5 баллов</w:t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" w:right="0" w:hanging="0"/>
              <w:jc w:val="left"/>
              <w:rPr/>
            </w:pPr>
            <w:r>
              <w:rPr/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4" w:right="0" w:hanging="0"/>
              <w:rPr/>
            </w:pPr>
            <w:r>
              <w:rPr/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5"/>
              <w:jc w:val="left"/>
              <w:rPr/>
            </w:pPr>
            <w:r>
              <w:rPr/>
              <w:t>Количество внесенных записей электронного каталога и пополнение других баз данных, создаваемой библиотекой</w:t>
            </w:r>
          </w:p>
          <w:p>
            <w:pPr>
              <w:pStyle w:val="Normal"/>
              <w:spacing w:lineRule="auto" w:line="240" w:before="0" w:after="0"/>
              <w:ind w:left="0" w:right="0" w:firstLine="5"/>
              <w:jc w:val="left"/>
              <w:rPr/>
            </w:pPr>
            <w:r>
              <w:rPr/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4" w:right="0" w:hanging="0"/>
              <w:rPr/>
            </w:pPr>
            <w:r>
              <w:rPr/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 xml:space="preserve">- до </w:t>
            </w:r>
            <w:r>
              <w:rPr/>
              <w:t>3</w:t>
            </w:r>
            <w:r>
              <w:rPr/>
              <w:t xml:space="preserve"> в квартал</w:t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4" w:right="0" w:hanging="0"/>
              <w:rPr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>5</w:t>
            </w:r>
            <w:r>
              <w:rPr/>
              <w:t xml:space="preserve"> баллов</w:t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- 3 и более в квартал</w:t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4" w:right="0" w:hanging="0"/>
              <w:rPr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 xml:space="preserve">10 </w:t>
            </w:r>
            <w:r>
              <w:rPr/>
              <w:t>баллов</w:t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" w:right="0" w:hanging="0"/>
              <w:jc w:val="left"/>
              <w:rPr/>
            </w:pPr>
            <w:r>
              <w:rPr/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4" w:right="0" w:hanging="0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8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14" w:right="0" w:hanging="0"/>
              <w:jc w:val="left"/>
              <w:rPr/>
            </w:pPr>
            <w:r>
              <w:rPr/>
              <w:t>Работа с фондом документов, каталогами, картотеками</w:t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8" w:right="0" w:hanging="0"/>
              <w:jc w:val="left"/>
              <w:rPr/>
            </w:pPr>
            <w:r>
              <w:rPr/>
              <w:t>2 балла</w:t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" w:right="0" w:hanging="0"/>
              <w:jc w:val="left"/>
              <w:rPr/>
            </w:pPr>
            <w:r>
              <w:rPr/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4" w:right="0" w:hanging="0"/>
              <w:rPr/>
            </w:pPr>
            <w:r>
              <w:rPr/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spacing w:lineRule="auto" w:line="256" w:before="0" w:after="0"/>
              <w:ind w:left="24" w:right="0" w:hanging="0"/>
              <w:jc w:val="left"/>
              <w:rPr/>
            </w:pPr>
            <w:r>
              <w:rPr/>
              <w:t>Отсутствие замечаний по срокам и качеству предоставлени</w:t>
            </w:r>
            <w:r>
              <w:rPr/>
              <w:t>я установленной отчетности (текущей, квартальной, годовой), запрашиваемой информации, выполнения поручений руководителя</w:t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8" w:right="0" w:hanging="0"/>
              <w:jc w:val="left"/>
              <w:rPr/>
            </w:pPr>
            <w:r>
              <w:rPr/>
              <w:t>2 балла</w:t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" w:right="0" w:hanging="0"/>
              <w:jc w:val="left"/>
              <w:rPr/>
            </w:pPr>
            <w:r>
              <w:rPr/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4" w:right="0" w:hanging="0"/>
              <w:rPr/>
            </w:pPr>
            <w:r>
              <w:rPr/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48" w:right="24" w:hanging="19"/>
              <w:jc w:val="left"/>
              <w:rPr/>
            </w:pPr>
            <w:r>
              <w:rPr/>
              <w:t>Участие в общественной жизни учреждения (субботниках, опросах и иных мероприятиях, не входящих в должностные обязанности):</w:t>
            </w:r>
          </w:p>
          <w:p>
            <w:pPr>
              <w:pStyle w:val="Normal"/>
              <w:spacing w:lineRule="auto" w:line="240" w:before="0" w:after="0"/>
              <w:ind w:left="48" w:right="24" w:hanging="19"/>
              <w:jc w:val="left"/>
              <w:rPr/>
            </w:pPr>
            <w:r>
              <w:rPr/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4" w:right="0" w:hanging="0"/>
              <w:rPr/>
            </w:pPr>
            <w:r>
              <w:rPr/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- субботники и благоустройство</w:t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56" w:before="0" w:after="0"/>
              <w:ind w:left="0" w:right="0" w:hanging="0"/>
              <w:jc w:val="left"/>
              <w:rPr/>
            </w:pPr>
            <w:r>
              <w:rPr/>
              <w:t>7 баллов</w:t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- активное участие в формированиях, действующих при учреждении</w:t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56" w:before="0" w:after="0"/>
              <w:ind w:left="0" w:right="0" w:hanging="0"/>
              <w:jc w:val="left"/>
              <w:rPr/>
            </w:pPr>
            <w:r>
              <w:rPr/>
              <w:t>7 баллов</w:t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center" w:pos="2479" w:leader="none"/>
                <w:tab w:val="center" w:pos="2551" w:leader="none"/>
              </w:tabs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- иное (спортивное)</w:t>
              <w:tab/>
              <w:tab/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56" w:before="0" w:after="0"/>
              <w:ind w:left="0" w:right="0" w:hanging="0"/>
              <w:jc w:val="left"/>
              <w:rPr/>
            </w:pPr>
            <w:r>
              <w:rPr/>
              <w:t>7 баллов</w:t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center" w:pos="2479" w:leader="none"/>
                <w:tab w:val="center" w:pos="2551" w:leader="none"/>
              </w:tabs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56" w:before="0" w:after="0"/>
              <w:ind w:left="86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center" w:pos="2479" w:leader="none"/>
                <w:tab w:val="center" w:pos="2551" w:leader="none"/>
              </w:tabs>
              <w:spacing w:lineRule="auto" w:line="256" w:before="0" w:after="0"/>
              <w:ind w:left="62" w:right="0" w:hanging="0"/>
              <w:jc w:val="left"/>
              <w:rPr/>
            </w:pPr>
            <w:r>
              <w:rPr/>
              <w:t>Своевременное выполнение поручения руководителя</w:t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56" w:before="0" w:after="0"/>
              <w:ind w:left="0" w:right="0" w:hanging="0"/>
              <w:jc w:val="left"/>
              <w:rPr/>
            </w:pPr>
            <w:r>
              <w:rPr/>
              <w:t>20 баллов</w:t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center" w:pos="2479" w:leader="none"/>
                <w:tab w:val="center" w:pos="2551" w:leader="none"/>
              </w:tabs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56" w:before="0" w:after="0"/>
              <w:ind w:left="86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center" w:pos="2479" w:leader="none"/>
                <w:tab w:val="center" w:pos="2551" w:leader="none"/>
              </w:tabs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Достижение планового показателя по п</w:t>
            </w:r>
            <w:r>
              <w:rPr/>
              <w:t>осещаемост</w:t>
            </w:r>
            <w:r>
              <w:rPr/>
              <w:t>и</w:t>
            </w:r>
            <w:r>
              <w:rPr/>
              <w:t xml:space="preserve"> муниципального кинозала</w:t>
            </w:r>
          </w:p>
          <w:p>
            <w:pPr>
              <w:pStyle w:val="Normal"/>
              <w:tabs>
                <w:tab w:val="clear" w:pos="709"/>
                <w:tab w:val="center" w:pos="2479" w:leader="none"/>
                <w:tab w:val="center" w:pos="2551" w:leader="none"/>
              </w:tabs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>4</w:t>
            </w:r>
            <w:r>
              <w:rPr/>
              <w:t xml:space="preserve"> балла</w:t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center" w:pos="2479" w:leader="none"/>
                <w:tab w:val="center" w:pos="2551" w:leader="none"/>
              </w:tabs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>Достижение планового показателя по р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>еализаци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>и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 xml:space="preserve"> билетов по программе «Пушкинская карта» на кинопоказы</w:t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>4</w:t>
            </w:r>
            <w:r>
              <w:rPr/>
              <w:t xml:space="preserve"> балла</w:t>
            </w:r>
          </w:p>
        </w:tc>
      </w:tr>
      <w:tr>
        <w:trPr/>
        <w:tc>
          <w:tcPr>
            <w:tcW w:w="9758" w:type="dxa"/>
            <w:gridSpan w:val="2"/>
            <w:tcBorders/>
            <w:shd w:fill="auto" w:val="clear"/>
          </w:tcPr>
          <w:p>
            <w:pPr>
              <w:pStyle w:val="Normal"/>
              <w:widowControl/>
              <w:tabs>
                <w:tab w:val="clear" w:pos="709"/>
                <w:tab w:val="center" w:pos="2479" w:leader="none"/>
                <w:tab w:val="center" w:pos="2551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9758" w:type="dxa"/>
            <w:gridSpan w:val="2"/>
            <w:tcBorders/>
            <w:shd w:fill="auto" w:val="clear"/>
          </w:tcPr>
          <w:p>
            <w:pPr>
              <w:pStyle w:val="Normal"/>
              <w:widowControl/>
              <w:tabs>
                <w:tab w:val="clear" w:pos="709"/>
                <w:tab w:val="center" w:pos="2479" w:leader="none"/>
                <w:tab w:val="center" w:pos="2551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Показатели для работников младшего обслуживающего персонала</w:t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center" w:pos="2479" w:leader="none"/>
                <w:tab w:val="center" w:pos="2551" w:leader="none"/>
              </w:tabs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56" w:before="0" w:after="0"/>
              <w:ind w:left="86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center" w:pos="2479" w:leader="none"/>
                <w:tab w:val="center" w:pos="2551" w:leader="none"/>
              </w:tabs>
              <w:spacing w:lineRule="auto" w:line="240" w:before="0" w:after="0"/>
              <w:ind w:left="5" w:right="0" w:hanging="5"/>
              <w:jc w:val="left"/>
              <w:rPr/>
            </w:pPr>
            <w:r>
              <w:rPr/>
              <w:t>Отсутствие замечаний по срокам и качеству выполнения работ и поручений руководителя</w:t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56" w:before="0" w:after="0"/>
              <w:ind w:left="0" w:right="0" w:hanging="0"/>
              <w:jc w:val="left"/>
              <w:rPr/>
            </w:pPr>
            <w:r>
              <w:rPr/>
              <w:t>2 балла</w:t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center" w:pos="2479" w:leader="none"/>
                <w:tab w:val="center" w:pos="2551" w:leader="none"/>
              </w:tabs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56" w:before="0" w:after="0"/>
              <w:ind w:left="86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48" w:right="24" w:hanging="19"/>
              <w:jc w:val="left"/>
              <w:rPr/>
            </w:pPr>
            <w:r>
              <w:rPr/>
              <w:t>Участие в общественной жизни учреждения (субботниках, опросах и иных мероприятиях, не входящих в должностные обязанности):</w:t>
            </w:r>
          </w:p>
          <w:p>
            <w:pPr>
              <w:pStyle w:val="Normal"/>
              <w:spacing w:lineRule="auto" w:line="240" w:before="0" w:after="0"/>
              <w:ind w:left="48" w:right="24" w:hanging="19"/>
              <w:jc w:val="left"/>
              <w:rPr/>
            </w:pPr>
            <w:r>
              <w:rPr/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4" w:right="0" w:hanging="0"/>
              <w:rPr/>
            </w:pPr>
            <w:r>
              <w:rPr/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- субботники и благоустройство</w:t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56" w:before="0" w:after="0"/>
              <w:ind w:left="0" w:right="0" w:hanging="0"/>
              <w:jc w:val="left"/>
              <w:rPr/>
            </w:pPr>
            <w:r>
              <w:rPr/>
              <w:t>7 баллов</w:t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- активное участие в формированиях, действующих при учреждении</w:t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56" w:before="0" w:after="0"/>
              <w:ind w:left="0" w:right="0" w:hanging="0"/>
              <w:jc w:val="left"/>
              <w:rPr/>
            </w:pPr>
            <w:r>
              <w:rPr/>
              <w:t>7 баллов</w:t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center" w:pos="2479" w:leader="none"/>
                <w:tab w:val="center" w:pos="2551" w:leader="none"/>
              </w:tabs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- иное (спортивное)</w:t>
              <w:tab/>
              <w:tab/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56" w:before="0" w:after="0"/>
              <w:ind w:left="0" w:right="0" w:hanging="0"/>
              <w:jc w:val="left"/>
              <w:rPr/>
            </w:pPr>
            <w:r>
              <w:rPr/>
              <w:t>7 баллов</w:t>
            </w:r>
          </w:p>
        </w:tc>
      </w:tr>
      <w:tr>
        <w:trPr/>
        <w:tc>
          <w:tcPr>
            <w:tcW w:w="8384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center" w:pos="2479" w:leader="none"/>
                <w:tab w:val="center" w:pos="2551" w:leader="none"/>
              </w:tabs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56" w:before="0" w:after="0"/>
              <w:ind w:left="86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"/>
        <w:widowControl/>
        <w:suppressAutoHyphens w:val="true"/>
        <w:bidi w:val="0"/>
        <w:ind w:left="0" w:right="624" w:hanging="0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cs="Times New Roman"/>
          <w:sz w:val="24"/>
          <w:szCs w:val="24"/>
          <w:lang w:val="ru-RU" w:eastAsia="ru-RU"/>
        </w:rPr>
      </w:r>
    </w:p>
    <w:sectPr>
      <w:type w:val="nextPage"/>
      <w:pgSz w:w="11906" w:h="16838"/>
      <w:pgMar w:left="1417" w:right="731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Times New Roman CYR">
    <w:charset w:val="cc"/>
    <w:family w:val="roman"/>
    <w:pitch w:val="variable"/>
  </w:font>
  <w:font w:name="Cambria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Calibri">
    <w:charset w:val="cc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."/>
      <w:lvlJc w:val="left"/>
      <w:pPr>
        <w:ind w:left="432" w:hanging="432"/>
      </w:pPr>
      <w:rPr/>
    </w:lvl>
    <w:lvl w:ilvl="1">
      <w:start w:val="1"/>
      <w:pStyle w:val="2"/>
      <w:numFmt w:val="none"/>
      <w:suff w:val="nothing"/>
      <w:lvlText w:val=".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5"/>
        </w:tabs>
        <w:ind w:left="1085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5"/>
        </w:tabs>
        <w:ind w:left="1445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5"/>
        </w:tabs>
        <w:ind w:left="1805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5"/>
        </w:tabs>
        <w:ind w:left="2165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5"/>
        </w:tabs>
        <w:ind w:left="2525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5"/>
        </w:tabs>
        <w:ind w:left="3245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5"/>
        </w:tabs>
        <w:ind w:left="3605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5"/>
        </w:tabs>
        <w:ind w:left="1085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5"/>
        </w:tabs>
        <w:ind w:left="1445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5"/>
        </w:tabs>
        <w:ind w:left="1805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5"/>
        </w:tabs>
        <w:ind w:left="2165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5"/>
        </w:tabs>
        <w:ind w:left="2525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5"/>
        </w:tabs>
        <w:ind w:left="3245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5"/>
        </w:tabs>
        <w:ind w:left="3605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5"/>
  <w:displayBackgroundShape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ind w:left="540" w:right="0" w:hanging="540"/>
      <w:jc w:val="center"/>
      <w:outlineLvl w:val="0"/>
    </w:pPr>
    <w:rPr>
      <w:b/>
      <w:bCs/>
    </w:rPr>
  </w:style>
  <w:style w:type="paragraph" w:styleId="2">
    <w:name w:val="Heading 2"/>
    <w:basedOn w:val="Style25"/>
    <w:next w:val="Style26"/>
    <w:qFormat/>
    <w:pPr>
      <w:numPr>
        <w:ilvl w:val="1"/>
        <w:numId w:val="1"/>
      </w:numPr>
      <w:spacing w:before="200" w:after="120"/>
      <w:outlineLvl w:val="1"/>
    </w:pPr>
    <w:rPr>
      <w:rFonts w:ascii="Liberation Serif;Times New Roman" w:hAnsi="Liberation Serif;Times New Roman" w:eastAsia="NSimSun" w:cs="Arial"/>
      <w:b/>
      <w:bCs/>
      <w:sz w:val="36"/>
      <w:szCs w:val="36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2">
    <w:name w:val="Основной шрифт абзаца"/>
    <w:qFormat/>
    <w:rPr/>
  </w:style>
  <w:style w:type="character" w:styleId="3">
    <w:name w:val="Основной шрифт абзаца3"/>
    <w:qFormat/>
    <w:rPr/>
  </w:style>
  <w:style w:type="character" w:styleId="21">
    <w:name w:val="Основной шрифт абзаца2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Times New Roman" w:hAnsi="Times New Roman" w:cs="Times New Roman"/>
    </w:rPr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11">
    <w:name w:val="Основной шрифт абзаца1"/>
    <w:qFormat/>
    <w:rPr/>
  </w:style>
  <w:style w:type="character" w:styleId="Style13">
    <w:name w:val="Цветовое выделение"/>
    <w:qFormat/>
    <w:rPr>
      <w:b/>
      <w:bCs/>
      <w:color w:val="000080"/>
    </w:rPr>
  </w:style>
  <w:style w:type="character" w:styleId="Style14">
    <w:name w:val="Символ сноски"/>
    <w:qFormat/>
    <w:rPr>
      <w:vertAlign w:val="superscript"/>
    </w:rPr>
  </w:style>
  <w:style w:type="character" w:styleId="Style15">
    <w:name w:val="Текст выноски Знак"/>
    <w:qFormat/>
    <w:rPr>
      <w:rFonts w:ascii="Tahoma" w:hAnsi="Tahoma" w:eastAsia="Tahoma" w:cs="Tahoma"/>
      <w:sz w:val="16"/>
      <w:szCs w:val="16"/>
    </w:rPr>
  </w:style>
  <w:style w:type="character" w:styleId="Style16">
    <w:name w:val="Нижний колонтитул Знак"/>
    <w:qFormat/>
    <w:rPr>
      <w:rFonts w:ascii="Times New Roman CYR" w:hAnsi="Times New Roman CYR" w:eastAsia="Times New Roman CYR" w:cs="Times New Roman CYR"/>
    </w:rPr>
  </w:style>
  <w:style w:type="character" w:styleId="Style17">
    <w:name w:val="Верхний колонтитул Знак"/>
    <w:qFormat/>
    <w:rPr>
      <w:rFonts w:ascii="Times New Roman CYR" w:hAnsi="Times New Roman CYR" w:eastAsia="Times New Roman CYR" w:cs="Times New Roman CYR"/>
    </w:rPr>
  </w:style>
  <w:style w:type="character" w:styleId="Style18">
    <w:name w:val="Цветовое выделение для Текст"/>
    <w:qFormat/>
    <w:rPr>
      <w:rFonts w:ascii="Times New Roman CYR" w:hAnsi="Times New Roman CYR" w:cs="Times New Roman CYR"/>
    </w:rPr>
  </w:style>
  <w:style w:type="character" w:styleId="Style19">
    <w:name w:val="Продолжение ссылки"/>
    <w:qFormat/>
    <w:rPr>
      <w:rFonts w:eastAsia="Times New Roman"/>
      <w:bCs w:val="false"/>
      <w:color w:val="106BBE"/>
    </w:rPr>
  </w:style>
  <w:style w:type="character" w:styleId="Style20">
    <w:name w:val="Гипертекстовая ссылка"/>
    <w:qFormat/>
    <w:rPr>
      <w:rFonts w:eastAsia="Times New Roman"/>
      <w:bCs w:val="false"/>
      <w:color w:val="106BBE"/>
    </w:rPr>
  </w:style>
  <w:style w:type="character" w:styleId="12">
    <w:name w:val="Заголовок 1 Знак"/>
    <w:qFormat/>
    <w:rPr>
      <w:rFonts w:ascii="Cambria" w:hAnsi="Cambria" w:eastAsia="Times New Roman" w:cs="Cambria"/>
      <w:b/>
      <w:bCs/>
      <w:kern w:val="2"/>
      <w:sz w:val="32"/>
      <w:szCs w:val="32"/>
    </w:rPr>
  </w:style>
  <w:style w:type="character" w:styleId="DefaultParagraphFont">
    <w:name w:val="Default Paragraph Font"/>
    <w:qFormat/>
    <w:rPr/>
  </w:style>
  <w:style w:type="character" w:styleId="Style21">
    <w:name w:val="Интернет-ссылка"/>
    <w:rPr>
      <w:color w:val="000080"/>
      <w:u w:val="single"/>
      <w:lang w:val="zxx" w:bidi="zxx"/>
    </w:rPr>
  </w:style>
  <w:style w:type="character" w:styleId="Style22">
    <w:name w:val="Посещённая гиперссылка"/>
    <w:rPr>
      <w:color w:val="800080"/>
      <w:u w:val="single"/>
    </w:rPr>
  </w:style>
  <w:style w:type="character" w:styleId="Style23">
    <w:name w:val="Символ нумерации"/>
    <w:qFormat/>
    <w:rPr/>
  </w:style>
  <w:style w:type="character" w:styleId="31">
    <w:name w:val="Заголовок 3 Знак"/>
    <w:qFormat/>
    <w:rPr>
      <w:rFonts w:ascii="Cambria" w:hAnsi="Cambria" w:eastAsia="Times New Roman" w:cs="Mangal"/>
      <w:b/>
      <w:bCs/>
      <w:sz w:val="26"/>
      <w:szCs w:val="23"/>
    </w:rPr>
  </w:style>
  <w:style w:type="character" w:styleId="Style24">
    <w:name w:val="Маркеры списка"/>
    <w:qFormat/>
    <w:rPr>
      <w:rFonts w:ascii="OpenSymbol" w:hAnsi="OpenSymbol" w:eastAsia="OpenSymbol" w:cs="OpenSymbol"/>
    </w:rPr>
  </w:style>
  <w:style w:type="paragraph" w:styleId="Style25">
    <w:name w:val="Заголовок"/>
    <w:basedOn w:val="Normal"/>
    <w:next w:val="Style26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26">
    <w:name w:val="Body Text"/>
    <w:basedOn w:val="Normal"/>
    <w:pPr>
      <w:spacing w:before="0" w:after="120"/>
    </w:pPr>
    <w:rPr/>
  </w:style>
  <w:style w:type="paragraph" w:styleId="Style27">
    <w:name w:val="List"/>
    <w:basedOn w:val="Style26"/>
    <w:pPr/>
    <w:rPr>
      <w:rFonts w:cs="Mangal"/>
    </w:rPr>
  </w:style>
  <w:style w:type="paragraph" w:styleId="Style2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</w:pPr>
    <w:rPr>
      <w:rFonts w:cs="Arial"/>
    </w:rPr>
  </w:style>
  <w:style w:type="paragraph" w:styleId="Style30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2">
    <w:name w:val="Указатель3"/>
    <w:basedOn w:val="Normal"/>
    <w:qFormat/>
    <w:pPr>
      <w:suppressLineNumbers/>
    </w:pPr>
    <w:rPr>
      <w:rFonts w:cs="Arial"/>
    </w:rPr>
  </w:style>
  <w:style w:type="paragraph" w:styleId="13">
    <w:name w:val="Название объе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>
    <w:name w:val="Указатель2"/>
    <w:basedOn w:val="Normal"/>
    <w:qFormat/>
    <w:pPr>
      <w:suppressLineNumbers/>
    </w:pPr>
    <w:rPr>
      <w:rFonts w:cs="Arial"/>
    </w:rPr>
  </w:style>
  <w:style w:type="paragraph" w:styleId="14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5">
    <w:name w:val="Указатель1"/>
    <w:basedOn w:val="Normal"/>
    <w:qFormat/>
    <w:pPr>
      <w:suppressLineNumbers/>
    </w:pPr>
    <w:rPr>
      <w:rFonts w:cs="Mangal"/>
    </w:rPr>
  </w:style>
  <w:style w:type="paragraph" w:styleId="Style31">
    <w:name w:val="Таблицы (моноширинный)"/>
    <w:basedOn w:val="Normal"/>
    <w:next w:val="Normal"/>
    <w:qFormat/>
    <w:pPr>
      <w:autoSpaceDE w:val="false"/>
      <w:jc w:val="both"/>
    </w:pPr>
    <w:rPr>
      <w:rFonts w:ascii="Courier New" w:hAnsi="Courier New" w:cs="Courier New"/>
      <w:sz w:val="20"/>
      <w:szCs w:val="20"/>
    </w:rPr>
  </w:style>
  <w:style w:type="paragraph" w:styleId="Style32">
    <w:name w:val="Footnote Text"/>
    <w:basedOn w:val="Normal"/>
    <w:pPr/>
    <w:rPr>
      <w:sz w:val="20"/>
      <w:szCs w:val="20"/>
    </w:rPr>
  </w:style>
  <w:style w:type="paragraph" w:styleId="23">
    <w:name w:val="Основной текст 23"/>
    <w:basedOn w:val="Normal"/>
    <w:qFormat/>
    <w:pPr>
      <w:jc w:val="both"/>
    </w:pPr>
    <w:rPr>
      <w:sz w:val="28"/>
    </w:rPr>
  </w:style>
  <w:style w:type="paragraph" w:styleId="Style33">
    <w:name w:val="Body Text Indent"/>
    <w:basedOn w:val="Normal"/>
    <w:pPr>
      <w:spacing w:before="0" w:after="120"/>
      <w:ind w:left="283" w:right="0" w:hanging="0"/>
    </w:pPr>
    <w:rPr/>
  </w:style>
  <w:style w:type="paragraph" w:styleId="Style34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Nonformat">
    <w:name w:val="ConsNonformat"/>
    <w:qFormat/>
    <w:pPr>
      <w:widowControl w:val="false"/>
      <w:suppressAutoHyphens w:val="true"/>
      <w:kinsoku w:val="true"/>
      <w:overflowPunct w:val="true"/>
      <w:autoSpaceDE w:val="false"/>
      <w:bidi w:val="0"/>
      <w:ind w:left="0"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 w:val="false"/>
      <w:suppressAutoHyphens w:val="true"/>
      <w:kinsoku w:val="true"/>
      <w:overflowPunct w:val="true"/>
      <w:autoSpaceDE w:val="false"/>
      <w:bidi w:val="0"/>
      <w:ind w:left="0" w:right="19772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221">
    <w:name w:val="Основной текст 22"/>
    <w:basedOn w:val="Normal"/>
    <w:qFormat/>
    <w:pPr>
      <w:suppressAutoHyphens w:val="true"/>
      <w:spacing w:lineRule="auto" w:line="480" w:before="0" w:after="12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5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211">
    <w:name w:val="Основной текст 21"/>
    <w:basedOn w:val="Normal"/>
    <w:qFormat/>
    <w:pPr>
      <w:suppressAutoHyphens w:val="true"/>
      <w:jc w:val="both"/>
    </w:pPr>
    <w:rPr>
      <w:sz w:val="28"/>
    </w:rPr>
  </w:style>
  <w:style w:type="paragraph" w:styleId="Style36">
    <w:name w:val="Содержимое таблицы"/>
    <w:basedOn w:val="Normal"/>
    <w:qFormat/>
    <w:pPr>
      <w:suppressLineNumbers/>
    </w:pPr>
    <w:rPr/>
  </w:style>
  <w:style w:type="paragraph" w:styleId="Style37">
    <w:name w:val="Заголовок таблицы"/>
    <w:basedOn w:val="Style36"/>
    <w:qFormat/>
    <w:pPr>
      <w:suppressLineNumbers/>
      <w:jc w:val="center"/>
    </w:pPr>
    <w:rPr>
      <w:b/>
      <w:bCs/>
    </w:rPr>
  </w:style>
  <w:style w:type="paragraph" w:styleId="212">
    <w:name w:val="Основной текст с отступом 21"/>
    <w:basedOn w:val="Normal"/>
    <w:qFormat/>
    <w:pPr>
      <w:ind w:left="0" w:right="0" w:firstLine="709"/>
      <w:jc w:val="both"/>
    </w:pPr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qFormat/>
    <w:pPr>
      <w:ind w:left="0" w:right="0" w:firstLine="720"/>
    </w:pPr>
    <w:rPr>
      <w:rFonts w:ascii="Tahoma" w:hAnsi="Tahoma" w:eastAsia="Tahoma" w:cs="Tahoma"/>
      <w:sz w:val="16"/>
      <w:szCs w:val="16"/>
    </w:rPr>
  </w:style>
  <w:style w:type="paragraph" w:styleId="NoSpacing">
    <w:name w:val="No Spacing"/>
    <w:qFormat/>
    <w:pPr>
      <w:widowControl w:val="false"/>
      <w:suppressAutoHyphens w:val="true"/>
      <w:kinsoku w:val="true"/>
      <w:overflowPunct w:val="true"/>
      <w:autoSpaceDE w:val="true"/>
      <w:bidi w:val="0"/>
      <w:ind w:left="0" w:right="0" w:firstLine="720"/>
      <w:jc w:val="both"/>
    </w:pPr>
    <w:rPr>
      <w:rFonts w:ascii="Times New Roman CYR" w:hAnsi="Times New Roman CYR" w:eastAsia="Times New Roman CYR" w:cs="Liberation Serif;Times New Roman"/>
      <w:color w:val="auto"/>
      <w:sz w:val="24"/>
      <w:szCs w:val="24"/>
      <w:lang w:val="ru-RU" w:eastAsia="zh-CN" w:bidi="hi-IN"/>
    </w:rPr>
  </w:style>
  <w:style w:type="paragraph" w:styleId="Style38">
    <w:name w:val="Прижатый влево"/>
    <w:basedOn w:val="Normal"/>
    <w:qFormat/>
    <w:pPr>
      <w:ind w:left="0" w:right="0" w:hanging="0"/>
      <w:jc w:val="left"/>
    </w:pPr>
    <w:rPr/>
  </w:style>
  <w:style w:type="paragraph" w:styleId="Style39">
    <w:name w:val="Нормальный (таблица)"/>
    <w:basedOn w:val="Normal"/>
    <w:qFormat/>
    <w:pPr>
      <w:ind w:left="0" w:right="0" w:hanging="0"/>
    </w:pPr>
    <w:rPr/>
  </w:style>
  <w:style w:type="paragraph" w:styleId="Style40">
    <w:name w:val="Header"/>
    <w:basedOn w:val="HeaderandFooter"/>
    <w:pPr>
      <w:suppressLineNumbers/>
      <w:tabs>
        <w:tab w:val="clear" w:pos="4819"/>
        <w:tab w:val="clear" w:pos="9638"/>
        <w:tab w:val="center" w:pos="4961" w:leader="none"/>
        <w:tab w:val="right" w:pos="9922" w:leader="none"/>
      </w:tabs>
    </w:pPr>
    <w:rPr/>
  </w:style>
  <w:style w:type="paragraph" w:styleId="311">
    <w:name w:val="Основной текст с отступом 31"/>
    <w:basedOn w:val="Normal"/>
    <w:qFormat/>
    <w:pPr>
      <w:spacing w:lineRule="auto" w:line="240" w:before="0" w:after="0"/>
      <w:ind w:left="0" w:right="0" w:firstLine="720"/>
      <w:jc w:val="both"/>
    </w:pPr>
    <w:rPr>
      <w:color w:val="000000"/>
      <w:sz w:val="26"/>
      <w:szCs w:val="26"/>
      <w:lang w:val="ru-RU" w:bidi="ar-SA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  <w:spacing w:lineRule="auto" w:line="276" w:before="0" w:after="200"/>
      <w:ind w:left="0" w:right="0" w:firstLine="720"/>
    </w:pPr>
    <w:rPr>
      <w:rFonts w:ascii="Arial" w:hAnsi="Arial" w:eastAsia="Times New Roman" w:cs="Arial"/>
      <w:color w:val="auto"/>
      <w:sz w:val="22"/>
      <w:szCs w:val="22"/>
      <w:lang w:val="ru-RU" w:eastAsia="zh-CN" w:bidi="ar-SA"/>
    </w:rPr>
  </w:style>
  <w:style w:type="paragraph" w:styleId="33">
    <w:name w:val="Основной текст с отступом 3"/>
    <w:basedOn w:val="Normal"/>
    <w:qFormat/>
    <w:pPr>
      <w:spacing w:before="0" w:after="120"/>
      <w:ind w:left="283" w:right="0" w:hanging="0"/>
    </w:pPr>
    <w:rPr>
      <w:sz w:val="16"/>
      <w:szCs w:val="16"/>
      <w:lang w:val="ru-RU" w:bidi="ar-SA"/>
    </w:rPr>
  </w:style>
  <w:style w:type="paragraph" w:styleId="Style41">
    <w:name w:val="Без интервала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Calibri" w:hAnsi="Calibri" w:eastAsia="Times New Roman" w:cs="Calibri"/>
      <w:color w:val="auto"/>
      <w:kern w:val="2"/>
      <w:sz w:val="22"/>
      <w:szCs w:val="22"/>
      <w:lang w:val="ru-RU" w:eastAsia="zh-CN" w:bidi="ar-SA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434</TotalTime>
  <Application>LibreOffice/6.1.2.1$Windows_x86 LibreOffice_project/65905a128db06ba48db947242809d14d3f9a93fe</Application>
  <Pages>4</Pages>
  <Words>669</Words>
  <CharactersWithSpaces>5121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2023-02-14T23:38:00Z</dcterms:created>
  <dc:creator>1</dc:creator>
  <dc:description/>
  <dc:language>ru-RU</dc:language>
  <cp:lastModifiedBy/>
  <cp:lastPrinted>2024-06-25T14:21:58Z</cp:lastPrinted>
  <dcterms:modified xsi:type="dcterms:W3CDTF">2024-07-02T08:52:22Z</dcterms:modified>
  <cp:revision>105</cp:revision>
  <dc:subject/>
  <dc:title>Чăваш Республикин Шупашкар районěнчи Апаш Ял поселенийě</dc:title>
</cp:coreProperties>
</file>