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7" w:type="dxa"/>
        <w:tblInd w:w="-931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366"/>
      </w:tblGrid>
      <w:tr w:rsidR="001B0FF8" w:rsidTr="001B0FF8">
        <w:trPr>
          <w:cantSplit/>
          <w:trHeight w:val="1706"/>
        </w:trPr>
        <w:tc>
          <w:tcPr>
            <w:tcW w:w="4786" w:type="dxa"/>
            <w:shd w:val="clear" w:color="auto" w:fill="auto"/>
          </w:tcPr>
          <w:p w:rsidR="001B0FF8" w:rsidRDefault="001B0FF8" w:rsidP="00576517">
            <w:pPr>
              <w:pStyle w:val="a3"/>
              <w:tabs>
                <w:tab w:val="left" w:pos="4285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ЧĂВАШ  РЕСПУБЛИКИН</w:t>
            </w:r>
          </w:p>
          <w:p w:rsidR="001B0FF8" w:rsidRDefault="001B0FF8" w:rsidP="00576517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 xml:space="preserve"> ПАТĂРЬЕЛ                                     </w:t>
            </w:r>
            <w:r>
              <w:rPr>
                <w:b/>
                <w:sz w:val="24"/>
                <w:szCs w:val="24"/>
              </w:rPr>
              <w:t>МУНИЦИПАЛЛĂ ОКРУГĔН</w:t>
            </w:r>
          </w:p>
          <w:p w:rsidR="001B0FF8" w:rsidRDefault="001B0FF8" w:rsidP="00576517">
            <w:pPr>
              <w:jc w:val="center"/>
            </w:pPr>
            <w:r>
              <w:rPr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1B0FF8" w:rsidRDefault="001B0FF8" w:rsidP="0057651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-6" r="-9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shd w:val="clear" w:color="auto" w:fill="auto"/>
          </w:tcPr>
          <w:p w:rsidR="001B0FF8" w:rsidRDefault="001B0FF8" w:rsidP="00576517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1B0FF8" w:rsidRDefault="001B0FF8" w:rsidP="00576517">
            <w:pPr>
              <w:jc w:val="center"/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1B0FF8" w:rsidRDefault="001B0FF8" w:rsidP="00576517">
            <w:pPr>
              <w:jc w:val="center"/>
            </w:pPr>
            <w:r>
              <w:rPr>
                <w:b/>
                <w:sz w:val="24"/>
                <w:szCs w:val="24"/>
              </w:rPr>
              <w:t>БАТЫРЕВСКОГО</w:t>
            </w:r>
          </w:p>
          <w:p w:rsidR="001B0FF8" w:rsidRDefault="001B0FF8" w:rsidP="00576517">
            <w:pPr>
              <w:jc w:val="center"/>
            </w:pPr>
            <w:r>
              <w:rPr>
                <w:b/>
                <w:sz w:val="24"/>
                <w:szCs w:val="24"/>
              </w:rPr>
              <w:t>МУНИЦИПАЛЬНОГО ОКРУГА</w:t>
            </w:r>
          </w:p>
        </w:tc>
      </w:tr>
      <w:tr w:rsidR="001B0FF8" w:rsidTr="001B0FF8">
        <w:trPr>
          <w:cantSplit/>
          <w:trHeight w:val="1285"/>
        </w:trPr>
        <w:tc>
          <w:tcPr>
            <w:tcW w:w="4786" w:type="dxa"/>
            <w:shd w:val="clear" w:color="auto" w:fill="auto"/>
          </w:tcPr>
          <w:p w:rsidR="001B0FF8" w:rsidRDefault="001B0FF8" w:rsidP="00576517">
            <w:pPr>
              <w:spacing w:after="240"/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>ЙЫШĂНУ</w:t>
            </w:r>
          </w:p>
          <w:p w:rsidR="001B0FF8" w:rsidRDefault="001B0FF8" w:rsidP="00576517">
            <w:pPr>
              <w:ind w:hanging="142"/>
              <w:jc w:val="center"/>
            </w:pPr>
            <w:r>
              <w:rPr>
                <w:b/>
                <w:sz w:val="24"/>
                <w:szCs w:val="24"/>
              </w:rPr>
              <w:t xml:space="preserve"> ______________  </w:t>
            </w:r>
            <w:r>
              <w:rPr>
                <w:b/>
                <w:sz w:val="24"/>
                <w:szCs w:val="24"/>
                <w:lang w:eastAsia="ru-RU"/>
              </w:rPr>
              <w:t xml:space="preserve">ç.,  № </w:t>
            </w:r>
          </w:p>
          <w:p w:rsidR="001B0FF8" w:rsidRDefault="001B0FF8" w:rsidP="00576517">
            <w:pPr>
              <w:jc w:val="center"/>
            </w:pPr>
            <w:r>
              <w:rPr>
                <w:b/>
                <w:sz w:val="24"/>
                <w:szCs w:val="24"/>
                <w:lang w:eastAsia="ru-RU"/>
              </w:rPr>
              <w:t xml:space="preserve">Патăрьел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ялě</w:t>
            </w:r>
            <w:proofErr w:type="spellEnd"/>
          </w:p>
        </w:tc>
        <w:tc>
          <w:tcPr>
            <w:tcW w:w="1225" w:type="dxa"/>
            <w:vMerge/>
            <w:shd w:val="clear" w:color="auto" w:fill="auto"/>
          </w:tcPr>
          <w:p w:rsidR="001B0FF8" w:rsidRDefault="001B0FF8" w:rsidP="00576517">
            <w:pPr>
              <w:snapToGri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shd w:val="clear" w:color="auto" w:fill="auto"/>
          </w:tcPr>
          <w:p w:rsidR="001B0FF8" w:rsidRDefault="001B0FF8" w:rsidP="00576517">
            <w:pPr>
              <w:spacing w:after="240"/>
              <w:jc w:val="center"/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1B0FF8" w:rsidRDefault="006A70B9" w:rsidP="00576517">
            <w:pPr>
              <w:jc w:val="center"/>
            </w:pPr>
            <w:r>
              <w:rPr>
                <w:b/>
                <w:sz w:val="24"/>
                <w:szCs w:val="24"/>
              </w:rPr>
              <w:t>13.05.2024</w:t>
            </w:r>
            <w:r w:rsidR="001B0FF8">
              <w:rPr>
                <w:b/>
                <w:sz w:val="24"/>
                <w:szCs w:val="24"/>
              </w:rPr>
              <w:t xml:space="preserve"> г. № </w:t>
            </w:r>
            <w:r>
              <w:rPr>
                <w:b/>
                <w:sz w:val="24"/>
                <w:szCs w:val="24"/>
              </w:rPr>
              <w:t>505</w:t>
            </w:r>
          </w:p>
          <w:p w:rsidR="001B0FF8" w:rsidRDefault="001B0FF8" w:rsidP="00576517">
            <w:pPr>
              <w:jc w:val="center"/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село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Батырево</w:t>
            </w:r>
          </w:p>
        </w:tc>
      </w:tr>
    </w:tbl>
    <w:p w:rsidR="001B0FF8" w:rsidRDefault="001B0FF8" w:rsidP="001B0FF8"/>
    <w:tbl>
      <w:tblPr>
        <w:tblW w:w="10486" w:type="dxa"/>
        <w:tblInd w:w="-813" w:type="dxa"/>
        <w:tblLayout w:type="fixed"/>
        <w:tblLook w:val="0000" w:firstRow="0" w:lastRow="0" w:firstColumn="0" w:lastColumn="0" w:noHBand="0" w:noVBand="0"/>
      </w:tblPr>
      <w:tblGrid>
        <w:gridCol w:w="10486"/>
      </w:tblGrid>
      <w:tr w:rsidR="001B0FF8" w:rsidTr="001B0FF8">
        <w:tc>
          <w:tcPr>
            <w:tcW w:w="10486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80"/>
              <w:gridCol w:w="5997"/>
            </w:tblGrid>
            <w:tr w:rsidR="001B0FF8" w:rsidTr="00576517">
              <w:trPr>
                <w:trHeight w:val="915"/>
              </w:trPr>
              <w:tc>
                <w:tcPr>
                  <w:tcW w:w="4380" w:type="dxa"/>
                  <w:shd w:val="clear" w:color="auto" w:fill="auto"/>
                </w:tcPr>
                <w:p w:rsidR="001B0FF8" w:rsidRDefault="001B0FF8" w:rsidP="00576517">
                  <w:bookmarkStart w:id="0" w:name="_GoBack"/>
                  <w:r>
                    <w:rPr>
                      <w:b/>
                      <w:sz w:val="24"/>
                      <w:szCs w:val="24"/>
                      <w:lang w:eastAsia="ru-RU"/>
                    </w:rPr>
                    <w:t xml:space="preserve">О внесении изменений в состав </w:t>
                  </w:r>
                </w:p>
                <w:p w:rsidR="001B0FF8" w:rsidRDefault="001B0FF8" w:rsidP="00576517">
                  <w:r>
                    <w:rPr>
                      <w:b/>
                      <w:sz w:val="24"/>
                      <w:szCs w:val="24"/>
                      <w:lang w:eastAsia="ru-RU"/>
                    </w:rPr>
                    <w:t>антинаркотической комиссии Батыревского муниципального округа</w:t>
                  </w:r>
                </w:p>
                <w:bookmarkEnd w:id="0"/>
                <w:p w:rsidR="001B0FF8" w:rsidRDefault="001B0FF8" w:rsidP="00576517">
                  <w:pPr>
                    <w:ind w:left="360"/>
                    <w:jc w:val="both"/>
                  </w:pPr>
                  <w:r>
                    <w:rPr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997" w:type="dxa"/>
                  <w:shd w:val="clear" w:color="auto" w:fill="auto"/>
                </w:tcPr>
                <w:p w:rsidR="001B0FF8" w:rsidRDefault="001B0FF8" w:rsidP="00576517">
                  <w:pPr>
                    <w:snapToGrid w:val="0"/>
                    <w:ind w:left="360"/>
                    <w:rPr>
                      <w:b/>
                      <w:color w:val="FF0000"/>
                      <w:spacing w:val="-20"/>
                      <w:sz w:val="26"/>
                      <w:szCs w:val="26"/>
                    </w:rPr>
                  </w:pPr>
                </w:p>
              </w:tc>
            </w:tr>
          </w:tbl>
          <w:p w:rsidR="001B0FF8" w:rsidRDefault="001B0FF8" w:rsidP="00576517">
            <w:pPr>
              <w:ind w:left="360"/>
              <w:rPr>
                <w:color w:val="FF0000"/>
                <w:spacing w:val="-20"/>
              </w:rPr>
            </w:pPr>
          </w:p>
          <w:p w:rsidR="001B0FF8" w:rsidRDefault="001B0FF8" w:rsidP="00576517">
            <w:pPr>
              <w:pStyle w:val="21"/>
              <w:spacing w:line="240" w:lineRule="auto"/>
              <w:jc w:val="both"/>
            </w:pPr>
            <w:r>
              <w:rPr>
                <w:color w:val="FF0000"/>
                <w:spacing w:val="-20"/>
                <w:sz w:val="24"/>
                <w:szCs w:val="24"/>
              </w:rPr>
              <w:t> </w:t>
            </w:r>
            <w:r>
              <w:rPr>
                <w:color w:val="FF0000"/>
                <w:sz w:val="24"/>
                <w:szCs w:val="24"/>
              </w:rPr>
              <w:t xml:space="preserve">      </w:t>
            </w:r>
          </w:p>
          <w:p w:rsidR="001B0FF8" w:rsidRDefault="001B0FF8" w:rsidP="00576517">
            <w:pPr>
              <w:pStyle w:val="21"/>
              <w:spacing w:line="240" w:lineRule="auto"/>
              <w:jc w:val="both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В целях повышения эффективности деятельности антинаркотической комиссии при администрации Батыревского муниципального округа, дальнейшего совершенствования работы в сфере здравоохранения, направленной на сохранение и укрепление здоровья, повышение качества жизни населения в соответствии с Указом Главы Чувашской Республики № 108 от 31 июля 2014 г. «О дополнительных мерах по укреплению здоровья и повышению качества жизни населения Чувашской 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Республики»  </w:t>
            </w:r>
            <w:r>
              <w:rPr>
                <w:color w:val="000000"/>
                <w:sz w:val="24"/>
                <w:szCs w:val="24"/>
              </w:rPr>
              <w:t>администрация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Батыревского муниципального округа Чувашской Республики  постановляет:</w:t>
            </w:r>
          </w:p>
          <w:p w:rsidR="001B0FF8" w:rsidRDefault="001B0FF8" w:rsidP="00576517">
            <w:pPr>
              <w:pStyle w:val="21"/>
              <w:spacing w:line="240" w:lineRule="auto"/>
              <w:jc w:val="both"/>
            </w:pPr>
          </w:p>
          <w:p w:rsidR="001B0FF8" w:rsidRDefault="001B0FF8" w:rsidP="0057651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 1.</w:t>
            </w:r>
            <w:r>
              <w:rPr>
                <w:sz w:val="24"/>
                <w:szCs w:val="24"/>
                <w:lang w:eastAsia="ru-RU"/>
              </w:rPr>
              <w:t xml:space="preserve">Внести в состав антинаркотической комиссии при администрации Батыревского муниципального округа утвержденный постановлением администрации Батыревского </w:t>
            </w:r>
            <w:r w:rsidR="008A373E">
              <w:rPr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sz w:val="24"/>
                <w:szCs w:val="24"/>
                <w:lang w:eastAsia="ru-RU"/>
              </w:rPr>
              <w:t xml:space="preserve"> от </w:t>
            </w:r>
            <w:r w:rsidR="008A373E">
              <w:rPr>
                <w:sz w:val="24"/>
                <w:szCs w:val="24"/>
                <w:lang w:eastAsia="ru-RU"/>
              </w:rPr>
              <w:t>01.02.2024 г №158</w:t>
            </w:r>
            <w:r>
              <w:rPr>
                <w:sz w:val="24"/>
                <w:szCs w:val="24"/>
                <w:lang w:eastAsia="ru-RU"/>
              </w:rPr>
              <w:t xml:space="preserve"> «Об</w:t>
            </w:r>
            <w:r w:rsidR="008A373E">
              <w:rPr>
                <w:sz w:val="24"/>
                <w:szCs w:val="24"/>
                <w:lang w:eastAsia="ru-RU"/>
              </w:rPr>
              <w:t xml:space="preserve"> утверждении состава Антинаркотической комиссии в </w:t>
            </w:r>
            <w:proofErr w:type="spellStart"/>
            <w:r w:rsidR="008A373E">
              <w:rPr>
                <w:sz w:val="24"/>
                <w:szCs w:val="24"/>
                <w:lang w:eastAsia="ru-RU"/>
              </w:rPr>
              <w:t>Батыревском</w:t>
            </w:r>
            <w:proofErr w:type="spellEnd"/>
            <w:r w:rsidR="008A373E">
              <w:rPr>
                <w:sz w:val="24"/>
                <w:szCs w:val="24"/>
                <w:lang w:eastAsia="ru-RU"/>
              </w:rPr>
              <w:t xml:space="preserve"> муниципальном округе Чувашской Республики», </w:t>
            </w:r>
            <w:r>
              <w:rPr>
                <w:sz w:val="24"/>
                <w:szCs w:val="24"/>
                <w:lang w:eastAsia="ru-RU"/>
              </w:rPr>
              <w:t>следующие изменения:</w:t>
            </w:r>
          </w:p>
          <w:p w:rsidR="008A373E" w:rsidRDefault="008A373E" w:rsidP="00576517">
            <w:pPr>
              <w:jc w:val="both"/>
            </w:pPr>
          </w:p>
          <w:p w:rsidR="008A373E" w:rsidRPr="008A373E" w:rsidRDefault="001B0FF8" w:rsidP="005F0941">
            <w:pPr>
              <w:pStyle w:val="1"/>
              <w:numPr>
                <w:ilvl w:val="0"/>
                <w:numId w:val="1"/>
              </w:numPr>
              <w:spacing w:after="0"/>
              <w:jc w:val="both"/>
            </w:pPr>
            <w:proofErr w:type="gramStart"/>
            <w:r w:rsidRPr="008A373E">
              <w:rPr>
                <w:sz w:val="24"/>
                <w:szCs w:val="24"/>
                <w:lang w:eastAsia="ru-RU"/>
              </w:rPr>
              <w:t>возложить</w:t>
            </w:r>
            <w:proofErr w:type="gramEnd"/>
            <w:r w:rsidRPr="008A373E">
              <w:rPr>
                <w:sz w:val="24"/>
                <w:szCs w:val="24"/>
                <w:lang w:eastAsia="ru-RU"/>
              </w:rPr>
              <w:t xml:space="preserve"> обязанности секретаря Комиссии  на </w:t>
            </w:r>
            <w:proofErr w:type="spellStart"/>
            <w:r w:rsidR="008A373E" w:rsidRPr="008A373E">
              <w:rPr>
                <w:sz w:val="24"/>
                <w:szCs w:val="24"/>
                <w:lang w:eastAsia="ru-RU"/>
              </w:rPr>
              <w:t>Куртлюкову</w:t>
            </w:r>
            <w:proofErr w:type="spellEnd"/>
            <w:r w:rsidR="008A373E" w:rsidRPr="008A373E">
              <w:rPr>
                <w:sz w:val="24"/>
                <w:szCs w:val="24"/>
                <w:lang w:eastAsia="ru-RU"/>
              </w:rPr>
              <w:t xml:space="preserve"> Д.Д.</w:t>
            </w:r>
            <w:r w:rsidRPr="008A373E">
              <w:rPr>
                <w:sz w:val="24"/>
                <w:szCs w:val="24"/>
                <w:lang w:eastAsia="ru-RU"/>
              </w:rPr>
              <w:t xml:space="preserve"> </w:t>
            </w:r>
            <w:r w:rsidR="008A373E">
              <w:rPr>
                <w:sz w:val="24"/>
                <w:szCs w:val="24"/>
                <w:lang w:eastAsia="ru-RU"/>
              </w:rPr>
              <w:t>–</w:t>
            </w:r>
            <w:r w:rsidRPr="008A373E">
              <w:rPr>
                <w:sz w:val="24"/>
                <w:szCs w:val="24"/>
                <w:lang w:eastAsia="ru-RU"/>
              </w:rPr>
              <w:t xml:space="preserve"> </w:t>
            </w:r>
            <w:r w:rsidR="008A373E">
              <w:rPr>
                <w:sz w:val="24"/>
                <w:szCs w:val="24"/>
                <w:lang w:eastAsia="ru-RU"/>
              </w:rPr>
              <w:t>главного специалиста Управления образования, молодежной политики, физической культуры и спорта администрации Батыревского муниципального округа Чувашской Республики.</w:t>
            </w:r>
          </w:p>
          <w:p w:rsidR="008A373E" w:rsidRPr="008A373E" w:rsidRDefault="008A373E" w:rsidP="008A373E">
            <w:pPr>
              <w:pStyle w:val="1"/>
              <w:spacing w:after="0"/>
              <w:ind w:left="568"/>
              <w:jc w:val="both"/>
            </w:pPr>
          </w:p>
          <w:p w:rsidR="001B0FF8" w:rsidRDefault="008A373E" w:rsidP="008A373E">
            <w:pPr>
              <w:pStyle w:val="1"/>
              <w:spacing w:after="0"/>
              <w:ind w:left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1B0FF8" w:rsidRPr="008A373E">
              <w:rPr>
                <w:sz w:val="24"/>
                <w:szCs w:val="24"/>
                <w:lang w:eastAsia="ru-RU"/>
              </w:rPr>
              <w:t>2. Настоящее постановление вступает в силу со дня его подписания.</w:t>
            </w: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F72D85" w:rsidRDefault="00F72D85" w:rsidP="00576517">
            <w:pPr>
              <w:jc w:val="both"/>
            </w:pPr>
          </w:p>
          <w:p w:rsidR="00F72D85" w:rsidRDefault="00F72D85" w:rsidP="00576517">
            <w:pPr>
              <w:jc w:val="both"/>
            </w:pPr>
          </w:p>
          <w:p w:rsidR="00F72D85" w:rsidRDefault="00F72D85" w:rsidP="00576517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B0FF8" w:rsidRDefault="001B0FF8" w:rsidP="0057651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B0FF8" w:rsidRDefault="001B0FF8" w:rsidP="00576517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Глава  Батыревского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муниципального округа                                                      Р. В. Селиванов</w:t>
            </w:r>
          </w:p>
          <w:p w:rsidR="001B0FF8" w:rsidRDefault="001B0FF8" w:rsidP="00576517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1B0FF8" w:rsidRDefault="001B0FF8" w:rsidP="00576517">
            <w:pPr>
              <w:widowControl w:val="0"/>
              <w:tabs>
                <w:tab w:val="left" w:pos="10205"/>
              </w:tabs>
              <w:ind w:firstLine="567"/>
              <w:jc w:val="both"/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1B0FF8" w:rsidRDefault="001B0FF8" w:rsidP="00576517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  <w:p w:rsidR="001B0FF8" w:rsidRDefault="001B0FF8" w:rsidP="00576517">
            <w:pPr>
              <w:widowControl w:val="0"/>
              <w:tabs>
                <w:tab w:val="left" w:pos="10205"/>
              </w:tabs>
              <w:ind w:firstLine="567"/>
              <w:jc w:val="both"/>
              <w:rPr>
                <w:bCs/>
                <w:sz w:val="24"/>
                <w:szCs w:val="24"/>
              </w:rPr>
            </w:pPr>
          </w:p>
          <w:p w:rsidR="001B0FF8" w:rsidRDefault="001B0FF8" w:rsidP="00576517">
            <w:pPr>
              <w:jc w:val="both"/>
              <w:rPr>
                <w:bCs/>
                <w:sz w:val="24"/>
                <w:szCs w:val="24"/>
              </w:rPr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  <w:r>
              <w:rPr>
                <w:sz w:val="24"/>
                <w:szCs w:val="24"/>
              </w:rPr>
              <w:t>«СОГЛАСОВАНО»</w:t>
            </w: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ind w:right="-5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Заместитель главы по социальным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вопросам - начальник финансового отдела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администрации Батыревского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 «___» ______________ 202</w:t>
            </w:r>
            <w:r w:rsidR="008A373E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г.                                              С.А. Чернова</w:t>
            </w:r>
          </w:p>
          <w:p w:rsidR="001B0FF8" w:rsidRDefault="001B0FF8" w:rsidP="00576517">
            <w:pPr>
              <w:ind w:right="-5"/>
              <w:jc w:val="both"/>
            </w:pP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>Начальник отдела правовой и кадровой работы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администрации Батыревского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муниципального округа                                                        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>«___» ______________ 202</w:t>
            </w:r>
            <w:r w:rsidR="008A373E">
              <w:rPr>
                <w:sz w:val="24"/>
                <w:szCs w:val="24"/>
                <w:lang w:eastAsia="ru-RU"/>
              </w:rPr>
              <w:t xml:space="preserve">4 </w:t>
            </w:r>
            <w:r>
              <w:rPr>
                <w:sz w:val="24"/>
                <w:szCs w:val="24"/>
                <w:lang w:eastAsia="ru-RU"/>
              </w:rPr>
              <w:t xml:space="preserve">г.                                              Н.В. Каргина </w:t>
            </w:r>
          </w:p>
          <w:p w:rsidR="001B0FF8" w:rsidRDefault="001B0FF8" w:rsidP="00576517">
            <w:pPr>
              <w:ind w:right="-5"/>
              <w:jc w:val="both"/>
              <w:rPr>
                <w:sz w:val="24"/>
                <w:szCs w:val="24"/>
                <w:lang w:eastAsia="ru-RU"/>
              </w:rPr>
            </w:pP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 Начальник управления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>образования, молодежной политики,</w:t>
            </w:r>
          </w:p>
          <w:p w:rsidR="001B0FF8" w:rsidRDefault="001B0FF8" w:rsidP="00576517">
            <w:pPr>
              <w:tabs>
                <w:tab w:val="left" w:pos="7890"/>
              </w:tabs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физической культуры и спорта                                                                   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администрации Батыревского </w:t>
            </w:r>
          </w:p>
          <w:p w:rsidR="001B0FF8" w:rsidRDefault="001B0FF8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муниципального округа                                                       </w:t>
            </w:r>
          </w:p>
          <w:p w:rsidR="001B0FF8" w:rsidRDefault="008A373E" w:rsidP="00576517">
            <w:pPr>
              <w:ind w:right="-5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«___» ______________ 2024 </w:t>
            </w:r>
            <w:r w:rsidR="001B0FF8">
              <w:rPr>
                <w:sz w:val="24"/>
                <w:szCs w:val="24"/>
                <w:lang w:eastAsia="ru-RU"/>
              </w:rPr>
              <w:t>г.                                              И.П. Рубцова</w:t>
            </w:r>
          </w:p>
          <w:p w:rsidR="001B0FF8" w:rsidRDefault="001B0FF8" w:rsidP="0057651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B0FF8" w:rsidRDefault="001B0FF8" w:rsidP="00576517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1B0FF8" w:rsidRDefault="001B0FF8" w:rsidP="00576517">
            <w:pPr>
              <w:jc w:val="both"/>
            </w:pPr>
          </w:p>
          <w:p w:rsidR="001B0FF8" w:rsidRDefault="001B0FF8" w:rsidP="00576517">
            <w:pPr>
              <w:jc w:val="both"/>
            </w:pPr>
          </w:p>
        </w:tc>
      </w:tr>
    </w:tbl>
    <w:p w:rsidR="001B0FF8" w:rsidRDefault="001B0FF8" w:rsidP="001B0FF8">
      <w:pPr>
        <w:tabs>
          <w:tab w:val="left" w:pos="1425"/>
        </w:tabs>
        <w:rPr>
          <w:sz w:val="2"/>
          <w:szCs w:val="2"/>
        </w:rPr>
      </w:pPr>
    </w:p>
    <w:p w:rsidR="001B0FF8" w:rsidRDefault="001B0FF8" w:rsidP="001B0FF8">
      <w:pPr>
        <w:tabs>
          <w:tab w:val="left" w:pos="1425"/>
        </w:tabs>
        <w:rPr>
          <w:sz w:val="2"/>
          <w:szCs w:val="2"/>
        </w:rPr>
      </w:pPr>
    </w:p>
    <w:p w:rsidR="001B0FF8" w:rsidRDefault="001B0FF8" w:rsidP="001B0FF8">
      <w:pPr>
        <w:tabs>
          <w:tab w:val="left" w:pos="1425"/>
        </w:tabs>
        <w:rPr>
          <w:sz w:val="2"/>
          <w:szCs w:val="2"/>
        </w:rPr>
      </w:pPr>
    </w:p>
    <w:p w:rsidR="001B0FF8" w:rsidRDefault="001B0FF8" w:rsidP="001B0FF8">
      <w:pPr>
        <w:tabs>
          <w:tab w:val="left" w:pos="1425"/>
        </w:tabs>
        <w:rPr>
          <w:sz w:val="2"/>
          <w:szCs w:val="2"/>
        </w:rPr>
      </w:pPr>
    </w:p>
    <w:p w:rsidR="001B0FF8" w:rsidRDefault="001B0FF8" w:rsidP="001B0FF8">
      <w:pPr>
        <w:tabs>
          <w:tab w:val="left" w:pos="1425"/>
        </w:tabs>
        <w:rPr>
          <w:sz w:val="2"/>
          <w:szCs w:val="2"/>
        </w:rPr>
      </w:pPr>
    </w:p>
    <w:p w:rsidR="001B0FF8" w:rsidRDefault="001B0FF8" w:rsidP="001B0FF8">
      <w:pPr>
        <w:tabs>
          <w:tab w:val="left" w:pos="1425"/>
        </w:tabs>
        <w:rPr>
          <w:sz w:val="2"/>
          <w:szCs w:val="2"/>
        </w:rPr>
      </w:pPr>
    </w:p>
    <w:p w:rsidR="00B931F3" w:rsidRDefault="00B931F3" w:rsidP="001B0FF8"/>
    <w:sectPr w:rsidR="00B9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F8"/>
    <w:rsid w:val="001B0FF8"/>
    <w:rsid w:val="006A70B9"/>
    <w:rsid w:val="008A373E"/>
    <w:rsid w:val="00AA01A5"/>
    <w:rsid w:val="00B931F3"/>
    <w:rsid w:val="00F7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7ED97-863A-47BF-B358-AA15BADD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B0FF8"/>
    <w:pPr>
      <w:autoSpaceDE w:val="0"/>
      <w:jc w:val="both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1B0FF8"/>
    <w:pPr>
      <w:spacing w:after="120" w:line="480" w:lineRule="auto"/>
    </w:pPr>
  </w:style>
  <w:style w:type="paragraph" w:customStyle="1" w:styleId="1">
    <w:name w:val="Абзац списка1"/>
    <w:basedOn w:val="a"/>
    <w:rsid w:val="001B0FF8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Сектор правовой и кадровой работы</cp:lastModifiedBy>
  <cp:revision>2</cp:revision>
  <dcterms:created xsi:type="dcterms:W3CDTF">2024-06-06T12:23:00Z</dcterms:created>
  <dcterms:modified xsi:type="dcterms:W3CDTF">2024-06-06T12:23:00Z</dcterms:modified>
</cp:coreProperties>
</file>