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036" w:rsidRPr="00684036" w:rsidRDefault="00684036">
      <w:pPr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2F24C2">
        <w:trPr>
          <w:trHeight w:val="1559"/>
          <w:jc w:val="center"/>
        </w:trPr>
        <w:tc>
          <w:tcPr>
            <w:tcW w:w="3799" w:type="dxa"/>
          </w:tcPr>
          <w:p w:rsidR="00A203B0" w:rsidRDefault="00A203B0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D57BC7" w:rsidP="00F10762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>
                  <v:imagedata r:id="rId8" o:title=""/>
                </v:shape>
              </w:pict>
            </w:r>
          </w:p>
        </w:tc>
        <w:tc>
          <w:tcPr>
            <w:tcW w:w="3837" w:type="dxa"/>
          </w:tcPr>
          <w:p w:rsidR="00A203B0" w:rsidRDefault="00A203B0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C7" w:rsidRDefault="00BC1AC7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39ED" w:rsidRDefault="006475F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28 ноября</w:t>
      </w:r>
      <w:r w:rsidRPr="00647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2024 года № С 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6475F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</w:t>
      </w:r>
    </w:p>
    <w:p w:rsidR="008A0726" w:rsidRPr="00F44267" w:rsidRDefault="008A0726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3936" w:type="dxa"/>
        <w:tblLook w:val="0000" w:firstRow="0" w:lastRow="0" w:firstColumn="0" w:lastColumn="0" w:noHBand="0" w:noVBand="0"/>
      </w:tblPr>
      <w:tblGrid>
        <w:gridCol w:w="3936"/>
      </w:tblGrid>
      <w:tr w:rsidR="00240335" w:rsidRPr="00BC1862" w:rsidTr="00F77570">
        <w:trPr>
          <w:trHeight w:val="2205"/>
        </w:trPr>
        <w:tc>
          <w:tcPr>
            <w:tcW w:w="3936" w:type="dxa"/>
          </w:tcPr>
          <w:p w:rsidR="00240335" w:rsidRPr="00BC1862" w:rsidRDefault="00240335" w:rsidP="001D33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внесении </w:t>
            </w:r>
            <w:r w:rsidR="001D332E" w:rsidRPr="00BC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изменений</w:t>
            </w:r>
            <w:r w:rsidRPr="00BC186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Pr="00BC1862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AC7" w:rsidRPr="00BC1862" w:rsidRDefault="00BC1AC7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BC1862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 w:rsidRPr="00BC1862">
        <w:rPr>
          <w:rFonts w:ascii="Times New Roman" w:hAnsi="Times New Roman" w:cs="Times New Roman"/>
          <w:sz w:val="24"/>
          <w:szCs w:val="24"/>
        </w:rPr>
        <w:t xml:space="preserve"> № </w:t>
      </w:r>
      <w:r w:rsidRPr="00BC1862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 w:rsidRPr="00BC18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 w:rsidRPr="00BC1862">
        <w:rPr>
          <w:rFonts w:ascii="Times New Roman" w:hAnsi="Times New Roman" w:cs="Times New Roman"/>
          <w:sz w:val="24"/>
          <w:szCs w:val="24"/>
        </w:rPr>
        <w:t>»</w:t>
      </w:r>
      <w:r w:rsidR="00F44267" w:rsidRPr="00BC1862">
        <w:rPr>
          <w:rFonts w:ascii="Times New Roman" w:hAnsi="Times New Roman" w:cs="Times New Roman"/>
          <w:sz w:val="24"/>
          <w:szCs w:val="24"/>
        </w:rPr>
        <w:t xml:space="preserve">, </w:t>
      </w:r>
      <w:r w:rsidR="00B90BDE" w:rsidRPr="00BC1862">
        <w:rPr>
          <w:rFonts w:ascii="Times New Roman" w:hAnsi="Times New Roman" w:cs="Times New Roman"/>
          <w:sz w:val="24"/>
          <w:szCs w:val="24"/>
        </w:rPr>
        <w:t>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Республике</w:t>
      </w:r>
      <w:r w:rsidR="00B65B48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13208B" w:rsidRPr="00BC1862">
        <w:rPr>
          <w:rFonts w:ascii="Times New Roman" w:hAnsi="Times New Roman" w:cs="Times New Roman"/>
          <w:sz w:val="24"/>
          <w:szCs w:val="24"/>
        </w:rPr>
        <w:t>,</w:t>
      </w:r>
      <w:r w:rsidR="00101E8B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="00124B2F" w:rsidRPr="00BC1862">
        <w:rPr>
          <w:rFonts w:ascii="Times New Roman" w:hAnsi="Times New Roman" w:cs="Times New Roman"/>
          <w:sz w:val="24"/>
          <w:szCs w:val="24"/>
        </w:rPr>
        <w:t xml:space="preserve">руководствуясь статьей 26 Устава города Новочебоксарска Чувашской Республики, </w:t>
      </w:r>
      <w:r w:rsidRPr="00BC1862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 Чувашской Республики р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е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ш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и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л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о</w:t>
      </w:r>
      <w:r w:rsidR="00F44550" w:rsidRPr="00BC1862">
        <w:rPr>
          <w:rFonts w:ascii="Times New Roman" w:hAnsi="Times New Roman" w:cs="Times New Roman"/>
          <w:sz w:val="24"/>
          <w:szCs w:val="24"/>
        </w:rPr>
        <w:t xml:space="preserve"> </w:t>
      </w:r>
      <w:r w:rsidRPr="00BC1862">
        <w:rPr>
          <w:rFonts w:ascii="Times New Roman" w:hAnsi="Times New Roman" w:cs="Times New Roman"/>
          <w:sz w:val="24"/>
          <w:szCs w:val="24"/>
        </w:rPr>
        <w:t>:</w:t>
      </w:r>
    </w:p>
    <w:p w:rsidR="0012569F" w:rsidRPr="00BC1862" w:rsidRDefault="0012569F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1. Внести в решение Новочебоксарского городского Собрания депутатов Чувашской</w:t>
      </w:r>
      <w:r w:rsidR="008F0219" w:rsidRPr="00BC1862">
        <w:rPr>
          <w:rFonts w:ascii="Times New Roman" w:hAnsi="Times New Roman" w:cs="Times New Roman"/>
          <w:sz w:val="24"/>
          <w:szCs w:val="24"/>
        </w:rPr>
        <w:t xml:space="preserve"> Республики от 25 июля 2013 г. № С 48-1 «</w:t>
      </w:r>
      <w:r w:rsidRPr="00BC1862">
        <w:rPr>
          <w:rFonts w:ascii="Times New Roman" w:hAnsi="Times New Roman" w:cs="Times New Roman"/>
          <w:sz w:val="24"/>
          <w:szCs w:val="24"/>
        </w:rPr>
        <w:t>О денежном содержании лиц, замещающих должности муниципальной службы в органах местного самоуправления города Новоче</w:t>
      </w:r>
      <w:r w:rsidR="008F0219" w:rsidRPr="00BC1862">
        <w:rPr>
          <w:rFonts w:ascii="Times New Roman" w:hAnsi="Times New Roman" w:cs="Times New Roman"/>
          <w:sz w:val="24"/>
          <w:szCs w:val="24"/>
        </w:rPr>
        <w:t xml:space="preserve">боксарска Чувашской Республики» </w:t>
      </w:r>
      <w:r w:rsidRPr="00BC1862">
        <w:rPr>
          <w:rFonts w:ascii="Times New Roman" w:hAnsi="Times New Roman" w:cs="Times New Roman"/>
          <w:sz w:val="24"/>
          <w:szCs w:val="24"/>
        </w:rPr>
        <w:t>(далее - решение) следующие изменения:</w:t>
      </w:r>
    </w:p>
    <w:p w:rsidR="00D4301D" w:rsidRPr="00BC1862" w:rsidRDefault="0001587B" w:rsidP="00D430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в таблице пункта 2</w:t>
      </w:r>
      <w:r w:rsidR="00D4301D" w:rsidRPr="00BC1862">
        <w:rPr>
          <w:rFonts w:ascii="Times New Roman" w:hAnsi="Times New Roman" w:cs="Times New Roman"/>
          <w:sz w:val="24"/>
          <w:szCs w:val="24"/>
        </w:rPr>
        <w:t>:</w:t>
      </w:r>
    </w:p>
    <w:p w:rsidR="00847C5C" w:rsidRPr="00BC1862" w:rsidRDefault="00847C5C" w:rsidP="00847C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 xml:space="preserve">          в строке с заголовком графы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Ежемесячное денежное поощрение</w:t>
      </w:r>
      <w:r w:rsidR="00D67762">
        <w:rPr>
          <w:rFonts w:ascii="Times New Roman" w:hAnsi="Times New Roman" w:cs="Times New Roman"/>
          <w:sz w:val="24"/>
          <w:szCs w:val="24"/>
        </w:rPr>
        <w:t>»</w:t>
      </w:r>
      <w:r w:rsidRPr="00BC1862">
        <w:rPr>
          <w:rFonts w:ascii="Times New Roman" w:hAnsi="Times New Roman" w:cs="Times New Roman"/>
          <w:sz w:val="24"/>
          <w:szCs w:val="24"/>
        </w:rPr>
        <w:t xml:space="preserve"> число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30</w:t>
      </w:r>
      <w:r w:rsidR="00D67762">
        <w:rPr>
          <w:rFonts w:ascii="Times New Roman" w:hAnsi="Times New Roman" w:cs="Times New Roman"/>
          <w:sz w:val="24"/>
          <w:szCs w:val="24"/>
        </w:rPr>
        <w:t>»</w:t>
      </w:r>
      <w:r w:rsidRPr="00BC1862"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38</w:t>
      </w:r>
      <w:r w:rsidR="00D67762">
        <w:rPr>
          <w:rFonts w:ascii="Times New Roman" w:hAnsi="Times New Roman" w:cs="Times New Roman"/>
          <w:sz w:val="24"/>
          <w:szCs w:val="24"/>
        </w:rPr>
        <w:t>»</w:t>
      </w:r>
      <w:r w:rsidRPr="00BC1862">
        <w:rPr>
          <w:rFonts w:ascii="Times New Roman" w:hAnsi="Times New Roman" w:cs="Times New Roman"/>
          <w:sz w:val="24"/>
          <w:szCs w:val="24"/>
        </w:rPr>
        <w:t>;</w:t>
      </w:r>
    </w:p>
    <w:p w:rsidR="00847C5C" w:rsidRPr="00BC1862" w:rsidRDefault="00847C5C" w:rsidP="00847C5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 xml:space="preserve">в </w:t>
      </w:r>
      <w:hyperlink r:id="rId9" w:history="1">
        <w:r w:rsidRPr="00BC186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строке</w:t>
        </w:r>
      </w:hyperlink>
      <w:r w:rsidRPr="00BC1862">
        <w:rPr>
          <w:rFonts w:ascii="Times New Roman" w:hAnsi="Times New Roman" w:cs="Times New Roman"/>
          <w:sz w:val="24"/>
          <w:szCs w:val="24"/>
        </w:rPr>
        <w:t xml:space="preserve"> с заголовком графы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Итого:</w:t>
      </w:r>
      <w:r w:rsidR="00C42C1D">
        <w:rPr>
          <w:rFonts w:ascii="Times New Roman" w:hAnsi="Times New Roman" w:cs="Times New Roman"/>
          <w:sz w:val="24"/>
          <w:szCs w:val="24"/>
        </w:rPr>
        <w:t xml:space="preserve">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 xml:space="preserve">число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73,5</w:t>
      </w:r>
      <w:r w:rsidR="00D67762">
        <w:rPr>
          <w:rFonts w:ascii="Times New Roman" w:hAnsi="Times New Roman" w:cs="Times New Roman"/>
          <w:sz w:val="24"/>
          <w:szCs w:val="24"/>
        </w:rPr>
        <w:t>»</w:t>
      </w:r>
      <w:r w:rsidRPr="00BC1862"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="00D67762">
        <w:rPr>
          <w:rFonts w:ascii="Times New Roman" w:hAnsi="Times New Roman" w:cs="Times New Roman"/>
          <w:sz w:val="24"/>
          <w:szCs w:val="24"/>
        </w:rPr>
        <w:t>«</w:t>
      </w:r>
      <w:r w:rsidRPr="00BC1862">
        <w:rPr>
          <w:rFonts w:ascii="Times New Roman" w:hAnsi="Times New Roman" w:cs="Times New Roman"/>
          <w:sz w:val="24"/>
          <w:szCs w:val="24"/>
        </w:rPr>
        <w:t>81,5</w:t>
      </w:r>
      <w:r w:rsidR="00D67762">
        <w:rPr>
          <w:rFonts w:ascii="Times New Roman" w:hAnsi="Times New Roman" w:cs="Times New Roman"/>
          <w:sz w:val="24"/>
          <w:szCs w:val="24"/>
        </w:rPr>
        <w:t>»</w:t>
      </w:r>
      <w:r w:rsidRPr="00BC1862">
        <w:rPr>
          <w:rFonts w:ascii="Times New Roman" w:hAnsi="Times New Roman" w:cs="Times New Roman"/>
          <w:sz w:val="24"/>
          <w:szCs w:val="24"/>
        </w:rPr>
        <w:t>.</w:t>
      </w:r>
    </w:p>
    <w:p w:rsidR="00847C5C" w:rsidRPr="00BC1862" w:rsidRDefault="00847C5C" w:rsidP="00847C5C">
      <w:pPr>
        <w:spacing w:after="0" w:line="240" w:lineRule="auto"/>
        <w:ind w:left="600"/>
        <w:jc w:val="both"/>
        <w:rPr>
          <w:rFonts w:ascii="Times New Roman" w:hAnsi="Times New Roman" w:cs="Times New Roman"/>
          <w:sz w:val="24"/>
          <w:szCs w:val="24"/>
        </w:rPr>
      </w:pPr>
    </w:p>
    <w:p w:rsidR="00F77570" w:rsidRPr="00BC1862" w:rsidRDefault="00F77570" w:rsidP="00D4301D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приложение № 1 к решению изложить в следующей редакции:</w:t>
      </w:r>
    </w:p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3509"/>
      </w:tblGrid>
      <w:tr w:rsidR="00F77570" w:rsidRPr="00BC1862" w:rsidTr="00F77570"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F77570" w:rsidRPr="00BC1862" w:rsidRDefault="00F77570" w:rsidP="00F77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«Приложение № 1</w:t>
            </w:r>
          </w:p>
          <w:p w:rsidR="00F77570" w:rsidRPr="00BC1862" w:rsidRDefault="00F77570" w:rsidP="00F77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к решению Новочебоксарского городского Собрания депутатов</w:t>
            </w:r>
          </w:p>
          <w:p w:rsidR="00F77570" w:rsidRPr="00BC1862" w:rsidRDefault="00F77570" w:rsidP="00F77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F77570" w:rsidRPr="00BC1862" w:rsidRDefault="00F77570" w:rsidP="00F77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от 25 июля 2013 г.  № С 48-1</w:t>
            </w:r>
          </w:p>
        </w:tc>
      </w:tr>
    </w:tbl>
    <w:p w:rsidR="00F77570" w:rsidRPr="00BC1862" w:rsidRDefault="00F77570" w:rsidP="00F77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77570" w:rsidRPr="00BC1862" w:rsidRDefault="00F77570" w:rsidP="00F77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Размеры</w:t>
      </w:r>
    </w:p>
    <w:p w:rsidR="00F77570" w:rsidRPr="00BC1862" w:rsidRDefault="00F77570" w:rsidP="00F7757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C1862">
        <w:rPr>
          <w:rFonts w:ascii="Times New Roman" w:hAnsi="Times New Roman" w:cs="Times New Roman"/>
          <w:sz w:val="24"/>
          <w:szCs w:val="24"/>
        </w:rPr>
        <w:t>должностных окладов и ежемесячного денежного поощрения лиц, замещающих должности муниципальной службы</w:t>
      </w:r>
    </w:p>
    <w:p w:rsidR="00F77570" w:rsidRPr="00BC1862" w:rsidRDefault="00F77570" w:rsidP="00F7757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2410"/>
        <w:gridCol w:w="2693"/>
      </w:tblGrid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</w:rPr>
            </w:pPr>
            <w:r w:rsidRPr="00BC1862">
              <w:rPr>
                <w:rFonts w:ascii="Times New Roman" w:hAnsi="Times New Roman" w:cs="Times New Roman"/>
              </w:rPr>
              <w:lastRenderedPageBreak/>
              <w:t>Наименование должности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C1862">
              <w:rPr>
                <w:rFonts w:ascii="Times New Roman" w:hAnsi="Times New Roman" w:cs="Times New Roman"/>
              </w:rPr>
              <w:t>Должностной</w:t>
            </w:r>
          </w:p>
          <w:p w:rsidR="00F037A3" w:rsidRPr="00BC1862" w:rsidRDefault="00F037A3" w:rsidP="00F037A3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C1862">
              <w:rPr>
                <w:rFonts w:ascii="Times New Roman" w:hAnsi="Times New Roman" w:cs="Times New Roman"/>
              </w:rPr>
              <w:t>оклад (рублей в месяц)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A820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C1862">
              <w:rPr>
                <w:rFonts w:ascii="Times New Roman" w:hAnsi="Times New Roman" w:cs="Times New Roman"/>
              </w:rPr>
              <w:t>Размер ежемесячного денежного поощрения (должностных окладов)</w:t>
            </w:r>
          </w:p>
        </w:tc>
      </w:tr>
      <w:tr w:rsidR="00F037A3" w:rsidRPr="00BC1862" w:rsidTr="00F037A3">
        <w:tc>
          <w:tcPr>
            <w:tcW w:w="9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Раздел I. Администрация города Новочебоксарска Чувашской Республики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344CA1">
            <w:pPr>
              <w:spacing w:after="0" w:line="240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r w:rsidR="00847C5C"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города </w:t>
            </w:r>
            <w:r w:rsidR="00344CA1"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47C5C"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40000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435D4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35D41" w:rsidRPr="00BC1862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  <w:r w:rsidR="00847C5C"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9519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4,43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A820C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</w:t>
            </w:r>
          </w:p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7892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A820C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Начальник отдела в управлении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682C52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7892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A820C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036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администрации </w:t>
            </w:r>
          </w:p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682C52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8121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A820C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682C52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3,73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682C52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682C52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24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6B" w:rsidRPr="00BC1862"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37A3" w:rsidRPr="00BC1862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5854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BC1862" w:rsidRDefault="00435D41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37A3" w:rsidRPr="00F037A3" w:rsidTr="00F037A3">
        <w:tc>
          <w:tcPr>
            <w:tcW w:w="9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036" w:rsidRPr="00BC1862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 xml:space="preserve">Раздел II. Аппарат Новочебоксарского городского Собрания депутатов </w:t>
            </w:r>
          </w:p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1862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5,04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8144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92461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3,4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6872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F037A3" w:rsidRPr="00F037A3" w:rsidTr="00F037A3">
        <w:tc>
          <w:tcPr>
            <w:tcW w:w="93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684036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 xml:space="preserve">Раздел III. Контрольно-счетный орган города Новочебоксарска </w:t>
            </w:r>
          </w:p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24206B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8399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3,93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24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6B"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24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4206B">
              <w:rPr>
                <w:rFonts w:ascii="Times New Roman" w:hAnsi="Times New Roman" w:cs="Times New Roman"/>
                <w:sz w:val="24"/>
                <w:szCs w:val="24"/>
              </w:rPr>
              <w:t>765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F037A3" w:rsidRPr="00F037A3" w:rsidTr="00A820CB">
        <w:tc>
          <w:tcPr>
            <w:tcW w:w="4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F037A3" w:rsidP="0024206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7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4206B"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hideMark/>
          </w:tcPr>
          <w:p w:rsidR="00F037A3" w:rsidRPr="00F037A3" w:rsidRDefault="0092461C" w:rsidP="00F037A3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2,1».</w:t>
            </w:r>
          </w:p>
        </w:tc>
      </w:tr>
    </w:tbl>
    <w:p w:rsidR="00F77570" w:rsidRPr="00F037A3" w:rsidRDefault="00F77570" w:rsidP="00F775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684036" w:rsidRDefault="00FB1575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4036">
        <w:rPr>
          <w:rFonts w:ascii="Times New Roman" w:hAnsi="Times New Roman" w:cs="Times New Roman"/>
          <w:sz w:val="24"/>
          <w:szCs w:val="24"/>
        </w:rPr>
        <w:t>2</w:t>
      </w:r>
      <w:r w:rsidR="002F33A3" w:rsidRPr="00684036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 w:rsidRPr="00684036">
        <w:rPr>
          <w:rFonts w:ascii="Times New Roman" w:hAnsi="Times New Roman" w:cs="Times New Roman"/>
          <w:sz w:val="24"/>
          <w:szCs w:val="24"/>
        </w:rPr>
        <w:t>после</w:t>
      </w:r>
      <w:r w:rsidR="002F33A3" w:rsidRPr="00684036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BA5D4D" w:rsidRPr="00684036">
        <w:rPr>
          <w:sz w:val="24"/>
          <w:szCs w:val="24"/>
        </w:rPr>
        <w:t xml:space="preserve"> </w:t>
      </w:r>
      <w:r w:rsidR="00BA5D4D" w:rsidRPr="00684036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</w:t>
      </w:r>
      <w:r w:rsidR="00F037A3" w:rsidRPr="00684036">
        <w:rPr>
          <w:rFonts w:ascii="Times New Roman" w:hAnsi="Times New Roman" w:cs="Times New Roman"/>
          <w:sz w:val="24"/>
          <w:szCs w:val="24"/>
        </w:rPr>
        <w:t xml:space="preserve">1 </w:t>
      </w:r>
      <w:r w:rsidR="0092461C" w:rsidRPr="00684036">
        <w:rPr>
          <w:rFonts w:ascii="Times New Roman" w:hAnsi="Times New Roman" w:cs="Times New Roman"/>
          <w:sz w:val="24"/>
          <w:szCs w:val="24"/>
        </w:rPr>
        <w:t>января</w:t>
      </w:r>
      <w:r w:rsidR="00BA5D4D" w:rsidRPr="00684036">
        <w:rPr>
          <w:rFonts w:ascii="Times New Roman" w:hAnsi="Times New Roman" w:cs="Times New Roman"/>
          <w:sz w:val="24"/>
          <w:szCs w:val="24"/>
        </w:rPr>
        <w:t xml:space="preserve"> 202</w:t>
      </w:r>
      <w:r w:rsidR="0092461C" w:rsidRPr="00684036">
        <w:rPr>
          <w:rFonts w:ascii="Times New Roman" w:hAnsi="Times New Roman" w:cs="Times New Roman"/>
          <w:sz w:val="24"/>
          <w:szCs w:val="24"/>
        </w:rPr>
        <w:t>5</w:t>
      </w:r>
      <w:r w:rsidR="00BA5D4D" w:rsidRPr="0068403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247" w:rsidRPr="00684036" w:rsidRDefault="001A7247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ED" w:rsidRPr="00684036" w:rsidRDefault="001B39E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4CA1" w:rsidRPr="00684036" w:rsidRDefault="00344CA1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4538"/>
        <w:gridCol w:w="5493"/>
      </w:tblGrid>
      <w:tr w:rsidR="00344CA1" w:rsidRPr="00344CA1" w:rsidTr="00FE258B">
        <w:tc>
          <w:tcPr>
            <w:tcW w:w="4788" w:type="dxa"/>
          </w:tcPr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Новочебоксарского городского</w:t>
            </w:r>
          </w:p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</w:t>
            </w:r>
          </w:p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44CA1" w:rsidRPr="00344CA1" w:rsidRDefault="007A7BEF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  <w:r w:rsidR="00344CA1"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города Новочебоксарска</w:t>
            </w:r>
          </w:p>
          <w:p w:rsidR="00344CA1" w:rsidRPr="00344CA1" w:rsidRDefault="00344CA1" w:rsidP="00344CA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44C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</w:tc>
        <w:tc>
          <w:tcPr>
            <w:tcW w:w="5243" w:type="dxa"/>
            <w:vAlign w:val="bottom"/>
          </w:tcPr>
          <w:tbl>
            <w:tblPr>
              <w:tblW w:w="5277" w:type="dxa"/>
              <w:tblLook w:val="01E0" w:firstRow="1" w:lastRow="1" w:firstColumn="1" w:lastColumn="1" w:noHBand="0" w:noVBand="0"/>
            </w:tblPr>
            <w:tblGrid>
              <w:gridCol w:w="5277"/>
            </w:tblGrid>
            <w:tr w:rsidR="00344CA1" w:rsidRPr="00344CA1" w:rsidTr="00FE258B">
              <w:tc>
                <w:tcPr>
                  <w:tcW w:w="5277" w:type="dxa"/>
                  <w:vAlign w:val="bottom"/>
                </w:tcPr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</w:t>
                  </w: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        Д.Н. Игнатьев</w:t>
                  </w: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  <w:p w:rsidR="00344CA1" w:rsidRPr="00344CA1" w:rsidRDefault="00344CA1" w:rsidP="00344CA1">
                  <w:pPr>
                    <w:widowControl w:val="0"/>
                    <w:spacing w:after="0" w:line="240" w:lineRule="auto"/>
                    <w:ind w:firstLine="709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44CA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М.Л. Семенов</w:t>
                  </w:r>
                </w:p>
              </w:tc>
            </w:tr>
          </w:tbl>
          <w:p w:rsidR="00344CA1" w:rsidRPr="00344CA1" w:rsidRDefault="00344CA1" w:rsidP="00344CA1">
            <w:pPr>
              <w:widowControl w:val="0"/>
              <w:spacing w:after="0" w:line="240" w:lineRule="auto"/>
              <w:ind w:firstLine="70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44CA1" w:rsidRPr="00344CA1" w:rsidRDefault="00344CA1" w:rsidP="00344CA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B5B59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1D" w:rsidRDefault="00C42C1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1D" w:rsidRDefault="00C42C1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2C1D" w:rsidRDefault="00C42C1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2C1D" w:rsidSect="0092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BC7" w:rsidRDefault="00D57BC7" w:rsidP="00332C3D">
      <w:pPr>
        <w:spacing w:after="0" w:line="240" w:lineRule="auto"/>
      </w:pPr>
      <w:r>
        <w:separator/>
      </w:r>
    </w:p>
  </w:endnote>
  <w:endnote w:type="continuationSeparator" w:id="0">
    <w:p w:rsidR="00D57BC7" w:rsidRDefault="00D57BC7" w:rsidP="0033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BC7" w:rsidRDefault="00D57BC7" w:rsidP="00332C3D">
      <w:pPr>
        <w:spacing w:after="0" w:line="240" w:lineRule="auto"/>
      </w:pPr>
      <w:r>
        <w:separator/>
      </w:r>
    </w:p>
  </w:footnote>
  <w:footnote w:type="continuationSeparator" w:id="0">
    <w:p w:rsidR="00D57BC7" w:rsidRDefault="00D57BC7" w:rsidP="00332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078FC"/>
    <w:multiLevelType w:val="hybridMultilevel"/>
    <w:tmpl w:val="B67C602A"/>
    <w:lvl w:ilvl="0" w:tplc="7F2675E8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49348A2"/>
    <w:multiLevelType w:val="hybridMultilevel"/>
    <w:tmpl w:val="94D2BFC6"/>
    <w:lvl w:ilvl="0" w:tplc="23D649EE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350F4717"/>
    <w:multiLevelType w:val="hybridMultilevel"/>
    <w:tmpl w:val="066840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A42987"/>
    <w:multiLevelType w:val="hybridMultilevel"/>
    <w:tmpl w:val="5D88C912"/>
    <w:lvl w:ilvl="0" w:tplc="9B9091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1587B"/>
    <w:rsid w:val="00021162"/>
    <w:rsid w:val="00025FAD"/>
    <w:rsid w:val="000418CC"/>
    <w:rsid w:val="00043770"/>
    <w:rsid w:val="00056598"/>
    <w:rsid w:val="00062F4C"/>
    <w:rsid w:val="00065DE5"/>
    <w:rsid w:val="00065F18"/>
    <w:rsid w:val="000854CD"/>
    <w:rsid w:val="000912CA"/>
    <w:rsid w:val="000C1966"/>
    <w:rsid w:val="000E3BDD"/>
    <w:rsid w:val="000F2842"/>
    <w:rsid w:val="00101E8B"/>
    <w:rsid w:val="001141FE"/>
    <w:rsid w:val="00124B2F"/>
    <w:rsid w:val="0012569F"/>
    <w:rsid w:val="0013208B"/>
    <w:rsid w:val="00135629"/>
    <w:rsid w:val="00152BC4"/>
    <w:rsid w:val="001676AC"/>
    <w:rsid w:val="001A415D"/>
    <w:rsid w:val="001A477A"/>
    <w:rsid w:val="001A7247"/>
    <w:rsid w:val="001B39ED"/>
    <w:rsid w:val="001C7F8F"/>
    <w:rsid w:val="001D332E"/>
    <w:rsid w:val="001E2B38"/>
    <w:rsid w:val="001F0267"/>
    <w:rsid w:val="002224D3"/>
    <w:rsid w:val="0023369E"/>
    <w:rsid w:val="00240335"/>
    <w:rsid w:val="0024206B"/>
    <w:rsid w:val="002430BB"/>
    <w:rsid w:val="00263FC7"/>
    <w:rsid w:val="00285502"/>
    <w:rsid w:val="002F081F"/>
    <w:rsid w:val="002F24C2"/>
    <w:rsid w:val="002F33A3"/>
    <w:rsid w:val="002F392B"/>
    <w:rsid w:val="00306754"/>
    <w:rsid w:val="00326378"/>
    <w:rsid w:val="00332C3D"/>
    <w:rsid w:val="00334CEA"/>
    <w:rsid w:val="00344CA1"/>
    <w:rsid w:val="003500A0"/>
    <w:rsid w:val="00380DB9"/>
    <w:rsid w:val="00381DD6"/>
    <w:rsid w:val="003A504F"/>
    <w:rsid w:val="003A7ABD"/>
    <w:rsid w:val="003C5229"/>
    <w:rsid w:val="003C5B8C"/>
    <w:rsid w:val="003C7980"/>
    <w:rsid w:val="003E2C90"/>
    <w:rsid w:val="004329A9"/>
    <w:rsid w:val="004353EB"/>
    <w:rsid w:val="00435D41"/>
    <w:rsid w:val="00463DCC"/>
    <w:rsid w:val="004735E7"/>
    <w:rsid w:val="004829B8"/>
    <w:rsid w:val="00492C01"/>
    <w:rsid w:val="004D42E9"/>
    <w:rsid w:val="004E784F"/>
    <w:rsid w:val="005160A4"/>
    <w:rsid w:val="00526DD1"/>
    <w:rsid w:val="00555801"/>
    <w:rsid w:val="005747CC"/>
    <w:rsid w:val="00593433"/>
    <w:rsid w:val="00596EE3"/>
    <w:rsid w:val="005D2182"/>
    <w:rsid w:val="005E0308"/>
    <w:rsid w:val="00620DEC"/>
    <w:rsid w:val="00627F32"/>
    <w:rsid w:val="00642437"/>
    <w:rsid w:val="00645070"/>
    <w:rsid w:val="006475FD"/>
    <w:rsid w:val="006737AA"/>
    <w:rsid w:val="00682C52"/>
    <w:rsid w:val="00684036"/>
    <w:rsid w:val="006A7686"/>
    <w:rsid w:val="006C253A"/>
    <w:rsid w:val="006C2DA4"/>
    <w:rsid w:val="006D3A2F"/>
    <w:rsid w:val="006E7AB5"/>
    <w:rsid w:val="00711D32"/>
    <w:rsid w:val="007366AA"/>
    <w:rsid w:val="0074079F"/>
    <w:rsid w:val="00741C2F"/>
    <w:rsid w:val="0075101F"/>
    <w:rsid w:val="007544E9"/>
    <w:rsid w:val="00766D5B"/>
    <w:rsid w:val="00794B02"/>
    <w:rsid w:val="007A7BEF"/>
    <w:rsid w:val="007C10AE"/>
    <w:rsid w:val="007C5BE0"/>
    <w:rsid w:val="007F4F70"/>
    <w:rsid w:val="00830775"/>
    <w:rsid w:val="00845BAA"/>
    <w:rsid w:val="00847C5C"/>
    <w:rsid w:val="008804FD"/>
    <w:rsid w:val="008814E9"/>
    <w:rsid w:val="00884840"/>
    <w:rsid w:val="008A01E7"/>
    <w:rsid w:val="008A0726"/>
    <w:rsid w:val="008C76AC"/>
    <w:rsid w:val="008D2BB3"/>
    <w:rsid w:val="008D4FA1"/>
    <w:rsid w:val="008D6F81"/>
    <w:rsid w:val="008E2BE6"/>
    <w:rsid w:val="008F0219"/>
    <w:rsid w:val="0092231A"/>
    <w:rsid w:val="0092461C"/>
    <w:rsid w:val="00961C14"/>
    <w:rsid w:val="009C092F"/>
    <w:rsid w:val="009D64A4"/>
    <w:rsid w:val="009F7969"/>
    <w:rsid w:val="00A203B0"/>
    <w:rsid w:val="00A51A3C"/>
    <w:rsid w:val="00A67976"/>
    <w:rsid w:val="00A820CB"/>
    <w:rsid w:val="00A84C71"/>
    <w:rsid w:val="00A92930"/>
    <w:rsid w:val="00A966D9"/>
    <w:rsid w:val="00AA0924"/>
    <w:rsid w:val="00AC1FF4"/>
    <w:rsid w:val="00AD7165"/>
    <w:rsid w:val="00AE315C"/>
    <w:rsid w:val="00AE55B1"/>
    <w:rsid w:val="00AE5DD4"/>
    <w:rsid w:val="00AF0D28"/>
    <w:rsid w:val="00AF5587"/>
    <w:rsid w:val="00B16EEE"/>
    <w:rsid w:val="00B41273"/>
    <w:rsid w:val="00B41C10"/>
    <w:rsid w:val="00B5013B"/>
    <w:rsid w:val="00B54A15"/>
    <w:rsid w:val="00B65B48"/>
    <w:rsid w:val="00B90BDE"/>
    <w:rsid w:val="00BA5D4D"/>
    <w:rsid w:val="00BB0809"/>
    <w:rsid w:val="00BC1862"/>
    <w:rsid w:val="00BC1AC7"/>
    <w:rsid w:val="00BF684A"/>
    <w:rsid w:val="00C04ED3"/>
    <w:rsid w:val="00C1176A"/>
    <w:rsid w:val="00C42C1D"/>
    <w:rsid w:val="00C45FBD"/>
    <w:rsid w:val="00C5051A"/>
    <w:rsid w:val="00C57EAA"/>
    <w:rsid w:val="00C74F62"/>
    <w:rsid w:val="00CB7792"/>
    <w:rsid w:val="00CE3A51"/>
    <w:rsid w:val="00CE5EBD"/>
    <w:rsid w:val="00CF463B"/>
    <w:rsid w:val="00D4301D"/>
    <w:rsid w:val="00D51CEA"/>
    <w:rsid w:val="00D57BC7"/>
    <w:rsid w:val="00D63CA4"/>
    <w:rsid w:val="00D67762"/>
    <w:rsid w:val="00D67AAB"/>
    <w:rsid w:val="00D824CB"/>
    <w:rsid w:val="00DB5B59"/>
    <w:rsid w:val="00DD6C1A"/>
    <w:rsid w:val="00DE3685"/>
    <w:rsid w:val="00E041D6"/>
    <w:rsid w:val="00E20E1C"/>
    <w:rsid w:val="00E32671"/>
    <w:rsid w:val="00E85955"/>
    <w:rsid w:val="00E9391B"/>
    <w:rsid w:val="00EA5600"/>
    <w:rsid w:val="00ED4B5C"/>
    <w:rsid w:val="00ED74E5"/>
    <w:rsid w:val="00EF01F2"/>
    <w:rsid w:val="00F037A3"/>
    <w:rsid w:val="00F10762"/>
    <w:rsid w:val="00F1724B"/>
    <w:rsid w:val="00F34765"/>
    <w:rsid w:val="00F354A2"/>
    <w:rsid w:val="00F44267"/>
    <w:rsid w:val="00F44550"/>
    <w:rsid w:val="00F77570"/>
    <w:rsid w:val="00F947E7"/>
    <w:rsid w:val="00FB1575"/>
    <w:rsid w:val="00FD1538"/>
    <w:rsid w:val="00FD26C3"/>
    <w:rsid w:val="00FE3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C3D"/>
  </w:style>
  <w:style w:type="paragraph" w:styleId="ab">
    <w:name w:val="footer"/>
    <w:basedOn w:val="a"/>
    <w:link w:val="ac"/>
    <w:uiPriority w:val="99"/>
    <w:unhideWhenUsed/>
    <w:rsid w:val="003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C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1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32C3D"/>
  </w:style>
  <w:style w:type="paragraph" w:styleId="ab">
    <w:name w:val="footer"/>
    <w:basedOn w:val="a"/>
    <w:link w:val="ac"/>
    <w:uiPriority w:val="99"/>
    <w:unhideWhenUsed/>
    <w:rsid w:val="00332C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32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59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LAW098&amp;n=169454&amp;dst=100737&amp;field=134&amp;date=12.11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8</cp:revision>
  <cp:lastPrinted>2024-11-08T08:36:00Z</cp:lastPrinted>
  <dcterms:created xsi:type="dcterms:W3CDTF">2024-11-13T09:54:00Z</dcterms:created>
  <dcterms:modified xsi:type="dcterms:W3CDTF">2024-12-02T06:46:00Z</dcterms:modified>
</cp:coreProperties>
</file>