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8"/>
        <w:jc w:val="both"/>
        <w:outlineLvl w:val="0"/>
      </w:pPr>
      <w:r>
        <w:t xml:space="preserve">Зарегистрировано в Минюсте ЧР 12 января 2010 г. N 567</w:t>
      </w:r>
      <w:r/>
    </w:p>
    <w:p>
      <w:pPr>
        <w:pStyle w:val="728"/>
        <w:jc w:val="both"/>
        <w:spacing w:before="100" w:after="100"/>
        <w:rPr>
          <w:sz w:val="2"/>
          <w:szCs w:val="2"/>
        </w:rPr>
        <w:pBdr>
          <w:top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28"/>
        <w:jc w:val="both"/>
      </w:pPr>
      <w:r/>
      <w:r/>
    </w:p>
    <w:p>
      <w:pPr>
        <w:pStyle w:val="730"/>
        <w:jc w:val="center"/>
      </w:pPr>
      <w:r>
        <w:t xml:space="preserve">ГОСУДАРСТВЕННАЯ ВЕТЕРИНАРНАЯ СЛУЖБА</w:t>
      </w:r>
      <w:r/>
    </w:p>
    <w:p>
      <w:pPr>
        <w:pStyle w:val="730"/>
        <w:jc w:val="center"/>
      </w:pPr>
      <w:r>
        <w:t xml:space="preserve">ЧУВАШСКОЙ РЕСПУБЛИКИ</w:t>
      </w:r>
      <w:r/>
    </w:p>
    <w:p>
      <w:pPr>
        <w:pStyle w:val="730"/>
        <w:jc w:val="center"/>
      </w:pPr>
      <w:r/>
      <w:r/>
    </w:p>
    <w:p>
      <w:pPr>
        <w:pStyle w:val="730"/>
        <w:jc w:val="center"/>
      </w:pPr>
      <w:r>
        <w:t xml:space="preserve">ПРИКАЗ</w:t>
      </w:r>
      <w:r/>
    </w:p>
    <w:p>
      <w:pPr>
        <w:pStyle w:val="730"/>
        <w:jc w:val="center"/>
      </w:pPr>
      <w:r>
        <w:t xml:space="preserve">от 24 ноября 2009 г. N 148</w:t>
      </w:r>
      <w:r/>
    </w:p>
    <w:p>
      <w:pPr>
        <w:pStyle w:val="730"/>
        <w:jc w:val="center"/>
      </w:pPr>
      <w:r/>
      <w:r/>
    </w:p>
    <w:p>
      <w:pPr>
        <w:pStyle w:val="730"/>
        <w:jc w:val="center"/>
      </w:pPr>
      <w:r>
        <w:t xml:space="preserve">ОБ УТВЕРЖДЕНИИ ПОЛОЖЕНИЙ О ПОЧЕТНОЙ ГРАМОТЕ</w:t>
      </w:r>
      <w:r/>
    </w:p>
    <w:p>
      <w:pPr>
        <w:pStyle w:val="730"/>
        <w:jc w:val="center"/>
      </w:pPr>
      <w:r>
        <w:t xml:space="preserve">ГОСУДАРСТВЕННОЙ ВЕТЕРИНАРНОЙ СЛУЖБЫ ЧУВАШСКОЙ РЕСПУБЛИКИ</w:t>
      </w:r>
      <w:r/>
    </w:p>
    <w:p>
      <w:pPr>
        <w:pStyle w:val="730"/>
        <w:jc w:val="center"/>
      </w:pPr>
      <w:r>
        <w:t xml:space="preserve">И О БЛАГОДАРНОСТИ РУКОВОДИТЕЛЯ ГОСУДАРСТВЕННОЙ ВЕТЕРИНАРНОЙ</w:t>
      </w:r>
      <w:r/>
    </w:p>
    <w:p>
      <w:pPr>
        <w:pStyle w:val="730"/>
        <w:jc w:val="center"/>
      </w:pPr>
      <w:r>
        <w:t xml:space="preserve">СЛУЖБЫ ЧУВАШСКОЙ РЕСПУБЛИКИ</w:t>
      </w:r>
      <w:r/>
    </w:p>
    <w:p>
      <w:pPr>
        <w:pStyle w:val="728"/>
      </w:pPr>
      <w:r/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shd w:val="clear" w:color="auto" w:fill="f4f3f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shd w:val="clear" w:color="auto" w:fill="f4f3f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auto"/>
            <w:vAlign w:val="top"/>
            <w:textDirection w:val="lrTb"/>
            <w:noWrap w:val="false"/>
          </w:tcPr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изменяющих документов</w:t>
            </w:r>
            <w:r>
              <w:rPr>
                <w:color w:val="392c69"/>
              </w:rPr>
            </w:r>
          </w:p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Госветслужбы ЧР от 14.03.2012 N 30,</w:t>
            </w:r>
            <w:r>
              <w:rPr>
                <w:color w:val="392c69"/>
              </w:rPr>
            </w:r>
          </w:p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09.01.2013 N 4, от 16.09.2019 N 264, от 29.06.2020 N 246,</w:t>
            </w:r>
            <w:r>
              <w:rPr>
                <w:color w:val="392c69"/>
              </w:rPr>
            </w:r>
          </w:p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30.03.2021 N 80, от 24.11.2021 N 278, от 28.07.2022 N 167)</w:t>
            </w:r>
            <w:r>
              <w:rPr>
                <w:color w:val="392c69"/>
              </w:rPr>
            </w:r>
          </w:p>
        </w:tc>
        <w:tc>
          <w:tcPr>
            <w:shd w:val="clear" w:color="auto" w:fill="f4f3f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  <w:r>
              <w:rPr>
                <w:color w:val="392c69"/>
              </w:rPr>
            </w:r>
          </w:p>
        </w:tc>
      </w:tr>
    </w:tbl>
    <w:p>
      <w:pPr>
        <w:pStyle w:val="728"/>
        <w:jc w:val="both"/>
      </w:pPr>
      <w:r/>
      <w:r/>
    </w:p>
    <w:p>
      <w:pPr>
        <w:pStyle w:val="728"/>
        <w:ind w:firstLine="540"/>
        <w:jc w:val="both"/>
      </w:pPr>
      <w:r>
        <w:t xml:space="preserve">В соответствии с Положением о Государственной ветеринарной службе Чувашской Республики, утвержденным постановлением Кабинета Министров Чувашской Республики от 11 февраля 2005 г. N 30, и в целях поощрения лиц, работающих в области ветеринарии, приказываю:</w:t>
      </w:r>
      <w:r/>
    </w:p>
    <w:p>
      <w:pPr>
        <w:pStyle w:val="728"/>
        <w:ind w:firstLine="540"/>
        <w:jc w:val="both"/>
        <w:spacing w:before="240"/>
      </w:pPr>
      <w:r>
        <w:t xml:space="preserve">1. Утвердить:</w:t>
      </w:r>
      <w:r/>
    </w:p>
    <w:p>
      <w:pPr>
        <w:pStyle w:val="728"/>
        <w:ind w:firstLine="540"/>
        <w:jc w:val="both"/>
        <w:spacing w:before="240"/>
      </w:pPr>
      <w:r>
        <w:fldChar w:fldCharType="begin"/>
      </w:r>
      <w:r>
        <w:instrText xml:space="preserve">HYPERLINK \l Par40  \o "ПОЛОЖЕНИЕ"</w:instrText>
      </w:r>
      <w:r>
        <w:fldChar w:fldCharType="separate"/>
      </w:r>
      <w:r>
        <w:rPr>
          <w:color w:val="0000ff"/>
        </w:rPr>
        <w:t xml:space="preserve">Положение</w:t>
      </w:r>
      <w:r>
        <w:fldChar w:fldCharType="end"/>
      </w:r>
      <w:r>
        <w:t xml:space="preserve"> о Почетной грамоте Государственной ветеринарной службы Чувашской Республики (приложение N 1);</w:t>
      </w:r>
      <w:r/>
    </w:p>
    <w:p>
      <w:pPr>
        <w:pStyle w:val="728"/>
        <w:ind w:firstLine="540"/>
        <w:jc w:val="both"/>
        <w:spacing w:before="240"/>
      </w:pPr>
      <w:r>
        <w:fldChar w:fldCharType="begin"/>
      </w:r>
      <w:r>
        <w:instrText xml:space="preserve">HYPERLINK \l Par92  \o "ПОЛОЖЕНИЕ"</w:instrText>
      </w:r>
      <w:r>
        <w:fldChar w:fldCharType="separate"/>
      </w:r>
      <w:r>
        <w:rPr>
          <w:color w:val="0000ff"/>
        </w:rPr>
        <w:t xml:space="preserve">Положение</w:t>
      </w:r>
      <w:r>
        <w:fldChar w:fldCharType="end"/>
      </w:r>
      <w:r>
        <w:t xml:space="preserve"> о Благодарности руководителя Государственной ветеринарной службы Чувашской Республики (приложение N 2);</w:t>
      </w:r>
      <w:r/>
    </w:p>
    <w:p>
      <w:pPr>
        <w:pStyle w:val="728"/>
        <w:ind w:firstLine="540"/>
        <w:jc w:val="both"/>
        <w:spacing w:before="240"/>
      </w:pPr>
      <w:r>
        <w:t xml:space="preserve">Форму наградного </w:t>
      </w:r>
      <w:r>
        <w:fldChar w:fldCharType="begin"/>
      </w:r>
      <w:r>
        <w:instrText xml:space="preserve">HYPERLINK \l Par149  \o "        Государственная ветеринарная служба Чувашской Республики"</w:instrText>
      </w:r>
      <w:r>
        <w:fldChar w:fldCharType="separate"/>
      </w:r>
      <w:r>
        <w:rPr>
          <w:color w:val="0000ff"/>
        </w:rPr>
        <w:t xml:space="preserve">листа</w:t>
      </w:r>
      <w:r>
        <w:fldChar w:fldCharType="end"/>
      </w:r>
      <w:r>
        <w:t xml:space="preserve"> (приложение N 3).</w:t>
      </w:r>
      <w:r/>
    </w:p>
    <w:p>
      <w:pPr>
        <w:pStyle w:val="728"/>
        <w:ind w:firstLine="540"/>
        <w:jc w:val="both"/>
        <w:spacing w:before="240"/>
      </w:pPr>
      <w:r>
        <w:t xml:space="preserve">2. Контроль за выполнением настоящего приказа оставляю за собой.</w:t>
      </w:r>
      <w:r/>
    </w:p>
    <w:p>
      <w:pPr>
        <w:pStyle w:val="728"/>
        <w:ind w:firstLine="540"/>
        <w:jc w:val="both"/>
        <w:spacing w:before="240"/>
      </w:pPr>
      <w:r>
        <w:t xml:space="preserve">3. Настоящий приказ вступает в силу через 10 дней после дня его официального опубликования.</w:t>
      </w:r>
      <w:r/>
    </w:p>
    <w:p>
      <w:pPr>
        <w:pStyle w:val="728"/>
        <w:jc w:val="both"/>
      </w:pPr>
      <w:r/>
      <w:r/>
    </w:p>
    <w:p>
      <w:pPr>
        <w:pStyle w:val="728"/>
        <w:jc w:val="right"/>
      </w:pPr>
      <w:r>
        <w:t xml:space="preserve">Руководитель</w:t>
      </w:r>
      <w:r/>
    </w:p>
    <w:p>
      <w:pPr>
        <w:pStyle w:val="728"/>
        <w:jc w:val="right"/>
      </w:pPr>
      <w:r>
        <w:t xml:space="preserve">В.ТИХОНОВ</w:t>
      </w:r>
      <w:r/>
    </w:p>
    <w:p>
      <w:pPr>
        <w:pStyle w:val="728"/>
        <w:jc w:val="both"/>
      </w:pPr>
      <w:r/>
      <w:r/>
    </w:p>
    <w:p>
      <w:pPr>
        <w:pStyle w:val="728"/>
        <w:jc w:val="both"/>
      </w:pPr>
      <w:r/>
      <w:r/>
    </w:p>
    <w:p>
      <w:pPr>
        <w:pStyle w:val="728"/>
        <w:jc w:val="both"/>
      </w:pPr>
      <w:r/>
      <w:r/>
    </w:p>
    <w:p>
      <w:pPr>
        <w:pStyle w:val="728"/>
        <w:jc w:val="both"/>
      </w:pPr>
      <w:r/>
      <w:r/>
    </w:p>
    <w:p>
      <w:pPr>
        <w:pStyle w:val="728"/>
        <w:jc w:val="both"/>
      </w:pPr>
      <w:r/>
      <w:r/>
    </w:p>
    <w:p>
      <w:pPr>
        <w:shd w:val="nil"/>
        <w:outlineLvl w:val="0"/>
      </w:pPr>
      <w:r>
        <w:rPr>
          <w:highlight w:val="none"/>
        </w:rPr>
        <w:br w:type="page" w:clear="all"/>
      </w:r>
      <w:r>
        <w:rPr>
          <w:highlight w:val="none"/>
        </w:rPr>
      </w:r>
    </w:p>
    <w:p>
      <w:pPr>
        <w:pStyle w:val="728"/>
        <w:jc w:val="right"/>
        <w:rPr>
          <w:highlight w:val="none"/>
        </w:rPr>
        <w:outlineLvl w:val="0"/>
      </w:pPr>
      <w:r>
        <w:t xml:space="preserve">Приложение N 1</w:t>
      </w:r>
      <w:r/>
    </w:p>
    <w:p>
      <w:pPr>
        <w:pStyle w:val="728"/>
        <w:jc w:val="right"/>
      </w:pPr>
      <w:r>
        <w:t xml:space="preserve">к приказу Государственной</w:t>
      </w:r>
      <w:r/>
    </w:p>
    <w:p>
      <w:pPr>
        <w:pStyle w:val="728"/>
        <w:jc w:val="right"/>
      </w:pPr>
      <w:r>
        <w:t xml:space="preserve">ветеринарной службы</w:t>
      </w:r>
      <w:r/>
    </w:p>
    <w:p>
      <w:pPr>
        <w:pStyle w:val="728"/>
        <w:jc w:val="right"/>
      </w:pPr>
      <w:r>
        <w:t xml:space="preserve">Чувашской Республики</w:t>
      </w:r>
      <w:r/>
    </w:p>
    <w:p>
      <w:pPr>
        <w:pStyle w:val="728"/>
        <w:jc w:val="right"/>
      </w:pPr>
      <w:r>
        <w:t xml:space="preserve">от 24.11.2009 N 148</w:t>
      </w:r>
      <w:r/>
    </w:p>
    <w:p>
      <w:pPr>
        <w:pStyle w:val="728"/>
        <w:jc w:val="both"/>
      </w:pPr>
      <w:r/>
      <w:r/>
    </w:p>
    <w:p>
      <w:pPr>
        <w:pStyle w:val="730"/>
        <w:jc w:val="center"/>
      </w:pPr>
      <w:r/>
      <w:bookmarkStart w:id="0" w:name="Par40"/>
      <w:r/>
      <w:bookmarkEnd w:id="0"/>
      <w:r>
        <w:t xml:space="preserve">ПОЛОЖЕНИЕ</w:t>
      </w:r>
      <w:r/>
    </w:p>
    <w:p>
      <w:pPr>
        <w:pStyle w:val="730"/>
        <w:jc w:val="center"/>
      </w:pPr>
      <w:r>
        <w:t xml:space="preserve">О ПОЧЕТНОЙ ГРАМОТЕ ГОСУДАРСТВЕННОЙ ВЕТЕРИНАРНОЙ СЛУЖБЫ</w:t>
      </w:r>
      <w:r/>
    </w:p>
    <w:p>
      <w:pPr>
        <w:pStyle w:val="730"/>
        <w:jc w:val="center"/>
      </w:pPr>
      <w:r>
        <w:t xml:space="preserve">ЧУВАШСКОЙ РЕСПУБЛИКИ</w:t>
      </w:r>
      <w:r/>
    </w:p>
    <w:p>
      <w:pPr>
        <w:pStyle w:val="728"/>
      </w:pPr>
      <w:r/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shd w:val="clear" w:color="auto" w:fill="f4f3f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shd w:val="clear" w:color="auto" w:fill="f4f3f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auto"/>
            <w:vAlign w:val="top"/>
            <w:textDirection w:val="lrTb"/>
            <w:noWrap w:val="false"/>
          </w:tcPr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изменяющих документов</w:t>
            </w:r>
            <w:r>
              <w:rPr>
                <w:color w:val="392c69"/>
              </w:rPr>
            </w:r>
          </w:p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Госветслужбы ЧР от 14.03.2012 N 30,</w:t>
            </w:r>
            <w:r>
              <w:rPr>
                <w:color w:val="392c69"/>
              </w:rPr>
            </w:r>
          </w:p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09.01.2013 N 4, от 16.09.2019 N 264, от 29.06.2020 N 246,</w:t>
            </w:r>
            <w:r>
              <w:rPr>
                <w:color w:val="392c69"/>
              </w:rPr>
            </w:r>
          </w:p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24.11.2021 N 278, от 28.07.2022 N 167)</w:t>
            </w:r>
            <w:r>
              <w:rPr>
                <w:color w:val="392c69"/>
              </w:rPr>
            </w:r>
          </w:p>
        </w:tc>
        <w:tc>
          <w:tcPr>
            <w:shd w:val="clear" w:color="auto" w:fill="f4f3f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  <w:r>
              <w:rPr>
                <w:color w:val="392c69"/>
              </w:rPr>
            </w:r>
          </w:p>
        </w:tc>
      </w:tr>
    </w:tbl>
    <w:p>
      <w:pPr>
        <w:pStyle w:val="728"/>
        <w:jc w:val="both"/>
      </w:pPr>
      <w:r/>
      <w:r/>
    </w:p>
    <w:p>
      <w:pPr>
        <w:pStyle w:val="728"/>
        <w:ind w:firstLine="540"/>
        <w:jc w:val="both"/>
      </w:pPr>
      <w:r>
        <w:t xml:space="preserve">1. Почетная грамота Государственной ветеринарной службы Чувашской Республики (далее - Почетная грамота) является ведомственной наградой Государственной ветеринарной службы Чувашской Республики (далее - Госветслужба Чувашии).</w:t>
      </w:r>
      <w:r/>
    </w:p>
    <w:p>
      <w:pPr>
        <w:pStyle w:val="728"/>
        <w:ind w:firstLine="540"/>
        <w:jc w:val="both"/>
        <w:spacing w:before="240"/>
      </w:pPr>
      <w:r>
        <w:t xml:space="preserve">2. Награждение Почетной грамотой производится за заслуги и достижения в области ветеринарии, за особый вклад в организацию противоэпизоотических и ветеринарно-санитарных мероприятий в Чувашской Республике.</w:t>
      </w:r>
      <w:r/>
    </w:p>
    <w:p>
      <w:pPr>
        <w:pStyle w:val="728"/>
        <w:ind w:firstLine="540"/>
        <w:jc w:val="both"/>
        <w:spacing w:before="240"/>
      </w:pPr>
      <w:r/>
      <w:bookmarkStart w:id="1" w:name="Par50"/>
      <w:r/>
      <w:bookmarkEnd w:id="1"/>
      <w:r>
        <w:t xml:space="preserve">3. Почетной грамотой награждаются работники организаций, находящихся в ведении Госветслужбы Чувашии, за достижение значительных результатов в повышении эффективности и качества ветеринарного обслуживания, внедрение прогрессивн</w:t>
      </w:r>
      <w:r>
        <w:t xml:space="preserve">ых технологий и методов работы, а также многолетний добросовестный труд в области ветеринарии, а также иные лица, внесшие большой вклад в развитие ветеринарного дела в Чувашской Республике, развитие ветеринарной науки, подготовку ветеринарных специалистов.</w:t>
      </w:r>
      <w:r/>
    </w:p>
    <w:p>
      <w:pPr>
        <w:pStyle w:val="728"/>
        <w:ind w:firstLine="540"/>
        <w:jc w:val="both"/>
        <w:spacing w:before="240"/>
      </w:pPr>
      <w:r/>
      <w:bookmarkStart w:id="2" w:name="Par51"/>
      <w:r/>
      <w:bookmarkEnd w:id="2"/>
      <w:r>
        <w:t xml:space="preserve">4. Почетной грамотой награждаются работники Госветслужбы Чувашии за образцовое выполнение должностных обязанностей и безупречную работу.</w:t>
      </w:r>
      <w:r/>
    </w:p>
    <w:p>
      <w:pPr>
        <w:pStyle w:val="728"/>
        <w:ind w:firstLine="540"/>
        <w:jc w:val="both"/>
        <w:spacing w:before="240"/>
      </w:pPr>
      <w:r/>
      <w:bookmarkStart w:id="3" w:name="Par52"/>
      <w:r/>
      <w:bookmarkEnd w:id="3"/>
      <w:r>
        <w:t xml:space="preserve">5. К награждению Почетной грамотой представляются лица, имеющие стаж работы в отрасли не менее десяти лет, в том числе в данной </w:t>
      </w:r>
      <w:r>
        <w:t xml:space="preserve">организации (предприятии, учреждении) не менее пяти лет, ранее отмечавшиеся Благодарностью руководителя Государственной ветеринарной службы Чувашской Республики (далее - руководитель Госветслужбы Чувашии), после объявления которой прошло не менее трех лет.</w:t>
      </w:r>
      <w:r/>
    </w:p>
    <w:p>
      <w:pPr>
        <w:pStyle w:val="728"/>
        <w:jc w:val="both"/>
      </w:pPr>
      <w:r>
        <w:t xml:space="preserve">(п. 5 в ред. Приказа Госветслужбы ЧР от 24.11.2021 N 278)</w:t>
      </w:r>
      <w:r/>
    </w:p>
    <w:p>
      <w:pPr>
        <w:pStyle w:val="728"/>
        <w:ind w:firstLine="540"/>
        <w:jc w:val="both"/>
        <w:spacing w:before="240"/>
      </w:pPr>
      <w:r/>
      <w:bookmarkStart w:id="4" w:name="Par54"/>
      <w:r/>
      <w:bookmarkEnd w:id="4"/>
      <w:r>
        <w:t xml:space="preserve">5.1. Численность работников, представляемых к награждению Почетной грамотой, в год не должна превышать 20% от количества работающих в организации (предприятии, учреждении).</w:t>
      </w:r>
      <w:r/>
    </w:p>
    <w:p>
      <w:pPr>
        <w:pStyle w:val="728"/>
        <w:jc w:val="both"/>
      </w:pPr>
      <w:r>
        <w:t xml:space="preserve">(п. 5.1 в ред. Приказа Госветслужбы ЧР от 28.07.2022 N 167)</w:t>
      </w:r>
      <w:r/>
    </w:p>
    <w:p>
      <w:pPr>
        <w:pStyle w:val="728"/>
        <w:ind w:firstLine="540"/>
        <w:jc w:val="both"/>
        <w:spacing w:before="240"/>
      </w:pPr>
      <w:r>
        <w:t xml:space="preserve">6. При внесении предложения о награждении Почетной грамотой лиц, указанных в </w:t>
      </w:r>
      <w:r>
        <w:fldChar w:fldCharType="begin"/>
      </w:r>
      <w:r>
        <w:instrText xml:space="preserve">HYPERLINK \l Par50  \o "3. Почетной грамотой награждаются работники организаций, находящихся в ведении Госветслужбы Чувашии, за достижение значительных результатов в повышении эффективности и качества ветеринарного обслуживания, внедрение прогрессивны</w:instrText>
      </w:r>
      <w:r>
        <w:instrText xml:space="preserve">х технологий и методов работы, а также многолетний добросовестный труд в области ветеринарии, а также иные лица, внесшие большой вклад в развитие ветеринарного дела в Чувашской Республике, развитие ветеринарной науки, подготовку ветеринарных специалистов."</w:instrText>
      </w:r>
      <w:r>
        <w:fldChar w:fldCharType="separate"/>
      </w:r>
      <w:r>
        <w:rPr>
          <w:color w:val="0000ff"/>
        </w:rPr>
        <w:t xml:space="preserve">пункте 3</w:t>
      </w:r>
      <w:r>
        <w:fldChar w:fldCharType="end"/>
      </w:r>
      <w:r>
        <w:t xml:space="preserve"> настоящего Положения, на имя руководителя Госветслужбы Чувашии направляются следующие документы:</w:t>
      </w:r>
      <w:r/>
    </w:p>
    <w:p>
      <w:pPr>
        <w:pStyle w:val="728"/>
        <w:ind w:firstLine="540"/>
        <w:jc w:val="both"/>
        <w:spacing w:before="240"/>
      </w:pPr>
      <w:r>
        <w:t xml:space="preserve">а) ходатайство соответствующей организации, подписанное ее руководителем;</w:t>
      </w:r>
      <w:r/>
    </w:p>
    <w:p>
      <w:pPr>
        <w:pStyle w:val="728"/>
        <w:ind w:firstLine="540"/>
        <w:jc w:val="both"/>
        <w:spacing w:before="240"/>
      </w:pPr>
      <w:r>
        <w:t xml:space="preserve">б) наградной лист установленного образца, содержащий информацию о личных данных и развернутую характеристику с указанием производственных, научных и иных достижений лица, представляемого к награждению Почетной грамотой;</w:t>
      </w:r>
      <w:r/>
    </w:p>
    <w:p>
      <w:pPr>
        <w:pStyle w:val="728"/>
        <w:ind w:firstLine="540"/>
        <w:jc w:val="both"/>
        <w:spacing w:before="240"/>
      </w:pPr>
      <w:r>
        <w:t xml:space="preserve">в) справка о численности работающих в организации (предприятии, учреждении) на дату представления документов.</w:t>
      </w:r>
      <w:r/>
    </w:p>
    <w:p>
      <w:pPr>
        <w:pStyle w:val="728"/>
        <w:jc w:val="both"/>
      </w:pPr>
      <w:r>
        <w:t xml:space="preserve">(пп. "в" введен Приказом Госветслужбы ЧР от 24.11.2021 N 278)</w:t>
      </w:r>
      <w:r/>
    </w:p>
    <w:p>
      <w:pPr>
        <w:pStyle w:val="728"/>
        <w:ind w:firstLine="540"/>
        <w:jc w:val="both"/>
        <w:spacing w:before="240"/>
      </w:pPr>
      <w:r>
        <w:t xml:space="preserve">Ходатайство на руководителя организации подписывается заместителем руководителя вышестоящей организации.</w:t>
      </w:r>
      <w:r/>
    </w:p>
    <w:p>
      <w:pPr>
        <w:pStyle w:val="728"/>
        <w:ind w:firstLine="540"/>
        <w:jc w:val="both"/>
        <w:spacing w:before="240"/>
      </w:pPr>
      <w:r>
        <w:t xml:space="preserve">7. При внесении предложения о награждении Почетной грамотой лиц, указанных в </w:t>
      </w:r>
      <w:r>
        <w:fldChar w:fldCharType="begin"/>
      </w:r>
      <w:r>
        <w:instrText xml:space="preserve">HYPERLINK \l Par51  \o "4. Почетной грамотой награждаются работники Госветслужбы Чувашии за образцовое выполнение должностных обязанностей и безупречную работу."</w:instrText>
      </w:r>
      <w:r>
        <w:fldChar w:fldCharType="separate"/>
      </w:r>
      <w:r>
        <w:rPr>
          <w:color w:val="0000ff"/>
        </w:rPr>
        <w:t xml:space="preserve">пункте 4</w:t>
      </w:r>
      <w:r>
        <w:fldChar w:fldCharType="end"/>
      </w:r>
      <w:r>
        <w:t xml:space="preserve"> настоящего Положения, на </w:t>
      </w:r>
      <w:r>
        <w:t xml:space="preserve">имя руководителя Госветслужбы Чувашии направляется ходатайство руководителя структурного подразделения, в котором работает представляемый к награждению, на руководителя структурного подразделения - ходатайство заместителя руководителя Госветслужбы Чувашии.</w:t>
      </w:r>
      <w:r/>
    </w:p>
    <w:p>
      <w:pPr>
        <w:pStyle w:val="728"/>
        <w:ind w:firstLine="540"/>
        <w:jc w:val="both"/>
        <w:spacing w:before="240"/>
      </w:pPr>
      <w:r>
        <w:t xml:space="preserve">8. Методическое руководство по оформлению наградных материалов, предварительное рассмотрение документ</w:t>
      </w:r>
      <w:r>
        <w:t xml:space="preserve">ов лиц, представленных к награждению Почетной грамотой, учет лиц, награжденных Почетной грамотой, осуществляется структурным подразделением Госветслужбы Чувашии, ответственным за осуществление соответствующего направления деятельности Госветслужбы Чувашии.</w:t>
      </w:r>
      <w:r/>
    </w:p>
    <w:p>
      <w:pPr>
        <w:pStyle w:val="728"/>
        <w:ind w:firstLine="540"/>
        <w:jc w:val="both"/>
        <w:spacing w:before="240"/>
      </w:pPr>
      <w:r>
        <w:t xml:space="preserve">Указанное структурное подразделение рассматривает</w:t>
      </w:r>
      <w:r>
        <w:t xml:space="preserve"> документы лиц, представленных к награждению, с учетом требований настоящего Положения, производит письменное согласование указанных документов со структурными подразделениями Госветслужбы Чувашии, которые курируют соответствующие направления деятельности.</w:t>
      </w:r>
      <w:r/>
    </w:p>
    <w:p>
      <w:pPr>
        <w:pStyle w:val="728"/>
        <w:jc w:val="both"/>
      </w:pPr>
      <w:r>
        <w:t xml:space="preserve">(п. 8 в ред. Приказа Госветслужбы ЧР от 24.11.2021 N 278)</w:t>
      </w:r>
      <w:r/>
    </w:p>
    <w:p>
      <w:pPr>
        <w:pStyle w:val="728"/>
        <w:ind w:firstLine="540"/>
        <w:jc w:val="both"/>
        <w:spacing w:before="240"/>
      </w:pPr>
      <w:r>
        <w:t xml:space="preserve">9. Решение о награждении Почетной гра</w:t>
      </w:r>
      <w:r>
        <w:t xml:space="preserve">мотой или об отказе в награждении Почетной грамотой принимается руководителем в течение 30 календарных дней со дня представления соответствующих материалов. В случае необходимости дополнительного рассмотрения документов указанный срок продлевается на перио</w:t>
      </w:r>
      <w:r>
        <w:t xml:space="preserve">д их рассмотрения, но не более чем на 15 календарных дней. Решение об отказе в награждении Почетной грамотой оформляется письменно с указанием причин отказа и направляется в адрес лица, представившего ходатайство, не позднее 3 дней со дня принятия решения.</w:t>
      </w:r>
      <w:r/>
    </w:p>
    <w:p>
      <w:pPr>
        <w:pStyle w:val="728"/>
        <w:ind w:firstLine="540"/>
        <w:jc w:val="both"/>
        <w:spacing w:before="240"/>
      </w:pPr>
      <w:r>
        <w:t xml:space="preserve">Основаниями для отказа в награждении Почетной грамотой являются:</w:t>
      </w:r>
      <w:r/>
    </w:p>
    <w:p>
      <w:pPr>
        <w:pStyle w:val="728"/>
        <w:ind w:firstLine="540"/>
        <w:jc w:val="both"/>
        <w:spacing w:before="240"/>
      </w:pPr>
      <w:r>
        <w:t xml:space="preserve">несоответствие лиц, представляемых к награждению Почетной грамотой, требованиям, указанным в </w:t>
      </w:r>
      <w:r>
        <w:fldChar w:fldCharType="begin"/>
      </w:r>
      <w:r>
        <w:instrText xml:space="preserve">HYPERLINK \l Par50  \o "3. Почетной грамотой награждаются работники организаций, находящихся в ведении Госветслужбы Чувашии, за достижение значительных результатов в повышении эффективности и качества ветеринарного обслуживания, внедрение прогрессивны</w:instrText>
      </w:r>
      <w:r>
        <w:instrText xml:space="preserve">х технологий и методов работы, а также многолетний добросовестный труд в области ветеринарии, а также иные лица, внесшие большой вклад в развитие ветеринарного дела в Чувашской Республике, развитие ветеринарной науки, подготовку ветеринарных специалистов."</w:instrText>
      </w:r>
      <w:r>
        <w:fldChar w:fldCharType="separate"/>
      </w:r>
      <w:r>
        <w:rPr>
          <w:color w:val="0000ff"/>
        </w:rPr>
        <w:t xml:space="preserve">пунктах 3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\l Par52  \o "5. К награждению Почетной грамотой представляются лица, имеющие стаж работы в отрасли не менее десяти лет, в том числе в данной о</w:instrText>
      </w:r>
      <w:r>
        <w:instrText xml:space="preserve">рганизации (предприятии, учреждении) не менее пяти лет, ранее отмечавшиеся Благодарностью руководителя Государственной ветеринарной службы Чувашской Республики (далее - руководитель Госветслужбы Чувашии), после объявления которой прошло не менее трех лет."</w:instrText>
      </w:r>
      <w:r>
        <w:fldChar w:fldCharType="separate"/>
      </w:r>
      <w:r>
        <w:rPr>
          <w:color w:val="0000ff"/>
        </w:rPr>
        <w:t xml:space="preserve">5</w:t>
      </w:r>
      <w:r>
        <w:fldChar w:fldCharType="end"/>
      </w:r>
      <w:r>
        <w:t xml:space="preserve"> настоящего Положения;</w:t>
      </w:r>
      <w:r/>
    </w:p>
    <w:p>
      <w:pPr>
        <w:pStyle w:val="728"/>
        <w:ind w:firstLine="540"/>
        <w:jc w:val="both"/>
        <w:spacing w:before="240"/>
      </w:pPr>
      <w:r>
        <w:t xml:space="preserve">отсутствие в характеристике лица, представляемого к награждению, сведений о конкретных заслугах и достижениях;</w:t>
      </w:r>
      <w:r/>
    </w:p>
    <w:p>
      <w:pPr>
        <w:pStyle w:val="728"/>
        <w:ind w:firstLine="540"/>
        <w:jc w:val="both"/>
        <w:spacing w:before="240"/>
      </w:pPr>
      <w:r>
        <w:t xml:space="preserve">лицо, представляемое к награждению, ранее было награждено Почетной грамотой;</w:t>
      </w:r>
      <w:r/>
    </w:p>
    <w:p>
      <w:pPr>
        <w:pStyle w:val="728"/>
        <w:jc w:val="both"/>
      </w:pPr>
      <w:r>
        <w:t xml:space="preserve">(абзац введен Приказом Госветслужбы ЧР от 29.06.2020 N 246)</w:t>
      </w:r>
      <w:r/>
    </w:p>
    <w:p>
      <w:pPr>
        <w:pStyle w:val="728"/>
        <w:ind w:firstLine="540"/>
        <w:jc w:val="both"/>
        <w:spacing w:before="240"/>
      </w:pPr>
      <w:r>
        <w:t xml:space="preserve">превышение количества работников, представленных к награждению Почетной грамотой, установленных </w:t>
      </w:r>
      <w:r>
        <w:fldChar w:fldCharType="begin"/>
      </w:r>
      <w:r>
        <w:instrText xml:space="preserve">HYPERLINK \l Par54  \o "5.1. Численность работников, представляемых к награждению Почетной грамотой, в год не должна превышать 20% от количества работающих в организации (предприятии, учреждении)."</w:instrText>
      </w:r>
      <w:r>
        <w:fldChar w:fldCharType="separate"/>
      </w:r>
      <w:r>
        <w:rPr>
          <w:color w:val="0000ff"/>
        </w:rPr>
        <w:t xml:space="preserve">пунктом 5.1</w:t>
      </w:r>
      <w:r>
        <w:fldChar w:fldCharType="end"/>
      </w:r>
      <w:r>
        <w:t xml:space="preserve"> настоящего Положения.</w:t>
      </w:r>
      <w:r/>
    </w:p>
    <w:p>
      <w:pPr>
        <w:pStyle w:val="728"/>
        <w:jc w:val="both"/>
      </w:pPr>
      <w:r>
        <w:t xml:space="preserve">(абзац введен Приказом Госветслужбы ЧР от 24.11.2021 N 278)</w:t>
      </w:r>
      <w:r/>
    </w:p>
    <w:p>
      <w:pPr>
        <w:pStyle w:val="728"/>
        <w:jc w:val="both"/>
      </w:pPr>
      <w:r>
        <w:t xml:space="preserve">(п. 9 в ред. Приказа Госветслужбы ЧР от 16.09.2019 N 264)</w:t>
      </w:r>
      <w:r/>
    </w:p>
    <w:p>
      <w:pPr>
        <w:pStyle w:val="728"/>
        <w:ind w:firstLine="540"/>
        <w:jc w:val="both"/>
        <w:spacing w:before="240"/>
      </w:pPr>
      <w:r>
        <w:t xml:space="preserve">10. Решение о награждении Почетной грамотой оформляется приказом Госветслужбы Чувашии. Почетная грамота оформляется на бланке.</w:t>
      </w:r>
      <w:r/>
    </w:p>
    <w:p>
      <w:pPr>
        <w:pStyle w:val="728"/>
        <w:ind w:firstLine="540"/>
        <w:jc w:val="both"/>
        <w:spacing w:before="240"/>
      </w:pPr>
      <w:r>
        <w:t xml:space="preserve">11. Почетную грамоту вручает руководитель Госветслужбы Чувашии или иное лицо, уполномоченное руководителем Госветслужбы Чувашии.</w:t>
      </w:r>
      <w:r/>
    </w:p>
    <w:p>
      <w:pPr>
        <w:pStyle w:val="728"/>
        <w:ind w:firstLine="540"/>
        <w:jc w:val="both"/>
        <w:spacing w:before="240"/>
      </w:pPr>
      <w:r>
        <w:t xml:space="preserve">12. Утратил силу. - Приказ Госветслужбы ЧР от 14.03.2012 N 30.</w:t>
      </w:r>
      <w:r/>
    </w:p>
    <w:p>
      <w:pPr>
        <w:pStyle w:val="728"/>
        <w:ind w:firstLine="540"/>
        <w:jc w:val="both"/>
        <w:spacing w:before="240"/>
      </w:pPr>
      <w:r>
        <w:t xml:space="preserve">13. Лицам, награжденным Почетной грамотой, могут быть оказаны меры материального стимулирования за счет средств организации (предприятия, учреждения), представившей работника к награждению.</w:t>
      </w:r>
      <w:r/>
    </w:p>
    <w:p>
      <w:pPr>
        <w:pStyle w:val="728"/>
        <w:jc w:val="both"/>
      </w:pPr>
      <w:r>
        <w:t xml:space="preserve">(п. 13 в ред. Приказа Госветслужбы ЧР от 24.11.2021 N 278)</w:t>
      </w:r>
      <w:r/>
    </w:p>
    <w:p>
      <w:pPr>
        <w:pStyle w:val="728"/>
        <w:ind w:firstLine="540"/>
        <w:jc w:val="both"/>
        <w:spacing w:before="240"/>
      </w:pPr>
      <w:r>
        <w:t xml:space="preserve">14. Повторное награждение Почетной грамотой не производится.</w:t>
      </w:r>
      <w:r/>
    </w:p>
    <w:p>
      <w:pPr>
        <w:pStyle w:val="728"/>
        <w:jc w:val="both"/>
      </w:pPr>
      <w:r/>
      <w:r/>
    </w:p>
    <w:p>
      <w:pPr>
        <w:pStyle w:val="728"/>
        <w:jc w:val="both"/>
      </w:pPr>
      <w:r/>
      <w:r/>
    </w:p>
    <w:p>
      <w:pPr>
        <w:pStyle w:val="728"/>
        <w:jc w:val="both"/>
      </w:pPr>
      <w:r/>
      <w:r/>
    </w:p>
    <w:p>
      <w:pPr>
        <w:pStyle w:val="728"/>
        <w:jc w:val="both"/>
      </w:pPr>
      <w:r/>
      <w:r/>
    </w:p>
    <w:p>
      <w:pPr>
        <w:pStyle w:val="728"/>
        <w:jc w:val="both"/>
      </w:pPr>
      <w:r/>
      <w:r/>
    </w:p>
    <w:p>
      <w:pPr>
        <w:shd w:val="nil"/>
        <w:outlineLvl w:val="0"/>
      </w:pPr>
      <w:r>
        <w:rPr>
          <w:highlight w:val="none"/>
        </w:rPr>
        <w:br w:type="page" w:clear="all"/>
      </w:r>
      <w:r>
        <w:rPr>
          <w:highlight w:val="none"/>
        </w:rPr>
      </w:r>
    </w:p>
    <w:p>
      <w:pPr>
        <w:pStyle w:val="728"/>
        <w:jc w:val="right"/>
        <w:rPr>
          <w:highlight w:val="none"/>
        </w:rPr>
        <w:outlineLvl w:val="0"/>
      </w:pPr>
      <w:r>
        <w:t xml:space="preserve">Приложение N 2</w:t>
      </w:r>
      <w:r/>
    </w:p>
    <w:p>
      <w:pPr>
        <w:pStyle w:val="728"/>
        <w:jc w:val="right"/>
      </w:pPr>
      <w:r>
        <w:t xml:space="preserve">к приказу Государственной</w:t>
      </w:r>
      <w:r/>
    </w:p>
    <w:p>
      <w:pPr>
        <w:pStyle w:val="728"/>
        <w:jc w:val="right"/>
      </w:pPr>
      <w:r>
        <w:t xml:space="preserve">ветеринарной службы</w:t>
      </w:r>
      <w:r/>
    </w:p>
    <w:p>
      <w:pPr>
        <w:pStyle w:val="728"/>
        <w:jc w:val="right"/>
      </w:pPr>
      <w:r>
        <w:t xml:space="preserve">Чувашской Республики</w:t>
      </w:r>
      <w:r/>
    </w:p>
    <w:p>
      <w:pPr>
        <w:pStyle w:val="728"/>
        <w:jc w:val="right"/>
      </w:pPr>
      <w:r>
        <w:t xml:space="preserve">от 24.11.2009 N 148</w:t>
      </w:r>
      <w:r/>
    </w:p>
    <w:p>
      <w:pPr>
        <w:pStyle w:val="728"/>
        <w:jc w:val="both"/>
      </w:pPr>
      <w:r/>
      <w:r/>
    </w:p>
    <w:p>
      <w:pPr>
        <w:pStyle w:val="730"/>
        <w:jc w:val="center"/>
      </w:pPr>
      <w:r/>
      <w:bookmarkStart w:id="5" w:name="Par92"/>
      <w:r/>
      <w:bookmarkEnd w:id="5"/>
      <w:r>
        <w:t xml:space="preserve">ПОЛОЖЕНИЕ</w:t>
      </w:r>
      <w:r/>
    </w:p>
    <w:p>
      <w:pPr>
        <w:pStyle w:val="730"/>
        <w:jc w:val="center"/>
      </w:pPr>
      <w:r>
        <w:t xml:space="preserve">О БЛАГОДАРНОСТИ РУКОВОДИТЕЛЯ ГОСУДАРСТВЕННОЙ ВЕТЕРИНАРНОЙ</w:t>
      </w:r>
      <w:r/>
    </w:p>
    <w:p>
      <w:pPr>
        <w:pStyle w:val="730"/>
        <w:jc w:val="center"/>
      </w:pPr>
      <w:r>
        <w:t xml:space="preserve">СЛУЖБЫ ЧУВАШСКОЙ РЕСПУБЛИКИ</w:t>
      </w:r>
      <w:r/>
    </w:p>
    <w:p>
      <w:pPr>
        <w:pStyle w:val="728"/>
      </w:pPr>
      <w:r/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shd w:val="clear" w:color="auto" w:fill="f4f3f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shd w:val="clear" w:color="auto" w:fill="f4f3f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auto"/>
            <w:vAlign w:val="top"/>
            <w:textDirection w:val="lrTb"/>
            <w:noWrap w:val="false"/>
          </w:tcPr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изменяющих документов</w:t>
            </w:r>
            <w:r>
              <w:rPr>
                <w:color w:val="392c69"/>
              </w:rPr>
            </w:r>
          </w:p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Госветслужбы ЧР от 14.03.2012 N 30,</w:t>
            </w:r>
            <w:r>
              <w:rPr>
                <w:color w:val="392c69"/>
              </w:rPr>
            </w:r>
          </w:p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09.01.2013 N 4, от 16.09.2019 N 264, от 24.11.2021 N 278,</w:t>
            </w:r>
            <w:r>
              <w:rPr>
                <w:color w:val="392c69"/>
              </w:rPr>
            </w:r>
          </w:p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28.07.2022 N 167)</w:t>
            </w:r>
            <w:r>
              <w:rPr>
                <w:color w:val="392c69"/>
              </w:rPr>
            </w:r>
          </w:p>
        </w:tc>
        <w:tc>
          <w:tcPr>
            <w:shd w:val="clear" w:color="auto" w:fill="f4f3f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  <w:r>
              <w:rPr>
                <w:color w:val="392c69"/>
              </w:rPr>
            </w:r>
          </w:p>
        </w:tc>
      </w:tr>
    </w:tbl>
    <w:p>
      <w:pPr>
        <w:pStyle w:val="728"/>
        <w:jc w:val="both"/>
      </w:pPr>
      <w:r/>
      <w:r/>
    </w:p>
    <w:p>
      <w:pPr>
        <w:pStyle w:val="728"/>
        <w:ind w:firstLine="540"/>
        <w:jc w:val="both"/>
      </w:pPr>
      <w:r>
        <w:t xml:space="preserve">1. Благодарность руководителя Государственной ветеринарной службы Чувашской Республики (далее - Благодарность) является ведомственной наградой Государственной ветеринарной службы Чувашской Республики (далее - Госветслужба Чувашии).</w:t>
      </w:r>
      <w:r/>
    </w:p>
    <w:p>
      <w:pPr>
        <w:pStyle w:val="728"/>
        <w:ind w:firstLine="540"/>
        <w:jc w:val="both"/>
        <w:spacing w:before="240"/>
      </w:pPr>
      <w:r/>
      <w:bookmarkStart w:id="6" w:name="Par101"/>
      <w:r/>
      <w:bookmarkEnd w:id="6"/>
      <w:r>
        <w:t xml:space="preserve">2. Благодарностью поощряются работники организа</w:t>
      </w:r>
      <w:r>
        <w:t xml:space="preserve">ций, находящихся в ведении Госветслужбы Чувашии, за высокие профессиональные достижения, за добросовестное исполнение служебных обязанностей, активную наставническую деятельность, добившиеся значительных результатов в повышении эффективности и качества вет</w:t>
      </w:r>
      <w:r>
        <w:t xml:space="preserve">еринарного обслуживания, лица, занятые в сфере ветеринарии, отраслевой науки и образования, а также иные лица, способствующие развитию указанной сферы деятельности и оказавшие значительное содействие Госветслужбе Чувашии в решении возложенных на нее задач.</w:t>
      </w:r>
      <w:r/>
    </w:p>
    <w:p>
      <w:pPr>
        <w:pStyle w:val="728"/>
        <w:jc w:val="both"/>
      </w:pPr>
      <w:r>
        <w:t xml:space="preserve">(в ред. Приказа Госветслужбы ЧР от 16.09.2019 N 264)</w:t>
      </w:r>
      <w:r/>
    </w:p>
    <w:p>
      <w:pPr>
        <w:pStyle w:val="728"/>
        <w:ind w:firstLine="540"/>
        <w:jc w:val="both"/>
        <w:spacing w:before="240"/>
      </w:pPr>
      <w:r/>
      <w:bookmarkStart w:id="7" w:name="Par103"/>
      <w:r/>
      <w:bookmarkEnd w:id="7"/>
      <w:r>
        <w:t xml:space="preserve">3. Благодарностью поощряются работники Госветслужбы Чувашии за высокие профессиональные достижения, за добросовестное исполнение служебных обязанностей, активную наставническую деятельность.</w:t>
      </w:r>
      <w:r/>
    </w:p>
    <w:p>
      <w:pPr>
        <w:pStyle w:val="728"/>
        <w:jc w:val="both"/>
      </w:pPr>
      <w:r>
        <w:t xml:space="preserve">(в ред. Приказа Госветслужбы ЧР от 16.09.2019 N 264)</w:t>
      </w:r>
      <w:r/>
    </w:p>
    <w:p>
      <w:pPr>
        <w:pStyle w:val="728"/>
        <w:ind w:firstLine="540"/>
        <w:jc w:val="both"/>
        <w:spacing w:before="240"/>
      </w:pPr>
      <w:r>
        <w:t xml:space="preserve">4. Благодарностью могут поощряться организации (предприятия, учреждения), внесшие значительный вклад в решение возложенных на Госветслужбу Чувашии задач, в том числе за активную наставническую деятельность.</w:t>
      </w:r>
      <w:r/>
    </w:p>
    <w:p>
      <w:pPr>
        <w:pStyle w:val="728"/>
        <w:jc w:val="both"/>
      </w:pPr>
      <w:r>
        <w:t xml:space="preserve">(в ред. Приказа Госветслужбы ЧР от 16.09.2019 N 264)</w:t>
      </w:r>
      <w:r/>
    </w:p>
    <w:p>
      <w:pPr>
        <w:pStyle w:val="728"/>
        <w:ind w:firstLine="540"/>
        <w:jc w:val="both"/>
        <w:spacing w:before="240"/>
      </w:pPr>
      <w:r>
        <w:t xml:space="preserve">5. К объявлению Благодарности представляются лица, имеющие стаж работы в отрасли не менее пяти лет, в том числе в данной организации (предприятии, учреждении) не менее трех лет.</w:t>
      </w:r>
      <w:r/>
    </w:p>
    <w:p>
      <w:pPr>
        <w:pStyle w:val="728"/>
        <w:jc w:val="both"/>
      </w:pPr>
      <w:r>
        <w:t xml:space="preserve">(п. 5 в ред. Приказа Госветслужбы ЧР от 24.11.2021 N 278)</w:t>
      </w:r>
      <w:r/>
    </w:p>
    <w:p>
      <w:pPr>
        <w:pStyle w:val="728"/>
        <w:ind w:firstLine="540"/>
        <w:jc w:val="both"/>
        <w:spacing w:before="240"/>
      </w:pPr>
      <w:r>
        <w:t xml:space="preserve">5.1. Численность работников, представляемых к поощрению Благодарностью, в год не должна превышать 20% от количества работающих в организации (предприятии, учреждении).</w:t>
      </w:r>
      <w:r/>
    </w:p>
    <w:p>
      <w:pPr>
        <w:pStyle w:val="728"/>
        <w:jc w:val="both"/>
      </w:pPr>
      <w:r>
        <w:t xml:space="preserve">(п. 5.1 в ред. Приказа Госветслужбы ЧР от 28.07.2022 N 167)</w:t>
      </w:r>
      <w:r/>
    </w:p>
    <w:p>
      <w:pPr>
        <w:pStyle w:val="728"/>
        <w:ind w:firstLine="540"/>
        <w:jc w:val="both"/>
        <w:spacing w:before="240"/>
      </w:pPr>
      <w:r>
        <w:t xml:space="preserve">6. При внесении предложения о поощрении Благодарностью лиц, указанных в </w:t>
      </w:r>
      <w:r>
        <w:fldChar w:fldCharType="begin"/>
      </w:r>
      <w:r>
        <w:instrText xml:space="preserve">HYPERLINK \l Par101  \o "2</w:instrText>
      </w:r>
      <w:r>
        <w:instrText xml:space="preserve">. Благодарностью поощряются работники организаций, находящихся в ведении Госветслужбы Чувашии, за высокие профессиональные достижения, за добросовестное исполнение служебных обязанностей, активную наставническую деятельность, добившиеся значительных резуль</w:instrText>
      </w:r>
      <w:r>
        <w:instrText xml:space="preserve">татов в повышении эффективности и качества ветеринарного обслуживания, лица, занятые в сфере ветеринарии, отраслевой науки и образования, а также иные лица, способствующие развитию указанной сферы деятельности и оказавшие значительное содействие Госвет..."</w:instrText>
      </w:r>
      <w:r>
        <w:fldChar w:fldCharType="separate"/>
      </w:r>
      <w:r>
        <w:rPr>
          <w:color w:val="0000ff"/>
        </w:rPr>
        <w:t xml:space="preserve">пункте 2</w:t>
      </w:r>
      <w:r>
        <w:fldChar w:fldCharType="end"/>
      </w:r>
      <w:r>
        <w:t xml:space="preserve"> настоящего Положения, на имя руководителя Государственной ветеринарной службы Чувашской Республики (далее - руководитель Госветслужбы Чувашии) направляются следующие документы:</w:t>
      </w:r>
      <w:r/>
    </w:p>
    <w:p>
      <w:pPr>
        <w:pStyle w:val="728"/>
        <w:ind w:firstLine="540"/>
        <w:jc w:val="both"/>
        <w:spacing w:before="240"/>
      </w:pPr>
      <w:r>
        <w:t xml:space="preserve">а) ходатайство соответствующей организации, подписанное ее руководителем;</w:t>
      </w:r>
      <w:r/>
    </w:p>
    <w:p>
      <w:pPr>
        <w:pStyle w:val="728"/>
        <w:ind w:firstLine="540"/>
        <w:jc w:val="both"/>
        <w:spacing w:before="240"/>
      </w:pPr>
      <w:r>
        <w:t xml:space="preserve">б) наградной лист установленного образца, содержащий информацию о личных данных и развернутую характеристику с указанием производственных, научных и иных достижений лица, представляемого к поощрению Благодарностью;</w:t>
      </w:r>
      <w:r/>
    </w:p>
    <w:p>
      <w:pPr>
        <w:pStyle w:val="728"/>
        <w:ind w:firstLine="540"/>
        <w:jc w:val="both"/>
        <w:spacing w:before="240"/>
      </w:pPr>
      <w:r>
        <w:t xml:space="preserve">в) справка о численности работающих в организации (предприятии, учреждении) на дату представления документов.</w:t>
      </w:r>
      <w:r/>
    </w:p>
    <w:p>
      <w:pPr>
        <w:pStyle w:val="728"/>
        <w:jc w:val="both"/>
      </w:pPr>
      <w:r>
        <w:t xml:space="preserve">(пп. "в" введен Приказом Госветслужбы ЧР от 24.11.2021 N 278)</w:t>
      </w:r>
      <w:r/>
    </w:p>
    <w:p>
      <w:pPr>
        <w:pStyle w:val="728"/>
        <w:ind w:firstLine="540"/>
        <w:jc w:val="both"/>
        <w:spacing w:before="240"/>
      </w:pPr>
      <w:r>
        <w:t xml:space="preserve">Ходатайство на руководителя организации подписывается заместителем руководителя вышестоящей организации.</w:t>
      </w:r>
      <w:r/>
    </w:p>
    <w:p>
      <w:pPr>
        <w:pStyle w:val="728"/>
        <w:ind w:firstLine="540"/>
        <w:jc w:val="both"/>
        <w:spacing w:before="240"/>
      </w:pPr>
      <w:r>
        <w:t xml:space="preserve">7. При внесении предложения о поощрении Благодарностью лиц, указанных в </w:t>
      </w:r>
      <w:r>
        <w:fldChar w:fldCharType="begin"/>
      </w:r>
      <w:r>
        <w:instrText xml:space="preserve">HYPERLINK \l Par103  \o "3. Благодарностью поощряются работники Госветслужбы Чувашии за высокие профессиональные достижения, за добросовестное исполнение служебных обязанностей, активную наставническую деятельность."</w:instrText>
      </w:r>
      <w:r>
        <w:fldChar w:fldCharType="separate"/>
      </w:r>
      <w:r>
        <w:rPr>
          <w:color w:val="0000ff"/>
        </w:rPr>
        <w:t xml:space="preserve">пункте 3</w:t>
      </w:r>
      <w:r>
        <w:fldChar w:fldCharType="end"/>
      </w:r>
      <w:r>
        <w:t xml:space="preserve"> настоящего Положения, н</w:t>
      </w:r>
      <w:r>
        <w:t xml:space="preserve">а имя руководителя Госветслужбы Чувашии направляется ходатайство руководителя структурного подразделения, в котором работает представляемый к поощрению, на руководителя структурного подразделения - ходатайство заместителя руководителя Госветслужбы Чувашии.</w:t>
      </w:r>
      <w:r/>
    </w:p>
    <w:p>
      <w:pPr>
        <w:pStyle w:val="728"/>
        <w:ind w:firstLine="540"/>
        <w:jc w:val="both"/>
        <w:spacing w:before="240"/>
      </w:pPr>
      <w:r>
        <w:t xml:space="preserve">8. При внесении предложения о поощрении Благодарностью организации (предприятия, учреждения) на имя руководителя Госветслужбы Чувашии</w:t>
      </w:r>
      <w:r>
        <w:t xml:space="preserve"> представляется ходатайство соответствующей организации (предприятия, учреждения), подписанное ее руководителем, с указанием конкретного вклада организации (предприятия, учреждения) в решение возложенных на Госветслужбу Чувашии задач за последние три года.</w:t>
      </w:r>
      <w:r/>
    </w:p>
    <w:p>
      <w:pPr>
        <w:pStyle w:val="728"/>
        <w:ind w:firstLine="540"/>
        <w:jc w:val="both"/>
        <w:spacing w:before="240"/>
      </w:pPr>
      <w:r>
        <w:t xml:space="preserve">9. Методическое руководство по оформлению наградных материалов, предварительное рассмотрени</w:t>
      </w:r>
      <w:r>
        <w:t xml:space="preserve">е документов лиц, представленных к поощрению Благодарностью, учет лиц, поощренных Благодарностью, осуществляется структурным подразделением Госветслужбы Чувашии, ответственным за осуществление соответствующего направления деятельности Госветслужбы Чувашии.</w:t>
      </w:r>
      <w:r/>
    </w:p>
    <w:p>
      <w:pPr>
        <w:pStyle w:val="728"/>
        <w:ind w:firstLine="540"/>
        <w:jc w:val="both"/>
        <w:spacing w:before="240"/>
      </w:pPr>
      <w:r>
        <w:t xml:space="preserve">Указанное структурное подразделение рассматривает</w:t>
      </w:r>
      <w:r>
        <w:t xml:space="preserve"> документы лиц, представленных к награждению, с учетом требований настоящего Положения, производит письменное согласование указанных документов со структурными подразделениями Госветслужбы Чувашии, которые курируют соответствующие направления деятельности.</w:t>
      </w:r>
      <w:r/>
    </w:p>
    <w:p>
      <w:pPr>
        <w:pStyle w:val="728"/>
        <w:jc w:val="both"/>
      </w:pPr>
      <w:r>
        <w:t xml:space="preserve">(п. 9 в ред. Приказа Госветслужбы ЧР от 24.11.2021 N 278)</w:t>
      </w:r>
      <w:r/>
    </w:p>
    <w:p>
      <w:pPr>
        <w:pStyle w:val="728"/>
        <w:ind w:firstLine="540"/>
        <w:jc w:val="both"/>
        <w:spacing w:before="240"/>
      </w:pPr>
      <w:r>
        <w:t xml:space="preserve">10. Решение об объявлени</w:t>
      </w:r>
      <w:r>
        <w:t xml:space="preserve">и Благодарности или об отказе в объявлении Благодарности принимается руководителем в течение 30 календарных дней со дня представления соответствующих материалов. В случае необходимости дополнительного рассмотрения документов указанный срок продлевается на </w:t>
      </w:r>
      <w:r>
        <w:t xml:space="preserve">период их рассмотрения, но не более чем на 15 календарных дней. Решение об отказе в объявлении Благодарности оформляется письменно с указанием причин отказа и направляется в адрес лица, представившего ходатайство, не позднее 3 дней со дня принятия решения.</w:t>
      </w:r>
      <w:r/>
    </w:p>
    <w:p>
      <w:pPr>
        <w:pStyle w:val="728"/>
        <w:ind w:firstLine="540"/>
        <w:jc w:val="both"/>
        <w:spacing w:before="240"/>
      </w:pPr>
      <w:r>
        <w:t xml:space="preserve">Основаниями для отказа в объявлении Благодарности являются:</w:t>
      </w:r>
      <w:r/>
    </w:p>
    <w:p>
      <w:pPr>
        <w:pStyle w:val="728"/>
        <w:ind w:firstLine="540"/>
        <w:jc w:val="both"/>
        <w:spacing w:before="240"/>
      </w:pPr>
      <w:r>
        <w:t xml:space="preserve">несоответствие лиц, представляемых к объявлению Благодарности, требованиям, указанным в </w:t>
      </w:r>
      <w:r>
        <w:fldChar w:fldCharType="begin"/>
      </w:r>
      <w:r>
        <w:instrText xml:space="preserve">HYPERLINK \l Par101  \o "2</w:instrText>
      </w:r>
      <w:r>
        <w:instrText xml:space="preserve">. Благодарностью поощряются работники организаций, находящихся в ведении Госветслужбы Чувашии, за высокие профессиональные достижения, за добросовестное исполнение служебных обязанностей, активную наставническую деятельность, добившиеся значительных резуль</w:instrText>
      </w:r>
      <w:r>
        <w:instrText xml:space="preserve">татов в повышении эффективности и качества ветеринарного обслуживания, лица, занятые в сфере ветеринарии, отраслевой науки и образования, а также иные лица, способствующие развитию указанной сферы деятельности и оказавшие значительное содействие Госвет..."</w:instrText>
      </w:r>
      <w:r>
        <w:fldChar w:fldCharType="separate"/>
      </w:r>
      <w:r>
        <w:rPr>
          <w:color w:val="0000ff"/>
        </w:rPr>
        <w:t xml:space="preserve">пунктах 2</w:t>
      </w:r>
      <w:r>
        <w:fldChar w:fldCharType="end"/>
      </w:r>
      <w:r>
        <w:t xml:space="preserve"> - </w:t>
      </w:r>
      <w:r>
        <w:fldChar w:fldCharType="begin"/>
      </w:r>
      <w:r>
        <w:instrText xml:space="preserve">HYPERLINK \l Par107  \o "5. К объявлению Благодарности представляются лица, имеющие стаж работы в отрасли не менее пяти лет, в том числе в данной организации (предприятии, учреждении) не менее трех лет."</w:instrText>
      </w:r>
      <w:r>
        <w:fldChar w:fldCharType="separate"/>
      </w:r>
      <w:r>
        <w:rPr>
          <w:color w:val="0000ff"/>
        </w:rPr>
        <w:t xml:space="preserve">5</w:t>
      </w:r>
      <w:r>
        <w:fldChar w:fldCharType="end"/>
      </w:r>
      <w:r>
        <w:t xml:space="preserve"> настоящего Положения;</w:t>
      </w:r>
      <w:r/>
    </w:p>
    <w:p>
      <w:pPr>
        <w:pStyle w:val="728"/>
        <w:ind w:firstLine="540"/>
        <w:jc w:val="both"/>
        <w:spacing w:before="240"/>
      </w:pPr>
      <w:r>
        <w:t xml:space="preserve">отсутствие в характеристике лица, представляемого к объявлению Благодарности, сведений о конкретном вкладе в решение возложенных на Госветслужбу Чувашии задач;</w:t>
      </w:r>
      <w:r/>
    </w:p>
    <w:p>
      <w:pPr>
        <w:pStyle w:val="728"/>
        <w:ind w:firstLine="540"/>
        <w:jc w:val="both"/>
        <w:spacing w:before="240"/>
      </w:pPr>
      <w:r>
        <w:t xml:space="preserve">превышение количества работников, представленных к объявлению Благодарности, установленных </w:t>
      </w:r>
      <w:r>
        <w:fldChar w:fldCharType="begin"/>
      </w:r>
      <w:r>
        <w:instrText xml:space="preserve">HYPERLINK \l Par109  \o "5.1. Численность работников, представляемых к поощрению Благодарностью, в год не должна превышать 20% от количества работающих в организации (предприятии, учреждении)."</w:instrText>
      </w:r>
      <w:r>
        <w:fldChar w:fldCharType="separate"/>
      </w:r>
      <w:r>
        <w:rPr>
          <w:color w:val="0000ff"/>
        </w:rPr>
        <w:t xml:space="preserve">пунктом 5.1</w:t>
      </w:r>
      <w:r>
        <w:fldChar w:fldCharType="end"/>
      </w:r>
      <w:r>
        <w:t xml:space="preserve"> настоящего Положения.</w:t>
      </w:r>
      <w:r/>
    </w:p>
    <w:p>
      <w:pPr>
        <w:pStyle w:val="728"/>
        <w:jc w:val="both"/>
      </w:pPr>
      <w:r>
        <w:t xml:space="preserve">(абзац введен Приказом Госветслужбы ЧР от 24.11.2021 N 278)</w:t>
      </w:r>
      <w:r/>
    </w:p>
    <w:p>
      <w:pPr>
        <w:pStyle w:val="728"/>
        <w:jc w:val="both"/>
      </w:pPr>
      <w:r>
        <w:t xml:space="preserve">(п. 10 в ред. Приказа Госветслужбы ЧР от 16.09.2019 N 264)</w:t>
      </w:r>
      <w:r/>
    </w:p>
    <w:p>
      <w:pPr>
        <w:pStyle w:val="728"/>
        <w:ind w:firstLine="540"/>
        <w:jc w:val="both"/>
        <w:spacing w:before="240"/>
      </w:pPr>
      <w:r>
        <w:t xml:space="preserve">11. Решение об объявлении Благодарности оформляется приказом Госветслужбы Чувашии. Благодарность оформляется на бланке.</w:t>
      </w:r>
      <w:r/>
    </w:p>
    <w:p>
      <w:pPr>
        <w:pStyle w:val="728"/>
        <w:ind w:firstLine="540"/>
        <w:jc w:val="both"/>
        <w:spacing w:before="240"/>
      </w:pPr>
      <w:r>
        <w:t xml:space="preserve">12. Благодарность вручает руководитель Госветслужбы Чувашии или иное лицо, уполномоченное руководителем Госветслужбы Чувашии.</w:t>
      </w:r>
      <w:r/>
    </w:p>
    <w:p>
      <w:pPr>
        <w:pStyle w:val="728"/>
        <w:ind w:firstLine="540"/>
        <w:jc w:val="both"/>
        <w:spacing w:before="240"/>
      </w:pPr>
      <w:r>
        <w:t xml:space="preserve">13. Утратил силу. - Приказ Госветслужбы ЧР от 14.03.2012 N 30.</w:t>
      </w:r>
      <w:r/>
    </w:p>
    <w:p>
      <w:pPr>
        <w:pStyle w:val="728"/>
        <w:ind w:firstLine="540"/>
        <w:jc w:val="both"/>
        <w:spacing w:before="240"/>
      </w:pPr>
      <w:r>
        <w:t xml:space="preserve">14. Лицам, награжденным Благодарностью, могут быть оказаны меры материального стимулирования за счет средств организации (предприятия, учреждения), представившей работника к награждению.</w:t>
      </w:r>
      <w:r/>
    </w:p>
    <w:p>
      <w:pPr>
        <w:pStyle w:val="728"/>
        <w:jc w:val="both"/>
      </w:pPr>
      <w:r>
        <w:t xml:space="preserve">(п. 14 в ред. Приказа Госветслужбы ЧР от 24.11.2021 N 278)</w:t>
      </w:r>
      <w:r/>
    </w:p>
    <w:p>
      <w:pPr>
        <w:pStyle w:val="728"/>
        <w:ind w:firstLine="540"/>
        <w:jc w:val="both"/>
        <w:spacing w:before="240"/>
      </w:pPr>
      <w:r>
        <w:t xml:space="preserve">15. Допускается повторное объявление Благодарности, но не ранее чем через четыре года после предыдущего награждения ведомственной наградой Госветслужбы Чувашии.</w:t>
      </w:r>
      <w:r/>
    </w:p>
    <w:p>
      <w:pPr>
        <w:pStyle w:val="728"/>
        <w:jc w:val="both"/>
      </w:pPr>
      <w:r>
        <w:t xml:space="preserve">(в ред. Приказа Госветслужбы ЧР от 24.11.2021 N 278)</w:t>
      </w:r>
      <w:r/>
    </w:p>
    <w:p>
      <w:pPr>
        <w:pStyle w:val="728"/>
        <w:jc w:val="both"/>
      </w:pPr>
      <w:r/>
      <w:r/>
    </w:p>
    <w:p>
      <w:pPr>
        <w:pStyle w:val="728"/>
        <w:jc w:val="both"/>
      </w:pPr>
      <w:r/>
      <w:r/>
    </w:p>
    <w:p>
      <w:pPr>
        <w:pStyle w:val="728"/>
        <w:jc w:val="both"/>
      </w:pPr>
      <w:r/>
      <w:r/>
    </w:p>
    <w:p>
      <w:pPr>
        <w:pStyle w:val="728"/>
        <w:jc w:val="both"/>
      </w:pPr>
      <w:r/>
      <w:r/>
    </w:p>
    <w:p>
      <w:pPr>
        <w:pStyle w:val="728"/>
        <w:jc w:val="both"/>
      </w:pPr>
      <w:r/>
      <w:r/>
    </w:p>
    <w:p>
      <w:pPr>
        <w:shd w:val="nil"/>
        <w:outlineLvl w:val="0"/>
      </w:pPr>
      <w:r>
        <w:rPr>
          <w:highlight w:val="none"/>
        </w:rPr>
        <w:br w:type="page" w:clear="all"/>
      </w:r>
      <w:r>
        <w:rPr>
          <w:highlight w:val="none"/>
        </w:rPr>
      </w:r>
    </w:p>
    <w:p>
      <w:pPr>
        <w:pStyle w:val="728"/>
        <w:jc w:val="right"/>
        <w:rPr>
          <w:highlight w:val="none"/>
        </w:rPr>
        <w:outlineLvl w:val="0"/>
      </w:pPr>
      <w:r>
        <w:t xml:space="preserve">Приложение N 3</w:t>
      </w:r>
      <w:r/>
    </w:p>
    <w:p>
      <w:pPr>
        <w:pStyle w:val="728"/>
        <w:jc w:val="right"/>
      </w:pPr>
      <w:r>
        <w:t xml:space="preserve">к приказу Государственной</w:t>
      </w:r>
      <w:r/>
    </w:p>
    <w:p>
      <w:pPr>
        <w:pStyle w:val="728"/>
        <w:jc w:val="right"/>
      </w:pPr>
      <w:r>
        <w:t xml:space="preserve">ветеринарной службы</w:t>
      </w:r>
      <w:r/>
    </w:p>
    <w:p>
      <w:pPr>
        <w:pStyle w:val="728"/>
        <w:jc w:val="right"/>
      </w:pPr>
      <w:r>
        <w:t xml:space="preserve">Чувашской Республики</w:t>
      </w:r>
      <w:r/>
    </w:p>
    <w:p>
      <w:pPr>
        <w:pStyle w:val="728"/>
        <w:jc w:val="right"/>
      </w:pPr>
      <w:r>
        <w:t xml:space="preserve">от 24.11.2009 N 148</w:t>
      </w:r>
      <w:r/>
    </w:p>
    <w:p>
      <w:pPr>
        <w:pStyle w:val="728"/>
      </w:pPr>
      <w:r/>
      <w:r/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shd w:val="clear" w:color="auto" w:fill="f4f3f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shd w:val="clear" w:color="auto" w:fill="f4f3f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9921" w:type="auto"/>
            <w:vAlign w:val="top"/>
            <w:textDirection w:val="lrTb"/>
            <w:noWrap w:val="false"/>
          </w:tcPr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изменяющих документов</w:t>
            </w:r>
            <w:r>
              <w:rPr>
                <w:color w:val="392c69"/>
              </w:rPr>
            </w:r>
          </w:p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Госветслужбы ЧР от 30.03.2021 N 80, от 24.11.2021 N 278)</w:t>
            </w:r>
            <w:r>
              <w:rPr>
                <w:color w:val="392c69"/>
              </w:rPr>
            </w:r>
          </w:p>
        </w:tc>
        <w:tc>
          <w:tcPr>
            <w:shd w:val="clear" w:color="auto" w:fill="f4f3f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28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  <w:r>
              <w:rPr>
                <w:color w:val="392c69"/>
              </w:rPr>
            </w:r>
          </w:p>
        </w:tc>
      </w:tr>
    </w:tbl>
    <w:p>
      <w:pPr>
        <w:pStyle w:val="728"/>
        <w:jc w:val="both"/>
      </w:pPr>
      <w:r/>
      <w:r/>
    </w:p>
    <w:p>
      <w:pPr>
        <w:pStyle w:val="729"/>
        <w:jc w:val="both"/>
      </w:pPr>
      <w:r>
        <w:t xml:space="preserve">        Государственная ветеринарная служба Чувашской Республики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                              НАГРАДНОЙ ЛИСТ</w:t>
      </w:r>
      <w:r/>
    </w:p>
    <w:p>
      <w:pPr>
        <w:pStyle w:val="729"/>
        <w:jc w:val="both"/>
      </w:pPr>
      <w:r>
        <w:t xml:space="preserve">1. Фамилия ________________________________________________________________</w:t>
      </w:r>
      <w:r/>
    </w:p>
    <w:p>
      <w:pPr>
        <w:pStyle w:val="729"/>
        <w:jc w:val="both"/>
      </w:pPr>
      <w:r>
        <w:t xml:space="preserve">имя, отчество (последнее - при наличии) ___________________________________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2. Должность, место работы ________________________________________________</w:t>
      </w:r>
      <w:r/>
    </w:p>
    <w:p>
      <w:pPr>
        <w:pStyle w:val="729"/>
        <w:jc w:val="both"/>
      </w:pPr>
      <w:r>
        <w:t xml:space="preserve">                                  (точное наименование организации)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3. Пол _______________ 4. Дата рождения ___________________________________</w:t>
      </w:r>
      <w:r/>
    </w:p>
    <w:p>
      <w:pPr>
        <w:pStyle w:val="729"/>
        <w:jc w:val="both"/>
      </w:pPr>
      <w:r>
        <w:t xml:space="preserve">                                                (число, месяц, год)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5. Место рождения _________________________________________________________</w:t>
      </w:r>
      <w:r/>
    </w:p>
    <w:p>
      <w:pPr>
        <w:pStyle w:val="729"/>
        <w:jc w:val="both"/>
      </w:pPr>
      <w:r>
        <w:t xml:space="preserve">                       (республика, край, область, округ, город, район,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                         поселок, село, деревня)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6. Образование ____________________________________________________________</w:t>
      </w:r>
      <w:r/>
    </w:p>
    <w:p>
      <w:pPr>
        <w:pStyle w:val="729"/>
        <w:jc w:val="both"/>
      </w:pPr>
      <w:r>
        <w:t xml:space="preserve">                   (специальность по образованию, наименование учебного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                            заведения, год окончания)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7. Ученая степень, ученое звание __________________________________________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8. Какими наградами награжден(а) (государственными,  ведомственными) и дата</w:t>
      </w:r>
      <w:r/>
    </w:p>
    <w:p>
      <w:pPr>
        <w:pStyle w:val="729"/>
        <w:jc w:val="both"/>
      </w:pPr>
      <w:r>
        <w:t xml:space="preserve">награждений 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9. Домашний адрес 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10. Общий стаж работы ______________ Стаж работы в отрасли ________________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Стаж работы в данном коллективе ___________________________________________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11. Трудовая  деятельность  (включая  учебу  в высших и средних специальных</w:t>
      </w:r>
      <w:r/>
    </w:p>
    <w:p>
      <w:pPr>
        <w:pStyle w:val="729"/>
        <w:jc w:val="both"/>
      </w:pPr>
      <w:r>
        <w:t xml:space="preserve">учебных заведениях, военную службу)</w:t>
      </w:r>
      <w:r/>
    </w:p>
    <w:p>
      <w:pPr>
        <w:pStyle w:val="728"/>
        <w:jc w:val="both"/>
      </w:pPr>
      <w:r/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74"/>
        <w:gridCol w:w="1134"/>
        <w:gridCol w:w="3798"/>
        <w:gridCol w:w="2640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Месяц и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vMerge w:val="restart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Должность с указанием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vMerge w:val="restart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Местонахождение организации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  <w:jc w:val="both"/>
            </w:pPr>
            <w:r>
              <w:t xml:space="preserve">поступления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ухода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vMerge w:val="continue"/>
            <w:textDirection w:val="lrTb"/>
            <w:noWrap w:val="false"/>
          </w:tcPr>
          <w:p>
            <w:pPr>
              <w:pStyle w:val="72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vMerge w:val="continue"/>
            <w:textDirection w:val="lrTb"/>
            <w:noWrap w:val="false"/>
          </w:tcPr>
          <w:p>
            <w:pPr>
              <w:pStyle w:val="728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top"/>
            <w:textDirection w:val="lrTb"/>
            <w:noWrap w:val="false"/>
          </w:tcPr>
          <w:p>
            <w:pPr>
              <w:pStyle w:val="728"/>
            </w:pPr>
            <w:r/>
            <w:r/>
          </w:p>
        </w:tc>
      </w:tr>
    </w:tbl>
    <w:p>
      <w:pPr>
        <w:pStyle w:val="728"/>
        <w:jc w:val="both"/>
      </w:pPr>
      <w:r/>
      <w:r/>
    </w:p>
    <w:p>
      <w:pPr>
        <w:pStyle w:val="729"/>
        <w:jc w:val="both"/>
      </w:pPr>
      <w:r>
        <w:t xml:space="preserve">Сведения  соответствуют  данным   трудовой  книжки  (при наличии)  и  (или)</w:t>
      </w:r>
      <w:r/>
    </w:p>
    <w:p>
      <w:pPr>
        <w:pStyle w:val="729"/>
        <w:jc w:val="both"/>
      </w:pPr>
      <w:r>
        <w:t xml:space="preserve">сведениям о трудовой деятельности.</w:t>
      </w:r>
      <w:r/>
    </w:p>
    <w:p>
      <w:pPr>
        <w:pStyle w:val="729"/>
        <w:jc w:val="both"/>
      </w:pPr>
      <w:r>
        <w:t xml:space="preserve">М.П. ______________________________________________________________________</w:t>
      </w:r>
      <w:r/>
    </w:p>
    <w:p>
      <w:pPr>
        <w:pStyle w:val="729"/>
        <w:jc w:val="both"/>
      </w:pPr>
      <w:r>
        <w:t xml:space="preserve">                 (должность, подпись, фамилия, инициалы)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12. Характеристика   с    указанием   конкретных   заслуг   представляемого</w:t>
      </w:r>
      <w:r/>
    </w:p>
    <w:p>
      <w:pPr>
        <w:pStyle w:val="729"/>
        <w:jc w:val="both"/>
      </w:pPr>
      <w:r>
        <w:t xml:space="preserve">к награждению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Кандидатура (Ф.И.О.) рекомендована собранием коллектива 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___________________________________________________________________________</w:t>
      </w:r>
      <w:r/>
    </w:p>
    <w:p>
      <w:pPr>
        <w:pStyle w:val="729"/>
        <w:jc w:val="both"/>
      </w:pPr>
      <w:r>
        <w:t xml:space="preserve">        (наименование организации, дата обсуждения, N протокола)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Руководитель</w:t>
      </w:r>
      <w:r/>
    </w:p>
    <w:p>
      <w:pPr>
        <w:pStyle w:val="729"/>
        <w:jc w:val="both"/>
      </w:pPr>
      <w:r>
        <w:t xml:space="preserve">______________________________</w:t>
      </w:r>
      <w:r/>
    </w:p>
    <w:p>
      <w:pPr>
        <w:pStyle w:val="729"/>
        <w:jc w:val="both"/>
      </w:pPr>
      <w:r>
        <w:t xml:space="preserve">          (подпись)</w:t>
      </w:r>
      <w:r/>
    </w:p>
    <w:p>
      <w:pPr>
        <w:pStyle w:val="729"/>
        <w:jc w:val="both"/>
      </w:pPr>
      <w:r>
        <w:t xml:space="preserve">______________________________</w:t>
      </w:r>
      <w:r/>
    </w:p>
    <w:p>
      <w:pPr>
        <w:pStyle w:val="729"/>
        <w:jc w:val="both"/>
      </w:pPr>
      <w:r>
        <w:t xml:space="preserve">     (фамилия, инициалы)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"___" __________________ 20__ г.</w:t>
      </w:r>
      <w:r/>
    </w:p>
    <w:p>
      <w:pPr>
        <w:pStyle w:val="729"/>
        <w:jc w:val="both"/>
      </w:pPr>
      <w:r/>
      <w:r/>
    </w:p>
    <w:p>
      <w:pPr>
        <w:pStyle w:val="729"/>
        <w:jc w:val="both"/>
      </w:pPr>
      <w:r>
        <w:t xml:space="preserve">М.П.</w:t>
      </w:r>
      <w:r/>
    </w:p>
    <w:p>
      <w:pPr>
        <w:pStyle w:val="728"/>
        <w:jc w:val="both"/>
      </w:pPr>
      <w:r/>
      <w:r/>
    </w:p>
    <w:p>
      <w:pPr>
        <w:pStyle w:val="728"/>
        <w:jc w:val="both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015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>
      <w:rPr>
        <w:sz w:val="10"/>
        <w:szCs w:val="10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4"/>
    <w:next w:val="7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4"/>
    <w:next w:val="7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4"/>
    <w:next w:val="7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4"/>
    <w:next w:val="7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4"/>
    <w:next w:val="7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4"/>
    <w:next w:val="7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4"/>
    <w:next w:val="7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4"/>
    <w:next w:val="7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4"/>
    <w:next w:val="7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4"/>
    <w:next w:val="7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24"/>
    <w:next w:val="7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24"/>
    <w:next w:val="7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4"/>
    <w:next w:val="7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24"/>
    <w:next w:val="7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24"/>
    <w:next w:val="7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4"/>
    <w:next w:val="7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4"/>
    <w:next w:val="7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4"/>
    <w:next w:val="7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4"/>
    <w:next w:val="7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4"/>
    <w:next w:val="7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4"/>
    <w:next w:val="7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4"/>
    <w:next w:val="7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4"/>
    <w:next w:val="7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4"/>
    <w:next w:val="724"/>
    <w:uiPriority w:val="99"/>
    <w:unhideWhenUsed/>
    <w:pPr>
      <w:spacing w:after="0" w:afterAutospacing="0"/>
    </w:pPr>
  </w:style>
  <w:style w:type="paragraph" w:styleId="724" w:default="1">
    <w:name w:val="Normal"/>
    <w:next w:val="724"/>
    <w:link w:val="724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725">
    <w:name w:val="Основной шрифт абзаца"/>
    <w:next w:val="725"/>
    <w:link w:val="724"/>
    <w:uiPriority w:val="1"/>
    <w:semiHidden/>
    <w:unhideWhenUsed/>
  </w:style>
  <w:style w:type="table" w:styleId="726">
    <w:name w:val="Обычная таблица"/>
    <w:next w:val="726"/>
    <w:link w:val="724"/>
    <w:uiPriority w:val="99"/>
    <w:semiHidden/>
    <w:unhideWhenUsed/>
    <w:tblPr/>
  </w:style>
  <w:style w:type="numbering" w:styleId="727">
    <w:name w:val="Нет списка"/>
    <w:next w:val="727"/>
    <w:link w:val="724"/>
    <w:uiPriority w:val="99"/>
    <w:semiHidden/>
    <w:unhideWhenUsed/>
  </w:style>
  <w:style w:type="paragraph" w:styleId="728">
    <w:name w:val="ConsPlusNormal"/>
    <w:next w:val="728"/>
    <w:link w:val="724"/>
    <w:pPr>
      <w:widowControl w:val="off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729">
    <w:name w:val="ConsPlusNonformat"/>
    <w:next w:val="729"/>
    <w:link w:val="72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30">
    <w:name w:val="ConsPlusTitle"/>
    <w:next w:val="730"/>
    <w:link w:val="724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731">
    <w:name w:val="ConsPlusCell"/>
    <w:next w:val="731"/>
    <w:link w:val="72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32">
    <w:name w:val="ConsPlusDocList"/>
    <w:next w:val="732"/>
    <w:link w:val="724"/>
    <w:uiPriority w:val="99"/>
    <w:pPr>
      <w:widowControl w:val="off"/>
    </w:pPr>
    <w:rPr>
      <w:rFonts w:ascii="Tahoma" w:hAnsi="Tahoma" w:cs="Tahoma"/>
      <w:sz w:val="18"/>
      <w:szCs w:val="18"/>
      <w:lang w:val="ru-RU" w:eastAsia="ru-RU" w:bidi="ar-SA"/>
    </w:rPr>
  </w:style>
  <w:style w:type="paragraph" w:styleId="733">
    <w:name w:val="ConsPlusTitlePage"/>
    <w:next w:val="733"/>
    <w:link w:val="724"/>
    <w:uiPriority w:val="99"/>
    <w:pPr>
      <w:widowControl w:val="off"/>
    </w:pPr>
    <w:rPr>
      <w:rFonts w:ascii="Tahoma" w:hAnsi="Tahoma" w:cs="Tahoma"/>
      <w:sz w:val="24"/>
      <w:szCs w:val="24"/>
      <w:lang w:val="ru-RU" w:eastAsia="ru-RU" w:bidi="ar-SA"/>
    </w:rPr>
  </w:style>
  <w:style w:type="paragraph" w:styleId="734">
    <w:name w:val="ConsPlusJurTerm"/>
    <w:next w:val="734"/>
    <w:link w:val="724"/>
    <w:uiPriority w:val="99"/>
    <w:pPr>
      <w:widowControl w:val="off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735">
    <w:name w:val="ConsPlusTextList"/>
    <w:next w:val="735"/>
    <w:link w:val="724"/>
    <w:uiPriority w:val="99"/>
    <w:pPr>
      <w:widowControl w:val="off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736">
    <w:name w:val="ConsPlusTextList1"/>
    <w:next w:val="736"/>
    <w:link w:val="724"/>
    <w:uiPriority w:val="99"/>
    <w:pPr>
      <w:widowControl w:val="off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2709" w:default="1">
    <w:name w:val="Default Paragraph Font"/>
    <w:uiPriority w:val="1"/>
    <w:semiHidden/>
    <w:unhideWhenUsed/>
  </w:style>
  <w:style w:type="numbering" w:styleId="2710" w:default="1">
    <w:name w:val="No List"/>
    <w:uiPriority w:val="99"/>
    <w:semiHidden/>
    <w:unhideWhenUsed/>
  </w:style>
  <w:style w:type="table" w:styleId="27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КонсультантПлюс Версия 4022.00.55</Company>
  <DocSecurity>2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Госветслужбы ЧР от 24.11.2009 N 148(ред. от 28.07.2022)"Об утверждении положений о Почетной грамоте Государственной ветеринарной службы Чувашской Республики и о Благодарности руководителя Государственной ветеринарной службы Чувашской Республики"(За</dc:title>
  <dc:creator>Вахромеева Наталья Валерьевна</dc:creator>
  <cp:revision>3</cp:revision>
  <dcterms:created xsi:type="dcterms:W3CDTF">2023-07-03T12:42:00Z</dcterms:created>
  <dcterms:modified xsi:type="dcterms:W3CDTF">2024-07-29T08:32:43Z</dcterms:modified>
  <cp:version>917504</cp:version>
</cp:coreProperties>
</file>