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6" w:type="dxa"/>
        <w:tblInd w:w="-176" w:type="dxa"/>
        <w:tblLook w:val="0000" w:firstRow="0" w:lastRow="0" w:firstColumn="0" w:lastColumn="0" w:noHBand="0" w:noVBand="0"/>
      </w:tblPr>
      <w:tblGrid>
        <w:gridCol w:w="4253"/>
        <w:gridCol w:w="1356"/>
        <w:gridCol w:w="265"/>
        <w:gridCol w:w="3678"/>
        <w:gridCol w:w="414"/>
      </w:tblGrid>
      <w:tr w:rsidR="00C4638F" w:rsidRPr="004D148D" w:rsidTr="00DF4AB0">
        <w:trPr>
          <w:cantSplit/>
          <w:trHeight w:val="435"/>
        </w:trPr>
        <w:tc>
          <w:tcPr>
            <w:tcW w:w="4253" w:type="dxa"/>
          </w:tcPr>
          <w:p w:rsidR="00C4638F" w:rsidRPr="004D148D" w:rsidRDefault="00C4638F" w:rsidP="004D148D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gridSpan w:val="2"/>
          </w:tcPr>
          <w:p w:rsidR="00C4638F" w:rsidRPr="004D148D" w:rsidRDefault="00C4638F" w:rsidP="004D1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2" w:type="dxa"/>
            <w:gridSpan w:val="2"/>
          </w:tcPr>
          <w:p w:rsidR="00C4638F" w:rsidRPr="004D148D" w:rsidRDefault="00C4638F" w:rsidP="004D148D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48D" w:rsidRPr="004D148D" w:rsidTr="00DF4AB0">
        <w:tblPrEx>
          <w:tblLook w:val="04A0" w:firstRow="1" w:lastRow="0" w:firstColumn="1" w:lastColumn="0" w:noHBand="0" w:noVBand="1"/>
        </w:tblPrEx>
        <w:trPr>
          <w:gridAfter w:val="1"/>
          <w:wAfter w:w="414" w:type="dxa"/>
          <w:cantSplit/>
          <w:trHeight w:val="542"/>
        </w:trPr>
        <w:tc>
          <w:tcPr>
            <w:tcW w:w="4253" w:type="dxa"/>
          </w:tcPr>
          <w:p w:rsidR="004D148D" w:rsidRPr="004D148D" w:rsidRDefault="004D148D" w:rsidP="004D148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4D148D" w:rsidRPr="004D148D" w:rsidRDefault="004D148D" w:rsidP="004D148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4D148D">
              <w:rPr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4D148D" w:rsidRPr="004D148D" w:rsidRDefault="004D148D" w:rsidP="004D14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4D148D" w:rsidRPr="004D148D" w:rsidRDefault="004D148D" w:rsidP="004D148D">
            <w:pPr>
              <w:jc w:val="center"/>
              <w:rPr>
                <w:sz w:val="26"/>
                <w:szCs w:val="26"/>
              </w:rPr>
            </w:pPr>
            <w:r w:rsidRPr="004D148D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B9D4AFD" wp14:editId="2C5283BC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  <w:gridSpan w:val="2"/>
          </w:tcPr>
          <w:p w:rsidR="004D148D" w:rsidRPr="004D148D" w:rsidRDefault="004D148D" w:rsidP="004D148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4D148D" w:rsidRPr="004D148D" w:rsidRDefault="004D148D" w:rsidP="004D148D">
            <w:pPr>
              <w:jc w:val="center"/>
              <w:rPr>
                <w:noProof/>
                <w:sz w:val="26"/>
                <w:szCs w:val="26"/>
              </w:rPr>
            </w:pPr>
            <w:r w:rsidRPr="004D148D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4D148D" w:rsidRPr="004D148D" w:rsidRDefault="004D148D" w:rsidP="004D148D">
            <w:pPr>
              <w:jc w:val="center"/>
              <w:rPr>
                <w:sz w:val="26"/>
                <w:szCs w:val="26"/>
              </w:rPr>
            </w:pPr>
          </w:p>
        </w:tc>
      </w:tr>
      <w:tr w:rsidR="004D148D" w:rsidRPr="004D148D" w:rsidTr="00DF4AB0">
        <w:tblPrEx>
          <w:tblLook w:val="04A0" w:firstRow="1" w:lastRow="0" w:firstColumn="1" w:lastColumn="0" w:noHBand="0" w:noVBand="1"/>
        </w:tblPrEx>
        <w:trPr>
          <w:gridAfter w:val="1"/>
          <w:wAfter w:w="414" w:type="dxa"/>
          <w:cantSplit/>
          <w:trHeight w:val="1785"/>
        </w:trPr>
        <w:tc>
          <w:tcPr>
            <w:tcW w:w="4253" w:type="dxa"/>
          </w:tcPr>
          <w:p w:rsidR="004D148D" w:rsidRPr="004D148D" w:rsidRDefault="004D148D" w:rsidP="004D148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4D148D">
              <w:rPr>
                <w:b/>
                <w:bCs/>
                <w:noProof/>
                <w:sz w:val="26"/>
                <w:szCs w:val="26"/>
              </w:rPr>
              <w:t>ÇĚРПӲ</w:t>
            </w:r>
          </w:p>
          <w:p w:rsidR="004D148D" w:rsidRPr="004D148D" w:rsidRDefault="004D148D" w:rsidP="004D148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4D148D">
              <w:rPr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4D148D" w:rsidRPr="004D148D" w:rsidRDefault="004D148D" w:rsidP="004D148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4D148D">
              <w:rPr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4D148D" w:rsidRPr="004D148D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4D148D" w:rsidRPr="004D148D" w:rsidRDefault="004D148D" w:rsidP="00DF4AB0">
            <w:pPr>
              <w:autoSpaceDE w:val="0"/>
              <w:autoSpaceDN w:val="0"/>
              <w:adjustRightInd w:val="0"/>
              <w:ind w:left="-137" w:firstLine="137"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4D148D" w:rsidRPr="004D148D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4D148D">
              <w:rPr>
                <w:b/>
                <w:bCs/>
                <w:noProof/>
                <w:sz w:val="26"/>
                <w:szCs w:val="26"/>
              </w:rPr>
              <w:t>ЙЫШĂНУ</w:t>
            </w:r>
          </w:p>
          <w:p w:rsidR="004D148D" w:rsidRPr="004D148D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4D148D" w:rsidRPr="00DF4AB0" w:rsidRDefault="00DF4AB0" w:rsidP="00DF4AB0">
            <w:pPr>
              <w:ind w:left="-137" w:firstLine="29"/>
              <w:jc w:val="center"/>
              <w:rPr>
                <w:b/>
                <w:noProof/>
                <w:sz w:val="24"/>
                <w:szCs w:val="24"/>
              </w:rPr>
            </w:pPr>
            <w:r w:rsidRPr="00DF4AB0">
              <w:rPr>
                <w:b/>
                <w:noProof/>
                <w:sz w:val="24"/>
                <w:szCs w:val="24"/>
              </w:rPr>
              <w:t>2023ç. раштав уйӑхĕн 19-мӗшӗ 1753 №</w:t>
            </w:r>
          </w:p>
          <w:p w:rsidR="00DF4AB0" w:rsidRPr="004D148D" w:rsidRDefault="00DF4AB0" w:rsidP="004D148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4D148D" w:rsidRPr="004D148D" w:rsidRDefault="004D148D" w:rsidP="004D148D">
            <w:pPr>
              <w:jc w:val="center"/>
              <w:rPr>
                <w:noProof/>
                <w:sz w:val="26"/>
                <w:szCs w:val="26"/>
              </w:rPr>
            </w:pPr>
            <w:r w:rsidRPr="004D148D">
              <w:rPr>
                <w:b/>
                <w:bCs/>
                <w:noProof/>
                <w:sz w:val="26"/>
                <w:szCs w:val="26"/>
              </w:rPr>
              <w:t>Ç</w:t>
            </w:r>
            <w:r w:rsidRPr="004D148D">
              <w:rPr>
                <w:b/>
                <w:noProof/>
                <w:sz w:val="26"/>
                <w:szCs w:val="26"/>
              </w:rPr>
              <w:t>ěрп</w:t>
            </w:r>
            <w:r w:rsidRPr="004D148D">
              <w:rPr>
                <w:b/>
                <w:bCs/>
                <w:color w:val="000000"/>
                <w:sz w:val="26"/>
                <w:szCs w:val="26"/>
              </w:rPr>
              <w:t>ÿ</w:t>
            </w:r>
            <w:r w:rsidRPr="004D148D">
              <w:rPr>
                <w:b/>
                <w:noProof/>
                <w:sz w:val="26"/>
                <w:szCs w:val="26"/>
              </w:rPr>
              <w:t xml:space="preserve"> хули</w:t>
            </w:r>
          </w:p>
        </w:tc>
        <w:tc>
          <w:tcPr>
            <w:tcW w:w="1356" w:type="dxa"/>
            <w:vMerge/>
            <w:vAlign w:val="center"/>
            <w:hideMark/>
          </w:tcPr>
          <w:p w:rsidR="004D148D" w:rsidRPr="004D148D" w:rsidRDefault="004D148D" w:rsidP="004D148D">
            <w:pPr>
              <w:rPr>
                <w:sz w:val="26"/>
                <w:szCs w:val="26"/>
              </w:rPr>
            </w:pPr>
          </w:p>
        </w:tc>
        <w:tc>
          <w:tcPr>
            <w:tcW w:w="3943" w:type="dxa"/>
            <w:gridSpan w:val="2"/>
          </w:tcPr>
          <w:p w:rsidR="004D148D" w:rsidRPr="004D148D" w:rsidRDefault="004D148D" w:rsidP="004D148D">
            <w:pPr>
              <w:jc w:val="center"/>
              <w:rPr>
                <w:noProof/>
                <w:sz w:val="26"/>
                <w:szCs w:val="26"/>
              </w:rPr>
            </w:pPr>
            <w:r w:rsidRPr="004D148D">
              <w:rPr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4D148D" w:rsidRPr="004D148D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4D148D" w:rsidRPr="004D148D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4D148D">
              <w:rPr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4D148D" w:rsidRPr="004D148D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4D148D" w:rsidRPr="00DF4AB0" w:rsidRDefault="00DF4AB0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F4AB0">
              <w:rPr>
                <w:b/>
                <w:bCs/>
                <w:noProof/>
                <w:sz w:val="24"/>
                <w:szCs w:val="24"/>
              </w:rPr>
              <w:t>19 декабря 2023г. № 1753</w:t>
            </w:r>
          </w:p>
          <w:p w:rsidR="00DF4AB0" w:rsidRPr="004D148D" w:rsidRDefault="00DF4AB0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4D148D" w:rsidRPr="004D148D" w:rsidRDefault="004D148D" w:rsidP="004D148D">
            <w:pPr>
              <w:autoSpaceDE w:val="0"/>
              <w:autoSpaceDN w:val="0"/>
              <w:adjustRightInd w:val="0"/>
              <w:jc w:val="center"/>
              <w:rPr>
                <w:noProof/>
                <w:sz w:val="26"/>
                <w:szCs w:val="26"/>
              </w:rPr>
            </w:pPr>
            <w:r w:rsidRPr="004D148D">
              <w:rPr>
                <w:b/>
                <w:bCs/>
                <w:noProof/>
                <w:sz w:val="26"/>
                <w:szCs w:val="26"/>
              </w:rPr>
              <w:t>го</w:t>
            </w:r>
            <w:bookmarkStart w:id="0" w:name="_GoBack"/>
            <w:bookmarkEnd w:id="0"/>
            <w:r w:rsidRPr="004D148D">
              <w:rPr>
                <w:b/>
                <w:bCs/>
                <w:noProof/>
                <w:sz w:val="26"/>
                <w:szCs w:val="26"/>
              </w:rPr>
              <w:t>род Цивильск</w:t>
            </w:r>
          </w:p>
        </w:tc>
      </w:tr>
    </w:tbl>
    <w:p w:rsidR="00C4638F" w:rsidRDefault="00C4638F" w:rsidP="00C4638F">
      <w:pPr>
        <w:rPr>
          <w:sz w:val="26"/>
          <w:szCs w:val="26"/>
        </w:rPr>
      </w:pPr>
    </w:p>
    <w:p w:rsidR="004D148D" w:rsidRPr="004D148D" w:rsidRDefault="004D148D" w:rsidP="00C4638F">
      <w:pPr>
        <w:rPr>
          <w:sz w:val="26"/>
          <w:szCs w:val="26"/>
        </w:rPr>
      </w:pP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 xml:space="preserve">Об утверждении Программы профилактики </w:t>
      </w: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 xml:space="preserve">рисков причинения вреда (ущерба) </w:t>
      </w: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 xml:space="preserve">охраняемым законом ценностям </w:t>
      </w: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 xml:space="preserve">по  муниципальному  контролю в области </w:t>
      </w: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 xml:space="preserve">использования и охраны особо </w:t>
      </w:r>
      <w:proofErr w:type="gramStart"/>
      <w:r w:rsidRPr="004D148D">
        <w:rPr>
          <w:sz w:val="26"/>
          <w:szCs w:val="26"/>
        </w:rPr>
        <w:t>охраняемых</w:t>
      </w:r>
      <w:proofErr w:type="gramEnd"/>
      <w:r w:rsidRPr="004D148D">
        <w:rPr>
          <w:sz w:val="26"/>
          <w:szCs w:val="26"/>
        </w:rPr>
        <w:t xml:space="preserve"> </w:t>
      </w:r>
    </w:p>
    <w:p w:rsidR="00C4638F" w:rsidRPr="004D148D" w:rsidRDefault="00C4638F" w:rsidP="00C4638F">
      <w:pPr>
        <w:rPr>
          <w:sz w:val="26"/>
          <w:szCs w:val="26"/>
        </w:rPr>
      </w:pPr>
      <w:r w:rsidRPr="004D148D">
        <w:rPr>
          <w:sz w:val="26"/>
          <w:szCs w:val="26"/>
        </w:rPr>
        <w:t>природных территорий местного значения</w:t>
      </w:r>
    </w:p>
    <w:p w:rsidR="00C4638F" w:rsidRPr="004D148D" w:rsidRDefault="00C4638F" w:rsidP="00C4638F">
      <w:pPr>
        <w:rPr>
          <w:sz w:val="26"/>
          <w:szCs w:val="26"/>
        </w:rPr>
      </w:pPr>
    </w:p>
    <w:p w:rsidR="00C4638F" w:rsidRPr="004D148D" w:rsidRDefault="00C4638F" w:rsidP="00C4638F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D148D">
        <w:rPr>
          <w:sz w:val="26"/>
          <w:szCs w:val="26"/>
        </w:rPr>
        <w:tab/>
      </w:r>
      <w:proofErr w:type="gramStart"/>
      <w:r w:rsidRPr="004D148D">
        <w:rPr>
          <w:sz w:val="26"/>
          <w:szCs w:val="26"/>
        </w:rPr>
        <w:t xml:space="preserve">В соответствии  с Постановлением Правительства Российской Федерации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14 марта 1995 г. № 33-ФЗ «Об особо охраняемых природных территориях», </w:t>
      </w:r>
      <w:r w:rsidRPr="004D148D">
        <w:rPr>
          <w:sz w:val="26"/>
          <w:szCs w:val="26"/>
          <w:shd w:val="clear" w:color="auto" w:fill="FFFFFF"/>
        </w:rPr>
        <w:t>Уставом</w:t>
      </w:r>
      <w:proofErr w:type="gramEnd"/>
      <w:r w:rsidRPr="004D148D">
        <w:rPr>
          <w:sz w:val="26"/>
          <w:szCs w:val="26"/>
          <w:shd w:val="clear" w:color="auto" w:fill="FFFFFF"/>
        </w:rPr>
        <w:t xml:space="preserve"> Цивильского</w:t>
      </w:r>
      <w:r w:rsidR="00D5284F" w:rsidRPr="004D148D">
        <w:rPr>
          <w:sz w:val="26"/>
          <w:szCs w:val="26"/>
          <w:shd w:val="clear" w:color="auto" w:fill="FFFFFF"/>
        </w:rPr>
        <w:t xml:space="preserve"> муниципального округа</w:t>
      </w:r>
      <w:r w:rsidRPr="004D148D">
        <w:rPr>
          <w:sz w:val="26"/>
          <w:szCs w:val="26"/>
          <w:shd w:val="clear" w:color="auto" w:fill="FFFFFF"/>
        </w:rPr>
        <w:t xml:space="preserve"> Чувашской Республики,</w:t>
      </w:r>
      <w:r w:rsidRPr="004D148D">
        <w:rPr>
          <w:sz w:val="26"/>
          <w:szCs w:val="26"/>
        </w:rPr>
        <w:t xml:space="preserve"> администрация Цивильского </w:t>
      </w:r>
      <w:r w:rsidR="00D5284F" w:rsidRPr="004D148D">
        <w:rPr>
          <w:sz w:val="26"/>
          <w:szCs w:val="26"/>
        </w:rPr>
        <w:t xml:space="preserve">муниципального округа </w:t>
      </w:r>
      <w:r w:rsidRPr="004D148D">
        <w:rPr>
          <w:sz w:val="26"/>
          <w:szCs w:val="26"/>
        </w:rPr>
        <w:t xml:space="preserve">Чувашской Республики </w:t>
      </w:r>
    </w:p>
    <w:p w:rsidR="00C4638F" w:rsidRPr="004D148D" w:rsidRDefault="00C4638F" w:rsidP="00C4638F">
      <w:pPr>
        <w:pStyle w:val="a6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C4638F" w:rsidRPr="004D148D" w:rsidRDefault="00C4638F" w:rsidP="00C4638F">
      <w:pPr>
        <w:pStyle w:val="a6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4D148D">
        <w:rPr>
          <w:b/>
          <w:sz w:val="26"/>
          <w:szCs w:val="26"/>
        </w:rPr>
        <w:t xml:space="preserve">ПОСТАНОВЛЯЕТ: </w:t>
      </w:r>
    </w:p>
    <w:p w:rsidR="004D148D" w:rsidRDefault="004D148D" w:rsidP="004D148D">
      <w:pPr>
        <w:ind w:firstLine="709"/>
        <w:jc w:val="both"/>
        <w:rPr>
          <w:sz w:val="26"/>
          <w:szCs w:val="26"/>
        </w:rPr>
      </w:pPr>
    </w:p>
    <w:p w:rsidR="00C4638F" w:rsidRPr="004D148D" w:rsidRDefault="004D148D" w:rsidP="004D148D">
      <w:pPr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1. </w:t>
      </w:r>
      <w:r w:rsidR="00C4638F" w:rsidRPr="004D148D">
        <w:rPr>
          <w:sz w:val="26"/>
          <w:szCs w:val="26"/>
        </w:rPr>
        <w:t>Утвердить П</w:t>
      </w:r>
      <w:r w:rsidR="00C4638F" w:rsidRPr="004D148D">
        <w:rPr>
          <w:spacing w:val="-2"/>
          <w:sz w:val="26"/>
          <w:szCs w:val="26"/>
        </w:rPr>
        <w:t>рограмму профилактики рисков причинения вреда (ущерба) охраняемым законом ценностям по муниципальному  контролю в области использования и охраны особо охраняемых природных территорий местного значения, согласно Приложению к настоящему постановлению.</w:t>
      </w:r>
      <w:r w:rsidR="00C4638F" w:rsidRPr="004D148D">
        <w:rPr>
          <w:sz w:val="26"/>
          <w:szCs w:val="26"/>
        </w:rPr>
        <w:t xml:space="preserve">  </w:t>
      </w:r>
    </w:p>
    <w:p w:rsidR="004D148D" w:rsidRPr="004D148D" w:rsidRDefault="004D148D" w:rsidP="004D148D">
      <w:pPr>
        <w:ind w:firstLine="709"/>
        <w:rPr>
          <w:sz w:val="26"/>
          <w:szCs w:val="26"/>
        </w:rPr>
      </w:pPr>
      <w:r w:rsidRPr="004D148D">
        <w:rPr>
          <w:sz w:val="26"/>
          <w:szCs w:val="26"/>
        </w:rPr>
        <w:t>2.  Контроль за исполнением настоящего постановления возложить на отдел сельского хозяйства и экологии администрации Цивильского муниципального округа.</w:t>
      </w:r>
    </w:p>
    <w:p w:rsidR="00C4638F" w:rsidRPr="004D148D" w:rsidRDefault="004D148D" w:rsidP="00C4638F">
      <w:pPr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3</w:t>
      </w:r>
      <w:r w:rsidR="00C4638F" w:rsidRPr="004D148D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C4638F" w:rsidRPr="004D148D" w:rsidRDefault="00C4638F" w:rsidP="00C4638F">
      <w:pPr>
        <w:ind w:firstLine="709"/>
        <w:jc w:val="both"/>
        <w:rPr>
          <w:sz w:val="26"/>
          <w:szCs w:val="26"/>
        </w:rPr>
      </w:pPr>
    </w:p>
    <w:p w:rsidR="00C4638F" w:rsidRPr="004D148D" w:rsidRDefault="00C4638F" w:rsidP="00C4638F">
      <w:pPr>
        <w:ind w:firstLine="709"/>
        <w:jc w:val="both"/>
        <w:rPr>
          <w:sz w:val="26"/>
          <w:szCs w:val="26"/>
        </w:rPr>
      </w:pPr>
    </w:p>
    <w:p w:rsidR="00D5284F" w:rsidRPr="004D148D" w:rsidRDefault="00D5284F" w:rsidP="00D5284F">
      <w:pPr>
        <w:contextualSpacing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Глава Цивильского </w:t>
      </w:r>
    </w:p>
    <w:p w:rsidR="00D5284F" w:rsidRPr="004D148D" w:rsidRDefault="00D5284F" w:rsidP="00D5284F">
      <w:pPr>
        <w:contextualSpacing/>
        <w:jc w:val="both"/>
        <w:rPr>
          <w:sz w:val="26"/>
          <w:szCs w:val="26"/>
        </w:rPr>
      </w:pPr>
      <w:r w:rsidRPr="004D148D">
        <w:rPr>
          <w:sz w:val="26"/>
          <w:szCs w:val="26"/>
        </w:rPr>
        <w:t>муниципального округа                                                                             А.В. Иванов</w:t>
      </w:r>
    </w:p>
    <w:p w:rsidR="00D5284F" w:rsidRPr="004D148D" w:rsidRDefault="00D5284F" w:rsidP="00D5284F">
      <w:pPr>
        <w:contextualSpacing/>
        <w:jc w:val="both"/>
        <w:rPr>
          <w:sz w:val="26"/>
          <w:szCs w:val="26"/>
        </w:rPr>
      </w:pPr>
    </w:p>
    <w:p w:rsidR="00C4638F" w:rsidRPr="004D148D" w:rsidRDefault="00C4638F" w:rsidP="00C4638F">
      <w:pPr>
        <w:shd w:val="clear" w:color="auto" w:fill="FFFFFF"/>
        <w:jc w:val="both"/>
        <w:rPr>
          <w:sz w:val="26"/>
          <w:szCs w:val="26"/>
        </w:rPr>
      </w:pPr>
    </w:p>
    <w:p w:rsidR="00C4638F" w:rsidRPr="004D148D" w:rsidRDefault="00C4638F" w:rsidP="00C4638F">
      <w:pPr>
        <w:rPr>
          <w:sz w:val="26"/>
          <w:szCs w:val="26"/>
        </w:rPr>
      </w:pPr>
    </w:p>
    <w:p w:rsidR="00C4638F" w:rsidRPr="004D148D" w:rsidRDefault="00C4638F" w:rsidP="00C4638F">
      <w:pPr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C4638F" w:rsidRPr="004D148D" w:rsidRDefault="00C4638F" w:rsidP="00C4638F">
      <w:pPr>
        <w:pStyle w:val="a5"/>
        <w:rPr>
          <w:sz w:val="26"/>
          <w:szCs w:val="26"/>
        </w:rPr>
      </w:pP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>Начальник отдела сельского хозяйства и экологии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 xml:space="preserve">администрации Цивильского муниципального округа  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ab/>
      </w:r>
      <w:r w:rsidRPr="004D148D">
        <w:rPr>
          <w:sz w:val="26"/>
          <w:szCs w:val="26"/>
        </w:rPr>
        <w:tab/>
      </w: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 xml:space="preserve">______________________/  </w:t>
      </w:r>
      <w:r w:rsidR="00DF4AB0">
        <w:rPr>
          <w:sz w:val="26"/>
          <w:szCs w:val="26"/>
        </w:rPr>
        <w:t>А.А. Васильева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>«</w:t>
      </w:r>
      <w:r w:rsidR="00DF4AB0">
        <w:rPr>
          <w:sz w:val="26"/>
          <w:szCs w:val="26"/>
        </w:rPr>
        <w:t>19</w:t>
      </w:r>
      <w:r w:rsidRPr="004D148D">
        <w:rPr>
          <w:sz w:val="26"/>
          <w:szCs w:val="26"/>
        </w:rPr>
        <w:t xml:space="preserve">» </w:t>
      </w:r>
      <w:r w:rsidR="00DF4AB0">
        <w:rPr>
          <w:sz w:val="26"/>
          <w:szCs w:val="26"/>
        </w:rPr>
        <w:t>декабря</w:t>
      </w:r>
      <w:r w:rsidRPr="004D148D">
        <w:rPr>
          <w:sz w:val="26"/>
          <w:szCs w:val="26"/>
        </w:rPr>
        <w:t xml:space="preserve"> 2023 года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</w:p>
    <w:p w:rsidR="00E910BC" w:rsidRPr="004D148D" w:rsidRDefault="00E910BC" w:rsidP="00E910BC">
      <w:pPr>
        <w:pStyle w:val="a5"/>
        <w:rPr>
          <w:sz w:val="26"/>
          <w:szCs w:val="26"/>
        </w:rPr>
      </w:pP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>Заведующий сектором правового обеспечения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 xml:space="preserve">администрации Цивильского муниципального округа  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>______________________/  Т.Ю. Павлова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>«</w:t>
      </w:r>
      <w:r w:rsidR="00DF4AB0">
        <w:rPr>
          <w:sz w:val="26"/>
          <w:szCs w:val="26"/>
        </w:rPr>
        <w:t>19</w:t>
      </w:r>
      <w:r w:rsidRPr="004D148D">
        <w:rPr>
          <w:sz w:val="26"/>
          <w:szCs w:val="26"/>
        </w:rPr>
        <w:t xml:space="preserve">» </w:t>
      </w:r>
      <w:r w:rsidR="00DF4AB0">
        <w:rPr>
          <w:sz w:val="26"/>
          <w:szCs w:val="26"/>
        </w:rPr>
        <w:t>декабря</w:t>
      </w:r>
      <w:r w:rsidRPr="004D148D">
        <w:rPr>
          <w:sz w:val="26"/>
          <w:szCs w:val="26"/>
        </w:rPr>
        <w:t xml:space="preserve"> 2023 года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</w:p>
    <w:p w:rsidR="00E910BC" w:rsidRPr="004D148D" w:rsidRDefault="00E910BC" w:rsidP="00E910BC">
      <w:pPr>
        <w:pStyle w:val="a5"/>
        <w:rPr>
          <w:sz w:val="26"/>
          <w:szCs w:val="26"/>
        </w:rPr>
      </w:pP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 xml:space="preserve">Ведущий специалист-эксперт отдела 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>сельского хозяйства и экологии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 xml:space="preserve">администрации Цивильского муниципального округа  </w:t>
      </w:r>
    </w:p>
    <w:p w:rsidR="00E910BC" w:rsidRPr="004D148D" w:rsidRDefault="00E910BC" w:rsidP="00E910BC">
      <w:pPr>
        <w:pStyle w:val="a5"/>
        <w:rPr>
          <w:sz w:val="26"/>
          <w:szCs w:val="26"/>
        </w:rPr>
      </w:pPr>
    </w:p>
    <w:p w:rsidR="00E910BC" w:rsidRPr="004D148D" w:rsidRDefault="00E910BC" w:rsidP="00E910BC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 xml:space="preserve">_____________________/А.В. Иванова           </w:t>
      </w:r>
    </w:p>
    <w:p w:rsidR="00DF4AB0" w:rsidRPr="004D148D" w:rsidRDefault="00DF4AB0" w:rsidP="00DF4AB0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>«</w:t>
      </w:r>
      <w:r>
        <w:rPr>
          <w:sz w:val="26"/>
          <w:szCs w:val="26"/>
        </w:rPr>
        <w:t>19</w:t>
      </w:r>
      <w:r w:rsidRPr="004D148D">
        <w:rPr>
          <w:sz w:val="26"/>
          <w:szCs w:val="26"/>
        </w:rPr>
        <w:t xml:space="preserve">» </w:t>
      </w:r>
      <w:r>
        <w:rPr>
          <w:sz w:val="26"/>
          <w:szCs w:val="26"/>
        </w:rPr>
        <w:t>декабря</w:t>
      </w:r>
      <w:r w:rsidRPr="004D148D">
        <w:rPr>
          <w:sz w:val="26"/>
          <w:szCs w:val="26"/>
        </w:rPr>
        <w:t xml:space="preserve"> 2023 года</w:t>
      </w:r>
    </w:p>
    <w:p w:rsidR="00C4638F" w:rsidRPr="004D148D" w:rsidRDefault="00C4638F" w:rsidP="00C4638F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ab/>
      </w:r>
    </w:p>
    <w:p w:rsidR="00C4638F" w:rsidRPr="004D148D" w:rsidRDefault="00C4638F" w:rsidP="00C4638F">
      <w:pPr>
        <w:ind w:left="5940"/>
        <w:jc w:val="right"/>
        <w:rPr>
          <w:sz w:val="26"/>
          <w:szCs w:val="26"/>
        </w:rPr>
      </w:pPr>
      <w:r w:rsidRPr="004D148D">
        <w:rPr>
          <w:sz w:val="26"/>
          <w:szCs w:val="26"/>
        </w:rPr>
        <w:lastRenderedPageBreak/>
        <w:t xml:space="preserve">Приложение </w:t>
      </w:r>
    </w:p>
    <w:p w:rsidR="00C4638F" w:rsidRPr="004D148D" w:rsidRDefault="00C4638F" w:rsidP="00C4638F">
      <w:pPr>
        <w:tabs>
          <w:tab w:val="left" w:pos="7110"/>
        </w:tabs>
        <w:ind w:left="5245"/>
        <w:jc w:val="right"/>
        <w:rPr>
          <w:sz w:val="26"/>
          <w:szCs w:val="26"/>
        </w:rPr>
      </w:pPr>
      <w:r w:rsidRPr="004D148D">
        <w:rPr>
          <w:sz w:val="26"/>
          <w:szCs w:val="26"/>
        </w:rPr>
        <w:t>к постановлени</w:t>
      </w:r>
      <w:r w:rsidR="00DF4AB0">
        <w:rPr>
          <w:sz w:val="26"/>
          <w:szCs w:val="26"/>
        </w:rPr>
        <w:t xml:space="preserve">ю </w:t>
      </w:r>
      <w:r w:rsidR="00E910BC" w:rsidRPr="004D148D">
        <w:rPr>
          <w:sz w:val="26"/>
          <w:szCs w:val="26"/>
        </w:rPr>
        <w:t>администрации  Цивильского муниципального округа</w:t>
      </w:r>
      <w:r w:rsidRPr="004D148D">
        <w:rPr>
          <w:sz w:val="26"/>
          <w:szCs w:val="26"/>
        </w:rPr>
        <w:t xml:space="preserve">  Чувашской Республики  </w:t>
      </w:r>
    </w:p>
    <w:p w:rsidR="00C4638F" w:rsidRPr="004D148D" w:rsidRDefault="00C4638F" w:rsidP="00C4638F">
      <w:pPr>
        <w:jc w:val="center"/>
        <w:rPr>
          <w:sz w:val="26"/>
          <w:szCs w:val="26"/>
        </w:rPr>
      </w:pPr>
    </w:p>
    <w:p w:rsidR="00C4638F" w:rsidRPr="004D148D" w:rsidRDefault="00C4638F" w:rsidP="00C4638F">
      <w:pPr>
        <w:jc w:val="center"/>
        <w:rPr>
          <w:b/>
          <w:sz w:val="26"/>
          <w:szCs w:val="26"/>
        </w:rPr>
      </w:pPr>
      <w:r w:rsidRPr="004D148D">
        <w:rPr>
          <w:b/>
          <w:sz w:val="26"/>
          <w:szCs w:val="26"/>
        </w:rPr>
        <w:t xml:space="preserve">Программа </w:t>
      </w:r>
    </w:p>
    <w:p w:rsidR="00C4638F" w:rsidRPr="004D148D" w:rsidRDefault="00C4638F" w:rsidP="00C4638F">
      <w:pPr>
        <w:jc w:val="center"/>
        <w:rPr>
          <w:b/>
          <w:sz w:val="26"/>
          <w:szCs w:val="26"/>
        </w:rPr>
      </w:pPr>
      <w:r w:rsidRPr="004D148D">
        <w:rPr>
          <w:b/>
          <w:sz w:val="26"/>
          <w:szCs w:val="26"/>
        </w:rPr>
        <w:t xml:space="preserve"> профилактики рисков причинения вреда (ущерба) охраняемым законом ценностям на 202</w:t>
      </w:r>
      <w:r w:rsidR="00DF4AB0">
        <w:rPr>
          <w:b/>
          <w:sz w:val="26"/>
          <w:szCs w:val="26"/>
        </w:rPr>
        <w:t>4</w:t>
      </w:r>
      <w:r w:rsidR="00D5284F" w:rsidRPr="004D148D">
        <w:rPr>
          <w:b/>
          <w:sz w:val="26"/>
          <w:szCs w:val="26"/>
        </w:rPr>
        <w:t xml:space="preserve"> </w:t>
      </w:r>
      <w:r w:rsidRPr="004D148D">
        <w:rPr>
          <w:b/>
          <w:sz w:val="26"/>
          <w:szCs w:val="26"/>
        </w:rPr>
        <w:t xml:space="preserve">год в сфере муниципального контроля  в области охраны и использования особо охраняемых природных территорий    местного значения Цивильского </w:t>
      </w:r>
      <w:r w:rsidR="00D5284F" w:rsidRPr="004D148D">
        <w:rPr>
          <w:b/>
          <w:sz w:val="26"/>
          <w:szCs w:val="26"/>
        </w:rPr>
        <w:t>муниципального округа</w:t>
      </w:r>
      <w:r w:rsidRPr="004D148D">
        <w:rPr>
          <w:b/>
          <w:sz w:val="26"/>
          <w:szCs w:val="26"/>
        </w:rPr>
        <w:t xml:space="preserve"> Чувашской Республики </w:t>
      </w:r>
    </w:p>
    <w:p w:rsidR="00C4638F" w:rsidRPr="004D148D" w:rsidRDefault="00C4638F" w:rsidP="00C4638F">
      <w:pPr>
        <w:jc w:val="center"/>
        <w:rPr>
          <w:b/>
          <w:sz w:val="26"/>
          <w:szCs w:val="26"/>
        </w:rPr>
      </w:pPr>
    </w:p>
    <w:p w:rsidR="00C4638F" w:rsidRPr="004D148D" w:rsidRDefault="00C4638F" w:rsidP="00C4638F">
      <w:pPr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 w:rsidR="00DF4AB0">
        <w:rPr>
          <w:sz w:val="26"/>
          <w:szCs w:val="26"/>
        </w:rPr>
        <w:t>4</w:t>
      </w:r>
      <w:r w:rsidRPr="004D148D">
        <w:rPr>
          <w:sz w:val="26"/>
          <w:szCs w:val="26"/>
        </w:rPr>
        <w:t xml:space="preserve"> год в сфере муниципального контроля в области охраны и </w:t>
      </w:r>
      <w:proofErr w:type="gramStart"/>
      <w:r w:rsidRPr="004D148D">
        <w:rPr>
          <w:sz w:val="26"/>
          <w:szCs w:val="26"/>
        </w:rPr>
        <w:t>использования</w:t>
      </w:r>
      <w:proofErr w:type="gramEnd"/>
      <w:r w:rsidRPr="004D148D">
        <w:rPr>
          <w:sz w:val="26"/>
          <w:szCs w:val="26"/>
        </w:rPr>
        <w:t xml:space="preserve"> особо охраняемых природных территорий местного значения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638F" w:rsidRPr="004D148D" w:rsidRDefault="00C4638F" w:rsidP="00C4638F">
      <w:pPr>
        <w:autoSpaceDE w:val="0"/>
        <w:ind w:firstLine="540"/>
        <w:jc w:val="both"/>
        <w:rPr>
          <w:sz w:val="26"/>
          <w:szCs w:val="26"/>
        </w:rPr>
      </w:pPr>
    </w:p>
    <w:p w:rsidR="00C4638F" w:rsidRPr="004D148D" w:rsidRDefault="00C4638F" w:rsidP="00C4638F">
      <w:pPr>
        <w:autoSpaceDE w:val="0"/>
        <w:ind w:firstLine="567"/>
        <w:jc w:val="both"/>
        <w:rPr>
          <w:b/>
          <w:sz w:val="26"/>
          <w:szCs w:val="26"/>
        </w:rPr>
      </w:pPr>
    </w:p>
    <w:p w:rsidR="00C4638F" w:rsidRPr="004D148D" w:rsidRDefault="00C4638F" w:rsidP="00C4638F">
      <w:pPr>
        <w:jc w:val="center"/>
        <w:rPr>
          <w:sz w:val="26"/>
          <w:szCs w:val="26"/>
        </w:rPr>
      </w:pPr>
      <w:r w:rsidRPr="004D148D">
        <w:rPr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4638F" w:rsidRPr="004D148D" w:rsidRDefault="00C4638F" w:rsidP="00C4638F">
      <w:pPr>
        <w:ind w:left="567"/>
        <w:jc w:val="center"/>
        <w:rPr>
          <w:sz w:val="26"/>
          <w:szCs w:val="26"/>
        </w:rPr>
      </w:pPr>
    </w:p>
    <w:p w:rsidR="00C4638F" w:rsidRPr="004D148D" w:rsidRDefault="00C4638F" w:rsidP="00C4638F">
      <w:pPr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1.1. Вид муниципального контроля: муниципальный   контроль в области охраны и использования особо охраняемых природных территорий местного значения.</w:t>
      </w:r>
    </w:p>
    <w:p w:rsidR="00C4638F" w:rsidRPr="004D148D" w:rsidRDefault="00C4638F" w:rsidP="00C463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148D">
        <w:rPr>
          <w:rFonts w:ascii="Times New Roman" w:hAnsi="Times New Roman" w:cs="Times New Roman"/>
          <w:sz w:val="26"/>
          <w:szCs w:val="26"/>
        </w:rPr>
        <w:t>1.2. Предметом муниципального контроля на территории муниципального образования   является:</w:t>
      </w:r>
    </w:p>
    <w:p w:rsidR="00C4638F" w:rsidRPr="004D148D" w:rsidRDefault="00C4638F" w:rsidP="00C4638F">
      <w:pPr>
        <w:ind w:firstLine="540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   </w:t>
      </w:r>
      <w:proofErr w:type="gramStart"/>
      <w:r w:rsidRPr="004D148D">
        <w:rPr>
          <w:sz w:val="26"/>
          <w:szCs w:val="26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4D148D">
        <w:rPr>
          <w:rFonts w:eastAsia="Calibri"/>
          <w:sz w:val="26"/>
          <w:szCs w:val="26"/>
        </w:rPr>
        <w:t>Федеральным законом от 14.03.1995 № 33-ФЗ "Об особо охраняемых природных территориях"</w:t>
      </w:r>
      <w:r w:rsidRPr="004D148D">
        <w:rPr>
          <w:sz w:val="26"/>
          <w:szCs w:val="26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 Чувашской Республики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4D148D">
        <w:rPr>
          <w:sz w:val="26"/>
          <w:szCs w:val="26"/>
        </w:rPr>
        <w:t xml:space="preserve"> требования), </w:t>
      </w:r>
      <w:proofErr w:type="gramStart"/>
      <w:r w:rsidRPr="004D148D">
        <w:rPr>
          <w:sz w:val="26"/>
          <w:szCs w:val="26"/>
        </w:rPr>
        <w:t>касающихся</w:t>
      </w:r>
      <w:proofErr w:type="gramEnd"/>
      <w:r w:rsidRPr="004D148D">
        <w:rPr>
          <w:sz w:val="26"/>
          <w:szCs w:val="26"/>
        </w:rPr>
        <w:t>:</w:t>
      </w:r>
    </w:p>
    <w:p w:rsidR="00C4638F" w:rsidRPr="004D148D" w:rsidRDefault="00C4638F" w:rsidP="00C4638F">
      <w:pPr>
        <w:pStyle w:val="HTML"/>
        <w:ind w:firstLine="540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r w:rsidRPr="004D148D">
        <w:rPr>
          <w:rFonts w:ascii="Times New Roman" w:hAnsi="Times New Roman" w:cs="Times New Roman"/>
          <w:sz w:val="26"/>
          <w:szCs w:val="26"/>
        </w:rPr>
        <w:t xml:space="preserve">режима особо охраняемой природной территории </w:t>
      </w:r>
      <w:r w:rsidRPr="004D148D">
        <w:rPr>
          <w:rFonts w:ascii="Times New Roman" w:hAnsi="Times New Roman" w:cs="Times New Roman"/>
          <w:iCs/>
          <w:sz w:val="26"/>
          <w:szCs w:val="26"/>
        </w:rPr>
        <w:t>муниципального образования</w:t>
      </w:r>
      <w:r w:rsidRPr="004D148D">
        <w:rPr>
          <w:rFonts w:ascii="Times New Roman" w:hAnsi="Times New Roman" w:cs="Times New Roman"/>
          <w:sz w:val="26"/>
          <w:szCs w:val="26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C4638F" w:rsidRPr="004D148D" w:rsidRDefault="00C4638F" w:rsidP="00C4638F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4D148D">
        <w:rPr>
          <w:color w:val="444444"/>
          <w:sz w:val="26"/>
          <w:szCs w:val="26"/>
        </w:rPr>
        <w:t xml:space="preserve">  </w:t>
      </w:r>
    </w:p>
    <w:p w:rsidR="00C4638F" w:rsidRPr="004D148D" w:rsidRDefault="00C4638F" w:rsidP="00C4638F">
      <w:pPr>
        <w:jc w:val="both"/>
        <w:rPr>
          <w:sz w:val="26"/>
          <w:szCs w:val="26"/>
        </w:rPr>
      </w:pPr>
      <w:r w:rsidRPr="004D148D">
        <w:rPr>
          <w:sz w:val="26"/>
          <w:szCs w:val="26"/>
        </w:rPr>
        <w:tab/>
        <w:t>В рамках профилактики</w:t>
      </w:r>
      <w:r w:rsidRPr="004D148D">
        <w:rPr>
          <w:rFonts w:eastAsia="Calibri"/>
          <w:sz w:val="26"/>
          <w:szCs w:val="26"/>
        </w:rPr>
        <w:t xml:space="preserve"> рисков причинения вреда (ущерба) охраняемым законом ценностям</w:t>
      </w:r>
      <w:r w:rsidRPr="004D148D">
        <w:rPr>
          <w:sz w:val="26"/>
          <w:szCs w:val="26"/>
        </w:rPr>
        <w:t xml:space="preserve"> администрации Цивильского </w:t>
      </w:r>
      <w:r w:rsidR="00D5284F" w:rsidRPr="004D148D">
        <w:rPr>
          <w:sz w:val="26"/>
          <w:szCs w:val="26"/>
        </w:rPr>
        <w:t>м</w:t>
      </w:r>
      <w:r w:rsidR="00143BC3">
        <w:rPr>
          <w:sz w:val="26"/>
          <w:szCs w:val="26"/>
        </w:rPr>
        <w:t>у</w:t>
      </w:r>
      <w:r w:rsidR="00D5284F" w:rsidRPr="004D148D">
        <w:rPr>
          <w:sz w:val="26"/>
          <w:szCs w:val="26"/>
        </w:rPr>
        <w:t>ниципального округа</w:t>
      </w:r>
      <w:r w:rsidRPr="004D148D">
        <w:rPr>
          <w:sz w:val="26"/>
          <w:szCs w:val="26"/>
        </w:rPr>
        <w:t xml:space="preserve"> Чувашской Республики  в 202</w:t>
      </w:r>
      <w:r w:rsidR="00DF4AB0">
        <w:rPr>
          <w:sz w:val="26"/>
          <w:szCs w:val="26"/>
        </w:rPr>
        <w:t xml:space="preserve">4 </w:t>
      </w:r>
      <w:r w:rsidRPr="004D148D">
        <w:rPr>
          <w:sz w:val="26"/>
          <w:szCs w:val="26"/>
        </w:rPr>
        <w:t>году осуществляются следующие мероприятия:</w:t>
      </w:r>
    </w:p>
    <w:p w:rsidR="00C4638F" w:rsidRPr="004D148D" w:rsidRDefault="00C4638F" w:rsidP="00C4638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1) размещение на официальном сайте администрации Цивильского </w:t>
      </w:r>
      <w:r w:rsidR="00D5284F" w:rsidRPr="004D148D">
        <w:rPr>
          <w:sz w:val="26"/>
          <w:szCs w:val="26"/>
        </w:rPr>
        <w:t>муниципального округа</w:t>
      </w:r>
      <w:r w:rsidRPr="004D148D">
        <w:rPr>
          <w:sz w:val="26"/>
          <w:szCs w:val="26"/>
        </w:rPr>
        <w:t xml:space="preserve"> Чувашской Республики   в сети «Интернет»  перечней нормативных правовых актов или их отдельных частей, содержащих обязательные </w:t>
      </w:r>
      <w:r w:rsidRPr="004D148D">
        <w:rPr>
          <w:sz w:val="26"/>
          <w:szCs w:val="26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4638F" w:rsidRPr="004D148D" w:rsidRDefault="00C4638F" w:rsidP="00C4638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4638F" w:rsidRPr="004D148D" w:rsidRDefault="00C4638F" w:rsidP="00C4638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 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4638F" w:rsidRPr="008B7B7C" w:rsidRDefault="00C4638F" w:rsidP="00C4638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8B7B7C">
        <w:rPr>
          <w:sz w:val="26"/>
          <w:szCs w:val="26"/>
        </w:rPr>
        <w:t xml:space="preserve"> 4)выдача предостережений о недопустимости нарушения обязательных требований в соответствии Федеральн</w:t>
      </w:r>
      <w:r w:rsidR="008B7B7C" w:rsidRPr="008B7B7C">
        <w:rPr>
          <w:sz w:val="26"/>
          <w:szCs w:val="26"/>
        </w:rPr>
        <w:t>ым</w:t>
      </w:r>
      <w:r w:rsidRPr="008B7B7C">
        <w:rPr>
          <w:sz w:val="26"/>
          <w:szCs w:val="26"/>
        </w:rPr>
        <w:t xml:space="preserve"> закон</w:t>
      </w:r>
      <w:r w:rsidR="008B7B7C" w:rsidRPr="008B7B7C">
        <w:rPr>
          <w:sz w:val="26"/>
          <w:szCs w:val="26"/>
        </w:rPr>
        <w:t>ом</w:t>
      </w:r>
      <w:r w:rsidRPr="008B7B7C">
        <w:rPr>
          <w:sz w:val="26"/>
          <w:szCs w:val="26"/>
        </w:rPr>
        <w:t xml:space="preserve"> от </w:t>
      </w:r>
      <w:r w:rsidR="008B7B7C" w:rsidRPr="008B7B7C">
        <w:rPr>
          <w:sz w:val="26"/>
          <w:szCs w:val="26"/>
        </w:rPr>
        <w:t>31.07.2020</w:t>
      </w:r>
      <w:r w:rsidRPr="008B7B7C">
        <w:rPr>
          <w:sz w:val="26"/>
          <w:szCs w:val="26"/>
        </w:rPr>
        <w:t xml:space="preserve"> года № 2</w:t>
      </w:r>
      <w:r w:rsidR="004026C4" w:rsidRPr="008B7B7C">
        <w:rPr>
          <w:sz w:val="26"/>
          <w:szCs w:val="26"/>
        </w:rPr>
        <w:t>48</w:t>
      </w:r>
      <w:r w:rsidRPr="008B7B7C">
        <w:rPr>
          <w:sz w:val="26"/>
          <w:szCs w:val="26"/>
        </w:rPr>
        <w:t xml:space="preserve">-ФЗ </w:t>
      </w:r>
      <w:r w:rsidR="004026C4" w:rsidRPr="008B7B7C">
        <w:rPr>
          <w:sz w:val="26"/>
          <w:szCs w:val="26"/>
        </w:rPr>
        <w:t>"О государственном контроле (надзоре) и муниципальном контроле в Российской Федерации"</w:t>
      </w:r>
      <w:r w:rsidRPr="008B7B7C">
        <w:rPr>
          <w:sz w:val="26"/>
          <w:szCs w:val="26"/>
        </w:rPr>
        <w:t>.</w:t>
      </w:r>
    </w:p>
    <w:p w:rsidR="00C4638F" w:rsidRPr="004D148D" w:rsidRDefault="00C4638F" w:rsidP="00C4638F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За 202</w:t>
      </w:r>
      <w:r w:rsidR="00DF4AB0">
        <w:rPr>
          <w:sz w:val="26"/>
          <w:szCs w:val="26"/>
        </w:rPr>
        <w:t>3</w:t>
      </w:r>
      <w:r w:rsidRPr="004D148D">
        <w:rPr>
          <w:sz w:val="26"/>
          <w:szCs w:val="26"/>
        </w:rPr>
        <w:t xml:space="preserve"> год  администрацией Цивильского </w:t>
      </w:r>
      <w:r w:rsidR="00E910BC" w:rsidRPr="004D148D">
        <w:rPr>
          <w:sz w:val="26"/>
          <w:szCs w:val="26"/>
        </w:rPr>
        <w:t>района</w:t>
      </w:r>
      <w:r w:rsidRPr="004D148D">
        <w:rPr>
          <w:sz w:val="26"/>
          <w:szCs w:val="26"/>
        </w:rPr>
        <w:t xml:space="preserve"> </w:t>
      </w:r>
      <w:r w:rsidR="00B67BE9" w:rsidRPr="004D148D">
        <w:rPr>
          <w:sz w:val="26"/>
          <w:szCs w:val="26"/>
        </w:rPr>
        <w:t xml:space="preserve">Чувашской Республики </w:t>
      </w:r>
      <w:r w:rsidRPr="004D148D">
        <w:rPr>
          <w:sz w:val="26"/>
          <w:szCs w:val="26"/>
        </w:rPr>
        <w:t>предостережения о недопустимости нарушения обязательных требований - не выдавались.</w:t>
      </w:r>
    </w:p>
    <w:p w:rsidR="00C4638F" w:rsidRPr="004D148D" w:rsidRDefault="00C4638F" w:rsidP="00C4638F">
      <w:pPr>
        <w:pStyle w:val="a3"/>
        <w:shd w:val="clear" w:color="auto" w:fill="FFFFFF"/>
        <w:spacing w:after="0"/>
        <w:jc w:val="both"/>
        <w:rPr>
          <w:sz w:val="26"/>
          <w:szCs w:val="26"/>
        </w:rPr>
      </w:pPr>
      <w:r w:rsidRPr="004D148D">
        <w:rPr>
          <w:color w:val="444444"/>
          <w:sz w:val="26"/>
          <w:szCs w:val="26"/>
        </w:rPr>
        <w:tab/>
      </w:r>
      <w:proofErr w:type="gramStart"/>
      <w:r w:rsidRPr="004D148D">
        <w:rPr>
          <w:sz w:val="26"/>
          <w:szCs w:val="26"/>
        </w:rPr>
        <w:t>Внеплановые проверки в рамках осуществления муниципального контроля в 202</w:t>
      </w:r>
      <w:r w:rsidR="00DF4AB0">
        <w:rPr>
          <w:sz w:val="26"/>
          <w:szCs w:val="26"/>
        </w:rPr>
        <w:t>3</w:t>
      </w:r>
      <w:r w:rsidRPr="004D148D">
        <w:rPr>
          <w:sz w:val="26"/>
          <w:szCs w:val="26"/>
        </w:rPr>
        <w:t xml:space="preserve"> году  не осуществлялись ввиду того, что обращений и заявлений граждан, индивидуальных предпринимателей, юридических лиц, а также информации от органов государственной власти, органов местного самоуправления об угрозе или факте причинения вреда особо охраняемых природным территориям местного значения  в орган муниципального контроля не поступало.</w:t>
      </w:r>
      <w:proofErr w:type="gramEnd"/>
    </w:p>
    <w:p w:rsidR="00C4638F" w:rsidRPr="004D148D" w:rsidRDefault="00C4638F" w:rsidP="00C4638F">
      <w:pPr>
        <w:jc w:val="center"/>
        <w:rPr>
          <w:sz w:val="26"/>
          <w:szCs w:val="26"/>
        </w:rPr>
      </w:pPr>
    </w:p>
    <w:p w:rsidR="00C4638F" w:rsidRPr="004D148D" w:rsidRDefault="00C4638F" w:rsidP="00C4638F">
      <w:pPr>
        <w:widowControl w:val="0"/>
        <w:autoSpaceDE w:val="0"/>
        <w:jc w:val="center"/>
        <w:rPr>
          <w:sz w:val="26"/>
          <w:szCs w:val="26"/>
        </w:rPr>
      </w:pPr>
      <w:r w:rsidRPr="004D148D">
        <w:rPr>
          <w:b/>
          <w:sz w:val="26"/>
          <w:szCs w:val="26"/>
        </w:rPr>
        <w:t>Раздел 2. Цели и задача реализации Программы профилактики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2.1. Настоящая Программа профилактики разработана на 202</w:t>
      </w:r>
      <w:r w:rsidR="00DF4AB0">
        <w:rPr>
          <w:sz w:val="26"/>
          <w:szCs w:val="26"/>
        </w:rPr>
        <w:t>4</w:t>
      </w:r>
      <w:r w:rsidRPr="004D148D">
        <w:rPr>
          <w:sz w:val="26"/>
          <w:szCs w:val="26"/>
        </w:rPr>
        <w:t xml:space="preserve"> год и определяет цели, задачи и порядок осуществления отделом  строительства и жилищно-коммунального хозяйства профилактических мероприятий, направленных на предупреждение нарушений обязательных требований.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2.2. Целями профилактической работы являются: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1) предупреждение и профилактика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2) предотвращение угрозы безопасности жизни и здоровью людей;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3) увеличение доли подконтрольных субъектов, соблюдающих обязательные требования в сфере лесных отношений;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2.3. Задачами профилактической работы являются: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D148D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C4638F" w:rsidRPr="004D148D" w:rsidRDefault="00C4638F" w:rsidP="00C4638F">
      <w:pPr>
        <w:widowControl w:val="0"/>
        <w:autoSpaceDE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4D148D">
        <w:rPr>
          <w:color w:val="000000"/>
          <w:sz w:val="26"/>
          <w:szCs w:val="26"/>
          <w:shd w:val="clear" w:color="auto" w:fill="FFFFFF"/>
        </w:rPr>
        <w:t>3) повышение уровня знаний юридических лиц, индивидуальных предпринимателей и граждан в отношении использования и охраны особо охраняемых природных территорий местного значения.</w:t>
      </w:r>
    </w:p>
    <w:p w:rsidR="00EB29E2" w:rsidRDefault="00EB29E2" w:rsidP="00C4638F">
      <w:pPr>
        <w:widowControl w:val="0"/>
        <w:autoSpaceDE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8B7B7C" w:rsidRPr="004D148D" w:rsidRDefault="008B7B7C" w:rsidP="00C4638F">
      <w:pPr>
        <w:widowControl w:val="0"/>
        <w:autoSpaceDE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C4638F" w:rsidRPr="004D148D" w:rsidRDefault="00C4638F" w:rsidP="00C4638F">
      <w:pPr>
        <w:ind w:firstLine="567"/>
        <w:jc w:val="center"/>
        <w:rPr>
          <w:color w:val="000000"/>
          <w:sz w:val="26"/>
          <w:szCs w:val="26"/>
          <w:shd w:val="clear" w:color="auto" w:fill="FFFFFF"/>
        </w:rPr>
      </w:pPr>
    </w:p>
    <w:p w:rsidR="00C4638F" w:rsidRPr="004D148D" w:rsidRDefault="00C4638F" w:rsidP="00C4638F">
      <w:pPr>
        <w:jc w:val="center"/>
        <w:rPr>
          <w:b/>
          <w:sz w:val="26"/>
          <w:szCs w:val="26"/>
        </w:rPr>
      </w:pPr>
      <w:r w:rsidRPr="004D148D">
        <w:rPr>
          <w:b/>
          <w:color w:val="000000"/>
          <w:sz w:val="26"/>
          <w:szCs w:val="26"/>
          <w:shd w:val="clear" w:color="auto" w:fill="FFFFFF"/>
        </w:rPr>
        <w:lastRenderedPageBreak/>
        <w:t xml:space="preserve">    3. Перечень профилактических мероприятий, сроки (периодичность) их проведения</w:t>
      </w:r>
    </w:p>
    <w:p w:rsidR="00C4638F" w:rsidRPr="004D148D" w:rsidRDefault="00C4638F" w:rsidP="00C4638F">
      <w:pPr>
        <w:ind w:firstLine="567"/>
        <w:jc w:val="center"/>
        <w:rPr>
          <w:b/>
          <w:sz w:val="26"/>
          <w:szCs w:val="26"/>
        </w:rPr>
      </w:pPr>
    </w:p>
    <w:tbl>
      <w:tblPr>
        <w:tblW w:w="9730" w:type="dxa"/>
        <w:tblInd w:w="-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4394"/>
        <w:gridCol w:w="2835"/>
        <w:gridCol w:w="1984"/>
      </w:tblGrid>
      <w:tr w:rsidR="00C4638F" w:rsidRPr="004D148D" w:rsidTr="004D148D">
        <w:trPr>
          <w:trHeight w:hRule="exact" w:val="67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638F" w:rsidRPr="004D148D" w:rsidRDefault="00C4638F" w:rsidP="004D148D">
            <w:pPr>
              <w:jc w:val="center"/>
              <w:rPr>
                <w:b/>
                <w:sz w:val="26"/>
                <w:szCs w:val="26"/>
              </w:rPr>
            </w:pPr>
            <w:r w:rsidRPr="004D148D">
              <w:rPr>
                <w:b/>
                <w:sz w:val="26"/>
                <w:szCs w:val="26"/>
              </w:rPr>
              <w:t xml:space="preserve">№  </w:t>
            </w:r>
            <w:proofErr w:type="gramStart"/>
            <w:r w:rsidRPr="004D148D">
              <w:rPr>
                <w:b/>
                <w:sz w:val="26"/>
                <w:szCs w:val="26"/>
              </w:rPr>
              <w:t>п</w:t>
            </w:r>
            <w:proofErr w:type="gramEnd"/>
            <w:r w:rsidRPr="004D148D">
              <w:rPr>
                <w:b/>
                <w:sz w:val="26"/>
                <w:szCs w:val="26"/>
              </w:rPr>
              <w:t>/п</w:t>
            </w:r>
          </w:p>
          <w:p w:rsidR="00C4638F" w:rsidRPr="004D148D" w:rsidRDefault="00C4638F" w:rsidP="004D148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638F" w:rsidRPr="004D148D" w:rsidRDefault="00C4638F" w:rsidP="004D148D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D148D">
              <w:rPr>
                <w:b/>
                <w:sz w:val="26"/>
                <w:szCs w:val="26"/>
              </w:rPr>
              <w:t>Наименование</w:t>
            </w:r>
          </w:p>
          <w:p w:rsidR="00C4638F" w:rsidRPr="004D148D" w:rsidRDefault="00C4638F" w:rsidP="004D148D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D148D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638F" w:rsidRPr="004D148D" w:rsidRDefault="00C4638F" w:rsidP="004D148D">
            <w:pPr>
              <w:jc w:val="center"/>
              <w:rPr>
                <w:b/>
                <w:sz w:val="26"/>
                <w:szCs w:val="26"/>
              </w:rPr>
            </w:pPr>
            <w:r w:rsidRPr="004D148D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38F" w:rsidRPr="004D148D" w:rsidRDefault="00C4638F" w:rsidP="004D148D">
            <w:pPr>
              <w:jc w:val="center"/>
              <w:rPr>
                <w:sz w:val="26"/>
                <w:szCs w:val="26"/>
              </w:rPr>
            </w:pPr>
            <w:r w:rsidRPr="004D148D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C4638F" w:rsidRPr="004D148D" w:rsidTr="00AE5B6B">
        <w:trPr>
          <w:trHeight w:hRule="exact" w:val="395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31" w:right="109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Размещение на официальном сайте администрации  Цивильского </w:t>
            </w:r>
            <w:r w:rsidR="00AE5B6B" w:rsidRPr="004D148D">
              <w:rPr>
                <w:sz w:val="26"/>
                <w:szCs w:val="26"/>
              </w:rPr>
              <w:t xml:space="preserve">муниципального округа </w:t>
            </w:r>
            <w:r w:rsidRPr="004D148D">
              <w:rPr>
                <w:sz w:val="26"/>
                <w:szCs w:val="26"/>
              </w:rPr>
              <w:t>в информационно-телекоммуникационной сети Интернет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охраны и использования особо охраняемых природных территорий</w:t>
            </w:r>
          </w:p>
          <w:p w:rsidR="00C4638F" w:rsidRPr="004D148D" w:rsidRDefault="00C4638F" w:rsidP="004D148D">
            <w:pPr>
              <w:pStyle w:val="a5"/>
              <w:ind w:left="131" w:right="109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109"/>
              <w:rPr>
                <w:rFonts w:eastAsia="Calibri"/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По мере внесения изменений в нормативные правовые акты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36"/>
              <w:rPr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Ответственные   исполнители программы</w:t>
            </w:r>
          </w:p>
        </w:tc>
      </w:tr>
      <w:tr w:rsidR="00C4638F" w:rsidRPr="004D148D" w:rsidTr="00AE5B6B">
        <w:trPr>
          <w:trHeight w:hRule="exact" w:val="99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AE5B6B">
            <w:pPr>
              <w:pStyle w:val="a5"/>
              <w:ind w:left="131" w:right="109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109"/>
              <w:rPr>
                <w:rFonts w:eastAsia="Calibri"/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При обращении 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36"/>
              <w:rPr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Ответственные   исполнители программы</w:t>
            </w:r>
          </w:p>
        </w:tc>
      </w:tr>
      <w:tr w:rsidR="00C4638F" w:rsidRPr="004D148D" w:rsidTr="00AE5B6B">
        <w:trPr>
          <w:trHeight w:hRule="exact" w:val="369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widowControl w:val="0"/>
              <w:jc w:val="both"/>
              <w:rPr>
                <w:sz w:val="26"/>
                <w:szCs w:val="26"/>
              </w:rPr>
            </w:pPr>
            <w:r w:rsidRPr="004D148D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AE5B6B">
            <w:pPr>
              <w:pStyle w:val="a5"/>
              <w:ind w:left="131" w:right="109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4D148D">
              <w:rPr>
                <w:sz w:val="26"/>
                <w:szCs w:val="26"/>
              </w:rPr>
              <w:t xml:space="preserve">Размещение информации на официальном сайте </w:t>
            </w:r>
            <w:r w:rsidR="00AE5B6B" w:rsidRPr="004D148D">
              <w:rPr>
                <w:sz w:val="26"/>
                <w:szCs w:val="26"/>
              </w:rPr>
              <w:t xml:space="preserve">администрации Цивильского муниципального округа </w:t>
            </w:r>
            <w:r w:rsidRPr="004D148D">
              <w:rPr>
                <w:sz w:val="26"/>
                <w:szCs w:val="26"/>
              </w:rPr>
              <w:t>о количестве проведенных контрольных мероприятий, перечня наиболее часто встречающихся нарушений обязательных требований, общее количество случаев привлечения к административной ответственности с указанием по видам основных правонарушений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109"/>
              <w:rPr>
                <w:rFonts w:eastAsia="Calibri"/>
                <w:sz w:val="26"/>
                <w:szCs w:val="26"/>
              </w:rPr>
            </w:pPr>
            <w:r w:rsidRPr="004D148D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Не реже 1 раза в полгода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36"/>
              <w:rPr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Ответственные   исполнители программы</w:t>
            </w:r>
          </w:p>
        </w:tc>
      </w:tr>
      <w:tr w:rsidR="00C4638F" w:rsidRPr="004D148D" w:rsidTr="00AE5B6B">
        <w:trPr>
          <w:trHeight w:hRule="exact" w:val="156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31" w:right="109"/>
              <w:rPr>
                <w:rFonts w:eastAsia="Calibri"/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109"/>
              <w:rPr>
                <w:rFonts w:eastAsia="Calibri"/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36"/>
              <w:rPr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>Ответственные   исполнители программы</w:t>
            </w:r>
          </w:p>
        </w:tc>
      </w:tr>
      <w:tr w:rsidR="00C4638F" w:rsidRPr="004D148D" w:rsidTr="004D148D">
        <w:trPr>
          <w:trHeight w:hRule="exact" w:val="29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5 </w:t>
            </w:r>
          </w:p>
          <w:p w:rsidR="00C4638F" w:rsidRPr="004D148D" w:rsidRDefault="00C4638F" w:rsidP="004D148D">
            <w:pPr>
              <w:widowControl w:val="0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31" w:right="109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Консультирование контролируемых лиц и их представителей по обращениям контролируемых лиц и их представителей по вопросам, связанным с организацией и осуществлением муниципального контроля в области использования и охраны особо охраняемых природных территорий местного значения.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109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 При поступлении соответствующих заявлений от юридических лиц и (или) индивидуальных предпринимателей</w:t>
            </w:r>
          </w:p>
          <w:p w:rsidR="00C4638F" w:rsidRPr="004D148D" w:rsidRDefault="00C4638F" w:rsidP="004D148D">
            <w:pPr>
              <w:pStyle w:val="a5"/>
              <w:ind w:left="154" w:right="109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4D148D" w:rsidRDefault="00C4638F" w:rsidP="004D148D">
            <w:pPr>
              <w:pStyle w:val="a5"/>
              <w:ind w:left="154" w:right="36"/>
              <w:rPr>
                <w:sz w:val="26"/>
                <w:szCs w:val="26"/>
              </w:rPr>
            </w:pPr>
            <w:r w:rsidRPr="004D148D">
              <w:rPr>
                <w:rFonts w:eastAsia="Calibri"/>
                <w:sz w:val="26"/>
                <w:szCs w:val="26"/>
              </w:rPr>
              <w:t xml:space="preserve">  Ответственные   исполнители программы</w:t>
            </w:r>
          </w:p>
        </w:tc>
      </w:tr>
    </w:tbl>
    <w:p w:rsidR="00C4638F" w:rsidRPr="004D148D" w:rsidRDefault="00C4638F" w:rsidP="00C4638F">
      <w:pPr>
        <w:ind w:firstLine="567"/>
        <w:jc w:val="center"/>
        <w:rPr>
          <w:sz w:val="26"/>
          <w:szCs w:val="26"/>
        </w:rPr>
      </w:pPr>
    </w:p>
    <w:p w:rsidR="00C4638F" w:rsidRPr="004D148D" w:rsidRDefault="00C4638F" w:rsidP="00C4638F">
      <w:pPr>
        <w:ind w:firstLine="567"/>
        <w:jc w:val="center"/>
        <w:rPr>
          <w:sz w:val="26"/>
          <w:szCs w:val="26"/>
        </w:rPr>
      </w:pPr>
      <w:r w:rsidRPr="004D148D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C4638F" w:rsidRPr="004D148D" w:rsidRDefault="00C4638F" w:rsidP="00C4638F">
      <w:pPr>
        <w:ind w:firstLine="567"/>
        <w:jc w:val="center"/>
        <w:rPr>
          <w:sz w:val="26"/>
          <w:szCs w:val="26"/>
        </w:rPr>
      </w:pPr>
    </w:p>
    <w:p w:rsidR="00C4638F" w:rsidRPr="004D148D" w:rsidRDefault="00C4638F" w:rsidP="00C4638F">
      <w:pPr>
        <w:widowControl w:val="0"/>
        <w:autoSpaceDE w:val="0"/>
        <w:jc w:val="center"/>
        <w:rPr>
          <w:sz w:val="26"/>
          <w:szCs w:val="26"/>
        </w:rPr>
      </w:pPr>
      <w:r w:rsidRPr="004D148D">
        <w:rPr>
          <w:b/>
          <w:sz w:val="26"/>
          <w:szCs w:val="26"/>
        </w:rPr>
        <w:lastRenderedPageBreak/>
        <w:t>Раздел 4. ПОКАЗАТЕЛИ РЕЗУЛЬТАТИВНОСТИ И ЭФФЕКТИВНОСТИ  ПРОГРАММЫ ПРОФИЛАКТИКИ</w:t>
      </w:r>
    </w:p>
    <w:p w:rsidR="00C4638F" w:rsidRPr="004D148D" w:rsidRDefault="00C4638F" w:rsidP="00C4638F">
      <w:pPr>
        <w:widowControl w:val="0"/>
        <w:autoSpaceDE w:val="0"/>
        <w:rPr>
          <w:sz w:val="26"/>
          <w:szCs w:val="26"/>
        </w:rPr>
      </w:pPr>
    </w:p>
    <w:p w:rsidR="00C4638F" w:rsidRPr="004D148D" w:rsidRDefault="00C4638F" w:rsidP="00C4638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4.1. Показатели результативности и эффективности профилактических мероприятий осуществляется по отчетным показателям.</w:t>
      </w:r>
    </w:p>
    <w:p w:rsidR="00C4638F" w:rsidRPr="004D148D" w:rsidRDefault="00C4638F" w:rsidP="00AE5B6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4.2. Отчетные показатели на 202</w:t>
      </w:r>
      <w:r w:rsidR="00DF4AB0">
        <w:rPr>
          <w:sz w:val="26"/>
          <w:szCs w:val="26"/>
        </w:rPr>
        <w:t>4</w:t>
      </w:r>
      <w:r w:rsidRPr="004D148D">
        <w:rPr>
          <w:sz w:val="26"/>
          <w:szCs w:val="26"/>
        </w:rPr>
        <w:t>год:</w:t>
      </w:r>
    </w:p>
    <w:p w:rsidR="00C4638F" w:rsidRPr="004D148D" w:rsidRDefault="00C4638F" w:rsidP="00C4638F">
      <w:pPr>
        <w:widowControl w:val="0"/>
        <w:autoSpaceDE w:val="0"/>
        <w:jc w:val="right"/>
        <w:rPr>
          <w:sz w:val="26"/>
          <w:szCs w:val="26"/>
        </w:rPr>
      </w:pPr>
    </w:p>
    <w:tbl>
      <w:tblPr>
        <w:tblW w:w="10015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582"/>
      </w:tblGrid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Значение показателя</w:t>
            </w:r>
          </w:p>
        </w:tc>
      </w:tr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Количество проведенных профилактических мероприятий, ед.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1</w:t>
            </w:r>
          </w:p>
        </w:tc>
      </w:tr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4D148D">
              <w:rPr>
                <w:bCs/>
                <w:sz w:val="26"/>
                <w:szCs w:val="26"/>
              </w:rPr>
              <w:t>Количество подконтрольных субъектов (объектов), в отношении которых проведены профилактические мероприятия, ед.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1</w:t>
            </w:r>
          </w:p>
        </w:tc>
      </w:tr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4D148D">
              <w:rPr>
                <w:bCs/>
                <w:sz w:val="26"/>
                <w:szCs w:val="26"/>
              </w:rPr>
              <w:t>Количество профилактических мероприятий, проведенных с привлечением экспертных организаций и экспертов, ед.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1</w:t>
            </w:r>
          </w:p>
        </w:tc>
      </w:tr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4D148D">
              <w:rPr>
                <w:bCs/>
                <w:sz w:val="26"/>
                <w:szCs w:val="26"/>
              </w:rPr>
              <w:t>Сокращение количества контрольно-надзорных мероприятий при увеличении профилактических мероприятий при одновременном сохранении текущего (улучшении) состояния подконтрольной сферы, уровня защищенности охраняемых законом ценностей, %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Не менее 50% </w:t>
            </w:r>
          </w:p>
        </w:tc>
      </w:tr>
      <w:tr w:rsidR="00C4638F" w:rsidRPr="004D148D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>Снижение количества однотипных и повторяющихся нарушений одним и тем же подконтрольным субъектом (на одном и том же объекте), %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4D148D" w:rsidRDefault="00C4638F" w:rsidP="004D148D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4D148D">
              <w:rPr>
                <w:sz w:val="26"/>
                <w:szCs w:val="26"/>
              </w:rPr>
              <w:t xml:space="preserve">Не менее 50% </w:t>
            </w:r>
          </w:p>
        </w:tc>
      </w:tr>
    </w:tbl>
    <w:p w:rsidR="00C4638F" w:rsidRPr="004D148D" w:rsidRDefault="00C4638F" w:rsidP="00C4638F">
      <w:pPr>
        <w:widowControl w:val="0"/>
        <w:autoSpaceDE w:val="0"/>
        <w:rPr>
          <w:sz w:val="26"/>
          <w:szCs w:val="26"/>
          <w:shd w:val="clear" w:color="auto" w:fill="FFFF00"/>
        </w:rPr>
      </w:pPr>
    </w:p>
    <w:p w:rsidR="00C4638F" w:rsidRPr="004D148D" w:rsidRDefault="00C4638F" w:rsidP="00C4638F">
      <w:pPr>
        <w:autoSpaceDE w:val="0"/>
        <w:jc w:val="center"/>
        <w:rPr>
          <w:b/>
          <w:bCs/>
          <w:sz w:val="26"/>
          <w:szCs w:val="26"/>
        </w:rPr>
      </w:pPr>
    </w:p>
    <w:p w:rsidR="00C4638F" w:rsidRPr="004D148D" w:rsidRDefault="00C4638F" w:rsidP="00C4638F">
      <w:pPr>
        <w:widowControl w:val="0"/>
        <w:autoSpaceDE w:val="0"/>
        <w:jc w:val="center"/>
        <w:rPr>
          <w:sz w:val="26"/>
          <w:szCs w:val="26"/>
        </w:rPr>
      </w:pPr>
      <w:r w:rsidRPr="004D148D">
        <w:rPr>
          <w:b/>
          <w:sz w:val="26"/>
          <w:szCs w:val="26"/>
        </w:rPr>
        <w:t xml:space="preserve">Раздел 5. РЕСУРСНОЕ ОБЕСПЕЧЕНИЕ ПРОГРАММЫ ПРОФИЛАКТИКИ </w:t>
      </w:r>
    </w:p>
    <w:p w:rsidR="00C4638F" w:rsidRPr="004D148D" w:rsidRDefault="00C4638F" w:rsidP="00C4638F">
      <w:pPr>
        <w:widowControl w:val="0"/>
        <w:autoSpaceDE w:val="0"/>
        <w:rPr>
          <w:sz w:val="26"/>
          <w:szCs w:val="26"/>
        </w:rPr>
      </w:pPr>
    </w:p>
    <w:p w:rsidR="00AE5B6B" w:rsidRPr="004D148D" w:rsidRDefault="00C4638F" w:rsidP="00AE5B6B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5.1. Ресурсное обеспечение Программы профилактики  включает в себя кадровое и информационно-аналитическое обеспечение ее реализации.</w:t>
      </w:r>
    </w:p>
    <w:p w:rsidR="00AE5B6B" w:rsidRPr="004D148D" w:rsidRDefault="00C4638F" w:rsidP="00AE5B6B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4D148D">
        <w:rPr>
          <w:sz w:val="26"/>
          <w:szCs w:val="26"/>
        </w:rPr>
        <w:t>5.2. Проведение мероприятий Программы профилактики, управление профилактической работой, методическое обеспечение реализации Программы профилактики, ведение учета изменений законодательства в области осуществления муниципального контроля в области использования и охраны особо охраняемых природных территорий местного значения осуществляется ответственными  исполнителями программы</w:t>
      </w:r>
      <w:r w:rsidR="00AE5B6B" w:rsidRPr="004D148D">
        <w:rPr>
          <w:sz w:val="26"/>
          <w:szCs w:val="26"/>
        </w:rPr>
        <w:t>.</w:t>
      </w:r>
    </w:p>
    <w:p w:rsidR="00C4638F" w:rsidRPr="004D148D" w:rsidRDefault="00C4638F" w:rsidP="00AE5B6B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4D148D">
        <w:rPr>
          <w:sz w:val="26"/>
          <w:szCs w:val="26"/>
        </w:rPr>
        <w:t xml:space="preserve">5.3. Информационно-аналитическое обеспечение реализации Программы профилактики осуществляется с использованием официального сайта администрации Цивильского </w:t>
      </w:r>
      <w:r w:rsidR="00AE5B6B" w:rsidRPr="004D148D">
        <w:rPr>
          <w:sz w:val="26"/>
          <w:szCs w:val="26"/>
        </w:rPr>
        <w:t>муниципального округа</w:t>
      </w:r>
      <w:r w:rsidRPr="004D148D">
        <w:rPr>
          <w:sz w:val="26"/>
          <w:szCs w:val="26"/>
        </w:rPr>
        <w:t xml:space="preserve"> Чувашской Республики в информационно-телекоммуникационной сети «Интернет». </w:t>
      </w:r>
    </w:p>
    <w:p w:rsidR="00C4638F" w:rsidRPr="004D148D" w:rsidRDefault="00C4638F" w:rsidP="00C4638F">
      <w:pPr>
        <w:widowControl w:val="0"/>
        <w:autoSpaceDE w:val="0"/>
        <w:rPr>
          <w:sz w:val="26"/>
          <w:szCs w:val="26"/>
        </w:rPr>
      </w:pPr>
    </w:p>
    <w:p w:rsidR="00C4638F" w:rsidRPr="004D148D" w:rsidRDefault="00C4638F" w:rsidP="00C4638F">
      <w:pPr>
        <w:ind w:firstLine="708"/>
        <w:rPr>
          <w:sz w:val="26"/>
          <w:szCs w:val="26"/>
        </w:rPr>
      </w:pPr>
    </w:p>
    <w:p w:rsidR="00C4638F" w:rsidRPr="004D148D" w:rsidRDefault="00C4638F" w:rsidP="00C4638F">
      <w:pPr>
        <w:ind w:firstLine="708"/>
        <w:rPr>
          <w:sz w:val="26"/>
          <w:szCs w:val="26"/>
        </w:rPr>
      </w:pPr>
      <w:r w:rsidRPr="004D148D">
        <w:rPr>
          <w:sz w:val="26"/>
          <w:szCs w:val="26"/>
        </w:rPr>
        <w:tab/>
      </w:r>
      <w:r w:rsidRPr="004D148D">
        <w:rPr>
          <w:sz w:val="26"/>
          <w:szCs w:val="26"/>
        </w:rPr>
        <w:tab/>
        <w:t>___________________________________________</w:t>
      </w:r>
    </w:p>
    <w:p w:rsidR="00C4638F" w:rsidRPr="004D148D" w:rsidRDefault="00C4638F" w:rsidP="00C4638F">
      <w:pPr>
        <w:ind w:left="5664" w:firstLine="708"/>
        <w:jc w:val="center"/>
        <w:rPr>
          <w:sz w:val="26"/>
          <w:szCs w:val="26"/>
        </w:rPr>
      </w:pPr>
    </w:p>
    <w:p w:rsidR="00C4638F" w:rsidRPr="004D148D" w:rsidRDefault="00C4638F" w:rsidP="00C4638F">
      <w:pPr>
        <w:ind w:firstLine="567"/>
        <w:jc w:val="center"/>
        <w:rPr>
          <w:sz w:val="26"/>
          <w:szCs w:val="26"/>
        </w:rPr>
      </w:pPr>
    </w:p>
    <w:p w:rsidR="004D148D" w:rsidRPr="004D148D" w:rsidRDefault="004D148D">
      <w:pPr>
        <w:rPr>
          <w:sz w:val="26"/>
          <w:szCs w:val="26"/>
        </w:rPr>
      </w:pPr>
    </w:p>
    <w:sectPr w:rsidR="004D148D" w:rsidRPr="004D148D" w:rsidSect="004D148D">
      <w:pgSz w:w="11906" w:h="16838"/>
      <w:pgMar w:top="567" w:right="851" w:bottom="568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AA6"/>
    <w:multiLevelType w:val="hybridMultilevel"/>
    <w:tmpl w:val="E11437A8"/>
    <w:lvl w:ilvl="0" w:tplc="F0BE37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8F"/>
    <w:rsid w:val="00143BC3"/>
    <w:rsid w:val="00204426"/>
    <w:rsid w:val="002238B2"/>
    <w:rsid w:val="00230B4E"/>
    <w:rsid w:val="00260B71"/>
    <w:rsid w:val="00284416"/>
    <w:rsid w:val="003B59E6"/>
    <w:rsid w:val="004026C4"/>
    <w:rsid w:val="004D148D"/>
    <w:rsid w:val="00515D14"/>
    <w:rsid w:val="005750C2"/>
    <w:rsid w:val="006A5A3C"/>
    <w:rsid w:val="008B7B7C"/>
    <w:rsid w:val="00AE5B6B"/>
    <w:rsid w:val="00B67BE9"/>
    <w:rsid w:val="00C4638F"/>
    <w:rsid w:val="00CD0D88"/>
    <w:rsid w:val="00D5284F"/>
    <w:rsid w:val="00DF4AB0"/>
    <w:rsid w:val="00E910BC"/>
    <w:rsid w:val="00EB29E2"/>
    <w:rsid w:val="00E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38F"/>
    <w:pPr>
      <w:spacing w:after="120"/>
    </w:pPr>
  </w:style>
  <w:style w:type="character" w:customStyle="1" w:styleId="a4">
    <w:name w:val="Основной текст Знак"/>
    <w:basedOn w:val="a0"/>
    <w:link w:val="a3"/>
    <w:rsid w:val="00C46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4638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4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character" w:customStyle="1" w:styleId="HTML0">
    <w:name w:val="Стандартный HTML Знак"/>
    <w:basedOn w:val="a0"/>
    <w:link w:val="HTML"/>
    <w:rsid w:val="00C4638F"/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a5">
    <w:name w:val="No Spacing"/>
    <w:uiPriority w:val="1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4638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7">
    <w:name w:val="Цветовое выделение"/>
    <w:rsid w:val="00C4638F"/>
    <w:rPr>
      <w:b/>
      <w:bCs/>
      <w:color w:val="000080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C4638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4D14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14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148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38F"/>
    <w:pPr>
      <w:spacing w:after="120"/>
    </w:pPr>
  </w:style>
  <w:style w:type="character" w:customStyle="1" w:styleId="a4">
    <w:name w:val="Основной текст Знак"/>
    <w:basedOn w:val="a0"/>
    <w:link w:val="a3"/>
    <w:rsid w:val="00C46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4638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4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character" w:customStyle="1" w:styleId="HTML0">
    <w:name w:val="Стандартный HTML Знак"/>
    <w:basedOn w:val="a0"/>
    <w:link w:val="HTML"/>
    <w:rsid w:val="00C4638F"/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a5">
    <w:name w:val="No Spacing"/>
    <w:uiPriority w:val="1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4638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7">
    <w:name w:val="Цветовое выделение"/>
    <w:rsid w:val="00C4638F"/>
    <w:rPr>
      <w:b/>
      <w:bCs/>
      <w:color w:val="000080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C4638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4D14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14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14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Иванова Алиса Витальевна</cp:lastModifiedBy>
  <cp:revision>2</cp:revision>
  <cp:lastPrinted>2023-05-10T09:00:00Z</cp:lastPrinted>
  <dcterms:created xsi:type="dcterms:W3CDTF">2023-12-21T06:57:00Z</dcterms:created>
  <dcterms:modified xsi:type="dcterms:W3CDTF">2023-12-21T06:57:00Z</dcterms:modified>
</cp:coreProperties>
</file>