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91"/>
        <w:gridCol w:w="1716"/>
        <w:gridCol w:w="3840"/>
      </w:tblGrid>
      <w:tr w:rsidR="001A2165" w:rsidTr="001A2165">
        <w:tc>
          <w:tcPr>
            <w:tcW w:w="3710" w:type="dxa"/>
          </w:tcPr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Чӑваш</w:t>
            </w: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Республикин</w:t>
            </w:r>
            <w:proofErr w:type="spellEnd"/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КАНАШ ХУЛА</w:t>
            </w:r>
          </w:p>
          <w:p w:rsidR="001A2165" w:rsidRDefault="001A2165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w:t xml:space="preserve">       АДМИНИСТРАЦИЙ</w:t>
            </w:r>
            <w:r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Ě</w:t>
            </w: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ЙЫШǍНУ</w:t>
            </w: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1A2165" w:rsidRPr="00B23090" w:rsidRDefault="00B2309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23090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  _________</w:t>
            </w:r>
            <w:r w:rsidR="001A2165" w:rsidRPr="00B23090">
              <w:rPr>
                <w:rFonts w:eastAsiaTheme="minorEastAsia"/>
                <w:b/>
                <w:sz w:val="24"/>
                <w:szCs w:val="24"/>
                <w:lang w:eastAsia="en-US"/>
              </w:rPr>
              <w:t>№</w:t>
            </w:r>
            <w:r w:rsidRPr="00B23090">
              <w:rPr>
                <w:rFonts w:eastAsiaTheme="minorEastAsia"/>
                <w:b/>
                <w:sz w:val="24"/>
                <w:szCs w:val="24"/>
                <w:lang w:eastAsia="en-US"/>
              </w:rPr>
              <w:t>_____</w:t>
            </w:r>
            <w:r w:rsidR="001A2165" w:rsidRPr="00B23090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</w:t>
            </w: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Канаш хули</w:t>
            </w:r>
          </w:p>
        </w:tc>
        <w:tc>
          <w:tcPr>
            <w:tcW w:w="1686" w:type="dxa"/>
            <w:hideMark/>
          </w:tcPr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0</wp:posOffset>
                  </wp:positionV>
                  <wp:extent cx="942975" cy="122301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23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1" w:type="dxa"/>
          </w:tcPr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ГОРОДА КАНАШ</w:t>
            </w: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Чувашской Республики</w:t>
            </w: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1A2165" w:rsidRPr="00B23090" w:rsidRDefault="00B2309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23090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        ________</w:t>
            </w:r>
            <w:r w:rsidR="001A2165" w:rsidRPr="00B23090">
              <w:rPr>
                <w:rFonts w:eastAsiaTheme="minorEastAsia"/>
                <w:b/>
                <w:sz w:val="24"/>
                <w:szCs w:val="24"/>
                <w:lang w:eastAsia="en-US"/>
              </w:rPr>
              <w:t>№</w:t>
            </w:r>
            <w:r w:rsidRPr="00B23090">
              <w:rPr>
                <w:rFonts w:eastAsiaTheme="minorEastAsia"/>
                <w:b/>
                <w:sz w:val="24"/>
                <w:szCs w:val="24"/>
                <w:lang w:eastAsia="en-US"/>
              </w:rPr>
              <w:t>______</w:t>
            </w: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  </w:t>
            </w:r>
          </w:p>
          <w:p w:rsidR="001A2165" w:rsidRDefault="001A216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г. Канаш</w:t>
            </w:r>
          </w:p>
        </w:tc>
      </w:tr>
    </w:tbl>
    <w:p w:rsidR="001A2165" w:rsidRDefault="001A2165" w:rsidP="001A2165">
      <w:pPr>
        <w:ind w:right="5110"/>
        <w:jc w:val="both"/>
        <w:rPr>
          <w:szCs w:val="24"/>
        </w:rPr>
      </w:pPr>
    </w:p>
    <w:p w:rsidR="001A2165" w:rsidRDefault="001A2165" w:rsidP="001A2165">
      <w:pPr>
        <w:ind w:right="5110"/>
        <w:jc w:val="both"/>
        <w:rPr>
          <w:szCs w:val="24"/>
        </w:rPr>
      </w:pPr>
    </w:p>
    <w:p w:rsidR="001A2165" w:rsidRDefault="001A2165" w:rsidP="00B23090">
      <w:pPr>
        <w:ind w:right="4535"/>
        <w:jc w:val="both"/>
        <w:rPr>
          <w:b/>
          <w:sz w:val="24"/>
          <w:szCs w:val="24"/>
        </w:rPr>
      </w:pPr>
      <w:bookmarkStart w:id="0" w:name="DokNai"/>
      <w:r>
        <w:rPr>
          <w:b/>
          <w:sz w:val="24"/>
          <w:szCs w:val="24"/>
        </w:rPr>
        <w:t>Об установления норматива стоимости 1 кв. м. общей площади</w:t>
      </w:r>
      <w:r w:rsidR="00B230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жилья </w:t>
      </w:r>
    </w:p>
    <w:p w:rsidR="001A2165" w:rsidRDefault="001A2165" w:rsidP="001A2165">
      <w:pPr>
        <w:jc w:val="both"/>
        <w:rPr>
          <w:b/>
          <w:sz w:val="24"/>
          <w:szCs w:val="24"/>
        </w:rPr>
      </w:pPr>
    </w:p>
    <w:bookmarkEnd w:id="0"/>
    <w:p w:rsidR="001A2165" w:rsidRDefault="001A2165" w:rsidP="001A2165">
      <w:pPr>
        <w:ind w:firstLine="1260"/>
        <w:jc w:val="both"/>
      </w:pPr>
    </w:p>
    <w:p w:rsidR="001A2165" w:rsidRDefault="001A2165" w:rsidP="001A2165">
      <w:pPr>
        <w:ind w:firstLine="1260"/>
        <w:jc w:val="both"/>
      </w:pPr>
    </w:p>
    <w:p w:rsidR="001A2165" w:rsidRDefault="001A2165" w:rsidP="001A21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</w:t>
      </w:r>
      <w:bookmarkStart w:id="1" w:name="_GoBack"/>
      <w:bookmarkEnd w:id="1"/>
      <w:r>
        <w:rPr>
          <w:sz w:val="24"/>
          <w:szCs w:val="24"/>
        </w:rPr>
        <w:t>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</w:t>
      </w:r>
      <w:r w:rsidR="00EF1C0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F1C01">
        <w:rPr>
          <w:sz w:val="24"/>
          <w:szCs w:val="24"/>
        </w:rPr>
        <w:t>12</w:t>
      </w:r>
      <w:r>
        <w:rPr>
          <w:sz w:val="24"/>
          <w:szCs w:val="24"/>
        </w:rPr>
        <w:t xml:space="preserve">.2022 года № </w:t>
      </w:r>
      <w:r w:rsidR="00EF1C01">
        <w:rPr>
          <w:sz w:val="24"/>
          <w:szCs w:val="24"/>
        </w:rPr>
        <w:t>1111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="00AE600B">
        <w:rPr>
          <w:sz w:val="24"/>
          <w:szCs w:val="24"/>
        </w:rPr>
        <w:t>«</w:t>
      </w:r>
      <w:r w:rsidR="00AE600B" w:rsidRPr="00AE600B">
        <w:rPr>
          <w:sz w:val="24"/>
          <w:szCs w:val="24"/>
        </w:rPr>
        <w:t>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</w:t>
      </w:r>
      <w:r w:rsidR="00AE600B">
        <w:rPr>
          <w:sz w:val="24"/>
          <w:szCs w:val="24"/>
        </w:rPr>
        <w:t>дерации на I квартал 2023 года»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Администрация города Канаш Чувашской Республики постановляет</w:t>
      </w:r>
      <w:r>
        <w:rPr>
          <w:sz w:val="24"/>
          <w:szCs w:val="24"/>
        </w:rPr>
        <w:t>:</w:t>
      </w:r>
    </w:p>
    <w:p w:rsidR="001A2165" w:rsidRDefault="001A2165" w:rsidP="001A2165">
      <w:pPr>
        <w:ind w:firstLine="1260"/>
        <w:jc w:val="both"/>
      </w:pPr>
    </w:p>
    <w:p w:rsidR="001A2165" w:rsidRDefault="001A2165" w:rsidP="001A2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Установить на 202</w:t>
      </w:r>
      <w:r w:rsidR="00EF1C01">
        <w:rPr>
          <w:sz w:val="24"/>
          <w:szCs w:val="24"/>
        </w:rPr>
        <w:t>4</w:t>
      </w:r>
      <w:r>
        <w:rPr>
          <w:sz w:val="24"/>
          <w:szCs w:val="24"/>
        </w:rPr>
        <w:t xml:space="preserve"> год норматив стоимости 1 квадратного метра общей площади жилья по городу Канаш Чувашской Республики для расчета размера социальной выплаты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размере 3</w:t>
      </w:r>
      <w:r w:rsidR="00EF1C01">
        <w:rPr>
          <w:sz w:val="24"/>
          <w:szCs w:val="24"/>
        </w:rPr>
        <w:t>5</w:t>
      </w:r>
      <w:r>
        <w:rPr>
          <w:sz w:val="24"/>
          <w:szCs w:val="24"/>
        </w:rPr>
        <w:t xml:space="preserve">000 (тридцать </w:t>
      </w:r>
      <w:r w:rsidR="00EF1C01">
        <w:rPr>
          <w:sz w:val="24"/>
          <w:szCs w:val="24"/>
        </w:rPr>
        <w:t>пять</w:t>
      </w:r>
      <w:r w:rsidR="00AE600B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) рублей. </w:t>
      </w:r>
    </w:p>
    <w:p w:rsidR="001A2165" w:rsidRDefault="001A2165" w:rsidP="001A2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Контроль за исполнением настоящего постановления возложить на заместителя главы начальника отдела экономики и имущественных отношений администрации города Канаш- Н.И. Белова.</w:t>
      </w:r>
    </w:p>
    <w:p w:rsidR="001A2165" w:rsidRDefault="00EF1C01" w:rsidP="001A2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216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1A2165">
        <w:rPr>
          <w:sz w:val="24"/>
          <w:szCs w:val="24"/>
        </w:rPr>
        <w:t>.Настоящее постановление вступает в силу после официального опубликования.</w:t>
      </w:r>
    </w:p>
    <w:p w:rsidR="001A2165" w:rsidRDefault="001A2165" w:rsidP="001A2165">
      <w:pPr>
        <w:ind w:left="284" w:hanging="284"/>
        <w:jc w:val="both"/>
        <w:rPr>
          <w:sz w:val="24"/>
          <w:szCs w:val="24"/>
        </w:rPr>
      </w:pPr>
    </w:p>
    <w:p w:rsidR="001A2165" w:rsidRDefault="001A2165" w:rsidP="001A2165">
      <w:pPr>
        <w:ind w:firstLine="1260"/>
        <w:jc w:val="both"/>
      </w:pPr>
    </w:p>
    <w:p w:rsidR="001A2165" w:rsidRDefault="001A2165" w:rsidP="001A2165">
      <w:pPr>
        <w:ind w:firstLine="1260"/>
        <w:jc w:val="both"/>
      </w:pPr>
    </w:p>
    <w:p w:rsidR="001A2165" w:rsidRDefault="001A2165" w:rsidP="001A2165">
      <w:pPr>
        <w:ind w:firstLine="1260"/>
        <w:jc w:val="both"/>
      </w:pPr>
    </w:p>
    <w:p w:rsidR="001A2165" w:rsidRDefault="001A2165" w:rsidP="001A2165">
      <w:pPr>
        <w:ind w:firstLine="1260"/>
        <w:jc w:val="both"/>
      </w:pPr>
    </w:p>
    <w:p w:rsidR="001A2165" w:rsidRDefault="001A2165" w:rsidP="001A2165">
      <w:pPr>
        <w:ind w:firstLine="1260"/>
        <w:jc w:val="both"/>
      </w:pPr>
    </w:p>
    <w:p w:rsidR="001A2165" w:rsidRDefault="001A2165" w:rsidP="001A2165">
      <w:pPr>
        <w:pStyle w:val="ConsPlusTitle"/>
        <w:widowControl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Глава администрации города                                                                            В.Н. Михайлов </w:t>
      </w:r>
    </w:p>
    <w:p w:rsidR="009B0895" w:rsidRDefault="009B0895"/>
    <w:sectPr w:rsid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31"/>
    <w:rsid w:val="001A2165"/>
    <w:rsid w:val="009B0895"/>
    <w:rsid w:val="00AE600B"/>
    <w:rsid w:val="00B23090"/>
    <w:rsid w:val="00EB1DB4"/>
    <w:rsid w:val="00EC2331"/>
    <w:rsid w:val="00E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E6D38-1C57-423D-9A2B-AF89F87A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(Петр А. Ильин)</dc:creator>
  <cp:keywords/>
  <dc:description/>
  <cp:lastModifiedBy>Адм. г.Канаш (Светлана Н. Сладкова)</cp:lastModifiedBy>
  <cp:revision>4</cp:revision>
  <dcterms:created xsi:type="dcterms:W3CDTF">2023-05-31T06:25:00Z</dcterms:created>
  <dcterms:modified xsi:type="dcterms:W3CDTF">2023-05-31T06:33:00Z</dcterms:modified>
</cp:coreProperties>
</file>