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10" w:rsidRDefault="00341110" w:rsidP="0042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110" w:rsidRDefault="00341110" w:rsidP="0042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F33" w:rsidRPr="00665B81" w:rsidRDefault="00213454" w:rsidP="0042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8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2095E" w:rsidRDefault="00213454" w:rsidP="0042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81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E176AF" w:rsidRPr="00665B81">
        <w:rPr>
          <w:rFonts w:ascii="Times New Roman" w:hAnsi="Times New Roman" w:cs="Times New Roman"/>
          <w:b/>
          <w:sz w:val="24"/>
          <w:szCs w:val="24"/>
        </w:rPr>
        <w:t xml:space="preserve">решения Собрания депутатов </w:t>
      </w:r>
      <w:r w:rsidRPr="00665B81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22095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22095E" w:rsidRDefault="0022095E" w:rsidP="00427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213454" w:rsidRPr="0066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F33" w:rsidRPr="00665B81">
        <w:rPr>
          <w:rFonts w:ascii="Times New Roman" w:hAnsi="Times New Roman" w:cs="Times New Roman"/>
          <w:b/>
          <w:sz w:val="24"/>
          <w:szCs w:val="24"/>
        </w:rPr>
        <w:t>Ч</w:t>
      </w:r>
      <w:r w:rsidR="00213454" w:rsidRPr="00665B81">
        <w:rPr>
          <w:rFonts w:ascii="Times New Roman" w:hAnsi="Times New Roman" w:cs="Times New Roman"/>
          <w:b/>
          <w:sz w:val="24"/>
          <w:szCs w:val="24"/>
        </w:rPr>
        <w:t xml:space="preserve">увашской Республики </w:t>
      </w:r>
      <w:r w:rsidR="00665B81" w:rsidRPr="00665B81">
        <w:rPr>
          <w:rFonts w:ascii="Times New Roman" w:hAnsi="Times New Roman" w:cs="Times New Roman"/>
          <w:b/>
          <w:bCs/>
          <w:sz w:val="24"/>
          <w:szCs w:val="24"/>
        </w:rPr>
        <w:t xml:space="preserve">«О Порядке принятия решений об условиях приватизации муниципального имущества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</w:p>
    <w:p w:rsidR="007D2C35" w:rsidRPr="00665B81" w:rsidRDefault="0022095E" w:rsidP="00427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округа Чувашской Республики</w:t>
      </w:r>
      <w:r w:rsidR="00665B81" w:rsidRPr="00665B81">
        <w:rPr>
          <w:rFonts w:ascii="Times New Roman" w:hAnsi="Times New Roman" w:cs="Times New Roman"/>
          <w:b/>
          <w:sz w:val="24"/>
          <w:szCs w:val="24"/>
        </w:rPr>
        <w:t>»</w:t>
      </w:r>
    </w:p>
    <w:p w:rsidR="00E176AF" w:rsidRDefault="00E176AF" w:rsidP="00E17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909A2" w:rsidRPr="005243BB" w:rsidRDefault="00E176AF" w:rsidP="007909A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27F33" w:rsidRPr="00BF5D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176A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</w:t>
      </w:r>
      <w:r w:rsidR="006206E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176AF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Pr="00665B81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665B81" w:rsidRPr="00665B81">
        <w:rPr>
          <w:rFonts w:ascii="Times New Roman" w:hAnsi="Times New Roman" w:cs="Times New Roman"/>
          <w:bCs/>
          <w:sz w:val="24"/>
          <w:szCs w:val="24"/>
        </w:rPr>
        <w:t xml:space="preserve"> «О Порядке принятия решений об условиях приватизации муниципального имущества Порецкого </w:t>
      </w:r>
      <w:r w:rsidR="001D6EE5">
        <w:rPr>
          <w:rFonts w:ascii="Times New Roman" w:hAnsi="Times New Roman" w:cs="Times New Roman"/>
          <w:bCs/>
          <w:sz w:val="24"/>
          <w:szCs w:val="24"/>
        </w:rPr>
        <w:t>муниципального округа Чувашской Республики</w:t>
      </w:r>
      <w:r w:rsidR="00665B81" w:rsidRPr="00665B81">
        <w:rPr>
          <w:rFonts w:ascii="Times New Roman" w:hAnsi="Times New Roman" w:cs="Times New Roman"/>
          <w:sz w:val="24"/>
          <w:szCs w:val="24"/>
        </w:rPr>
        <w:t>»</w:t>
      </w:r>
      <w:r w:rsidR="005A60E9" w:rsidRPr="00665B81">
        <w:rPr>
          <w:rFonts w:ascii="Times New Roman" w:hAnsi="Times New Roman" w:cs="Times New Roman"/>
          <w:sz w:val="24"/>
          <w:szCs w:val="24"/>
        </w:rPr>
        <w:t xml:space="preserve"> (</w:t>
      </w:r>
      <w:r w:rsidR="005A60E9" w:rsidRPr="00F801ED">
        <w:rPr>
          <w:rFonts w:ascii="Times New Roman" w:hAnsi="Times New Roman" w:cs="Times New Roman"/>
          <w:sz w:val="24"/>
          <w:szCs w:val="24"/>
        </w:rPr>
        <w:t xml:space="preserve">далее – проект </w:t>
      </w:r>
      <w:r w:rsidRPr="00F801ED">
        <w:rPr>
          <w:rFonts w:ascii="Times New Roman" w:hAnsi="Times New Roman" w:cs="Times New Roman"/>
          <w:sz w:val="24"/>
          <w:szCs w:val="24"/>
        </w:rPr>
        <w:t>реше</w:t>
      </w:r>
      <w:r w:rsidR="005A60E9" w:rsidRPr="00F801ED">
        <w:rPr>
          <w:rFonts w:ascii="Times New Roman" w:hAnsi="Times New Roman" w:cs="Times New Roman"/>
          <w:sz w:val="24"/>
          <w:szCs w:val="24"/>
        </w:rPr>
        <w:t>ния) подготовлен</w:t>
      </w:r>
      <w:r w:rsidR="005A60E9" w:rsidRPr="00BF5D4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1D6EE5">
        <w:rPr>
          <w:rFonts w:ascii="Times New Roman" w:hAnsi="Times New Roman" w:cs="Times New Roman"/>
          <w:sz w:val="24"/>
          <w:szCs w:val="24"/>
        </w:rPr>
        <w:t xml:space="preserve">о ст. 14 </w:t>
      </w:r>
      <w:r w:rsidRPr="00E176AF">
        <w:rPr>
          <w:rFonts w:ascii="Times New Roman" w:hAnsi="Times New Roman"/>
          <w:sz w:val="24"/>
          <w:szCs w:val="24"/>
        </w:rPr>
        <w:t xml:space="preserve"> </w:t>
      </w:r>
      <w:r w:rsidR="001D6EE5">
        <w:rPr>
          <w:rFonts w:ascii="Times New Roman" w:hAnsi="Times New Roman" w:cs="Times New Roman"/>
          <w:bCs/>
          <w:sz w:val="24"/>
        </w:rPr>
        <w:t>Федерального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закон</w:t>
      </w:r>
      <w:r w:rsidR="001D6EE5">
        <w:rPr>
          <w:rFonts w:ascii="Times New Roman" w:hAnsi="Times New Roman" w:cs="Times New Roman"/>
          <w:bCs/>
          <w:sz w:val="24"/>
        </w:rPr>
        <w:t>а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от 21 декабря 2001 г</w:t>
      </w:r>
      <w:r w:rsidR="002659D7">
        <w:rPr>
          <w:rFonts w:ascii="Times New Roman" w:hAnsi="Times New Roman" w:cs="Times New Roman"/>
          <w:bCs/>
          <w:sz w:val="24"/>
        </w:rPr>
        <w:t>.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№ 178-ФЗ «О приватизации государственного и муниципального имущества»,</w:t>
      </w:r>
      <w:r w:rsidR="001D6EE5">
        <w:rPr>
          <w:rFonts w:ascii="Times New Roman" w:hAnsi="Times New Roman" w:cs="Times New Roman"/>
          <w:bCs/>
          <w:sz w:val="24"/>
        </w:rPr>
        <w:t xml:space="preserve"> постановлением Кабинета Министров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</w:t>
      </w:r>
      <w:r w:rsidR="001D6EE5">
        <w:rPr>
          <w:rFonts w:ascii="Times New Roman" w:hAnsi="Times New Roman" w:cs="Times New Roman"/>
          <w:bCs/>
          <w:sz w:val="24"/>
        </w:rPr>
        <w:t>Чувашской Республики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от </w:t>
      </w:r>
      <w:r w:rsidR="001D6EE5">
        <w:rPr>
          <w:rFonts w:ascii="Times New Roman" w:hAnsi="Times New Roman" w:cs="Times New Roman"/>
          <w:bCs/>
          <w:sz w:val="24"/>
        </w:rPr>
        <w:t>25</w:t>
      </w:r>
      <w:r w:rsidR="008550C3">
        <w:rPr>
          <w:rFonts w:ascii="Times New Roman" w:hAnsi="Times New Roman" w:cs="Times New Roman"/>
          <w:bCs/>
          <w:sz w:val="24"/>
        </w:rPr>
        <w:t xml:space="preserve"> декабря </w:t>
      </w:r>
      <w:r w:rsidR="007909A2" w:rsidRPr="007909A2">
        <w:rPr>
          <w:rFonts w:ascii="Times New Roman" w:hAnsi="Times New Roman" w:cs="Times New Roman"/>
          <w:bCs/>
          <w:sz w:val="24"/>
        </w:rPr>
        <w:t>20</w:t>
      </w:r>
      <w:r w:rsidR="001D6EE5">
        <w:rPr>
          <w:rFonts w:ascii="Times New Roman" w:hAnsi="Times New Roman" w:cs="Times New Roman"/>
          <w:bCs/>
          <w:sz w:val="24"/>
        </w:rPr>
        <w:t>03</w:t>
      </w:r>
      <w:r w:rsidR="002659D7">
        <w:rPr>
          <w:rFonts w:ascii="Times New Roman" w:hAnsi="Times New Roman" w:cs="Times New Roman"/>
          <w:bCs/>
          <w:sz w:val="24"/>
        </w:rPr>
        <w:t xml:space="preserve"> г. 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№</w:t>
      </w:r>
      <w:r w:rsidR="002659D7">
        <w:rPr>
          <w:rFonts w:ascii="Times New Roman" w:hAnsi="Times New Roman" w:cs="Times New Roman"/>
          <w:bCs/>
          <w:sz w:val="24"/>
        </w:rPr>
        <w:t xml:space="preserve"> </w:t>
      </w:r>
      <w:r w:rsidR="007909A2" w:rsidRPr="007909A2">
        <w:rPr>
          <w:rFonts w:ascii="Times New Roman" w:hAnsi="Times New Roman" w:cs="Times New Roman"/>
          <w:bCs/>
          <w:sz w:val="24"/>
        </w:rPr>
        <w:t>3</w:t>
      </w:r>
      <w:r w:rsidR="001D6EE5">
        <w:rPr>
          <w:rFonts w:ascii="Times New Roman" w:hAnsi="Times New Roman" w:cs="Times New Roman"/>
          <w:bCs/>
          <w:sz w:val="24"/>
        </w:rPr>
        <w:t>35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«О </w:t>
      </w:r>
      <w:r w:rsidR="001D6EE5">
        <w:rPr>
          <w:rFonts w:ascii="Times New Roman" w:hAnsi="Times New Roman" w:cs="Times New Roman"/>
          <w:bCs/>
          <w:sz w:val="24"/>
        </w:rPr>
        <w:t>порядке принятия</w:t>
      </w:r>
      <w:proofErr w:type="gramEnd"/>
      <w:r w:rsidR="001D6EE5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1D6EE5">
        <w:rPr>
          <w:rFonts w:ascii="Times New Roman" w:hAnsi="Times New Roman" w:cs="Times New Roman"/>
          <w:bCs/>
          <w:sz w:val="24"/>
        </w:rPr>
        <w:t>решений об условиях приватизации государственного имущества Чувашской Республики» З</w:t>
      </w:r>
      <w:r w:rsidR="007909A2" w:rsidRPr="007909A2">
        <w:rPr>
          <w:rFonts w:ascii="Times New Roman" w:hAnsi="Times New Roman" w:cs="Times New Roman"/>
          <w:bCs/>
          <w:sz w:val="24"/>
        </w:rPr>
        <w:t>акон</w:t>
      </w:r>
      <w:r w:rsidR="001D6EE5">
        <w:rPr>
          <w:rFonts w:ascii="Times New Roman" w:hAnsi="Times New Roman" w:cs="Times New Roman"/>
          <w:bCs/>
          <w:sz w:val="24"/>
        </w:rPr>
        <w:t>ом Чувашской Республики от 29 марта 2022 г. №</w:t>
      </w:r>
      <w:r w:rsidR="002659D7">
        <w:rPr>
          <w:rFonts w:ascii="Times New Roman" w:hAnsi="Times New Roman" w:cs="Times New Roman"/>
          <w:bCs/>
          <w:sz w:val="24"/>
        </w:rPr>
        <w:t xml:space="preserve"> </w:t>
      </w:r>
      <w:r w:rsidR="001D6EE5">
        <w:rPr>
          <w:rFonts w:ascii="Times New Roman" w:hAnsi="Times New Roman" w:cs="Times New Roman"/>
          <w:bCs/>
          <w:sz w:val="24"/>
        </w:rPr>
        <w:t>25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«О пр</w:t>
      </w:r>
      <w:r w:rsidR="0039667D">
        <w:rPr>
          <w:rFonts w:ascii="Times New Roman" w:hAnsi="Times New Roman" w:cs="Times New Roman"/>
          <w:bCs/>
          <w:sz w:val="24"/>
        </w:rPr>
        <w:t xml:space="preserve">еобразовании муниципальных образований Порецкого района Чувашской Республики и о внесении изменений  в Закон Чувашской Республики «Об установлении границ муниципальных образований Чувашской Республики и наделении их статусом 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го</w:t>
      </w:r>
      <w:r w:rsidR="0039667D">
        <w:rPr>
          <w:rFonts w:ascii="Times New Roman" w:hAnsi="Times New Roman" w:cs="Times New Roman"/>
          <w:bCs/>
          <w:sz w:val="24"/>
        </w:rPr>
        <w:t xml:space="preserve">родского, </w:t>
      </w:r>
      <w:r w:rsidR="007909A2" w:rsidRPr="007909A2">
        <w:rPr>
          <w:rFonts w:ascii="Times New Roman" w:hAnsi="Times New Roman" w:cs="Times New Roman"/>
          <w:bCs/>
          <w:sz w:val="24"/>
        </w:rPr>
        <w:t>с</w:t>
      </w:r>
      <w:r w:rsidR="0039667D">
        <w:rPr>
          <w:rFonts w:ascii="Times New Roman" w:hAnsi="Times New Roman" w:cs="Times New Roman"/>
          <w:bCs/>
          <w:sz w:val="24"/>
        </w:rPr>
        <w:t>ельск</w:t>
      </w:r>
      <w:r w:rsidR="007909A2" w:rsidRPr="007909A2">
        <w:rPr>
          <w:rFonts w:ascii="Times New Roman" w:hAnsi="Times New Roman" w:cs="Times New Roman"/>
          <w:bCs/>
          <w:sz w:val="24"/>
        </w:rPr>
        <w:t>ого</w:t>
      </w:r>
      <w:r w:rsidR="0039667D">
        <w:rPr>
          <w:rFonts w:ascii="Times New Roman" w:hAnsi="Times New Roman" w:cs="Times New Roman"/>
          <w:bCs/>
          <w:sz w:val="24"/>
        </w:rPr>
        <w:t xml:space="preserve"> поселения, муниципального района, муниципального округа 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 и</w:t>
      </w:r>
      <w:r w:rsidR="0039667D">
        <w:rPr>
          <w:rFonts w:ascii="Times New Roman" w:hAnsi="Times New Roman" w:cs="Times New Roman"/>
          <w:bCs/>
          <w:sz w:val="24"/>
        </w:rPr>
        <w:t xml:space="preserve"> городск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ого </w:t>
      </w:r>
      <w:r w:rsidR="0039667D">
        <w:rPr>
          <w:rFonts w:ascii="Times New Roman" w:hAnsi="Times New Roman" w:cs="Times New Roman"/>
          <w:bCs/>
          <w:sz w:val="24"/>
        </w:rPr>
        <w:t>округ</w:t>
      </w:r>
      <w:r w:rsidR="007909A2" w:rsidRPr="007909A2">
        <w:rPr>
          <w:rFonts w:ascii="Times New Roman" w:hAnsi="Times New Roman" w:cs="Times New Roman"/>
          <w:bCs/>
          <w:sz w:val="24"/>
        </w:rPr>
        <w:t xml:space="preserve">а», </w:t>
      </w:r>
      <w:r w:rsidR="0039667D">
        <w:rPr>
          <w:rFonts w:ascii="Times New Roman" w:hAnsi="Times New Roman" w:cs="Times New Roman"/>
          <w:bCs/>
          <w:sz w:val="24"/>
        </w:rPr>
        <w:t>Уставом Порецкого муниципального округа Чувашской Республики.</w:t>
      </w:r>
      <w:r w:rsidR="00665B81">
        <w:t xml:space="preserve">        </w:t>
      </w:r>
      <w:r w:rsidR="007909A2">
        <w:t xml:space="preserve">    </w:t>
      </w:r>
      <w:proofErr w:type="gramEnd"/>
    </w:p>
    <w:p w:rsidR="00665B81" w:rsidRPr="005243BB" w:rsidRDefault="007909A2" w:rsidP="005243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3BB">
        <w:t xml:space="preserve">           </w:t>
      </w:r>
      <w:r w:rsidR="00C74801" w:rsidRPr="005243BB">
        <w:rPr>
          <w:rFonts w:ascii="Times New Roman" w:hAnsi="Times New Roman" w:cs="Times New Roman"/>
          <w:sz w:val="24"/>
          <w:szCs w:val="24"/>
        </w:rPr>
        <w:t>Проектом</w:t>
      </w:r>
      <w:r w:rsidR="002659D7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74801" w:rsidRPr="005243BB">
        <w:rPr>
          <w:rFonts w:ascii="Times New Roman" w:hAnsi="Times New Roman" w:cs="Times New Roman"/>
          <w:sz w:val="24"/>
          <w:szCs w:val="24"/>
        </w:rPr>
        <w:t>пред</w:t>
      </w:r>
      <w:r w:rsidR="003C6E1F" w:rsidRPr="005243BB">
        <w:rPr>
          <w:rFonts w:ascii="Times New Roman" w:hAnsi="Times New Roman" w:cs="Times New Roman"/>
          <w:sz w:val="24"/>
          <w:szCs w:val="24"/>
        </w:rPr>
        <w:t xml:space="preserve">усмотрено </w:t>
      </w:r>
      <w:r w:rsidR="002659D7">
        <w:rPr>
          <w:rFonts w:ascii="Times New Roman" w:hAnsi="Times New Roman" w:cs="Times New Roman"/>
          <w:sz w:val="24"/>
          <w:szCs w:val="24"/>
        </w:rPr>
        <w:t>утверждение</w:t>
      </w:r>
      <w:r w:rsidR="005243BB" w:rsidRPr="005243BB">
        <w:rPr>
          <w:rFonts w:ascii="Times New Roman" w:hAnsi="Times New Roman" w:cs="Times New Roman"/>
          <w:sz w:val="24"/>
          <w:szCs w:val="24"/>
        </w:rPr>
        <w:t xml:space="preserve"> </w:t>
      </w:r>
      <w:r w:rsidR="00665B81" w:rsidRPr="005243BB">
        <w:rPr>
          <w:rFonts w:ascii="Times New Roman" w:hAnsi="Times New Roman" w:cs="Times New Roman"/>
          <w:bCs/>
          <w:sz w:val="24"/>
          <w:szCs w:val="24"/>
        </w:rPr>
        <w:t>Порядк</w:t>
      </w:r>
      <w:r w:rsidR="005243BB" w:rsidRPr="005243BB">
        <w:rPr>
          <w:rFonts w:ascii="Times New Roman" w:hAnsi="Times New Roman" w:cs="Times New Roman"/>
          <w:bCs/>
          <w:sz w:val="24"/>
          <w:szCs w:val="24"/>
        </w:rPr>
        <w:t>а</w:t>
      </w:r>
      <w:r w:rsidR="00665B81" w:rsidRPr="005243BB">
        <w:rPr>
          <w:rFonts w:ascii="Times New Roman" w:hAnsi="Times New Roman" w:cs="Times New Roman"/>
          <w:bCs/>
          <w:sz w:val="24"/>
          <w:szCs w:val="24"/>
        </w:rPr>
        <w:t xml:space="preserve"> принятия решений об условиях приватизации муниципального имущества Порецкого </w:t>
      </w:r>
      <w:r w:rsidR="005243BB" w:rsidRPr="005243BB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5243BB">
        <w:rPr>
          <w:rFonts w:ascii="Times New Roman" w:hAnsi="Times New Roman" w:cs="Times New Roman"/>
          <w:bCs/>
          <w:sz w:val="24"/>
          <w:szCs w:val="24"/>
        </w:rPr>
        <w:t xml:space="preserve"> Чувашской </w:t>
      </w:r>
      <w:r w:rsidR="005243BB" w:rsidRPr="005243BB">
        <w:rPr>
          <w:rFonts w:ascii="Times New Roman" w:hAnsi="Times New Roman" w:cs="Times New Roman"/>
          <w:bCs/>
          <w:sz w:val="24"/>
          <w:szCs w:val="24"/>
        </w:rPr>
        <w:t>Республики.</w:t>
      </w:r>
    </w:p>
    <w:p w:rsidR="00034DDC" w:rsidRPr="00BF5D4D" w:rsidRDefault="00665B81" w:rsidP="00524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67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</w:t>
      </w:r>
      <w:r w:rsidR="00034DDC" w:rsidRPr="00BF5D4D">
        <w:rPr>
          <w:rFonts w:ascii="Times New Roman" w:hAnsi="Times New Roman" w:cs="Times New Roman"/>
          <w:sz w:val="24"/>
          <w:szCs w:val="24"/>
        </w:rPr>
        <w:t xml:space="preserve">В целях оценки регулирующего воздействия проекта </w:t>
      </w:r>
      <w:r w:rsidR="002659D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34DDC" w:rsidRPr="00BF5D4D">
        <w:rPr>
          <w:rFonts w:ascii="Times New Roman" w:hAnsi="Times New Roman" w:cs="Times New Roman"/>
          <w:sz w:val="24"/>
          <w:szCs w:val="24"/>
        </w:rPr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иной</w:t>
      </w:r>
      <w:r w:rsidR="002659D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034DDC" w:rsidRPr="00BF5D4D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</w:t>
      </w:r>
      <w:r w:rsidR="002659D7">
        <w:rPr>
          <w:rFonts w:ascii="Times New Roman" w:hAnsi="Times New Roman" w:cs="Times New Roman"/>
          <w:sz w:val="24"/>
          <w:szCs w:val="24"/>
        </w:rPr>
        <w:t xml:space="preserve"> экономической </w:t>
      </w:r>
      <w:r w:rsidR="00034DDC" w:rsidRPr="00BF5D4D">
        <w:rPr>
          <w:rFonts w:ascii="Times New Roman" w:hAnsi="Times New Roman" w:cs="Times New Roman"/>
          <w:sz w:val="24"/>
          <w:szCs w:val="24"/>
        </w:rPr>
        <w:t xml:space="preserve"> деятельности и бюджетов всех уровней бюджетной системы Чувашской Республики </w:t>
      </w:r>
      <w:r w:rsidR="002659D7">
        <w:rPr>
          <w:rFonts w:ascii="Times New Roman" w:hAnsi="Times New Roman" w:cs="Times New Roman"/>
          <w:sz w:val="24"/>
          <w:szCs w:val="24"/>
        </w:rPr>
        <w:t>админи</w:t>
      </w:r>
      <w:r w:rsidR="002763AD">
        <w:rPr>
          <w:rFonts w:ascii="Times New Roman" w:hAnsi="Times New Roman" w:cs="Times New Roman"/>
          <w:sz w:val="24"/>
          <w:szCs w:val="24"/>
        </w:rPr>
        <w:t>страция</w:t>
      </w:r>
      <w:r w:rsidR="002659D7">
        <w:rPr>
          <w:rFonts w:ascii="Times New Roman" w:hAnsi="Times New Roman" w:cs="Times New Roman"/>
          <w:sz w:val="24"/>
          <w:szCs w:val="24"/>
        </w:rPr>
        <w:t xml:space="preserve"> Пор</w:t>
      </w:r>
      <w:r w:rsidR="002763AD">
        <w:rPr>
          <w:rFonts w:ascii="Times New Roman" w:hAnsi="Times New Roman" w:cs="Times New Roman"/>
          <w:sz w:val="24"/>
          <w:szCs w:val="24"/>
        </w:rPr>
        <w:t>ецкого м</w:t>
      </w:r>
      <w:r w:rsidR="002659D7">
        <w:rPr>
          <w:rFonts w:ascii="Times New Roman" w:hAnsi="Times New Roman" w:cs="Times New Roman"/>
          <w:sz w:val="24"/>
          <w:szCs w:val="24"/>
        </w:rPr>
        <w:t>ун</w:t>
      </w:r>
      <w:r w:rsidR="002763AD">
        <w:rPr>
          <w:rFonts w:ascii="Times New Roman" w:hAnsi="Times New Roman" w:cs="Times New Roman"/>
          <w:sz w:val="24"/>
          <w:szCs w:val="24"/>
        </w:rPr>
        <w:t>иципального</w:t>
      </w:r>
      <w:r w:rsidR="002659D7">
        <w:rPr>
          <w:rFonts w:ascii="Times New Roman" w:hAnsi="Times New Roman" w:cs="Times New Roman"/>
          <w:sz w:val="24"/>
          <w:szCs w:val="24"/>
        </w:rPr>
        <w:t xml:space="preserve"> округа Ч</w:t>
      </w:r>
      <w:r w:rsidR="002763AD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="002659D7">
        <w:rPr>
          <w:rFonts w:ascii="Times New Roman" w:hAnsi="Times New Roman" w:cs="Times New Roman"/>
          <w:sz w:val="24"/>
          <w:szCs w:val="24"/>
        </w:rPr>
        <w:t xml:space="preserve"> </w:t>
      </w:r>
      <w:r w:rsidR="00034DDC" w:rsidRPr="00BF5D4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34DDC" w:rsidRPr="00673A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Порецкого </w:t>
      </w:r>
      <w:r w:rsidR="00673ABB" w:rsidRPr="00673AB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34DDC" w:rsidRPr="00673AB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A50CF2" w:rsidRPr="00673ABB">
        <w:rPr>
          <w:rFonts w:ascii="Times New Roman" w:hAnsi="Times New Roman" w:cs="Times New Roman"/>
          <w:sz w:val="24"/>
          <w:szCs w:val="24"/>
        </w:rPr>
        <w:t xml:space="preserve"> от </w:t>
      </w:r>
      <w:r w:rsidR="00673ABB" w:rsidRPr="00673ABB">
        <w:rPr>
          <w:rFonts w:ascii="Times New Roman" w:hAnsi="Times New Roman" w:cs="Times New Roman"/>
          <w:sz w:val="24"/>
          <w:szCs w:val="24"/>
        </w:rPr>
        <w:t>9</w:t>
      </w:r>
      <w:r w:rsidR="008550C3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A50CF2" w:rsidRPr="00673ABB">
        <w:rPr>
          <w:rFonts w:ascii="Times New Roman" w:hAnsi="Times New Roman" w:cs="Times New Roman"/>
          <w:sz w:val="24"/>
          <w:szCs w:val="24"/>
        </w:rPr>
        <w:t>20</w:t>
      </w:r>
      <w:r w:rsidR="00673ABB" w:rsidRPr="00673ABB">
        <w:rPr>
          <w:rFonts w:ascii="Times New Roman" w:hAnsi="Times New Roman" w:cs="Times New Roman"/>
          <w:sz w:val="24"/>
          <w:szCs w:val="24"/>
        </w:rPr>
        <w:t>23</w:t>
      </w:r>
      <w:r w:rsidR="002659D7">
        <w:rPr>
          <w:rFonts w:ascii="Times New Roman" w:hAnsi="Times New Roman" w:cs="Times New Roman"/>
          <w:sz w:val="24"/>
          <w:szCs w:val="24"/>
        </w:rPr>
        <w:t xml:space="preserve"> г.</w:t>
      </w:r>
      <w:r w:rsidR="00673ABB" w:rsidRPr="00673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3ABB" w:rsidRPr="00673ABB">
        <w:rPr>
          <w:rFonts w:ascii="Times New Roman" w:hAnsi="Times New Roman" w:cs="Times New Roman"/>
          <w:sz w:val="24"/>
          <w:szCs w:val="24"/>
        </w:rPr>
        <w:t>№ 18</w:t>
      </w:r>
      <w:r w:rsidR="00A50CF2" w:rsidRPr="00673ABB">
        <w:rPr>
          <w:rFonts w:ascii="Times New Roman" w:hAnsi="Times New Roman" w:cs="Times New Roman"/>
          <w:sz w:val="24"/>
          <w:szCs w:val="24"/>
        </w:rPr>
        <w:t xml:space="preserve">0 «Об утверждении Порядка проведения оценки регулирующего воздействия проектов </w:t>
      </w:r>
      <w:r w:rsidR="00EC3BD5" w:rsidRPr="00673ABB">
        <w:rPr>
          <w:rFonts w:ascii="Times New Roman" w:hAnsi="Times New Roman" w:cs="Times New Roman"/>
          <w:sz w:val="24"/>
          <w:szCs w:val="24"/>
        </w:rPr>
        <w:t>норматив</w:t>
      </w:r>
      <w:r w:rsidR="00A50CF2" w:rsidRPr="00673ABB">
        <w:rPr>
          <w:rFonts w:ascii="Times New Roman" w:hAnsi="Times New Roman" w:cs="Times New Roman"/>
          <w:sz w:val="24"/>
          <w:szCs w:val="24"/>
        </w:rPr>
        <w:t>ных правовых актов</w:t>
      </w:r>
      <w:r w:rsidR="00673ABB">
        <w:rPr>
          <w:rFonts w:ascii="Times New Roman" w:hAnsi="Times New Roman" w:cs="Times New Roman"/>
          <w:sz w:val="24"/>
          <w:szCs w:val="24"/>
        </w:rPr>
        <w:t xml:space="preserve"> Порецкого муниципального </w:t>
      </w:r>
      <w:r w:rsidR="00673ABB" w:rsidRPr="00673ABB">
        <w:rPr>
          <w:rFonts w:ascii="Times New Roman" w:hAnsi="Times New Roman" w:cs="Times New Roman"/>
          <w:sz w:val="24"/>
          <w:szCs w:val="24"/>
        </w:rPr>
        <w:t>округа</w:t>
      </w:r>
      <w:r w:rsidR="00EC3BD5" w:rsidRPr="00673AB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A50CF2" w:rsidRPr="00673ABB">
        <w:rPr>
          <w:rFonts w:ascii="Times New Roman" w:hAnsi="Times New Roman" w:cs="Times New Roman"/>
          <w:sz w:val="24"/>
          <w:szCs w:val="24"/>
        </w:rPr>
        <w:t xml:space="preserve"> и Порядка проведения экспертизы нормативных правовых актов Порецкого </w:t>
      </w:r>
      <w:r w:rsidR="00673AB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73ABB" w:rsidRPr="00673ABB">
        <w:rPr>
          <w:rFonts w:ascii="Times New Roman" w:hAnsi="Times New Roman" w:cs="Times New Roman"/>
          <w:sz w:val="24"/>
          <w:szCs w:val="24"/>
        </w:rPr>
        <w:t>округа</w:t>
      </w:r>
      <w:r w:rsidR="00A50CF2" w:rsidRPr="00673ABB">
        <w:rPr>
          <w:rFonts w:ascii="Times New Roman" w:hAnsi="Times New Roman" w:cs="Times New Roman"/>
          <w:sz w:val="24"/>
          <w:szCs w:val="24"/>
        </w:rPr>
        <w:t xml:space="preserve"> Чувашской Республики, затрагивающих вопросы осуществления предпринимательской и инвестиционной деятельности» п</w:t>
      </w:r>
      <w:r w:rsidR="00A50CF2" w:rsidRPr="00BF5D4D">
        <w:rPr>
          <w:rFonts w:ascii="Times New Roman" w:hAnsi="Times New Roman" w:cs="Times New Roman"/>
          <w:sz w:val="24"/>
          <w:szCs w:val="24"/>
        </w:rPr>
        <w:t xml:space="preserve">роводит публичные консультации. </w:t>
      </w:r>
      <w:proofErr w:type="gramEnd"/>
    </w:p>
    <w:p w:rsidR="00A50CF2" w:rsidRPr="00BF5D4D" w:rsidRDefault="00A50CF2" w:rsidP="00BF5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4D">
        <w:rPr>
          <w:rFonts w:ascii="Times New Roman" w:hAnsi="Times New Roman" w:cs="Times New Roman"/>
          <w:sz w:val="24"/>
          <w:szCs w:val="24"/>
        </w:rPr>
        <w:t xml:space="preserve">         Принятие проекта </w:t>
      </w:r>
      <w:r w:rsidR="002659D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F5D4D">
        <w:rPr>
          <w:rFonts w:ascii="Times New Roman" w:hAnsi="Times New Roman" w:cs="Times New Roman"/>
          <w:sz w:val="24"/>
          <w:szCs w:val="24"/>
        </w:rPr>
        <w:t xml:space="preserve">не </w:t>
      </w:r>
      <w:r w:rsidR="002659D7">
        <w:rPr>
          <w:rFonts w:ascii="Times New Roman" w:hAnsi="Times New Roman" w:cs="Times New Roman"/>
          <w:sz w:val="24"/>
          <w:szCs w:val="24"/>
        </w:rPr>
        <w:t>по</w:t>
      </w:r>
      <w:r w:rsidRPr="00BF5D4D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2659D7">
        <w:rPr>
          <w:rFonts w:ascii="Times New Roman" w:hAnsi="Times New Roman" w:cs="Times New Roman"/>
          <w:sz w:val="24"/>
          <w:szCs w:val="24"/>
        </w:rPr>
        <w:t xml:space="preserve">выделения </w:t>
      </w:r>
      <w:r w:rsidRPr="00BF5D4D">
        <w:rPr>
          <w:rFonts w:ascii="Times New Roman" w:hAnsi="Times New Roman" w:cs="Times New Roman"/>
          <w:sz w:val="24"/>
          <w:szCs w:val="24"/>
        </w:rPr>
        <w:t xml:space="preserve">дополнительных расходов из бюджета Порецкого </w:t>
      </w:r>
      <w:r w:rsidR="006206E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7463F">
        <w:rPr>
          <w:rFonts w:ascii="Times New Roman" w:hAnsi="Times New Roman" w:cs="Times New Roman"/>
          <w:sz w:val="24"/>
          <w:szCs w:val="24"/>
        </w:rPr>
        <w:t xml:space="preserve"> </w:t>
      </w:r>
      <w:r w:rsidRPr="00BF5D4D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D80427" w:rsidRPr="00BF5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27" w:rsidRPr="00BF5D4D" w:rsidRDefault="00D80427" w:rsidP="00BF5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427" w:rsidRDefault="00D80427" w:rsidP="00BF5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78" w:rsidRPr="00BF5D4D" w:rsidRDefault="003B5178" w:rsidP="00BF5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3F" w:rsidRDefault="0007463F" w:rsidP="000746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сельского хозяйства, </w:t>
      </w:r>
    </w:p>
    <w:p w:rsidR="0007463F" w:rsidRPr="00BF5D4D" w:rsidRDefault="0007463F" w:rsidP="000746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07463F" w:rsidRDefault="00D80427" w:rsidP="00BF5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4D">
        <w:rPr>
          <w:rFonts w:ascii="Times New Roman" w:hAnsi="Times New Roman" w:cs="Times New Roman"/>
          <w:sz w:val="24"/>
          <w:szCs w:val="24"/>
        </w:rPr>
        <w:t xml:space="preserve">администрации Порецкого </w:t>
      </w:r>
      <w:r w:rsidR="0007463F">
        <w:rPr>
          <w:rFonts w:ascii="Times New Roman" w:hAnsi="Times New Roman" w:cs="Times New Roman"/>
          <w:sz w:val="24"/>
          <w:szCs w:val="24"/>
        </w:rPr>
        <w:t xml:space="preserve"> </w:t>
      </w:r>
      <w:r w:rsidR="005243B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D80427" w:rsidRPr="00BF5D4D" w:rsidRDefault="005243BB" w:rsidP="00BF5D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80427" w:rsidRPr="00BF5D4D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</w:t>
      </w:r>
      <w:r w:rsidR="000746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0427" w:rsidRPr="00BF5D4D">
        <w:rPr>
          <w:rFonts w:ascii="Times New Roman" w:hAnsi="Times New Roman" w:cs="Times New Roman"/>
          <w:sz w:val="24"/>
          <w:szCs w:val="24"/>
        </w:rPr>
        <w:t xml:space="preserve">        Е.</w:t>
      </w:r>
      <w:r w:rsidR="0007463F">
        <w:rPr>
          <w:rFonts w:ascii="Times New Roman" w:hAnsi="Times New Roman" w:cs="Times New Roman"/>
          <w:sz w:val="24"/>
          <w:szCs w:val="24"/>
        </w:rPr>
        <w:t>Ю</w:t>
      </w:r>
      <w:r w:rsidR="00D80427" w:rsidRPr="00BF5D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463F">
        <w:rPr>
          <w:rFonts w:ascii="Times New Roman" w:hAnsi="Times New Roman" w:cs="Times New Roman"/>
          <w:sz w:val="24"/>
          <w:szCs w:val="24"/>
        </w:rPr>
        <w:t>Марковнин</w:t>
      </w:r>
      <w:proofErr w:type="spellEnd"/>
    </w:p>
    <w:sectPr w:rsidR="00D80427" w:rsidRPr="00BF5D4D" w:rsidSect="00341110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454"/>
    <w:rsid w:val="00034DDC"/>
    <w:rsid w:val="00053601"/>
    <w:rsid w:val="00062AF3"/>
    <w:rsid w:val="000739E9"/>
    <w:rsid w:val="0007463F"/>
    <w:rsid w:val="000A5611"/>
    <w:rsid w:val="000C1166"/>
    <w:rsid w:val="000F775E"/>
    <w:rsid w:val="00194875"/>
    <w:rsid w:val="001D6EE5"/>
    <w:rsid w:val="00213454"/>
    <w:rsid w:val="0022095E"/>
    <w:rsid w:val="002659D7"/>
    <w:rsid w:val="002763AD"/>
    <w:rsid w:val="00341110"/>
    <w:rsid w:val="0035607F"/>
    <w:rsid w:val="00356846"/>
    <w:rsid w:val="00393503"/>
    <w:rsid w:val="0039667D"/>
    <w:rsid w:val="00397D51"/>
    <w:rsid w:val="003B5178"/>
    <w:rsid w:val="003B6FBB"/>
    <w:rsid w:val="003C6E1F"/>
    <w:rsid w:val="0041322D"/>
    <w:rsid w:val="00427F33"/>
    <w:rsid w:val="004440F7"/>
    <w:rsid w:val="00455201"/>
    <w:rsid w:val="00485965"/>
    <w:rsid w:val="00494F63"/>
    <w:rsid w:val="00496110"/>
    <w:rsid w:val="00510804"/>
    <w:rsid w:val="005243BB"/>
    <w:rsid w:val="00583C47"/>
    <w:rsid w:val="005A171E"/>
    <w:rsid w:val="005A60E9"/>
    <w:rsid w:val="006206EB"/>
    <w:rsid w:val="00665B81"/>
    <w:rsid w:val="00673ABB"/>
    <w:rsid w:val="00680528"/>
    <w:rsid w:val="006D2F1C"/>
    <w:rsid w:val="00700C8B"/>
    <w:rsid w:val="00701DCA"/>
    <w:rsid w:val="007909A2"/>
    <w:rsid w:val="007D0AE7"/>
    <w:rsid w:val="007D2C35"/>
    <w:rsid w:val="007F3D16"/>
    <w:rsid w:val="00802E09"/>
    <w:rsid w:val="00836AA8"/>
    <w:rsid w:val="008550C3"/>
    <w:rsid w:val="008D7B50"/>
    <w:rsid w:val="00972183"/>
    <w:rsid w:val="00A12A03"/>
    <w:rsid w:val="00A50CF2"/>
    <w:rsid w:val="00A64D9F"/>
    <w:rsid w:val="00A846B8"/>
    <w:rsid w:val="00B22F35"/>
    <w:rsid w:val="00BF5D4D"/>
    <w:rsid w:val="00C562D0"/>
    <w:rsid w:val="00C74801"/>
    <w:rsid w:val="00CA5FA7"/>
    <w:rsid w:val="00CC249F"/>
    <w:rsid w:val="00CD455F"/>
    <w:rsid w:val="00D70F66"/>
    <w:rsid w:val="00D75D4B"/>
    <w:rsid w:val="00D80427"/>
    <w:rsid w:val="00E176AF"/>
    <w:rsid w:val="00E25AA1"/>
    <w:rsid w:val="00E7019E"/>
    <w:rsid w:val="00E95327"/>
    <w:rsid w:val="00EC3BD5"/>
    <w:rsid w:val="00F27165"/>
    <w:rsid w:val="00F57C9D"/>
    <w:rsid w:val="00F801ED"/>
    <w:rsid w:val="00F8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322D"/>
    <w:rPr>
      <w:color w:val="000080"/>
      <w:u w:val="single"/>
    </w:rPr>
  </w:style>
  <w:style w:type="paragraph" w:styleId="a4">
    <w:name w:val="Body Text"/>
    <w:basedOn w:val="a"/>
    <w:link w:val="a5"/>
    <w:rsid w:val="0041322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1322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41322D"/>
    <w:rPr>
      <w:rFonts w:cs="Times New Roman"/>
      <w:i/>
      <w:iCs/>
    </w:rPr>
  </w:style>
  <w:style w:type="paragraph" w:styleId="a7">
    <w:name w:val="No Spacing"/>
    <w:uiPriority w:val="1"/>
    <w:qFormat/>
    <w:rsid w:val="003935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economy</cp:lastModifiedBy>
  <cp:revision>56</cp:revision>
  <dcterms:created xsi:type="dcterms:W3CDTF">2021-09-23T08:42:00Z</dcterms:created>
  <dcterms:modified xsi:type="dcterms:W3CDTF">2023-04-07T12:41:00Z</dcterms:modified>
</cp:coreProperties>
</file>