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C0" w:rsidRDefault="00CA0FF1" w:rsidP="001907C0">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kern w:val="0"/>
          <w:lang w:eastAsia="ru-RU"/>
        </w:rPr>
      </w:pPr>
      <w:r w:rsidRPr="007457B7">
        <w:rPr>
          <w:rFonts w:ascii="Times New Roman CYR" w:hAnsi="Times New Roman CYR" w:cs="Times New Roman CYR"/>
          <w:b/>
          <w:bCs/>
          <w:kern w:val="0"/>
          <w:lang w:eastAsia="ru-RU"/>
        </w:rPr>
        <w:t>Сводный отчет</w:t>
      </w:r>
      <w:r w:rsidRPr="007457B7">
        <w:rPr>
          <w:rFonts w:ascii="Times New Roman CYR" w:hAnsi="Times New Roman CYR" w:cs="Times New Roman CYR"/>
          <w:b/>
          <w:bCs/>
          <w:kern w:val="0"/>
          <w:lang w:eastAsia="ru-RU"/>
        </w:rPr>
        <w:br/>
        <w:t>о результатах проведения оцен</w:t>
      </w:r>
      <w:r w:rsidR="006902B4">
        <w:rPr>
          <w:rFonts w:ascii="Times New Roman CYR" w:hAnsi="Times New Roman CYR" w:cs="Times New Roman CYR"/>
          <w:b/>
          <w:bCs/>
          <w:kern w:val="0"/>
          <w:lang w:eastAsia="ru-RU"/>
        </w:rPr>
        <w:t>ки регулирующего воздействия</w:t>
      </w:r>
      <w:r w:rsidR="006902B4">
        <w:rPr>
          <w:rFonts w:ascii="Times New Roman CYR" w:hAnsi="Times New Roman CYR" w:cs="Times New Roman CYR"/>
          <w:b/>
          <w:bCs/>
          <w:kern w:val="0"/>
          <w:lang w:eastAsia="ru-RU"/>
        </w:rPr>
        <w:br/>
      </w:r>
      <w:r w:rsidR="006902B4" w:rsidRPr="00D37088">
        <w:rPr>
          <w:rFonts w:ascii="Times New Roman CYR" w:hAnsi="Times New Roman CYR" w:cs="Times New Roman CYR"/>
          <w:b/>
          <w:bCs/>
          <w:kern w:val="0"/>
          <w:lang w:eastAsia="ru-RU"/>
        </w:rPr>
        <w:t xml:space="preserve">проекта постановления администрации Янтиковского муниципального округа </w:t>
      </w:r>
    </w:p>
    <w:p w:rsidR="00D37088" w:rsidRDefault="006902B4" w:rsidP="001907C0">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kern w:val="0"/>
          <w:lang w:eastAsia="ru-RU"/>
        </w:rPr>
      </w:pPr>
      <w:r w:rsidRPr="00D37088">
        <w:rPr>
          <w:rFonts w:ascii="Times New Roman CYR" w:hAnsi="Times New Roman CYR" w:cs="Times New Roman CYR"/>
          <w:b/>
          <w:bCs/>
          <w:kern w:val="0"/>
          <w:lang w:eastAsia="ru-RU"/>
        </w:rPr>
        <w:t>«</w:t>
      </w:r>
      <w:r w:rsidR="001907C0" w:rsidRPr="001907C0">
        <w:rPr>
          <w:rFonts w:ascii="Times New Roman CYR" w:hAnsi="Times New Roman CYR" w:cs="Times New Roman CYR"/>
          <w:b/>
          <w:bCs/>
          <w:kern w:val="0"/>
          <w:lang w:eastAsia="ru-RU"/>
        </w:rPr>
        <w:t>О внесении изменений в постановление администрации Янтиковского муниципального округа от 27.07.2023 № 663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r w:rsidR="00CA0FF1" w:rsidRPr="00D37088">
        <w:rPr>
          <w:rFonts w:ascii="Times New Roman CYR" w:hAnsi="Times New Roman CYR" w:cs="Times New Roman CYR"/>
          <w:b/>
          <w:bCs/>
          <w:kern w:val="0"/>
          <w:lang w:eastAsia="ru-RU"/>
        </w:rPr>
        <w:br/>
      </w:r>
      <w:bookmarkStart w:id="0" w:name="sub_2201"/>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457B7">
        <w:rPr>
          <w:rFonts w:ascii="Times New Roman CYR" w:hAnsi="Times New Roman CYR" w:cs="Times New Roman CYR"/>
          <w:b/>
          <w:bCs/>
          <w:kern w:val="0"/>
          <w:lang w:eastAsia="ru-RU"/>
        </w:rPr>
        <w:t>1. Общая информация</w:t>
      </w:r>
    </w:p>
    <w:bookmarkEnd w:id="0"/>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945"/>
      </w:tblGrid>
      <w:tr w:rsidR="00CA0FF1" w:rsidRPr="007457B7" w:rsidTr="00CA0FF1">
        <w:tc>
          <w:tcPr>
            <w:tcW w:w="709"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1.1.</w:t>
            </w:r>
          </w:p>
        </w:tc>
        <w:tc>
          <w:tcPr>
            <w:tcW w:w="8945" w:type="dxa"/>
          </w:tcPr>
          <w:p w:rsidR="00364DE0" w:rsidRDefault="00CA0FF1" w:rsidP="00E900B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Разработчик проекта акта </w:t>
            </w:r>
          </w:p>
          <w:p w:rsidR="00CA0FF1" w:rsidRPr="007457B7" w:rsidRDefault="00364DE0" w:rsidP="00E900B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О</w:t>
            </w:r>
            <w:r w:rsidR="00E900B4">
              <w:rPr>
                <w:rFonts w:ascii="Times New Roman CYR" w:hAnsi="Times New Roman CYR" w:cs="Times New Roman CYR"/>
                <w:kern w:val="0"/>
                <w:lang w:eastAsia="ru-RU"/>
              </w:rPr>
              <w:t xml:space="preserve">тдел экономики, земельных и имущественных отношений администрации Янтиковского муниципального округа Чувашской Республики </w:t>
            </w:r>
          </w:p>
        </w:tc>
      </w:tr>
      <w:tr w:rsidR="00CA0FF1" w:rsidRPr="007457B7" w:rsidTr="00CA0FF1">
        <w:tc>
          <w:tcPr>
            <w:tcW w:w="709"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1.2.</w:t>
            </w:r>
          </w:p>
        </w:tc>
        <w:tc>
          <w:tcPr>
            <w:tcW w:w="8945" w:type="dxa"/>
          </w:tcPr>
          <w:p w:rsidR="00364DE0" w:rsidRDefault="00E900B4" w:rsidP="00E900B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Наименование проекта акта  </w:t>
            </w:r>
          </w:p>
          <w:p w:rsidR="00CA0FF1" w:rsidRPr="007457B7" w:rsidRDefault="00364DE0" w:rsidP="009D3AF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bCs/>
                <w:kern w:val="0"/>
                <w:lang w:eastAsia="ru-RU"/>
              </w:rPr>
              <w:t>П</w:t>
            </w:r>
            <w:r w:rsidR="00E900B4">
              <w:rPr>
                <w:rFonts w:ascii="Times New Roman CYR" w:hAnsi="Times New Roman CYR" w:cs="Times New Roman CYR"/>
                <w:bCs/>
                <w:kern w:val="0"/>
                <w:lang w:eastAsia="ru-RU"/>
              </w:rPr>
              <w:t>роект</w:t>
            </w:r>
            <w:r w:rsidR="00E900B4" w:rsidRPr="00E900B4">
              <w:rPr>
                <w:rFonts w:ascii="Times New Roman CYR" w:hAnsi="Times New Roman CYR" w:cs="Times New Roman CYR"/>
                <w:bCs/>
                <w:kern w:val="0"/>
                <w:lang w:eastAsia="ru-RU"/>
              </w:rPr>
              <w:t xml:space="preserve"> постановления администрации Янтиковского муниципального округа </w:t>
            </w:r>
            <w:r w:rsidR="00E900B4" w:rsidRPr="00FA2760">
              <w:rPr>
                <w:rFonts w:ascii="Times New Roman CYR" w:hAnsi="Times New Roman CYR" w:cs="Times New Roman CYR"/>
                <w:bCs/>
                <w:kern w:val="0"/>
                <w:lang w:eastAsia="ru-RU"/>
              </w:rPr>
              <w:t>«</w:t>
            </w:r>
            <w:r w:rsidR="009D3AFF" w:rsidRPr="009D3AFF">
              <w:rPr>
                <w:rFonts w:ascii="Times New Roman CYR" w:hAnsi="Times New Roman CYR" w:cs="Times New Roman CYR"/>
                <w:bCs/>
                <w:kern w:val="0"/>
                <w:lang w:eastAsia="ru-RU"/>
              </w:rPr>
              <w:t>О внесении изменений в постановление администрации Янтиковского муниципального округа от 27.07.2023 № 663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r w:rsidR="009D3AFF">
              <w:rPr>
                <w:rFonts w:ascii="Times New Roman CYR" w:hAnsi="Times New Roman CYR" w:cs="Times New Roman CYR"/>
                <w:bCs/>
                <w:kern w:val="0"/>
                <w:lang w:eastAsia="ru-RU"/>
              </w:rPr>
              <w:t xml:space="preserve"> </w:t>
            </w:r>
          </w:p>
        </w:tc>
      </w:tr>
      <w:tr w:rsidR="00CA0FF1" w:rsidRPr="007457B7" w:rsidTr="00CA0FF1">
        <w:tc>
          <w:tcPr>
            <w:tcW w:w="709"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1.3.</w:t>
            </w:r>
          </w:p>
        </w:tc>
        <w:tc>
          <w:tcPr>
            <w:tcW w:w="8945" w:type="dxa"/>
          </w:tcPr>
          <w:p w:rsidR="00364DE0" w:rsidRDefault="00CA0FF1" w:rsidP="00C464A8">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Основание для разработки проекта акта </w:t>
            </w:r>
          </w:p>
          <w:p w:rsidR="00150EC0" w:rsidRDefault="00752B52" w:rsidP="00150EC0">
            <w:pPr>
              <w:widowControl w:val="0"/>
              <w:suppressAutoHyphens w:val="0"/>
              <w:autoSpaceDE w:val="0"/>
              <w:autoSpaceDN w:val="0"/>
              <w:adjustRightInd w:val="0"/>
              <w:spacing w:line="240" w:lineRule="auto"/>
              <w:ind w:firstLine="0"/>
            </w:pPr>
            <w:r>
              <w:t xml:space="preserve">       </w:t>
            </w:r>
            <w:r w:rsidR="00150EC0" w:rsidRPr="00150EC0">
              <w:t>Проект постановления администрации Янтиковского муниципального округа Чувашской Республики «О внесении изменений в постановление администрации Янтиковского муниципального округа от 27.07.2023 № 663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w:t>
            </w:r>
            <w:r w:rsidR="00491F15">
              <w:t xml:space="preserve">го округа Чувашской Республики» </w:t>
            </w:r>
            <w:r w:rsidR="00150EC0" w:rsidRPr="00150EC0">
              <w:t>разработан отделом экономики, земельных и имущественных отношений администрации Янтиковского муниципального округа Чувашской Республики в соответствии с пунктом 8 статьи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Уставом Янтиковского муниципального округа, протестом прокуратуры Янтиковского района Чувашской Республики от 23 июля 2024 года № 3-02-2024/293-24-20970023 на постановление администрации Янтиковского муниципального округа от 27.07.2023 № 663 в целях уточнения перечня организаций и объектов, на прилегающих территориях к которым не допускается розничная продажа алкогольной продукции на территории Янтиковского муниципального округа (далее – Перечень).</w:t>
            </w:r>
          </w:p>
          <w:p w:rsidR="00003637" w:rsidRDefault="00752B52" w:rsidP="00003637">
            <w:pPr>
              <w:widowControl w:val="0"/>
              <w:suppressAutoHyphens w:val="0"/>
              <w:autoSpaceDE w:val="0"/>
              <w:autoSpaceDN w:val="0"/>
              <w:adjustRightInd w:val="0"/>
              <w:spacing w:line="240" w:lineRule="auto"/>
              <w:ind w:firstLine="0"/>
            </w:pPr>
            <w:r>
              <w:t xml:space="preserve">       </w:t>
            </w:r>
            <w:r w:rsidR="00003637">
              <w:t>В Перечень внесены следующие изменения:</w:t>
            </w:r>
          </w:p>
          <w:p w:rsidR="00003637" w:rsidRDefault="00003637" w:rsidP="00003637">
            <w:pPr>
              <w:widowControl w:val="0"/>
              <w:suppressAutoHyphens w:val="0"/>
              <w:autoSpaceDE w:val="0"/>
              <w:autoSpaceDN w:val="0"/>
              <w:adjustRightInd w:val="0"/>
              <w:spacing w:line="240" w:lineRule="auto"/>
              <w:ind w:firstLine="0"/>
            </w:pPr>
            <w:r>
              <w:t>1)</w:t>
            </w:r>
            <w:r>
              <w:tab/>
              <w:t>Из Перечня исключена образовательная организация «Муниципальное бюджетное общеобразовательное учреждение «</w:t>
            </w:r>
            <w:proofErr w:type="spellStart"/>
            <w:r>
              <w:t>Индырчская</w:t>
            </w:r>
            <w:proofErr w:type="spellEnd"/>
            <w:r>
              <w:t xml:space="preserve"> средняя общеобразовательная школа» Янтиковского муниципального округа Чувашской Республики в связи с прекращением деятельности 25.08.2023 г.;</w:t>
            </w:r>
          </w:p>
          <w:p w:rsidR="00DA7C20" w:rsidRPr="009350B1" w:rsidRDefault="00003637" w:rsidP="00003637">
            <w:pPr>
              <w:widowControl w:val="0"/>
              <w:suppressAutoHyphens w:val="0"/>
              <w:autoSpaceDE w:val="0"/>
              <w:autoSpaceDN w:val="0"/>
              <w:adjustRightInd w:val="0"/>
              <w:spacing w:line="240" w:lineRule="auto"/>
              <w:ind w:firstLine="0"/>
            </w:pPr>
            <w:r>
              <w:t>2)</w:t>
            </w:r>
            <w:r>
              <w:tab/>
              <w:t xml:space="preserve">В раздел 3 «Объекты спорта» включены дополнительно объекты осуществления образовательной деятельности Муниципального автономного учреждения дополнительного образования «Спортивная школа «Аль» Янтиковского муниципального округа Чувашской Республики, расположенные по адресу: </w:t>
            </w:r>
            <w:r>
              <w:lastRenderedPageBreak/>
              <w:t xml:space="preserve">Чувашская Республика, Янтиковский район, </w:t>
            </w:r>
            <w:proofErr w:type="spellStart"/>
            <w:r>
              <w:t>с.Янтиково</w:t>
            </w:r>
            <w:proofErr w:type="spellEnd"/>
            <w:r>
              <w:t xml:space="preserve">, ул. Чапаева д. 20 (Спорткомплекс спортивной школы «Аль») и Чувашская Республика, Янтиковский район, </w:t>
            </w:r>
            <w:proofErr w:type="spellStart"/>
            <w:r>
              <w:t>с.Шимкусы</w:t>
            </w:r>
            <w:proofErr w:type="spellEnd"/>
            <w:r>
              <w:t xml:space="preserve">, ул. Коммунистическая, д. 4 (Спортивный зал </w:t>
            </w:r>
            <w:proofErr w:type="spellStart"/>
            <w:r>
              <w:t>Шимкусского</w:t>
            </w:r>
            <w:proofErr w:type="spellEnd"/>
            <w:r>
              <w:t xml:space="preserve"> дома культуры). </w:t>
            </w:r>
          </w:p>
        </w:tc>
      </w:tr>
      <w:tr w:rsidR="00CA0FF1" w:rsidRPr="007457B7" w:rsidTr="00CA0FF1">
        <w:tc>
          <w:tcPr>
            <w:tcW w:w="709"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lastRenderedPageBreak/>
              <w:t>1.4.</w:t>
            </w:r>
          </w:p>
        </w:tc>
        <w:tc>
          <w:tcPr>
            <w:tcW w:w="8945" w:type="dxa"/>
          </w:tcPr>
          <w:p w:rsidR="001A709A" w:rsidRDefault="00CA0FF1" w:rsidP="001A709A">
            <w:pPr>
              <w:spacing w:line="240" w:lineRule="auto"/>
              <w:ind w:firstLine="0"/>
              <w:contextualSpacing/>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Основные цели правового регулирования</w:t>
            </w:r>
            <w:r w:rsidR="001A709A">
              <w:rPr>
                <w:rFonts w:ascii="Times New Roman CYR" w:hAnsi="Times New Roman CYR" w:cs="Times New Roman CYR"/>
                <w:kern w:val="0"/>
                <w:lang w:eastAsia="ru-RU"/>
              </w:rPr>
              <w:t>:</w:t>
            </w:r>
          </w:p>
          <w:p w:rsidR="007C11E0" w:rsidRPr="007457B7" w:rsidRDefault="00964347" w:rsidP="00FE0497">
            <w:pPr>
              <w:spacing w:line="240" w:lineRule="auto"/>
              <w:ind w:firstLine="0"/>
              <w:contextualSpacing/>
              <w:rPr>
                <w:rFonts w:ascii="Times New Roman CYR" w:hAnsi="Times New Roman CYR" w:cs="Times New Roman CYR"/>
                <w:kern w:val="0"/>
                <w:lang w:eastAsia="ru-RU"/>
              </w:rPr>
            </w:pPr>
            <w:r>
              <w:rPr>
                <w:rFonts w:eastAsiaTheme="minorHAnsi"/>
                <w:kern w:val="0"/>
                <w:lang w:eastAsia="en-US"/>
              </w:rPr>
              <w:t>-</w:t>
            </w:r>
            <w:r w:rsidR="00FE0497">
              <w:t xml:space="preserve"> </w:t>
            </w:r>
            <w:r w:rsidR="00FE0497" w:rsidRPr="00FE0497">
              <w:rPr>
                <w:rFonts w:eastAsiaTheme="minorHAnsi"/>
                <w:kern w:val="0"/>
                <w:lang w:eastAsia="en-US"/>
              </w:rPr>
              <w:t>уточнени</w:t>
            </w:r>
            <w:r w:rsidR="00FE0497">
              <w:rPr>
                <w:rFonts w:eastAsiaTheme="minorHAnsi"/>
                <w:kern w:val="0"/>
                <w:lang w:eastAsia="en-US"/>
              </w:rPr>
              <w:t>е</w:t>
            </w:r>
            <w:r w:rsidR="00FE0497" w:rsidRPr="00FE0497">
              <w:rPr>
                <w:rFonts w:eastAsiaTheme="minorHAnsi"/>
                <w:kern w:val="0"/>
                <w:lang w:eastAsia="en-US"/>
              </w:rPr>
              <w:t xml:space="preserve"> перечня организаций и объектов, на прилегающих территориях к которым не допускается розничная продажа алкогольной продукции на территории Янтиковского муниципального округа</w:t>
            </w:r>
            <w:r w:rsidRPr="00964347">
              <w:rPr>
                <w:rFonts w:eastAsiaTheme="minorHAnsi"/>
                <w:kern w:val="0"/>
                <w:lang w:eastAsia="en-US"/>
              </w:rPr>
              <w:t>.</w:t>
            </w:r>
          </w:p>
        </w:tc>
      </w:tr>
    </w:tbl>
    <w:p w:rsidR="00CA0FF1"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 w:name="sub_30063"/>
      <w:r w:rsidRPr="007457B7">
        <w:rPr>
          <w:rFonts w:ascii="Times New Roman CYR" w:hAnsi="Times New Roman CYR" w:cs="Times New Roman CYR"/>
          <w:b/>
          <w:bCs/>
          <w:kern w:val="0"/>
          <w:lang w:eastAsia="ru-RU"/>
        </w:rPr>
        <w:t>2. Степень регулирующего воздействия проекта акта</w:t>
      </w:r>
    </w:p>
    <w:bookmarkEnd w:id="1"/>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3639"/>
        <w:gridCol w:w="5460"/>
      </w:tblGrid>
      <w:tr w:rsidR="00CA0FF1" w:rsidRPr="007457B7" w:rsidTr="00CA0FF1">
        <w:tc>
          <w:tcPr>
            <w:tcW w:w="596"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2.1.</w:t>
            </w:r>
          </w:p>
        </w:tc>
        <w:tc>
          <w:tcPr>
            <w:tcW w:w="3639"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Степень регулирующего воздействия проекта акта</w:t>
            </w:r>
          </w:p>
        </w:tc>
        <w:tc>
          <w:tcPr>
            <w:tcW w:w="5460" w:type="dxa"/>
            <w:tcBorders>
              <w:top w:val="single" w:sz="4" w:space="0" w:color="auto"/>
              <w:left w:val="single" w:sz="4" w:space="0" w:color="auto"/>
              <w:bottom w:val="single" w:sz="4" w:space="0" w:color="auto"/>
              <w:right w:val="single" w:sz="4" w:space="0" w:color="auto"/>
            </w:tcBorders>
          </w:tcPr>
          <w:p w:rsidR="00CA0FF1" w:rsidRPr="0065691B" w:rsidRDefault="00FA69DF" w:rsidP="0065691B">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средняя</w:t>
            </w:r>
          </w:p>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r>
      <w:tr w:rsidR="00CA0FF1" w:rsidRPr="007457B7" w:rsidTr="00CA0FF1">
        <w:tc>
          <w:tcPr>
            <w:tcW w:w="596"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2.2.</w:t>
            </w:r>
          </w:p>
        </w:tc>
        <w:tc>
          <w:tcPr>
            <w:tcW w:w="9099" w:type="dxa"/>
            <w:gridSpan w:val="2"/>
            <w:tcBorders>
              <w:top w:val="single" w:sz="4" w:space="0" w:color="auto"/>
              <w:left w:val="single" w:sz="4" w:space="0" w:color="auto"/>
              <w:bottom w:val="single" w:sz="4" w:space="0" w:color="auto"/>
              <w:right w:val="single" w:sz="4" w:space="0" w:color="auto"/>
            </w:tcBorders>
          </w:tcPr>
          <w:p w:rsidR="00CA0FF1" w:rsidRDefault="00CA0FF1" w:rsidP="005175EB">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Обоснование отнесения проекта акта к определенной ст</w:t>
            </w:r>
            <w:r w:rsidR="0065691B">
              <w:rPr>
                <w:rFonts w:ascii="Times New Roman CYR" w:hAnsi="Times New Roman CYR" w:cs="Times New Roman CYR"/>
                <w:kern w:val="0"/>
                <w:lang w:eastAsia="ru-RU"/>
              </w:rPr>
              <w:t>еп</w:t>
            </w:r>
            <w:r w:rsidR="00A67913">
              <w:rPr>
                <w:rFonts w:ascii="Times New Roman CYR" w:hAnsi="Times New Roman CYR" w:cs="Times New Roman CYR"/>
                <w:kern w:val="0"/>
                <w:lang w:eastAsia="ru-RU"/>
              </w:rPr>
              <w:t xml:space="preserve">ени регулирующего воздействия: </w:t>
            </w:r>
          </w:p>
          <w:p w:rsidR="005175EB" w:rsidRPr="007457B7" w:rsidRDefault="00035511" w:rsidP="0003551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eastAsiaTheme="minorHAnsi"/>
                <w:kern w:val="0"/>
                <w:lang w:eastAsia="en-US"/>
              </w:rPr>
              <w:t>Проектом акта уточняется перечень</w:t>
            </w:r>
            <w:r w:rsidRPr="00FE0497">
              <w:rPr>
                <w:rFonts w:eastAsiaTheme="minorHAnsi"/>
                <w:kern w:val="0"/>
                <w:lang w:eastAsia="en-US"/>
              </w:rPr>
              <w:t xml:space="preserve"> организаций и объектов, на прилегающих территориях к которым не допускается розничная продажа алкогольной продукции на территории Янтиковского муниципального округа</w:t>
            </w:r>
            <w:r w:rsidRPr="00964347">
              <w:rPr>
                <w:rFonts w:eastAsiaTheme="minorHAnsi"/>
                <w:kern w:val="0"/>
                <w:lang w:eastAsia="en-US"/>
              </w:rPr>
              <w:t>.</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2" w:name="sub_30064"/>
      <w:r w:rsidRPr="007457B7">
        <w:rPr>
          <w:rFonts w:ascii="Times New Roman CYR" w:hAnsi="Times New Roman CYR" w:cs="Times New Roman CYR"/>
          <w:b/>
          <w:bCs/>
          <w:kern w:val="0"/>
          <w:lang w:eastAsia="ru-RU"/>
        </w:rPr>
        <w:t>2.3. Анализ регулируемых проектом акта отношений, обусловливающих необходимость проведения оценки регулирующего воздействия проекта акта</w:t>
      </w:r>
    </w:p>
    <w:bookmarkEnd w:id="2"/>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042"/>
      </w:tblGrid>
      <w:tr w:rsidR="00CA0FF1" w:rsidRPr="007457B7" w:rsidTr="004107D3">
        <w:tc>
          <w:tcPr>
            <w:tcW w:w="4678"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Содержание проекта акта</w:t>
            </w:r>
          </w:p>
        </w:tc>
        <w:tc>
          <w:tcPr>
            <w:tcW w:w="5042"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Оценка наличия в проекте акта</w:t>
            </w:r>
          </w:p>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положений, регулирующих отношения в указанной области (сфере)</w:t>
            </w:r>
          </w:p>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(указать да/нет, если да описать)</w:t>
            </w:r>
          </w:p>
        </w:tc>
      </w:tr>
      <w:tr w:rsidR="00CA0FF1" w:rsidRPr="007457B7" w:rsidTr="004107D3">
        <w:tc>
          <w:tcPr>
            <w:tcW w:w="4678" w:type="dxa"/>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Проект акта в сфере предпринимательской и иной экономической деятельности содержит обязательные требования</w:t>
            </w:r>
          </w:p>
        </w:tc>
        <w:tc>
          <w:tcPr>
            <w:tcW w:w="5042" w:type="dxa"/>
          </w:tcPr>
          <w:p w:rsidR="00FF61E0" w:rsidRPr="007457B7" w:rsidRDefault="00397522" w:rsidP="00397522">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Нет</w:t>
            </w:r>
          </w:p>
        </w:tc>
      </w:tr>
      <w:tr w:rsidR="00CA0FF1" w:rsidRPr="007457B7" w:rsidTr="004107D3">
        <w:tc>
          <w:tcPr>
            <w:tcW w:w="4678" w:type="dxa"/>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Проект акта, регулирующий отношения в области организации и осуществления государственного контроля (надзора)</w:t>
            </w:r>
          </w:p>
        </w:tc>
        <w:tc>
          <w:tcPr>
            <w:tcW w:w="5042" w:type="dxa"/>
          </w:tcPr>
          <w:p w:rsidR="00CA0FF1" w:rsidRPr="007457B7" w:rsidRDefault="00397522" w:rsidP="00397522">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Нет</w:t>
            </w:r>
          </w:p>
        </w:tc>
      </w:tr>
      <w:tr w:rsidR="00CA0FF1" w:rsidRPr="007457B7" w:rsidTr="004107D3">
        <w:tc>
          <w:tcPr>
            <w:tcW w:w="4678" w:type="dxa"/>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Проект акта,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tc>
        <w:tc>
          <w:tcPr>
            <w:tcW w:w="5042" w:type="dxa"/>
          </w:tcPr>
          <w:p w:rsidR="001B124C" w:rsidRPr="007457B7" w:rsidRDefault="00397522" w:rsidP="00397522">
            <w:pPr>
              <w:widowControl w:val="0"/>
              <w:suppressAutoHyphens w:val="0"/>
              <w:autoSpaceDE w:val="0"/>
              <w:autoSpaceDN w:val="0"/>
              <w:adjustRightInd w:val="0"/>
              <w:spacing w:line="240" w:lineRule="auto"/>
              <w:ind w:right="-27"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Нет</w:t>
            </w:r>
          </w:p>
        </w:tc>
      </w:tr>
      <w:tr w:rsidR="00CA0FF1" w:rsidRPr="007457B7" w:rsidTr="004107D3">
        <w:tc>
          <w:tcPr>
            <w:tcW w:w="4678" w:type="dxa"/>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Проект акта,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w:t>
            </w:r>
          </w:p>
        </w:tc>
        <w:tc>
          <w:tcPr>
            <w:tcW w:w="5042" w:type="dxa"/>
          </w:tcPr>
          <w:p w:rsidR="00CA0FF1" w:rsidRPr="007457B7" w:rsidRDefault="00D87A37" w:rsidP="00D87A3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Да, проект акта содержит запреты для субъектов предпринимательской деятельности – не допускается розничная продажа алкогольной </w:t>
            </w:r>
            <w:r w:rsidRPr="00D87A37">
              <w:rPr>
                <w:rFonts w:ascii="Times New Roman CYR" w:hAnsi="Times New Roman CYR" w:cs="Times New Roman CYR"/>
                <w:kern w:val="0"/>
                <w:lang w:eastAsia="ru-RU"/>
              </w:rPr>
              <w:t>продукции и розничная продажа алкогольной продукции при оказании услуг общественного питания</w:t>
            </w:r>
            <w:r>
              <w:rPr>
                <w:rFonts w:ascii="Times New Roman CYR" w:hAnsi="Times New Roman CYR" w:cs="Times New Roman CYR"/>
                <w:kern w:val="0"/>
                <w:lang w:eastAsia="ru-RU"/>
              </w:rPr>
              <w:t xml:space="preserve"> в соответствии с установленными границами прилегающих территорий</w:t>
            </w:r>
            <w:r>
              <w:rPr>
                <w:rFonts w:eastAsiaTheme="minorHAnsi"/>
                <w:kern w:val="0"/>
                <w:lang w:eastAsia="en-US"/>
              </w:rPr>
              <w:t>, у</w:t>
            </w:r>
            <w:r>
              <w:rPr>
                <w:rFonts w:eastAsiaTheme="minorHAnsi"/>
                <w:kern w:val="0"/>
                <w:lang w:eastAsia="en-US"/>
              </w:rPr>
              <w:t>точняется перечень</w:t>
            </w:r>
            <w:r w:rsidRPr="00FE0497">
              <w:rPr>
                <w:rFonts w:eastAsiaTheme="minorHAnsi"/>
                <w:kern w:val="0"/>
                <w:lang w:eastAsia="en-US"/>
              </w:rPr>
              <w:t xml:space="preserve"> организаций и объектов, на прилегающих территориях к которым не допускается розничная продажа алкогольной продукции на территории Янтиковского муниципального округа</w:t>
            </w:r>
            <w:r w:rsidRPr="00964347">
              <w:rPr>
                <w:rFonts w:eastAsiaTheme="minorHAnsi"/>
                <w:kern w:val="0"/>
                <w:lang w:eastAsia="en-US"/>
              </w:rPr>
              <w:t>.</w:t>
            </w:r>
          </w:p>
        </w:tc>
      </w:tr>
      <w:tr w:rsidR="00CA0FF1" w:rsidRPr="007457B7" w:rsidTr="004107D3">
        <w:tc>
          <w:tcPr>
            <w:tcW w:w="4678" w:type="dxa"/>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Проект акта, регулирующий отношения в области установления или изменения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5042" w:type="dxa"/>
          </w:tcPr>
          <w:p w:rsidR="00CA0FF1" w:rsidRPr="007457B7" w:rsidRDefault="00035511" w:rsidP="00035511">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Нет</w:t>
            </w:r>
          </w:p>
        </w:tc>
      </w:tr>
    </w:tbl>
    <w:p w:rsidR="00CA0FF1"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3" w:name="sub_30065"/>
      <w:r w:rsidRPr="007457B7">
        <w:rPr>
          <w:rFonts w:ascii="Times New Roman CYR" w:hAnsi="Times New Roman CYR" w:cs="Times New Roman CYR"/>
          <w:b/>
          <w:bCs/>
          <w:kern w:val="0"/>
          <w:lang w:eastAsia="ru-RU"/>
        </w:rPr>
        <w:t>3. Описание проблемы, на решение которой направлен предлагаемый способ регулирования</w:t>
      </w:r>
    </w:p>
    <w:bookmarkEnd w:id="3"/>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799"/>
      </w:tblGrid>
      <w:tr w:rsidR="00CA0FF1" w:rsidRPr="007457B7" w:rsidTr="004107D3">
        <w:tc>
          <w:tcPr>
            <w:tcW w:w="84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3.1.</w:t>
            </w:r>
          </w:p>
        </w:tc>
        <w:tc>
          <w:tcPr>
            <w:tcW w:w="8799" w:type="dxa"/>
            <w:tcBorders>
              <w:top w:val="single" w:sz="4" w:space="0" w:color="auto"/>
              <w:left w:val="single" w:sz="4" w:space="0" w:color="auto"/>
              <w:bottom w:val="single" w:sz="4" w:space="0" w:color="auto"/>
              <w:right w:val="single" w:sz="4" w:space="0" w:color="auto"/>
            </w:tcBorders>
          </w:tcPr>
          <w:p w:rsidR="00BB75B0" w:rsidRDefault="00CA0FF1" w:rsidP="00BB75B0">
            <w:pPr>
              <w:widowControl w:val="0"/>
              <w:pBdr>
                <w:right w:val="single" w:sz="4" w:space="4" w:color="auto"/>
              </w:pBdr>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Описание проблемы, на решение которой направлен пр</w:t>
            </w:r>
            <w:r w:rsidR="00BB75B0">
              <w:rPr>
                <w:rFonts w:ascii="Times New Roman CYR" w:hAnsi="Times New Roman CYR" w:cs="Times New Roman CYR"/>
                <w:kern w:val="0"/>
                <w:lang w:eastAsia="ru-RU"/>
              </w:rPr>
              <w:t xml:space="preserve">едлагаемый способ регулирования: </w:t>
            </w:r>
          </w:p>
          <w:p w:rsidR="00D45D5D" w:rsidRPr="00D45D5D" w:rsidRDefault="00D45D5D" w:rsidP="00D45D5D">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00344B2C">
              <w:rPr>
                <w:rFonts w:ascii="Times New Roman CYR" w:hAnsi="Times New Roman CYR" w:cs="Times New Roman CYR"/>
                <w:kern w:val="0"/>
                <w:lang w:eastAsia="ru-RU"/>
              </w:rPr>
              <w:t>-</w:t>
            </w:r>
            <w:r w:rsidRPr="00D45D5D">
              <w:rPr>
                <w:rFonts w:ascii="Times New Roman CYR" w:hAnsi="Times New Roman CYR" w:cs="Times New Roman CYR"/>
                <w:kern w:val="0"/>
                <w:lang w:eastAsia="ru-RU"/>
              </w:rPr>
              <w:t xml:space="preserve">необходимость соответствия постановления администрации </w:t>
            </w:r>
            <w:r>
              <w:rPr>
                <w:rFonts w:ascii="Times New Roman CYR" w:hAnsi="Times New Roman CYR" w:cs="Times New Roman CYR"/>
                <w:kern w:val="0"/>
                <w:lang w:eastAsia="ru-RU"/>
              </w:rPr>
              <w:t>Янтиковского муниципального округа</w:t>
            </w:r>
            <w:r w:rsidRPr="00D45D5D">
              <w:rPr>
                <w:rFonts w:ascii="Times New Roman CYR" w:hAnsi="Times New Roman CYR" w:cs="Times New Roman CYR"/>
                <w:kern w:val="0"/>
                <w:lang w:eastAsia="ru-RU"/>
              </w:rPr>
              <w:t xml:space="preserve"> от </w:t>
            </w:r>
            <w:r>
              <w:rPr>
                <w:rFonts w:ascii="Times New Roman CYR" w:hAnsi="Times New Roman CYR" w:cs="Times New Roman CYR"/>
                <w:kern w:val="0"/>
                <w:lang w:eastAsia="ru-RU"/>
              </w:rPr>
              <w:t>27</w:t>
            </w:r>
            <w:r w:rsidRPr="00D45D5D">
              <w:rPr>
                <w:rFonts w:ascii="Times New Roman CYR" w:hAnsi="Times New Roman CYR" w:cs="Times New Roman CYR"/>
                <w:kern w:val="0"/>
                <w:lang w:eastAsia="ru-RU"/>
              </w:rPr>
              <w:t>.0</w:t>
            </w:r>
            <w:r>
              <w:rPr>
                <w:rFonts w:ascii="Times New Roman CYR" w:hAnsi="Times New Roman CYR" w:cs="Times New Roman CYR"/>
                <w:kern w:val="0"/>
                <w:lang w:eastAsia="ru-RU"/>
              </w:rPr>
              <w:t>7</w:t>
            </w:r>
            <w:r w:rsidRPr="00D45D5D">
              <w:rPr>
                <w:rFonts w:ascii="Times New Roman CYR" w:hAnsi="Times New Roman CYR" w:cs="Times New Roman CYR"/>
                <w:kern w:val="0"/>
                <w:lang w:eastAsia="ru-RU"/>
              </w:rPr>
              <w:t>.202</w:t>
            </w:r>
            <w:r>
              <w:rPr>
                <w:rFonts w:ascii="Times New Roman CYR" w:hAnsi="Times New Roman CYR" w:cs="Times New Roman CYR"/>
                <w:kern w:val="0"/>
                <w:lang w:eastAsia="ru-RU"/>
              </w:rPr>
              <w:t>3 № 663</w:t>
            </w:r>
            <w:r w:rsidRPr="00D45D5D">
              <w:rPr>
                <w:rFonts w:ascii="Times New Roman CYR" w:hAnsi="Times New Roman CYR" w:cs="Times New Roman CYR"/>
                <w:kern w:val="0"/>
                <w:lang w:eastAsia="ru-RU"/>
              </w:rPr>
              <w:t xml:space="preserve"> </w:t>
            </w:r>
            <w:r w:rsidR="0023297C" w:rsidRPr="0023297C">
              <w:rPr>
                <w:rFonts w:ascii="Times New Roman CYR" w:hAnsi="Times New Roman CYR" w:cs="Times New Roman CYR"/>
                <w:kern w:val="0"/>
                <w:lang w:eastAsia="ru-RU"/>
              </w:rPr>
              <w:t>«Об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r w:rsidR="0023297C">
              <w:rPr>
                <w:rFonts w:ascii="Times New Roman CYR" w:hAnsi="Times New Roman CYR" w:cs="Times New Roman CYR"/>
                <w:kern w:val="0"/>
                <w:lang w:eastAsia="ru-RU"/>
              </w:rPr>
              <w:t xml:space="preserve"> </w:t>
            </w:r>
            <w:r w:rsidR="009C792D">
              <w:rPr>
                <w:rFonts w:ascii="Times New Roman CYR" w:hAnsi="Times New Roman CYR" w:cs="Times New Roman CYR"/>
                <w:kern w:val="0"/>
                <w:lang w:eastAsia="ru-RU"/>
              </w:rPr>
              <w:t>требованиям действующего</w:t>
            </w:r>
            <w:r w:rsidRPr="00D45D5D">
              <w:rPr>
                <w:rFonts w:ascii="Times New Roman CYR" w:hAnsi="Times New Roman CYR" w:cs="Times New Roman CYR"/>
                <w:kern w:val="0"/>
                <w:lang w:eastAsia="ru-RU"/>
              </w:rPr>
              <w:t xml:space="preserve"> </w:t>
            </w:r>
            <w:r w:rsidR="009C792D">
              <w:rPr>
                <w:rFonts w:ascii="Times New Roman CYR" w:hAnsi="Times New Roman CYR" w:cs="Times New Roman CYR"/>
                <w:kern w:val="0"/>
                <w:lang w:eastAsia="ru-RU"/>
              </w:rPr>
              <w:t>законодательства</w:t>
            </w:r>
            <w:r w:rsidRPr="00D45D5D">
              <w:rPr>
                <w:rFonts w:ascii="Times New Roman CYR" w:hAnsi="Times New Roman CYR" w:cs="Times New Roman CYR"/>
                <w:kern w:val="0"/>
                <w:lang w:eastAsia="ru-RU"/>
              </w:rPr>
              <w:t>;</w:t>
            </w:r>
          </w:p>
          <w:p w:rsidR="00CA0FF1" w:rsidRPr="007457B7" w:rsidRDefault="00344B2C" w:rsidP="00344B2C">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Pr="00344B2C">
              <w:rPr>
                <w:rFonts w:ascii="Times New Roman CYR" w:hAnsi="Times New Roman CYR" w:cs="Times New Roman CYR"/>
                <w:kern w:val="0"/>
                <w:lang w:eastAsia="ru-RU"/>
              </w:rPr>
              <w:t>уточнение перечня организаций и объектов, на прилегающих территориях к которым не допускается розничная продажа алкогольной продукции на территории Янтиковского муниципального округа.</w:t>
            </w:r>
          </w:p>
        </w:tc>
      </w:tr>
      <w:tr w:rsidR="00CA0FF1" w:rsidRPr="007457B7" w:rsidTr="004107D3">
        <w:tc>
          <w:tcPr>
            <w:tcW w:w="84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3.2.</w:t>
            </w:r>
          </w:p>
        </w:tc>
        <w:tc>
          <w:tcPr>
            <w:tcW w:w="8799" w:type="dxa"/>
            <w:tcBorders>
              <w:top w:val="single" w:sz="4" w:space="0" w:color="auto"/>
              <w:left w:val="single" w:sz="4" w:space="0" w:color="auto"/>
              <w:bottom w:val="single" w:sz="4" w:space="0" w:color="auto"/>
              <w:right w:val="single" w:sz="4" w:space="0" w:color="auto"/>
            </w:tcBorders>
          </w:tcPr>
          <w:p w:rsidR="00AB46B3" w:rsidRDefault="00CA0FF1" w:rsidP="00AB46B3">
            <w:pPr>
              <w:widowControl w:val="0"/>
              <w:pBdr>
                <w:right w:val="single" w:sz="4" w:space="4" w:color="auto"/>
              </w:pBdr>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Негативные эффекты, возникающие в связи с наличием проблемы</w:t>
            </w:r>
            <w:r w:rsidR="00AB46B3">
              <w:rPr>
                <w:rFonts w:ascii="Times New Roman CYR" w:hAnsi="Times New Roman CYR" w:cs="Times New Roman CYR"/>
                <w:kern w:val="0"/>
                <w:lang w:eastAsia="ru-RU"/>
              </w:rPr>
              <w:t>:</w:t>
            </w:r>
          </w:p>
          <w:p w:rsidR="00EB0242" w:rsidRPr="007457B7" w:rsidRDefault="00CA0FF1" w:rsidP="00207474">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 </w:t>
            </w:r>
            <w:r w:rsidR="00207474">
              <w:rPr>
                <w:rFonts w:ascii="Times New Roman CYR" w:hAnsi="Times New Roman CYR" w:cs="Times New Roman CYR"/>
                <w:kern w:val="0"/>
                <w:lang w:eastAsia="ru-RU"/>
              </w:rPr>
              <w:t xml:space="preserve">- </w:t>
            </w:r>
            <w:r w:rsidR="00207474" w:rsidRPr="00207474">
              <w:rPr>
                <w:rFonts w:ascii="Times New Roman CYR" w:hAnsi="Times New Roman CYR" w:cs="Times New Roman CYR"/>
                <w:kern w:val="0"/>
                <w:lang w:eastAsia="ru-RU"/>
              </w:rPr>
              <w:t>осуществление розничной продажи алкогольной продукции на прилегающих территориях организаций и</w:t>
            </w:r>
            <w:r w:rsidR="00207474">
              <w:rPr>
                <w:rFonts w:ascii="Times New Roman CYR" w:hAnsi="Times New Roman CYR" w:cs="Times New Roman CYR"/>
                <w:kern w:val="0"/>
                <w:lang w:eastAsia="ru-RU"/>
              </w:rPr>
              <w:t xml:space="preserve"> </w:t>
            </w:r>
            <w:r w:rsidR="00207474" w:rsidRPr="00207474">
              <w:rPr>
                <w:rFonts w:ascii="Times New Roman CYR" w:hAnsi="Times New Roman CYR" w:cs="Times New Roman CYR"/>
                <w:kern w:val="0"/>
                <w:lang w:eastAsia="ru-RU"/>
              </w:rPr>
              <w:t>объектов, к</w:t>
            </w:r>
            <w:r w:rsidR="00207474">
              <w:rPr>
                <w:rFonts w:ascii="Times New Roman CYR" w:hAnsi="Times New Roman CYR" w:cs="Times New Roman CYR"/>
                <w:kern w:val="0"/>
                <w:lang w:eastAsia="ru-RU"/>
              </w:rPr>
              <w:t xml:space="preserve"> которым не допускается розничная продажа</w:t>
            </w:r>
            <w:r w:rsidR="00207474" w:rsidRPr="00207474">
              <w:rPr>
                <w:rFonts w:ascii="Times New Roman CYR" w:hAnsi="Times New Roman CYR" w:cs="Times New Roman CYR"/>
                <w:kern w:val="0"/>
                <w:lang w:eastAsia="ru-RU"/>
              </w:rPr>
              <w:t xml:space="preserve"> алкогольной продукции и розничн</w:t>
            </w:r>
            <w:r w:rsidR="00207474">
              <w:rPr>
                <w:rFonts w:ascii="Times New Roman CYR" w:hAnsi="Times New Roman CYR" w:cs="Times New Roman CYR"/>
                <w:kern w:val="0"/>
                <w:lang w:eastAsia="ru-RU"/>
              </w:rPr>
              <w:t>ая продажа</w:t>
            </w:r>
            <w:r w:rsidR="00207474" w:rsidRPr="00207474">
              <w:rPr>
                <w:rFonts w:ascii="Times New Roman CYR" w:hAnsi="Times New Roman CYR" w:cs="Times New Roman CYR"/>
                <w:kern w:val="0"/>
                <w:lang w:eastAsia="ru-RU"/>
              </w:rPr>
              <w:t xml:space="preserve"> алкогольной продукции при оказании услуг общественного питания на территории </w:t>
            </w:r>
            <w:r w:rsidR="00207474">
              <w:rPr>
                <w:rFonts w:ascii="Times New Roman CYR" w:hAnsi="Times New Roman CYR" w:cs="Times New Roman CYR"/>
                <w:kern w:val="0"/>
                <w:lang w:eastAsia="ru-RU"/>
              </w:rPr>
              <w:t>Янтиковского муниципального округа</w:t>
            </w:r>
            <w:r w:rsidR="00207474" w:rsidRPr="00207474">
              <w:rPr>
                <w:rFonts w:ascii="Times New Roman CYR" w:hAnsi="Times New Roman CYR" w:cs="Times New Roman CYR"/>
                <w:kern w:val="0"/>
                <w:lang w:eastAsia="ru-RU"/>
              </w:rPr>
              <w:t>.</w:t>
            </w:r>
          </w:p>
        </w:tc>
      </w:tr>
      <w:tr w:rsidR="00CA0FF1" w:rsidRPr="007457B7" w:rsidTr="004107D3">
        <w:tc>
          <w:tcPr>
            <w:tcW w:w="84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3.3.</w:t>
            </w:r>
          </w:p>
        </w:tc>
        <w:tc>
          <w:tcPr>
            <w:tcW w:w="8799" w:type="dxa"/>
            <w:tcBorders>
              <w:top w:val="single" w:sz="4" w:space="0" w:color="auto"/>
              <w:left w:val="single" w:sz="4" w:space="0" w:color="auto"/>
              <w:bottom w:val="single" w:sz="4" w:space="0" w:color="auto"/>
              <w:right w:val="single" w:sz="4" w:space="0" w:color="auto"/>
            </w:tcBorders>
          </w:tcPr>
          <w:p w:rsidR="00E93012" w:rsidRDefault="00CA0FF1" w:rsidP="00E93012">
            <w:pPr>
              <w:widowControl w:val="0"/>
              <w:pBdr>
                <w:right w:val="single" w:sz="4" w:space="4" w:color="auto"/>
              </w:pBdr>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Риски и предполагаемые последствия, связанные с</w:t>
            </w:r>
            <w:r w:rsidR="00E93012">
              <w:rPr>
                <w:rFonts w:ascii="Times New Roman CYR" w:hAnsi="Times New Roman CYR" w:cs="Times New Roman CYR"/>
                <w:kern w:val="0"/>
                <w:lang w:eastAsia="ru-RU"/>
              </w:rPr>
              <w:t xml:space="preserve"> сохранением текущего положения:</w:t>
            </w:r>
          </w:p>
          <w:p w:rsidR="00CA0FF1" w:rsidRPr="007457B7" w:rsidRDefault="009C7239" w:rsidP="009C7239">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 xml:space="preserve">риск, связанный с </w:t>
            </w:r>
            <w:r>
              <w:rPr>
                <w:rFonts w:ascii="Times New Roman CYR" w:hAnsi="Times New Roman CYR" w:cs="Times New Roman CYR"/>
                <w:kern w:val="0"/>
                <w:lang w:eastAsia="ru-RU"/>
              </w:rPr>
              <w:t>вынесением повторного протеста п</w:t>
            </w:r>
            <w:r w:rsidRPr="009C7239">
              <w:rPr>
                <w:rFonts w:ascii="Times New Roman CYR" w:hAnsi="Times New Roman CYR" w:cs="Times New Roman CYR"/>
                <w:kern w:val="0"/>
                <w:lang w:eastAsia="ru-RU"/>
              </w:rPr>
              <w:t>рокуратурой</w:t>
            </w:r>
            <w:r>
              <w:rPr>
                <w:rFonts w:ascii="Times New Roman CYR" w:hAnsi="Times New Roman CYR" w:cs="Times New Roman CYR"/>
                <w:kern w:val="0"/>
                <w:lang w:eastAsia="ru-RU"/>
              </w:rPr>
              <w:t xml:space="preserve"> Янтиков</w:t>
            </w:r>
            <w:r w:rsidRPr="009C7239">
              <w:rPr>
                <w:rFonts w:ascii="Times New Roman CYR" w:hAnsi="Times New Roman CYR" w:cs="Times New Roman CYR"/>
                <w:kern w:val="0"/>
                <w:lang w:eastAsia="ru-RU"/>
              </w:rPr>
              <w:t>ского района Чувашской Республики и (или) представлением</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экспертного заключения по результатам проведения правовой экспертизы</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Управлением Министерства юстиции Российской Федерации по</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Чувашской Республике о несоответствии действующей нормативной</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правовой базы федеральному законодательству</w:t>
            </w:r>
            <w:r w:rsidR="000D7295">
              <w:rPr>
                <w:rFonts w:ascii="Times New Roman CYR" w:hAnsi="Times New Roman CYR" w:cs="Times New Roman CYR"/>
                <w:kern w:val="0"/>
                <w:lang w:eastAsia="ru-RU"/>
              </w:rPr>
              <w:t>.</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 w:name="sub_30066"/>
      <w:r w:rsidRPr="007457B7">
        <w:rPr>
          <w:rFonts w:ascii="Times New Roman CYR" w:hAnsi="Times New Roman CYR" w:cs="Times New Roman CYR"/>
          <w:b/>
          <w:bCs/>
          <w:kern w:val="0"/>
          <w:lang w:eastAsia="ru-RU"/>
        </w:rPr>
        <w:t>4. Анализ опыта регионов по решению существующей проблемы</w:t>
      </w:r>
    </w:p>
    <w:bookmarkEnd w:id="4"/>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A0FF1" w:rsidRPr="007457B7" w:rsidTr="004107D3">
        <w:tc>
          <w:tcPr>
            <w:tcW w:w="840" w:type="dxa"/>
            <w:tcBorders>
              <w:lef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81096">
              <w:rPr>
                <w:rFonts w:ascii="Times New Roman CYR" w:hAnsi="Times New Roman CYR" w:cs="Times New Roman CYR"/>
                <w:kern w:val="0"/>
                <w:lang w:eastAsia="ru-RU"/>
              </w:rPr>
              <w:t>4.1</w:t>
            </w:r>
            <w:r w:rsidRPr="007457B7">
              <w:rPr>
                <w:rFonts w:ascii="Times New Roman CYR" w:hAnsi="Times New Roman CYR" w:cs="Times New Roman CYR"/>
                <w:kern w:val="0"/>
                <w:lang w:eastAsia="ru-RU"/>
              </w:rPr>
              <w:t>.</w:t>
            </w:r>
          </w:p>
        </w:tc>
        <w:tc>
          <w:tcPr>
            <w:tcW w:w="8799" w:type="dxa"/>
          </w:tcPr>
          <w:p w:rsidR="000933AE" w:rsidRDefault="00CA0FF1" w:rsidP="000933AE">
            <w:pPr>
              <w:widowControl w:val="0"/>
              <w:pBdr>
                <w:right w:val="single" w:sz="4" w:space="4" w:color="auto"/>
              </w:pBdr>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Описание опыта </w:t>
            </w:r>
          </w:p>
          <w:p w:rsidR="00CA0FF1" w:rsidRPr="007457B7" w:rsidRDefault="00B95085" w:rsidP="005822B7">
            <w:pPr>
              <w:widowControl w:val="0"/>
              <w:pBdr>
                <w:right w:val="single" w:sz="4" w:space="4" w:color="auto"/>
              </w:pBdr>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В</w:t>
            </w:r>
            <w:r w:rsidR="005822B7">
              <w:rPr>
                <w:rFonts w:ascii="Times New Roman CYR" w:hAnsi="Times New Roman CYR" w:cs="Times New Roman CYR"/>
                <w:kern w:val="0"/>
                <w:lang w:eastAsia="ru-RU"/>
              </w:rPr>
              <w:t xml:space="preserve"> </w:t>
            </w:r>
            <w:r>
              <w:rPr>
                <w:rFonts w:ascii="Times New Roman CYR" w:hAnsi="Times New Roman CYR" w:cs="Times New Roman CYR"/>
                <w:kern w:val="0"/>
                <w:lang w:eastAsia="ru-RU"/>
              </w:rPr>
              <w:t xml:space="preserve">муниципальных образованиях Чувашской Республики вносятся изменения </w:t>
            </w:r>
            <w:r w:rsidR="005822B7">
              <w:rPr>
                <w:rFonts w:ascii="Times New Roman CYR" w:hAnsi="Times New Roman CYR" w:cs="Times New Roman CYR"/>
                <w:kern w:val="0"/>
                <w:lang w:eastAsia="ru-RU"/>
              </w:rPr>
              <w:t>в нормативные правовые акты</w:t>
            </w:r>
          </w:p>
        </w:tc>
      </w:tr>
      <w:tr w:rsidR="00CA0FF1" w:rsidRPr="007457B7" w:rsidTr="004107D3">
        <w:tc>
          <w:tcPr>
            <w:tcW w:w="840" w:type="dxa"/>
            <w:tcBorders>
              <w:lef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4.2.</w:t>
            </w:r>
          </w:p>
        </w:tc>
        <w:tc>
          <w:tcPr>
            <w:tcW w:w="8799" w:type="dxa"/>
          </w:tcPr>
          <w:p w:rsidR="00AE56E7" w:rsidRDefault="00CA0FF1" w:rsidP="00AE56E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Источник информации </w:t>
            </w:r>
          </w:p>
          <w:p w:rsidR="00CA0FF1" w:rsidRPr="007457B7" w:rsidRDefault="003569E2" w:rsidP="003569E2">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3569E2">
              <w:rPr>
                <w:rFonts w:ascii="Times New Roman CYR" w:hAnsi="Times New Roman CYR" w:cs="Times New Roman CYR"/>
                <w:kern w:val="0"/>
                <w:lang w:eastAsia="ru-RU"/>
              </w:rPr>
              <w:t>https://pravo-search.minjust.ru/</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 w:name="sub_30067"/>
      <w:r w:rsidRPr="007457B7">
        <w:rPr>
          <w:rFonts w:ascii="Times New Roman CYR" w:hAnsi="Times New Roman CYR" w:cs="Times New Roman CYR"/>
          <w:b/>
          <w:bCs/>
          <w:kern w:val="0"/>
          <w:lang w:eastAsia="ru-RU"/>
        </w:rPr>
        <w:t>5. Возможные варианты решения проблемы</w:t>
      </w:r>
    </w:p>
    <w:bookmarkEnd w:id="5"/>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A0FF1" w:rsidRPr="007457B7" w:rsidTr="004107D3">
        <w:tc>
          <w:tcPr>
            <w:tcW w:w="84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5.1.</w:t>
            </w:r>
          </w:p>
        </w:tc>
        <w:tc>
          <w:tcPr>
            <w:tcW w:w="8799" w:type="dxa"/>
          </w:tcPr>
          <w:p w:rsidR="00916122" w:rsidRDefault="00916122" w:rsidP="00916122">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Невмешательство:</w:t>
            </w:r>
          </w:p>
          <w:p w:rsidR="00CA0FF1" w:rsidRPr="007457B7" w:rsidRDefault="00916122" w:rsidP="002651E9">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Сохранение текущего положения</w:t>
            </w:r>
            <w:r w:rsidR="00B26BDA">
              <w:rPr>
                <w:rFonts w:ascii="Times New Roman CYR" w:hAnsi="Times New Roman CYR" w:cs="Times New Roman CYR"/>
                <w:kern w:val="0"/>
                <w:lang w:eastAsia="ru-RU"/>
              </w:rPr>
              <w:t xml:space="preserve">, </w:t>
            </w:r>
            <w:r w:rsidR="002651E9">
              <w:rPr>
                <w:rFonts w:ascii="Times New Roman CYR" w:hAnsi="Times New Roman CYR" w:cs="Times New Roman CYR"/>
                <w:kern w:val="0"/>
                <w:lang w:eastAsia="ru-RU"/>
              </w:rPr>
              <w:t>т.е. непринятие проекта акта.</w:t>
            </w:r>
            <w:r w:rsidR="009908DD">
              <w:rPr>
                <w:rFonts w:ascii="Times New Roman CYR" w:hAnsi="Times New Roman CYR" w:cs="Times New Roman CYR"/>
                <w:kern w:val="0"/>
                <w:lang w:eastAsia="ru-RU"/>
              </w:rPr>
              <w:t xml:space="preserve"> </w:t>
            </w:r>
          </w:p>
        </w:tc>
      </w:tr>
      <w:tr w:rsidR="00CA0FF1" w:rsidRPr="007457B7" w:rsidTr="004107D3">
        <w:tc>
          <w:tcPr>
            <w:tcW w:w="84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5.2.</w:t>
            </w:r>
          </w:p>
        </w:tc>
        <w:tc>
          <w:tcPr>
            <w:tcW w:w="8799" w:type="dxa"/>
          </w:tcPr>
          <w:p w:rsidR="00CA3128" w:rsidRDefault="00CA0FF1" w:rsidP="00CA3128">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Совершенствование применения существующего регулирования </w:t>
            </w:r>
          </w:p>
          <w:p w:rsidR="00CA0FF1" w:rsidRPr="007457B7" w:rsidRDefault="00CA3128" w:rsidP="00CA3128">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Не рассматривается</w:t>
            </w:r>
          </w:p>
        </w:tc>
      </w:tr>
      <w:tr w:rsidR="00CA0FF1" w:rsidRPr="007457B7" w:rsidTr="004107D3">
        <w:tc>
          <w:tcPr>
            <w:tcW w:w="84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5.3.</w:t>
            </w:r>
          </w:p>
        </w:tc>
        <w:tc>
          <w:tcPr>
            <w:tcW w:w="8799" w:type="dxa"/>
          </w:tcPr>
          <w:p w:rsidR="00CA0FF1" w:rsidRPr="007457B7" w:rsidRDefault="00CA0FF1"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Прямое государственное регулирование (форма) _________________________</w:t>
            </w:r>
          </w:p>
          <w:p w:rsidR="00CA0FF1" w:rsidRPr="007457B7" w:rsidRDefault="00AB34C0" w:rsidP="000D729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t>Принятие п</w:t>
            </w:r>
            <w:r w:rsidRPr="00A966C5">
              <w:t>роект</w:t>
            </w:r>
            <w:r>
              <w:t>а</w:t>
            </w:r>
            <w:r w:rsidRPr="00A966C5">
              <w:t xml:space="preserve"> постановления администрации </w:t>
            </w:r>
            <w:r>
              <w:t>Янтиковского</w:t>
            </w:r>
            <w:r w:rsidRPr="00A966C5">
              <w:t xml:space="preserve"> муниципального округа Чувашской</w:t>
            </w:r>
            <w:r>
              <w:t xml:space="preserve"> </w:t>
            </w:r>
            <w:r w:rsidRPr="00A966C5">
              <w:t xml:space="preserve">Республики </w:t>
            </w:r>
            <w:r w:rsidR="000D7295" w:rsidRPr="00FA2760">
              <w:rPr>
                <w:rFonts w:ascii="Times New Roman CYR" w:hAnsi="Times New Roman CYR" w:cs="Times New Roman CYR"/>
                <w:bCs/>
                <w:kern w:val="0"/>
                <w:lang w:eastAsia="ru-RU"/>
              </w:rPr>
              <w:t>«</w:t>
            </w:r>
            <w:r w:rsidR="000D7295" w:rsidRPr="009D3AFF">
              <w:rPr>
                <w:rFonts w:ascii="Times New Roman CYR" w:hAnsi="Times New Roman CYR" w:cs="Times New Roman CYR"/>
                <w:bCs/>
                <w:kern w:val="0"/>
                <w:lang w:eastAsia="ru-RU"/>
              </w:rPr>
              <w:t>О внесении изменений в постановление администрации Янтиковского муниципального округа от 27.07.2023 № 663 «Об установлении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w:t>
            </w:r>
            <w:r w:rsidR="000D7295">
              <w:rPr>
                <w:rFonts w:ascii="Times New Roman CYR" w:hAnsi="Times New Roman CYR" w:cs="Times New Roman CYR"/>
                <w:bCs/>
                <w:kern w:val="0"/>
                <w:lang w:eastAsia="ru-RU"/>
              </w:rPr>
              <w:t xml:space="preserve"> </w:t>
            </w:r>
          </w:p>
        </w:tc>
      </w:tr>
      <w:tr w:rsidR="00CA0FF1" w:rsidRPr="007457B7" w:rsidTr="004107D3">
        <w:tc>
          <w:tcPr>
            <w:tcW w:w="84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5.4.</w:t>
            </w:r>
          </w:p>
        </w:tc>
        <w:tc>
          <w:tcPr>
            <w:tcW w:w="8799" w:type="dxa"/>
          </w:tcPr>
          <w:p w:rsidR="002324AE" w:rsidRDefault="00CA0FF1" w:rsidP="002324A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Иные варианты решения проблемы </w:t>
            </w:r>
          </w:p>
          <w:p w:rsidR="00CA0FF1" w:rsidRPr="007457B7" w:rsidRDefault="002324AE" w:rsidP="002324A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Не рассматривались</w:t>
            </w:r>
          </w:p>
        </w:tc>
      </w:tr>
    </w:tbl>
    <w:p w:rsidR="00CA0FF1"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 w:name="sub_30068"/>
      <w:r w:rsidRPr="007457B7">
        <w:rPr>
          <w:rFonts w:ascii="Times New Roman CYR" w:hAnsi="Times New Roman CYR" w:cs="Times New Roman CYR"/>
          <w:b/>
          <w:bCs/>
          <w:kern w:val="0"/>
          <w:lang w:eastAsia="ru-RU"/>
        </w:rPr>
        <w:t>6. Сравнение возможных вариантов решения проблемы</w:t>
      </w: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7" w:name="sub_30069"/>
      <w:bookmarkEnd w:id="6"/>
      <w:r w:rsidRPr="007457B7">
        <w:rPr>
          <w:rFonts w:ascii="Times New Roman CYR" w:hAnsi="Times New Roman CYR" w:cs="Times New Roman CYR"/>
          <w:b/>
          <w:bCs/>
          <w:kern w:val="0"/>
          <w:lang w:eastAsia="ru-RU"/>
        </w:rPr>
        <w:t>6.1. Основные группы субъектов предпринимательской и иной экономической деятельности, иные заинтересованные лица, включая исполнительные органы Чувашской Республики, интересы которых будут затронуты предлагаемым правовым регулированием, оценка количества таких субъектов</w:t>
      </w:r>
    </w:p>
    <w:bookmarkEnd w:id="7"/>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9"/>
        <w:gridCol w:w="4580"/>
      </w:tblGrid>
      <w:tr w:rsidR="00CA0FF1" w:rsidRPr="007457B7" w:rsidTr="00097BDD">
        <w:tc>
          <w:tcPr>
            <w:tcW w:w="5059"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Группа участников отношений</w:t>
            </w:r>
          </w:p>
        </w:tc>
        <w:tc>
          <w:tcPr>
            <w:tcW w:w="458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Оценка количества участников отношений</w:t>
            </w:r>
          </w:p>
        </w:tc>
      </w:tr>
      <w:tr w:rsidR="00097BDD" w:rsidRPr="007457B7" w:rsidTr="00097BDD">
        <w:tc>
          <w:tcPr>
            <w:tcW w:w="5059" w:type="dxa"/>
          </w:tcPr>
          <w:p w:rsidR="00097BDD"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Государство,</w:t>
            </w:r>
          </w:p>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 xml:space="preserve"> в лице администрации Янтиковского муниципального округа</w:t>
            </w:r>
          </w:p>
        </w:tc>
        <w:tc>
          <w:tcPr>
            <w:tcW w:w="4580" w:type="dxa"/>
          </w:tcPr>
          <w:p w:rsidR="00097BDD" w:rsidRDefault="00097BDD" w:rsidP="00097BD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1</w:t>
            </w:r>
          </w:p>
        </w:tc>
      </w:tr>
      <w:tr w:rsidR="00097BDD" w:rsidRPr="007457B7" w:rsidTr="00097BDD">
        <w:tc>
          <w:tcPr>
            <w:tcW w:w="5059" w:type="dxa"/>
          </w:tcPr>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С</w:t>
            </w:r>
            <w:r w:rsidRPr="007457B7">
              <w:rPr>
                <w:rFonts w:ascii="Times New Roman CYR" w:hAnsi="Times New Roman CYR" w:cs="Times New Roman CYR"/>
                <w:kern w:val="0"/>
                <w:lang w:eastAsia="ru-RU"/>
              </w:rPr>
              <w:t>убъектов</w:t>
            </w:r>
          </w:p>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предпринимательской </w:t>
            </w:r>
          </w:p>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д</w:t>
            </w:r>
            <w:r>
              <w:rPr>
                <w:rFonts w:ascii="Times New Roman CYR" w:hAnsi="Times New Roman CYR" w:cs="Times New Roman CYR"/>
                <w:kern w:val="0"/>
                <w:lang w:eastAsia="ru-RU"/>
              </w:rPr>
              <w:t>еятельности</w:t>
            </w:r>
          </w:p>
        </w:tc>
        <w:tc>
          <w:tcPr>
            <w:tcW w:w="4580" w:type="dxa"/>
          </w:tcPr>
          <w:p w:rsidR="003112E1" w:rsidRDefault="00097BDD" w:rsidP="003112E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На территории Янтиковского муниципальн</w:t>
            </w:r>
            <w:r w:rsidR="006F0C0B">
              <w:rPr>
                <w:rFonts w:ascii="Times New Roman CYR" w:hAnsi="Times New Roman CYR" w:cs="Times New Roman CYR"/>
                <w:kern w:val="0"/>
                <w:lang w:eastAsia="ru-RU"/>
              </w:rPr>
              <w:t>ого округа по состоянию на 01.07</w:t>
            </w:r>
            <w:r>
              <w:rPr>
                <w:rFonts w:ascii="Times New Roman CYR" w:hAnsi="Times New Roman CYR" w:cs="Times New Roman CYR"/>
                <w:kern w:val="0"/>
                <w:lang w:eastAsia="ru-RU"/>
              </w:rPr>
              <w:t>.202</w:t>
            </w:r>
            <w:r w:rsidR="009F149C">
              <w:rPr>
                <w:rFonts w:ascii="Times New Roman CYR" w:hAnsi="Times New Roman CYR" w:cs="Times New Roman CYR"/>
                <w:kern w:val="0"/>
                <w:lang w:eastAsia="ru-RU"/>
              </w:rPr>
              <w:t>4</w:t>
            </w:r>
            <w:r w:rsidR="006F0C0B">
              <w:rPr>
                <w:rFonts w:ascii="Times New Roman CYR" w:hAnsi="Times New Roman CYR" w:cs="Times New Roman CYR"/>
                <w:kern w:val="0"/>
                <w:lang w:eastAsia="ru-RU"/>
              </w:rPr>
              <w:t xml:space="preserve"> в реестре действующих лицензий на розничную продажу алкогольной продукции, выданных Минэкономразвития Чувашской Республики, числится </w:t>
            </w:r>
            <w:r w:rsidR="004A11E6">
              <w:rPr>
                <w:rFonts w:ascii="Times New Roman CYR" w:hAnsi="Times New Roman CYR" w:cs="Times New Roman CYR"/>
                <w:kern w:val="0"/>
                <w:lang w:eastAsia="ru-RU"/>
              </w:rPr>
              <w:t>16 лицензиатов, из них 3 лицензиата Янтиковского муниципального округа – ПО «Янтиковский кооператив», ООО «Янтиковский общепит», ООО «</w:t>
            </w:r>
            <w:proofErr w:type="spellStart"/>
            <w:r w:rsidR="004A11E6">
              <w:rPr>
                <w:rFonts w:ascii="Times New Roman CYR" w:hAnsi="Times New Roman CYR" w:cs="Times New Roman CYR"/>
                <w:kern w:val="0"/>
                <w:lang w:eastAsia="ru-RU"/>
              </w:rPr>
              <w:t>Сугутка</w:t>
            </w:r>
            <w:proofErr w:type="spellEnd"/>
            <w:r w:rsidR="004A11E6">
              <w:rPr>
                <w:rFonts w:ascii="Times New Roman CYR" w:hAnsi="Times New Roman CYR" w:cs="Times New Roman CYR"/>
                <w:kern w:val="0"/>
                <w:lang w:eastAsia="ru-RU"/>
              </w:rPr>
              <w:t>».</w:t>
            </w:r>
          </w:p>
          <w:p w:rsidR="00097BDD" w:rsidRPr="007457B7" w:rsidRDefault="003112E1" w:rsidP="003112E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Количество торговых точек, осуществляющих указанную деятельность </w:t>
            </w:r>
            <w:r w:rsidR="005A5BAA">
              <w:rPr>
                <w:rFonts w:ascii="Times New Roman CYR" w:hAnsi="Times New Roman CYR" w:cs="Times New Roman CYR"/>
                <w:kern w:val="0"/>
                <w:lang w:eastAsia="ru-RU"/>
              </w:rPr>
              <w:t>61.</w:t>
            </w:r>
            <w:r w:rsidR="00966449">
              <w:rPr>
                <w:rFonts w:ascii="Times New Roman CYR" w:hAnsi="Times New Roman CYR" w:cs="Times New Roman CYR"/>
                <w:kern w:val="0"/>
                <w:lang w:eastAsia="ru-RU"/>
              </w:rPr>
              <w:t xml:space="preserve"> Услуги общественного питания оказывают 4 предприятия.</w:t>
            </w:r>
            <w:r>
              <w:rPr>
                <w:rFonts w:ascii="Times New Roman CYR" w:hAnsi="Times New Roman CYR" w:cs="Times New Roman CYR"/>
                <w:kern w:val="0"/>
                <w:lang w:eastAsia="ru-RU"/>
              </w:rPr>
              <w:t xml:space="preserve"> </w:t>
            </w:r>
            <w:r w:rsidR="009F149C">
              <w:rPr>
                <w:rFonts w:ascii="Times New Roman CYR" w:hAnsi="Times New Roman CYR" w:cs="Times New Roman CYR"/>
                <w:kern w:val="0"/>
                <w:lang w:eastAsia="ru-RU"/>
              </w:rPr>
              <w:t xml:space="preserve"> </w:t>
            </w:r>
          </w:p>
        </w:tc>
      </w:tr>
      <w:tr w:rsidR="00097BDD" w:rsidRPr="007457B7" w:rsidTr="00097BDD">
        <w:tc>
          <w:tcPr>
            <w:tcW w:w="5059" w:type="dxa"/>
          </w:tcPr>
          <w:p w:rsidR="00097BDD"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Общество</w:t>
            </w:r>
          </w:p>
          <w:p w:rsidR="00097BDD" w:rsidRPr="007457B7" w:rsidRDefault="00097BDD" w:rsidP="00097BD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580" w:type="dxa"/>
          </w:tcPr>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Нет оценки</w:t>
            </w:r>
          </w:p>
        </w:tc>
      </w:tr>
      <w:tr w:rsidR="00097BDD" w:rsidRPr="007457B7" w:rsidTr="00097BDD">
        <w:tc>
          <w:tcPr>
            <w:tcW w:w="5059" w:type="dxa"/>
          </w:tcPr>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____________________________________</w:t>
            </w:r>
          </w:p>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(наименования иных заинтересованных групп)</w:t>
            </w:r>
          </w:p>
        </w:tc>
        <w:tc>
          <w:tcPr>
            <w:tcW w:w="4580" w:type="dxa"/>
          </w:tcPr>
          <w:p w:rsidR="00097BDD" w:rsidRPr="007457B7" w:rsidRDefault="00097BDD" w:rsidP="00097B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8" w:name="sub_30070"/>
      <w:r w:rsidRPr="007457B7">
        <w:rPr>
          <w:rFonts w:ascii="Times New Roman CYR" w:hAnsi="Times New Roman CYR" w:cs="Times New Roman CYR"/>
          <w:b/>
          <w:bCs/>
          <w:kern w:val="0"/>
          <w:lang w:eastAsia="ru-RU"/>
        </w:rPr>
        <w:t>6.2. Ожидаемое негативное и позитивное воздействие каждого из вариантов достижения поставленных целей</w:t>
      </w:r>
    </w:p>
    <w:bookmarkEnd w:id="8"/>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2132"/>
        <w:gridCol w:w="2410"/>
      </w:tblGrid>
      <w:tr w:rsidR="00097BDD" w:rsidRPr="007457B7" w:rsidTr="00370527">
        <w:tc>
          <w:tcPr>
            <w:tcW w:w="5126" w:type="dxa"/>
          </w:tcPr>
          <w:p w:rsidR="00097BDD" w:rsidRPr="007457B7" w:rsidRDefault="00097BDD"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Группа участников отношений</w:t>
            </w:r>
          </w:p>
        </w:tc>
        <w:tc>
          <w:tcPr>
            <w:tcW w:w="2132" w:type="dxa"/>
          </w:tcPr>
          <w:p w:rsidR="00097BDD" w:rsidRPr="007457B7" w:rsidRDefault="00370527"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Невмешательство</w:t>
            </w:r>
          </w:p>
        </w:tc>
        <w:tc>
          <w:tcPr>
            <w:tcW w:w="2410" w:type="dxa"/>
          </w:tcPr>
          <w:p w:rsidR="00097BDD" w:rsidRPr="007457B7" w:rsidRDefault="00370527"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Прямое государственное регулирование</w:t>
            </w:r>
          </w:p>
        </w:tc>
      </w:tr>
      <w:tr w:rsidR="00097BDD" w:rsidRPr="007457B7" w:rsidTr="00370527">
        <w:tc>
          <w:tcPr>
            <w:tcW w:w="5126" w:type="dxa"/>
          </w:tcPr>
          <w:p w:rsidR="00097BDD" w:rsidRPr="007457B7" w:rsidRDefault="00097BDD"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1</w:t>
            </w:r>
          </w:p>
        </w:tc>
        <w:tc>
          <w:tcPr>
            <w:tcW w:w="2132" w:type="dxa"/>
          </w:tcPr>
          <w:p w:rsidR="00097BDD" w:rsidRPr="007457B7" w:rsidRDefault="00097BDD"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2</w:t>
            </w:r>
          </w:p>
        </w:tc>
        <w:tc>
          <w:tcPr>
            <w:tcW w:w="2410" w:type="dxa"/>
          </w:tcPr>
          <w:p w:rsidR="00097BDD" w:rsidRPr="007457B7" w:rsidRDefault="00097BDD"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3</w:t>
            </w:r>
          </w:p>
        </w:tc>
      </w:tr>
      <w:tr w:rsidR="00097BDD" w:rsidRPr="007457B7" w:rsidTr="00370527">
        <w:tc>
          <w:tcPr>
            <w:tcW w:w="5126" w:type="dxa"/>
          </w:tcPr>
          <w:p w:rsidR="00097BDD" w:rsidRPr="007457B7" w:rsidRDefault="00097BDD"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Государство</w:t>
            </w:r>
          </w:p>
        </w:tc>
        <w:tc>
          <w:tcPr>
            <w:tcW w:w="2132" w:type="dxa"/>
          </w:tcPr>
          <w:p w:rsidR="00097BDD" w:rsidRPr="007457B7" w:rsidRDefault="00370527"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Отрицательный</w:t>
            </w:r>
          </w:p>
        </w:tc>
        <w:tc>
          <w:tcPr>
            <w:tcW w:w="2410" w:type="dxa"/>
          </w:tcPr>
          <w:p w:rsidR="00097BDD" w:rsidRPr="007457B7" w:rsidRDefault="00370527"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Положительный</w:t>
            </w:r>
          </w:p>
        </w:tc>
      </w:tr>
      <w:tr w:rsidR="00370527" w:rsidRPr="007457B7" w:rsidTr="00370527">
        <w:tc>
          <w:tcPr>
            <w:tcW w:w="5126" w:type="dxa"/>
          </w:tcPr>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С</w:t>
            </w:r>
            <w:r w:rsidRPr="007457B7">
              <w:rPr>
                <w:rFonts w:ascii="Times New Roman CYR" w:hAnsi="Times New Roman CYR" w:cs="Times New Roman CYR"/>
                <w:kern w:val="0"/>
                <w:lang w:eastAsia="ru-RU"/>
              </w:rPr>
              <w:t>убъектов</w:t>
            </w:r>
          </w:p>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предпринимательской </w:t>
            </w:r>
          </w:p>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д</w:t>
            </w:r>
            <w:r>
              <w:rPr>
                <w:rFonts w:ascii="Times New Roman CYR" w:hAnsi="Times New Roman CYR" w:cs="Times New Roman CYR"/>
                <w:kern w:val="0"/>
                <w:lang w:eastAsia="ru-RU"/>
              </w:rPr>
              <w:t>еятельности</w:t>
            </w:r>
          </w:p>
        </w:tc>
        <w:tc>
          <w:tcPr>
            <w:tcW w:w="2132" w:type="dxa"/>
          </w:tcPr>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Отрицательный</w:t>
            </w:r>
          </w:p>
        </w:tc>
        <w:tc>
          <w:tcPr>
            <w:tcW w:w="2410" w:type="dxa"/>
          </w:tcPr>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Положительный</w:t>
            </w:r>
          </w:p>
        </w:tc>
      </w:tr>
      <w:tr w:rsidR="00370527" w:rsidRPr="007457B7" w:rsidTr="00370527">
        <w:tc>
          <w:tcPr>
            <w:tcW w:w="5126" w:type="dxa"/>
          </w:tcPr>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Общество</w:t>
            </w:r>
          </w:p>
        </w:tc>
        <w:tc>
          <w:tcPr>
            <w:tcW w:w="2132" w:type="dxa"/>
          </w:tcPr>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Отрицательный</w:t>
            </w:r>
          </w:p>
        </w:tc>
        <w:tc>
          <w:tcPr>
            <w:tcW w:w="2410" w:type="dxa"/>
          </w:tcPr>
          <w:p w:rsidR="00370527" w:rsidRPr="007457B7" w:rsidRDefault="00370527" w:rsidP="0037052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Положительный</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 w:name="sub_30071"/>
      <w:r w:rsidRPr="007457B7">
        <w:rPr>
          <w:rFonts w:ascii="Times New Roman CYR" w:hAnsi="Times New Roman CYR" w:cs="Times New Roman CYR"/>
          <w:b/>
          <w:bCs/>
          <w:kern w:val="0"/>
          <w:lang w:eastAsia="ru-RU"/>
        </w:rPr>
        <w:t>6.3. Количественная оценка соответствующего воздействия (если можно)</w:t>
      </w:r>
    </w:p>
    <w:bookmarkEnd w:id="9"/>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5216"/>
      </w:tblGrid>
      <w:tr w:rsidR="00CA0FF1" w:rsidRPr="007457B7" w:rsidTr="008D57B1">
        <w:tc>
          <w:tcPr>
            <w:tcW w:w="4423"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Варианты</w:t>
            </w:r>
          </w:p>
        </w:tc>
        <w:tc>
          <w:tcPr>
            <w:tcW w:w="5216"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Количественная оценка соответствующего воздействия (если можно)</w:t>
            </w:r>
          </w:p>
        </w:tc>
      </w:tr>
      <w:tr w:rsidR="00CA0FF1" w:rsidRPr="007457B7" w:rsidTr="008D57B1">
        <w:tc>
          <w:tcPr>
            <w:tcW w:w="4423" w:type="dxa"/>
          </w:tcPr>
          <w:p w:rsidR="00CA0FF1" w:rsidRPr="007457B7" w:rsidRDefault="00D26D03"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Невмешательство</w:t>
            </w:r>
          </w:p>
        </w:tc>
        <w:tc>
          <w:tcPr>
            <w:tcW w:w="5216" w:type="dxa"/>
          </w:tcPr>
          <w:p w:rsidR="00CA0FF1" w:rsidRPr="007457B7" w:rsidRDefault="00B34B03" w:rsidP="007536F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Данный подход</w:t>
            </w:r>
            <w:r w:rsidR="007536F2">
              <w:rPr>
                <w:rFonts w:ascii="Times New Roman CYR" w:hAnsi="Times New Roman CYR" w:cs="Times New Roman CYR"/>
                <w:kern w:val="0"/>
                <w:lang w:eastAsia="ru-RU"/>
              </w:rPr>
              <w:t xml:space="preserve"> приведет к негативным последствиям, неурегулированного правового положения рассматриваемого направления и получением повторного пр</w:t>
            </w:r>
            <w:r>
              <w:rPr>
                <w:rFonts w:ascii="Times New Roman CYR" w:hAnsi="Times New Roman CYR" w:cs="Times New Roman CYR"/>
                <w:kern w:val="0"/>
                <w:lang w:eastAsia="ru-RU"/>
              </w:rPr>
              <w:t>отеста п</w:t>
            </w:r>
            <w:r w:rsidRPr="009C7239">
              <w:rPr>
                <w:rFonts w:ascii="Times New Roman CYR" w:hAnsi="Times New Roman CYR" w:cs="Times New Roman CYR"/>
                <w:kern w:val="0"/>
                <w:lang w:eastAsia="ru-RU"/>
              </w:rPr>
              <w:t>рокуратур</w:t>
            </w:r>
            <w:r w:rsidR="007536F2">
              <w:rPr>
                <w:rFonts w:ascii="Times New Roman CYR" w:hAnsi="Times New Roman CYR" w:cs="Times New Roman CYR"/>
                <w:kern w:val="0"/>
                <w:lang w:eastAsia="ru-RU"/>
              </w:rPr>
              <w:t xml:space="preserve">ы </w:t>
            </w:r>
            <w:r>
              <w:rPr>
                <w:rFonts w:ascii="Times New Roman CYR" w:hAnsi="Times New Roman CYR" w:cs="Times New Roman CYR"/>
                <w:kern w:val="0"/>
                <w:lang w:eastAsia="ru-RU"/>
              </w:rPr>
              <w:t>Янтиков</w:t>
            </w:r>
            <w:r w:rsidRPr="009C7239">
              <w:rPr>
                <w:rFonts w:ascii="Times New Roman CYR" w:hAnsi="Times New Roman CYR" w:cs="Times New Roman CYR"/>
                <w:kern w:val="0"/>
                <w:lang w:eastAsia="ru-RU"/>
              </w:rPr>
              <w:t>ского района Чувашской Республики и (или) представлени</w:t>
            </w:r>
            <w:r w:rsidR="007536F2">
              <w:rPr>
                <w:rFonts w:ascii="Times New Roman CYR" w:hAnsi="Times New Roman CYR" w:cs="Times New Roman CYR"/>
                <w:kern w:val="0"/>
                <w:lang w:eastAsia="ru-RU"/>
              </w:rPr>
              <w:t>я</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экспертного заключения по результатам проведения правовой экспертизы</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Управлением Министерства юстиции Российской Федерации по</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Чувашской Республике о несоответствии действующей нормативной</w:t>
            </w:r>
            <w:r>
              <w:rPr>
                <w:rFonts w:ascii="Times New Roman CYR" w:hAnsi="Times New Roman CYR" w:cs="Times New Roman CYR"/>
                <w:kern w:val="0"/>
                <w:lang w:eastAsia="ru-RU"/>
              </w:rPr>
              <w:t xml:space="preserve"> </w:t>
            </w:r>
            <w:r w:rsidRPr="009C7239">
              <w:rPr>
                <w:rFonts w:ascii="Times New Roman CYR" w:hAnsi="Times New Roman CYR" w:cs="Times New Roman CYR"/>
                <w:kern w:val="0"/>
                <w:lang w:eastAsia="ru-RU"/>
              </w:rPr>
              <w:t>правовой базы федеральному законодательству</w:t>
            </w:r>
            <w:r>
              <w:rPr>
                <w:rFonts w:ascii="Times New Roman CYR" w:hAnsi="Times New Roman CYR" w:cs="Times New Roman CYR"/>
                <w:kern w:val="0"/>
                <w:lang w:eastAsia="ru-RU"/>
              </w:rPr>
              <w:t>.</w:t>
            </w:r>
          </w:p>
        </w:tc>
      </w:tr>
      <w:tr w:rsidR="00CA0FF1" w:rsidRPr="007457B7" w:rsidTr="008D57B1">
        <w:tc>
          <w:tcPr>
            <w:tcW w:w="4423" w:type="dxa"/>
          </w:tcPr>
          <w:p w:rsidR="00CA0FF1" w:rsidRPr="007457B7" w:rsidRDefault="00D26D03"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Прямое государственное регулирование</w:t>
            </w:r>
          </w:p>
        </w:tc>
        <w:tc>
          <w:tcPr>
            <w:tcW w:w="5216" w:type="dxa"/>
          </w:tcPr>
          <w:p w:rsidR="00CA0FF1" w:rsidRPr="007457B7" w:rsidRDefault="001E413F" w:rsidP="004C29C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eastAsiaTheme="minorHAnsi"/>
                <w:kern w:val="0"/>
                <w:lang w:eastAsia="en-US"/>
              </w:rPr>
              <w:t xml:space="preserve">Рассматриваемое правовое регулирование не несет дополнительных издержек для субъектов предпринимательской и иной экономической деятельности. Убытков организаций торговли и общественного питания, осуществляющих розничную продажу алкогольной продукции, не предполагается. </w:t>
            </w:r>
            <w:r w:rsidR="006A4852">
              <w:rPr>
                <w:rFonts w:eastAsiaTheme="minorHAnsi"/>
                <w:kern w:val="0"/>
                <w:lang w:eastAsia="en-US"/>
              </w:rPr>
              <w:t>Показатель «</w:t>
            </w:r>
            <w:r w:rsidR="004C29C4" w:rsidRPr="0025222A">
              <w:rPr>
                <w:kern w:val="3"/>
                <w:szCs w:val="22"/>
                <w:lang w:eastAsia="ru-RU"/>
              </w:rPr>
              <w:t>Оборот розничной торговли на душу населения</w:t>
            </w:r>
            <w:r w:rsidR="006A4852">
              <w:rPr>
                <w:kern w:val="3"/>
                <w:szCs w:val="22"/>
                <w:lang w:eastAsia="ru-RU"/>
              </w:rPr>
              <w:t xml:space="preserve">» в 2024 году </w:t>
            </w:r>
            <w:r w:rsidR="00A82B72">
              <w:rPr>
                <w:kern w:val="3"/>
                <w:szCs w:val="22"/>
                <w:lang w:eastAsia="ru-RU"/>
              </w:rPr>
              <w:t>составит</w:t>
            </w:r>
            <w:r w:rsidR="004C29C4">
              <w:rPr>
                <w:kern w:val="3"/>
                <w:szCs w:val="22"/>
                <w:lang w:eastAsia="ru-RU"/>
              </w:rPr>
              <w:t xml:space="preserve"> </w:t>
            </w:r>
            <w:r w:rsidR="006A4852">
              <w:rPr>
                <w:kern w:val="3"/>
                <w:szCs w:val="22"/>
                <w:lang w:eastAsia="ru-RU"/>
              </w:rPr>
              <w:t>5</w:t>
            </w:r>
            <w:r w:rsidR="004C29C4">
              <w:rPr>
                <w:kern w:val="3"/>
                <w:szCs w:val="22"/>
                <w:lang w:eastAsia="ru-RU"/>
              </w:rPr>
              <w:t>2</w:t>
            </w:r>
            <w:r w:rsidR="006A4852">
              <w:rPr>
                <w:kern w:val="3"/>
                <w:szCs w:val="22"/>
                <w:lang w:eastAsia="ru-RU"/>
              </w:rPr>
              <w:t>,</w:t>
            </w:r>
            <w:r w:rsidR="004C29C4">
              <w:rPr>
                <w:kern w:val="3"/>
                <w:szCs w:val="22"/>
                <w:lang w:eastAsia="ru-RU"/>
              </w:rPr>
              <w:t>3 тыс. руб., в 2025 году – 54</w:t>
            </w:r>
            <w:r w:rsidR="006A4852">
              <w:rPr>
                <w:kern w:val="3"/>
                <w:szCs w:val="22"/>
                <w:lang w:eastAsia="ru-RU"/>
              </w:rPr>
              <w:t>,</w:t>
            </w:r>
            <w:r w:rsidR="004C29C4">
              <w:rPr>
                <w:kern w:val="3"/>
                <w:szCs w:val="22"/>
                <w:lang w:eastAsia="ru-RU"/>
              </w:rPr>
              <w:t>0</w:t>
            </w:r>
            <w:r w:rsidR="006A4852">
              <w:rPr>
                <w:kern w:val="3"/>
                <w:szCs w:val="22"/>
                <w:lang w:eastAsia="ru-RU"/>
              </w:rPr>
              <w:t xml:space="preserve"> </w:t>
            </w:r>
            <w:r w:rsidR="004C29C4">
              <w:rPr>
                <w:kern w:val="3"/>
                <w:szCs w:val="22"/>
                <w:lang w:eastAsia="ru-RU"/>
              </w:rPr>
              <w:t>тыс. руб</w:t>
            </w:r>
            <w:r w:rsidR="006A4852">
              <w:rPr>
                <w:kern w:val="3"/>
                <w:szCs w:val="22"/>
                <w:lang w:eastAsia="ru-RU"/>
              </w:rPr>
              <w:t>.</w:t>
            </w:r>
            <w:r w:rsidR="004C29C4">
              <w:rPr>
                <w:kern w:val="3"/>
                <w:szCs w:val="22"/>
                <w:lang w:eastAsia="ru-RU"/>
              </w:rPr>
              <w:t>, к 2030 году – 80,3</w:t>
            </w:r>
            <w:r w:rsidR="00A2186A">
              <w:rPr>
                <w:kern w:val="3"/>
                <w:szCs w:val="22"/>
                <w:lang w:eastAsia="ru-RU"/>
              </w:rPr>
              <w:t xml:space="preserve"> </w:t>
            </w:r>
            <w:r w:rsidR="004C29C4">
              <w:rPr>
                <w:kern w:val="3"/>
                <w:szCs w:val="22"/>
                <w:lang w:eastAsia="ru-RU"/>
              </w:rPr>
              <w:t>тыс. руб</w:t>
            </w:r>
            <w:r w:rsidR="00A2186A">
              <w:rPr>
                <w:kern w:val="3"/>
                <w:szCs w:val="22"/>
                <w:lang w:eastAsia="ru-RU"/>
              </w:rPr>
              <w:t>.</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 w:name="sub_30072"/>
      <w:r w:rsidRPr="007457B7">
        <w:rPr>
          <w:rFonts w:ascii="Times New Roman CYR" w:hAnsi="Times New Roman CYR" w:cs="Times New Roman CYR"/>
          <w:b/>
          <w:bCs/>
          <w:kern w:val="0"/>
          <w:lang w:eastAsia="ru-RU"/>
        </w:rPr>
        <w:t>6.4. Оценка влияния проекта на социальное и экономическое развитие Янтиковского муниципального округа Чувашской Республики. Взаимосвязь предлагаемого правового регулирования (анализ влияния последствий реализации проекта акта) с муниципальными программами и иными стратегическими документами (если можно)</w:t>
      </w:r>
    </w:p>
    <w:bookmarkEnd w:id="10"/>
    <w:p w:rsidR="00B60C20" w:rsidRDefault="00233561" w:rsidP="00B60C20">
      <w:pPr>
        <w:widowControl w:val="0"/>
        <w:suppressAutoHyphens w:val="0"/>
        <w:autoSpaceDE w:val="0"/>
        <w:autoSpaceDN w:val="0"/>
        <w:adjustRightInd w:val="0"/>
        <w:spacing w:line="240" w:lineRule="auto"/>
        <w:ind w:firstLine="0"/>
        <w:jc w:val="center"/>
        <w:rPr>
          <w:kern w:val="3"/>
          <w:lang w:eastAsia="ru-RU"/>
        </w:rPr>
      </w:pPr>
      <w:r w:rsidRPr="00233561">
        <w:fldChar w:fldCharType="begin"/>
      </w:r>
      <w:r w:rsidRPr="00233561">
        <w:instrText xml:space="preserve"> HYPERLINK \l "anchor1000" </w:instrText>
      </w:r>
      <w:r w:rsidRPr="00233561">
        <w:fldChar w:fldCharType="separate"/>
      </w:r>
      <w:r w:rsidRPr="00233561">
        <w:rPr>
          <w:kern w:val="3"/>
          <w:lang w:eastAsia="ru-RU"/>
        </w:rPr>
        <w:t>Муниципальная программ</w:t>
      </w:r>
      <w:r w:rsidRPr="00233561">
        <w:rPr>
          <w:kern w:val="3"/>
          <w:lang w:eastAsia="ru-RU"/>
        </w:rPr>
        <w:fldChar w:fldCharType="end"/>
      </w:r>
      <w:r w:rsidRPr="00233561">
        <w:rPr>
          <w:kern w:val="3"/>
          <w:lang w:eastAsia="ru-RU"/>
        </w:rPr>
        <w:t>а Янтиковского муниципального округа</w:t>
      </w:r>
      <w:r w:rsidR="00B60C20">
        <w:rPr>
          <w:kern w:val="3"/>
          <w:lang w:eastAsia="ru-RU"/>
        </w:rPr>
        <w:t xml:space="preserve"> Чувашской Республики</w:t>
      </w:r>
      <w:r w:rsidRPr="00233561">
        <w:rPr>
          <w:kern w:val="3"/>
          <w:lang w:eastAsia="ru-RU"/>
        </w:rPr>
        <w:t xml:space="preserve"> «Экономическое развитие Янтиковского муниципального </w:t>
      </w:r>
      <w:r>
        <w:rPr>
          <w:kern w:val="3"/>
          <w:lang w:eastAsia="ru-RU"/>
        </w:rPr>
        <w:t>о</w:t>
      </w:r>
      <w:r w:rsidRPr="00233561">
        <w:rPr>
          <w:kern w:val="3"/>
          <w:lang w:eastAsia="ru-RU"/>
        </w:rPr>
        <w:t>круга»</w:t>
      </w:r>
      <w:r w:rsidR="00B60C20">
        <w:rPr>
          <w:kern w:val="3"/>
          <w:lang w:eastAsia="ru-RU"/>
        </w:rPr>
        <w:t xml:space="preserve">, утвержденная постановлением администрации Янтиковского муниципального округа </w:t>
      </w:r>
    </w:p>
    <w:p w:rsidR="00CA0FF1" w:rsidRPr="007457B7" w:rsidRDefault="00B60C20" w:rsidP="00B60C20">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Pr>
          <w:kern w:val="3"/>
          <w:lang w:eastAsia="ru-RU"/>
        </w:rPr>
        <w:t>от 02.06.2023 № 481</w:t>
      </w:r>
      <w:r w:rsidR="00B6609C">
        <w:rPr>
          <w:kern w:val="3"/>
          <w:lang w:eastAsia="ru-RU"/>
        </w:rPr>
        <w:t xml:space="preserve"> (с изменениями от 22.07.2024 № 687)</w:t>
      </w:r>
      <w:r w:rsidR="00233561">
        <w:rPr>
          <w:kern w:val="3"/>
          <w:lang w:eastAsia="ru-RU"/>
        </w:rPr>
        <w:t xml:space="preserve"> </w:t>
      </w:r>
      <w:r>
        <w:rPr>
          <w:kern w:val="3"/>
          <w:lang w:eastAsia="ru-RU"/>
        </w:rPr>
        <w:t xml:space="preserve">   </w:t>
      </w:r>
      <w:r w:rsidR="00233561">
        <w:rPr>
          <w:kern w:val="3"/>
          <w:lang w:eastAsia="ru-RU"/>
        </w:rPr>
        <w:t xml:space="preserve"> </w:t>
      </w:r>
    </w:p>
    <w:p w:rsidR="00CA0FF1" w:rsidRPr="007457B7" w:rsidRDefault="00CA0FF1" w:rsidP="00CA0FF1">
      <w:pPr>
        <w:widowControl w:val="0"/>
        <w:suppressAutoHyphens w:val="0"/>
        <w:autoSpaceDE w:val="0"/>
        <w:autoSpaceDN w:val="0"/>
        <w:adjustRightInd w:val="0"/>
        <w:spacing w:line="240" w:lineRule="auto"/>
        <w:ind w:firstLine="0"/>
        <w:jc w:val="center"/>
        <w:rPr>
          <w:kern w:val="0"/>
          <w:sz w:val="22"/>
          <w:szCs w:val="22"/>
          <w:lang w:eastAsia="ru-RU"/>
        </w:rPr>
      </w:pPr>
      <w:r w:rsidRPr="007457B7">
        <w:rPr>
          <w:kern w:val="0"/>
          <w:sz w:val="22"/>
          <w:szCs w:val="22"/>
          <w:lang w:eastAsia="ru-RU"/>
        </w:rPr>
        <w:t>(наименование нормативного правового акта)</w:t>
      </w:r>
    </w:p>
    <w:p w:rsidR="00CA0FF1" w:rsidRPr="007457B7" w:rsidRDefault="00CA0FF1" w:rsidP="00CA0FF1">
      <w:pPr>
        <w:widowControl w:val="0"/>
        <w:suppressAutoHyphens w:val="0"/>
        <w:autoSpaceDE w:val="0"/>
        <w:autoSpaceDN w:val="0"/>
        <w:adjustRightInd w:val="0"/>
        <w:spacing w:line="240" w:lineRule="auto"/>
        <w:ind w:firstLine="720"/>
        <w:jc w:val="center"/>
        <w:rPr>
          <w:kern w:val="0"/>
          <w:lang w:eastAsia="ru-RU"/>
        </w:rPr>
      </w:pPr>
    </w:p>
    <w:tbl>
      <w:tblPr>
        <w:tblW w:w="84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42"/>
        <w:gridCol w:w="1942"/>
        <w:gridCol w:w="1942"/>
      </w:tblGrid>
      <w:tr w:rsidR="001C743C" w:rsidRPr="007457B7" w:rsidTr="001C743C">
        <w:tc>
          <w:tcPr>
            <w:tcW w:w="2660" w:type="dxa"/>
          </w:tcPr>
          <w:p w:rsidR="001C743C" w:rsidRPr="007457B7" w:rsidRDefault="001C743C"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Наименование показателя (индикатора) муниципальной программы </w:t>
            </w:r>
          </w:p>
        </w:tc>
        <w:tc>
          <w:tcPr>
            <w:tcW w:w="1942" w:type="dxa"/>
          </w:tcPr>
          <w:p w:rsidR="001C743C" w:rsidRPr="007457B7" w:rsidRDefault="001C743C"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2024</w:t>
            </w:r>
          </w:p>
        </w:tc>
        <w:tc>
          <w:tcPr>
            <w:tcW w:w="1942" w:type="dxa"/>
          </w:tcPr>
          <w:p w:rsidR="001C743C" w:rsidRPr="007457B7" w:rsidRDefault="001C743C"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2025</w:t>
            </w:r>
          </w:p>
        </w:tc>
        <w:tc>
          <w:tcPr>
            <w:tcW w:w="1942" w:type="dxa"/>
          </w:tcPr>
          <w:p w:rsidR="001C743C" w:rsidRDefault="00B6609C" w:rsidP="00B6609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2030</w:t>
            </w:r>
          </w:p>
        </w:tc>
      </w:tr>
      <w:tr w:rsidR="001C743C" w:rsidRPr="007457B7" w:rsidTr="001C743C">
        <w:tc>
          <w:tcPr>
            <w:tcW w:w="2660" w:type="dxa"/>
          </w:tcPr>
          <w:p w:rsidR="001C743C" w:rsidRPr="007457B7" w:rsidRDefault="00B6609C" w:rsidP="00B6609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5222A">
              <w:rPr>
                <w:kern w:val="3"/>
                <w:szCs w:val="22"/>
                <w:lang w:eastAsia="ru-RU"/>
              </w:rPr>
              <w:t>Оборот розничной торговли на душу населения</w:t>
            </w:r>
            <w:r>
              <w:rPr>
                <w:kern w:val="3"/>
                <w:szCs w:val="22"/>
                <w:lang w:eastAsia="ru-RU"/>
              </w:rPr>
              <w:t>, тыс. руб.</w:t>
            </w:r>
          </w:p>
        </w:tc>
        <w:tc>
          <w:tcPr>
            <w:tcW w:w="1942" w:type="dxa"/>
          </w:tcPr>
          <w:p w:rsidR="001C743C" w:rsidRPr="007457B7" w:rsidRDefault="00B6609C" w:rsidP="00F741A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52,3</w:t>
            </w:r>
          </w:p>
        </w:tc>
        <w:tc>
          <w:tcPr>
            <w:tcW w:w="1942" w:type="dxa"/>
          </w:tcPr>
          <w:p w:rsidR="001C743C" w:rsidRPr="007457B7" w:rsidRDefault="00B6609C" w:rsidP="00F741A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54,0</w:t>
            </w:r>
          </w:p>
        </w:tc>
        <w:tc>
          <w:tcPr>
            <w:tcW w:w="1942" w:type="dxa"/>
          </w:tcPr>
          <w:p w:rsidR="001C743C" w:rsidRDefault="00B6609C" w:rsidP="00F741A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80,3</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 w:name="sub_30073"/>
      <w:r w:rsidRPr="007457B7">
        <w:rPr>
          <w:rFonts w:ascii="Times New Roman CYR" w:hAnsi="Times New Roman CYR" w:cs="Times New Roman CYR"/>
          <w:b/>
          <w:bCs/>
          <w:kern w:val="0"/>
          <w:lang w:eastAsia="ru-RU"/>
        </w:rPr>
        <w:t>6.5. Выводы по результатам оценки вариантов регулирования</w:t>
      </w:r>
    </w:p>
    <w:bookmarkEnd w:id="11"/>
    <w:p w:rsidR="00CA0FF1" w:rsidRPr="003136D0" w:rsidRDefault="00CA0FF1" w:rsidP="003136D0">
      <w:pPr>
        <w:widowControl w:val="0"/>
        <w:suppressAutoHyphens w:val="0"/>
        <w:autoSpaceDE w:val="0"/>
        <w:autoSpaceDN w:val="0"/>
        <w:adjustRightInd w:val="0"/>
        <w:spacing w:line="240" w:lineRule="auto"/>
        <w:ind w:firstLine="0"/>
        <w:jc w:val="left"/>
        <w:rPr>
          <w:kern w:val="0"/>
          <w:lang w:eastAsia="ru-RU"/>
        </w:rPr>
      </w:pPr>
      <w:r w:rsidRPr="007457B7">
        <w:rPr>
          <w:rFonts w:ascii="Courier New" w:hAnsi="Courier New" w:cs="Courier New"/>
          <w:kern w:val="0"/>
          <w:sz w:val="22"/>
          <w:szCs w:val="22"/>
          <w:lang w:eastAsia="ru-RU"/>
        </w:rPr>
        <w:t xml:space="preserve">  </w:t>
      </w:r>
      <w:r w:rsidR="003136D0" w:rsidRPr="003136D0">
        <w:rPr>
          <w:kern w:val="0"/>
          <w:lang w:eastAsia="ru-RU"/>
        </w:rPr>
        <w:t>Рекомендуется реализация прямого государственного регулирования</w:t>
      </w:r>
    </w:p>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 w:name="sub_30074"/>
      <w:r w:rsidRPr="007457B7">
        <w:rPr>
          <w:rFonts w:ascii="Times New Roman CYR" w:hAnsi="Times New Roman CYR" w:cs="Times New Roman CYR"/>
          <w:b/>
          <w:bCs/>
          <w:kern w:val="0"/>
          <w:lang w:eastAsia="ru-RU"/>
        </w:rPr>
        <w:t>7. Публичные консультации</w:t>
      </w:r>
    </w:p>
    <w:bookmarkEnd w:id="12"/>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1"/>
        <w:gridCol w:w="3090"/>
        <w:gridCol w:w="1654"/>
        <w:gridCol w:w="3874"/>
      </w:tblGrid>
      <w:tr w:rsidR="00CA0FF1" w:rsidRPr="007457B7" w:rsidTr="0094561F">
        <w:tc>
          <w:tcPr>
            <w:tcW w:w="1021"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7.1.</w:t>
            </w:r>
          </w:p>
        </w:tc>
        <w:tc>
          <w:tcPr>
            <w:tcW w:w="309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Сведения о проведении публичных консультаций</w:t>
            </w:r>
          </w:p>
        </w:tc>
        <w:tc>
          <w:tcPr>
            <w:tcW w:w="5528" w:type="dxa"/>
            <w:gridSpan w:val="2"/>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r>
      <w:tr w:rsidR="00CA0FF1" w:rsidRPr="007457B7" w:rsidTr="0094561F">
        <w:tc>
          <w:tcPr>
            <w:tcW w:w="1021"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7.1.1.</w:t>
            </w:r>
          </w:p>
        </w:tc>
        <w:tc>
          <w:tcPr>
            <w:tcW w:w="309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Ссылка на сайт regulations.cap.ru, где размещено уведомление о проведении публичных консультаций по проекту акта</w:t>
            </w:r>
          </w:p>
        </w:tc>
        <w:tc>
          <w:tcPr>
            <w:tcW w:w="5528" w:type="dxa"/>
            <w:gridSpan w:val="2"/>
            <w:tcBorders>
              <w:top w:val="single" w:sz="4" w:space="0" w:color="auto"/>
              <w:left w:val="single" w:sz="4" w:space="0" w:color="auto"/>
              <w:bottom w:val="single" w:sz="4" w:space="0" w:color="auto"/>
              <w:right w:val="single" w:sz="4" w:space="0" w:color="auto"/>
            </w:tcBorders>
          </w:tcPr>
          <w:p w:rsidR="00CA0FF1" w:rsidRPr="000447C6" w:rsidRDefault="00CA0FF1" w:rsidP="00FF4AF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r>
      <w:tr w:rsidR="00ED076D" w:rsidRPr="007457B7" w:rsidTr="0094561F">
        <w:tc>
          <w:tcPr>
            <w:tcW w:w="1021"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7.1.2.</w:t>
            </w:r>
          </w:p>
        </w:tc>
        <w:tc>
          <w:tcPr>
            <w:tcW w:w="3090"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Стороны, принявшие участие в проведении публичных консультаций по проекту акта</w:t>
            </w:r>
          </w:p>
        </w:tc>
        <w:tc>
          <w:tcPr>
            <w:tcW w:w="1654"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w:t>
            </w:r>
          </w:p>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(количество)</w:t>
            </w:r>
          </w:p>
        </w:tc>
        <w:tc>
          <w:tcPr>
            <w:tcW w:w="3874"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ED076D" w:rsidRPr="007457B7" w:rsidTr="0094561F">
        <w:tc>
          <w:tcPr>
            <w:tcW w:w="1021"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7.1.3.</w:t>
            </w:r>
          </w:p>
        </w:tc>
        <w:tc>
          <w:tcPr>
            <w:tcW w:w="3090"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Стороны, направившие </w:t>
            </w:r>
            <w:r>
              <w:rPr>
                <w:rFonts w:ascii="Times New Roman CYR" w:hAnsi="Times New Roman CYR" w:cs="Times New Roman CYR"/>
                <w:kern w:val="0"/>
                <w:lang w:eastAsia="ru-RU"/>
              </w:rPr>
              <w:t>предложения</w:t>
            </w:r>
            <w:r w:rsidRPr="007457B7">
              <w:rPr>
                <w:rFonts w:ascii="Times New Roman CYR" w:hAnsi="Times New Roman CYR" w:cs="Times New Roman CYR"/>
                <w:kern w:val="0"/>
                <w:lang w:eastAsia="ru-RU"/>
              </w:rPr>
              <w:t xml:space="preserve"> при проведении публичных консультаций по проекту акта</w:t>
            </w:r>
          </w:p>
        </w:tc>
        <w:tc>
          <w:tcPr>
            <w:tcW w:w="1654"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w:t>
            </w:r>
          </w:p>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(количество)</w:t>
            </w:r>
          </w:p>
        </w:tc>
        <w:tc>
          <w:tcPr>
            <w:tcW w:w="3874" w:type="dxa"/>
            <w:tcBorders>
              <w:top w:val="single" w:sz="4" w:space="0" w:color="auto"/>
              <w:left w:val="single" w:sz="4" w:space="0" w:color="auto"/>
              <w:bottom w:val="single" w:sz="4" w:space="0" w:color="auto"/>
              <w:right w:val="single" w:sz="4" w:space="0" w:color="auto"/>
            </w:tcBorders>
          </w:tcPr>
          <w:p w:rsidR="00ED076D" w:rsidRPr="007457B7" w:rsidRDefault="00ED076D" w:rsidP="00FF4A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ED076D" w:rsidRPr="007457B7" w:rsidTr="0094561F">
        <w:tc>
          <w:tcPr>
            <w:tcW w:w="1021"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7.1.4.</w:t>
            </w:r>
          </w:p>
        </w:tc>
        <w:tc>
          <w:tcPr>
            <w:tcW w:w="3090"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 xml:space="preserve">Полученные при проведении публичных консультаций по проекту акта </w:t>
            </w:r>
            <w:r>
              <w:rPr>
                <w:rFonts w:ascii="Times New Roman CYR" w:hAnsi="Times New Roman CYR" w:cs="Times New Roman CYR"/>
                <w:kern w:val="0"/>
                <w:lang w:eastAsia="ru-RU"/>
              </w:rPr>
              <w:t>предложения</w:t>
            </w:r>
          </w:p>
        </w:tc>
        <w:tc>
          <w:tcPr>
            <w:tcW w:w="5528" w:type="dxa"/>
            <w:gridSpan w:val="2"/>
            <w:tcBorders>
              <w:top w:val="single" w:sz="4" w:space="0" w:color="auto"/>
              <w:left w:val="single" w:sz="4" w:space="0" w:color="auto"/>
              <w:bottom w:val="single" w:sz="4" w:space="0" w:color="auto"/>
              <w:right w:val="single" w:sz="4" w:space="0" w:color="auto"/>
            </w:tcBorders>
          </w:tcPr>
          <w:p w:rsidR="00ED076D" w:rsidRPr="00AF5297" w:rsidRDefault="00ED076D" w:rsidP="00AF529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ED076D" w:rsidRPr="007457B7" w:rsidTr="0094561F">
        <w:tc>
          <w:tcPr>
            <w:tcW w:w="1021"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7.1.5.</w:t>
            </w:r>
          </w:p>
        </w:tc>
        <w:tc>
          <w:tcPr>
            <w:tcW w:w="3090" w:type="dxa"/>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Выводы по итогам проведения публичных консультаций по проекту акта</w:t>
            </w:r>
          </w:p>
        </w:tc>
        <w:tc>
          <w:tcPr>
            <w:tcW w:w="5528" w:type="dxa"/>
            <w:gridSpan w:val="2"/>
            <w:tcBorders>
              <w:top w:val="single" w:sz="4" w:space="0" w:color="auto"/>
              <w:left w:val="single" w:sz="4" w:space="0" w:color="auto"/>
              <w:bottom w:val="single" w:sz="4" w:space="0" w:color="auto"/>
              <w:right w:val="single" w:sz="4" w:space="0" w:color="auto"/>
            </w:tcBorders>
          </w:tcPr>
          <w:p w:rsidR="00ED076D" w:rsidRPr="007457B7" w:rsidRDefault="00ED076D" w:rsidP="00ED076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 w:name="sub_30075"/>
      <w:r w:rsidRPr="007457B7">
        <w:rPr>
          <w:rFonts w:ascii="Times New Roman CYR" w:hAnsi="Times New Roman CYR" w:cs="Times New Roman CYR"/>
          <w:b/>
          <w:bCs/>
          <w:kern w:val="0"/>
          <w:lang w:eastAsia="ru-RU"/>
        </w:rPr>
        <w:t>8. Рекомендуемый вариант достижения поставленных целей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800"/>
        <w:gridCol w:w="1960"/>
        <w:gridCol w:w="1120"/>
        <w:gridCol w:w="2919"/>
      </w:tblGrid>
      <w:tr w:rsidR="00CA0FF1" w:rsidRPr="007457B7" w:rsidTr="00F841FE">
        <w:tc>
          <w:tcPr>
            <w:tcW w:w="840" w:type="dxa"/>
          </w:tcPr>
          <w:bookmarkEnd w:id="13"/>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8.1.</w:t>
            </w:r>
          </w:p>
        </w:tc>
        <w:tc>
          <w:tcPr>
            <w:tcW w:w="8799" w:type="dxa"/>
            <w:gridSpan w:val="4"/>
          </w:tcPr>
          <w:p w:rsidR="00CA0FF1" w:rsidRDefault="00833ECD" w:rsidP="00833ECD">
            <w:pPr>
              <w:widowControl w:val="0"/>
              <w:suppressAutoHyphens w:val="0"/>
              <w:autoSpaceDE w:val="0"/>
              <w:autoSpaceDN w:val="0"/>
              <w:adjustRightInd w:val="0"/>
              <w:spacing w:line="240" w:lineRule="auto"/>
              <w:ind w:firstLine="0"/>
              <w:jc w:val="center"/>
            </w:pPr>
            <w:r>
              <w:t>Прямое государственное регулирование</w:t>
            </w:r>
          </w:p>
          <w:p w:rsidR="00833ECD" w:rsidRPr="00833ECD" w:rsidRDefault="00833ECD" w:rsidP="00833EC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33ECD">
              <w:rPr>
                <w:rFonts w:ascii="Times New Roman CYR" w:hAnsi="Times New Roman CYR" w:cs="Times New Roman CYR"/>
                <w:kern w:val="0"/>
                <w:lang w:eastAsia="ru-RU"/>
              </w:rPr>
              <w:t>_____________________________________________________________</w:t>
            </w:r>
          </w:p>
          <w:p w:rsidR="00833ECD" w:rsidRPr="00833ECD" w:rsidRDefault="00833ECD" w:rsidP="00833ECD">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833ECD">
              <w:rPr>
                <w:rFonts w:ascii="Times New Roman CYR" w:hAnsi="Times New Roman CYR" w:cs="Times New Roman CYR"/>
                <w:kern w:val="0"/>
                <w:sz w:val="20"/>
                <w:szCs w:val="20"/>
                <w:lang w:eastAsia="ru-RU"/>
              </w:rPr>
              <w:t>(наименование варианта)</w:t>
            </w:r>
          </w:p>
        </w:tc>
      </w:tr>
      <w:tr w:rsidR="00CA0FF1" w:rsidRPr="007457B7" w:rsidTr="00F841FE">
        <w:tc>
          <w:tcPr>
            <w:tcW w:w="84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8.2.</w:t>
            </w:r>
          </w:p>
        </w:tc>
        <w:tc>
          <w:tcPr>
            <w:tcW w:w="8799" w:type="dxa"/>
            <w:gridSpan w:val="4"/>
          </w:tcPr>
          <w:p w:rsidR="00DA6758" w:rsidRDefault="00943288" w:rsidP="002A5C40">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00DA6758">
              <w:rPr>
                <w:rFonts w:ascii="Times New Roman CYR" w:hAnsi="Times New Roman CYR" w:cs="Times New Roman CYR"/>
                <w:kern w:val="0"/>
                <w:lang w:eastAsia="ru-RU"/>
              </w:rPr>
              <w:t>П</w:t>
            </w:r>
            <w:r w:rsidR="00DA6758" w:rsidRPr="00DA6758">
              <w:rPr>
                <w:rFonts w:ascii="Times New Roman CYR" w:hAnsi="Times New Roman CYR" w:cs="Times New Roman CYR"/>
                <w:kern w:val="0"/>
                <w:lang w:eastAsia="ru-RU"/>
              </w:rPr>
              <w:t>роект акта содержит запреты для субъектов предпринимательской деятельности –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установленными границами прилегающих территорий, уточняется перечень организаций и объектов, на прилегающих территориях к которым не допускается розничная продажа алкогольной продукции на территории Янтиковского муниципального округа.</w:t>
            </w:r>
            <w:r w:rsidR="00DA6758">
              <w:rPr>
                <w:rFonts w:ascii="Times New Roman CYR" w:hAnsi="Times New Roman CYR" w:cs="Times New Roman CYR"/>
                <w:kern w:val="0"/>
                <w:lang w:eastAsia="ru-RU"/>
              </w:rPr>
              <w:t xml:space="preserve"> </w:t>
            </w:r>
          </w:p>
          <w:p w:rsidR="009A0120" w:rsidRDefault="00DA6758" w:rsidP="002A5C40">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009077FE" w:rsidRPr="009077FE">
              <w:rPr>
                <w:rFonts w:ascii="Times New Roman CYR" w:hAnsi="Times New Roman CYR" w:cs="Times New Roman CYR"/>
                <w:kern w:val="0"/>
                <w:lang w:eastAsia="ru-RU"/>
              </w:rPr>
              <w:t xml:space="preserve">Согласно оценки, торговых объектов, осуществляющих розничную продажу алкогольной продукции, и объектов общественного питания, осуществляющих розничную продажу алкогольной продукции при оказании услуг общественного питания, на прилегающей территории объектов осуществления образовательной деятельности Муниципального автономного учреждения дополнительного образования «Спортивная школа «Аль» Янтиковского муниципального округа Чувашской Республики, расположенных по адресу: Чувашская Республика, Янтиковский район, </w:t>
            </w:r>
            <w:proofErr w:type="spellStart"/>
            <w:r w:rsidR="009077FE" w:rsidRPr="009077FE">
              <w:rPr>
                <w:rFonts w:ascii="Times New Roman CYR" w:hAnsi="Times New Roman CYR" w:cs="Times New Roman CYR"/>
                <w:kern w:val="0"/>
                <w:lang w:eastAsia="ru-RU"/>
              </w:rPr>
              <w:t>с.Янтиково</w:t>
            </w:r>
            <w:proofErr w:type="spellEnd"/>
            <w:r w:rsidR="009077FE" w:rsidRPr="009077FE">
              <w:rPr>
                <w:rFonts w:ascii="Times New Roman CYR" w:hAnsi="Times New Roman CYR" w:cs="Times New Roman CYR"/>
                <w:kern w:val="0"/>
                <w:lang w:eastAsia="ru-RU"/>
              </w:rPr>
              <w:t xml:space="preserve">, ул. Чапаева д. 20 (Спорткомплекс спортивной школы «Аль») и Чувашская Республика, Янтиковский район, </w:t>
            </w:r>
            <w:proofErr w:type="spellStart"/>
            <w:r w:rsidR="009077FE" w:rsidRPr="009077FE">
              <w:rPr>
                <w:rFonts w:ascii="Times New Roman CYR" w:hAnsi="Times New Roman CYR" w:cs="Times New Roman CYR"/>
                <w:kern w:val="0"/>
                <w:lang w:eastAsia="ru-RU"/>
              </w:rPr>
              <w:t>с.Шимкусы</w:t>
            </w:r>
            <w:proofErr w:type="spellEnd"/>
            <w:r w:rsidR="009077FE" w:rsidRPr="009077FE">
              <w:rPr>
                <w:rFonts w:ascii="Times New Roman CYR" w:hAnsi="Times New Roman CYR" w:cs="Times New Roman CYR"/>
                <w:kern w:val="0"/>
                <w:lang w:eastAsia="ru-RU"/>
              </w:rPr>
              <w:t xml:space="preserve">, ул. Коммунистическая, д. 4 (Спортивный зал </w:t>
            </w:r>
            <w:proofErr w:type="spellStart"/>
            <w:r w:rsidR="009077FE" w:rsidRPr="009077FE">
              <w:rPr>
                <w:rFonts w:ascii="Times New Roman CYR" w:hAnsi="Times New Roman CYR" w:cs="Times New Roman CYR"/>
                <w:kern w:val="0"/>
                <w:lang w:eastAsia="ru-RU"/>
              </w:rPr>
              <w:t>Шимкусского</w:t>
            </w:r>
            <w:proofErr w:type="spellEnd"/>
            <w:r w:rsidR="009077FE" w:rsidRPr="009077FE">
              <w:rPr>
                <w:rFonts w:ascii="Times New Roman CYR" w:hAnsi="Times New Roman CYR" w:cs="Times New Roman CYR"/>
                <w:kern w:val="0"/>
                <w:lang w:eastAsia="ru-RU"/>
              </w:rPr>
              <w:t xml:space="preserve"> дома культуры), не имеется.</w:t>
            </w:r>
          </w:p>
          <w:p w:rsidR="00833ECD" w:rsidRDefault="009077FE" w:rsidP="002A5C40">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009A0120">
              <w:rPr>
                <w:rFonts w:ascii="Times New Roman CYR" w:hAnsi="Times New Roman CYR" w:cs="Times New Roman CYR"/>
                <w:kern w:val="0"/>
                <w:lang w:eastAsia="ru-RU"/>
              </w:rPr>
              <w:t xml:space="preserve">   </w:t>
            </w:r>
            <w:r w:rsidR="00C16E07">
              <w:rPr>
                <w:rFonts w:ascii="Times New Roman CYR" w:hAnsi="Times New Roman CYR" w:cs="Times New Roman CYR"/>
                <w:kern w:val="0"/>
                <w:lang w:eastAsia="ru-RU"/>
              </w:rPr>
              <w:t>В ходе процедуры оценки регулирующего воздействия проекта акта, не выявлены положения, в</w:t>
            </w:r>
            <w:r w:rsidR="00DA6758">
              <w:rPr>
                <w:rFonts w:ascii="Times New Roman CYR" w:hAnsi="Times New Roman CYR" w:cs="Times New Roman CYR"/>
                <w:kern w:val="0"/>
                <w:lang w:eastAsia="ru-RU"/>
              </w:rPr>
              <w:t xml:space="preserve">водящие избыточные обязанности </w:t>
            </w:r>
            <w:r w:rsidR="00C16E07">
              <w:rPr>
                <w:rFonts w:ascii="Times New Roman CYR" w:hAnsi="Times New Roman CYR" w:cs="Times New Roman CYR"/>
                <w:kern w:val="0"/>
                <w:lang w:eastAsia="ru-RU"/>
              </w:rPr>
              <w:t>для субъектов предпринимательской деятельности</w:t>
            </w:r>
            <w:r>
              <w:rPr>
                <w:rFonts w:ascii="Times New Roman CYR" w:hAnsi="Times New Roman CYR" w:cs="Times New Roman CYR"/>
                <w:kern w:val="0"/>
                <w:lang w:eastAsia="ru-RU"/>
              </w:rPr>
              <w:t xml:space="preserve"> или инвестиционной деятельности.</w:t>
            </w:r>
          </w:p>
          <w:p w:rsidR="00833ECD" w:rsidRPr="00833ECD" w:rsidRDefault="00C16E07" w:rsidP="00833ECD">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00833ECD" w:rsidRPr="00833ECD">
              <w:rPr>
                <w:rFonts w:ascii="Times New Roman CYR" w:hAnsi="Times New Roman CYR" w:cs="Times New Roman CYR"/>
                <w:kern w:val="0"/>
                <w:lang w:eastAsia="ru-RU"/>
              </w:rPr>
              <w:t>_____________________________________________________________</w:t>
            </w:r>
            <w:r w:rsidR="00DA6758">
              <w:rPr>
                <w:rFonts w:ascii="Times New Roman CYR" w:hAnsi="Times New Roman CYR" w:cs="Times New Roman CYR"/>
                <w:kern w:val="0"/>
                <w:lang w:eastAsia="ru-RU"/>
              </w:rPr>
              <w:t>_________</w:t>
            </w:r>
          </w:p>
          <w:p w:rsidR="00CA0FF1" w:rsidRPr="00833ECD" w:rsidRDefault="00833ECD" w:rsidP="00833ECD">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833ECD">
              <w:rPr>
                <w:rFonts w:ascii="Times New Roman CYR" w:hAnsi="Times New Roman CYR" w:cs="Times New Roman CYR"/>
                <w:kern w:val="0"/>
                <w:sz w:val="20"/>
                <w:szCs w:val="20"/>
                <w:lang w:eastAsia="ru-RU"/>
              </w:rPr>
              <w:t>(описание обязательных требований, связанных с осуществлением предпринимательской и иной экономической деятельности, обязанностей и запретов, которые предполагается возложить на субъекты предпринимательской и инвестиционной деятельности,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 и (или) описание предполагаемых изменений в содержании существующих положений указанных субъектов)</w:t>
            </w:r>
          </w:p>
        </w:tc>
      </w:tr>
      <w:tr w:rsidR="00467769" w:rsidRPr="007457B7" w:rsidTr="00F841FE">
        <w:tc>
          <w:tcPr>
            <w:tcW w:w="840" w:type="dxa"/>
          </w:tcPr>
          <w:p w:rsidR="00467769" w:rsidRPr="007457B7" w:rsidRDefault="00467769" w:rsidP="00467769">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8.2.1.</w:t>
            </w:r>
          </w:p>
        </w:tc>
        <w:tc>
          <w:tcPr>
            <w:tcW w:w="4760" w:type="dxa"/>
            <w:gridSpan w:val="2"/>
          </w:tcPr>
          <w:p w:rsidR="00467769" w:rsidRPr="007457B7" w:rsidRDefault="00467769" w:rsidP="009077FE">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w:t>
            </w:r>
            <w:r w:rsidR="00981180">
              <w:rPr>
                <w:rFonts w:ascii="Times New Roman CYR" w:hAnsi="Times New Roman CYR" w:cs="Times New Roman CYR"/>
                <w:kern w:val="0"/>
                <w:u w:val="single"/>
                <w:lang w:eastAsia="ru-RU"/>
              </w:rPr>
              <w:t>н</w:t>
            </w:r>
            <w:r w:rsidR="009077FE" w:rsidRPr="009077FE">
              <w:rPr>
                <w:rFonts w:ascii="Times New Roman CYR" w:hAnsi="Times New Roman CYR" w:cs="Times New Roman CYR"/>
                <w:kern w:val="0"/>
                <w:u w:val="single"/>
                <w:lang w:eastAsia="ru-RU"/>
              </w:rPr>
              <w:t>ет</w:t>
            </w:r>
            <w:r w:rsidRPr="007457B7">
              <w:rPr>
                <w:rFonts w:ascii="Times New Roman CYR" w:hAnsi="Times New Roman CYR" w:cs="Times New Roman CYR"/>
                <w:kern w:val="0"/>
                <w:lang w:eastAsia="ru-RU"/>
              </w:rPr>
              <w:t>____________________</w:t>
            </w:r>
          </w:p>
          <w:p w:rsidR="00467769" w:rsidRPr="00467769" w:rsidRDefault="00467769" w:rsidP="00467769">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467769">
              <w:rPr>
                <w:rFonts w:ascii="Times New Roman CYR" w:hAnsi="Times New Roman CYR" w:cs="Times New Roman CYR"/>
                <w:kern w:val="0"/>
                <w:sz w:val="20"/>
                <w:szCs w:val="20"/>
                <w:lang w:eastAsia="ru-RU"/>
              </w:rPr>
              <w:t xml:space="preserve">(описание содержательных издержек: единовременные, периодические. </w:t>
            </w:r>
          </w:p>
          <w:p w:rsidR="00467769" w:rsidRPr="007457B7" w:rsidRDefault="00467769" w:rsidP="00467769">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467769">
              <w:rPr>
                <w:rFonts w:ascii="Times New Roman CYR" w:hAnsi="Times New Roman CYR" w:cs="Times New Roman CYR"/>
                <w:kern w:val="0"/>
                <w:sz w:val="20"/>
                <w:szCs w:val="20"/>
                <w:lang w:eastAsia="ru-RU"/>
              </w:rPr>
              <w:t>Расчет стандартных издержек основывается на произведении рабочего времени, затрачиваемого на осуществление действий, необходимых для выполнения установленных проектом акта требований, и ставки заработной платы персонала, занятого реализацией требований)</w:t>
            </w:r>
          </w:p>
        </w:tc>
        <w:tc>
          <w:tcPr>
            <w:tcW w:w="4039" w:type="dxa"/>
            <w:gridSpan w:val="2"/>
          </w:tcPr>
          <w:p w:rsidR="009077FE" w:rsidRDefault="00F866E3" w:rsidP="00467769">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Принятие проекта акта не повлечет содержательных издержек для субъектов предпринимательской и инвестиционной деятельности</w:t>
            </w:r>
          </w:p>
          <w:p w:rsidR="00467769" w:rsidRPr="007457B7" w:rsidRDefault="00467769" w:rsidP="00467769">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_____________________________</w:t>
            </w:r>
          </w:p>
          <w:p w:rsidR="00467769" w:rsidRPr="00467769" w:rsidRDefault="00467769" w:rsidP="00467769">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467769">
              <w:rPr>
                <w:rFonts w:ascii="Times New Roman CYR" w:hAnsi="Times New Roman CYR" w:cs="Times New Roman CYR"/>
                <w:kern w:val="0"/>
                <w:sz w:val="20"/>
                <w:szCs w:val="20"/>
                <w:lang w:eastAsia="ru-RU"/>
              </w:rPr>
              <w:t>(количественная оценка)</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8.2.2.</w:t>
            </w:r>
          </w:p>
        </w:tc>
        <w:tc>
          <w:tcPr>
            <w:tcW w:w="4760"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w:t>
            </w:r>
            <w:r w:rsidR="00981180">
              <w:rPr>
                <w:rFonts w:ascii="Times New Roman CYR" w:hAnsi="Times New Roman CYR" w:cs="Times New Roman CYR"/>
                <w:kern w:val="0"/>
                <w:u w:val="single"/>
                <w:lang w:eastAsia="ru-RU"/>
              </w:rPr>
              <w:t>н</w:t>
            </w:r>
            <w:r>
              <w:rPr>
                <w:rFonts w:ascii="Times New Roman CYR" w:hAnsi="Times New Roman CYR" w:cs="Times New Roman CYR"/>
                <w:kern w:val="0"/>
                <w:u w:val="single"/>
                <w:lang w:eastAsia="ru-RU"/>
              </w:rPr>
              <w:t>ет</w:t>
            </w:r>
            <w:r w:rsidRPr="007457B7">
              <w:rPr>
                <w:rFonts w:ascii="Times New Roman CYR" w:hAnsi="Times New Roman CYR" w:cs="Times New Roman CYR"/>
                <w:kern w:val="0"/>
                <w:lang w:eastAsia="ru-RU"/>
              </w:rPr>
              <w:t>__________________</w:t>
            </w:r>
          </w:p>
          <w:p w:rsidR="00525CBF" w:rsidRPr="00525CBF"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525CBF">
              <w:rPr>
                <w:rFonts w:ascii="Times New Roman CYR" w:hAnsi="Times New Roman CYR" w:cs="Times New Roman CYR"/>
                <w:kern w:val="0"/>
                <w:sz w:val="20"/>
                <w:szCs w:val="20"/>
                <w:lang w:eastAsia="ru-RU"/>
              </w:rPr>
              <w:t>(описание информационных издержек, единовременные, периодические: затраты на сбор, подготовку и представление документов, сведений в соответствии с требованиями проекта акта,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w:t>
            </w:r>
          </w:p>
        </w:tc>
        <w:tc>
          <w:tcPr>
            <w:tcW w:w="4039" w:type="dxa"/>
            <w:gridSpan w:val="2"/>
          </w:tcPr>
          <w:p w:rsidR="00525CBF"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 xml:space="preserve">Принятие проекта акта не повлечет </w:t>
            </w:r>
            <w:r>
              <w:rPr>
                <w:rFonts w:ascii="Times New Roman CYR" w:hAnsi="Times New Roman CYR" w:cs="Times New Roman CYR"/>
                <w:kern w:val="0"/>
                <w:lang w:eastAsia="ru-RU"/>
              </w:rPr>
              <w:t>информацион</w:t>
            </w:r>
            <w:r>
              <w:rPr>
                <w:rFonts w:ascii="Times New Roman CYR" w:hAnsi="Times New Roman CYR" w:cs="Times New Roman CYR"/>
                <w:kern w:val="0"/>
                <w:lang w:eastAsia="ru-RU"/>
              </w:rPr>
              <w:t>ных издержек для субъектов предпринимательской и инвестиционной деятельности</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____________________________</w:t>
            </w:r>
          </w:p>
          <w:p w:rsidR="00525CBF" w:rsidRPr="00525CBF"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525CBF">
              <w:rPr>
                <w:rFonts w:ascii="Times New Roman CYR" w:hAnsi="Times New Roman CYR" w:cs="Times New Roman CYR"/>
                <w:kern w:val="0"/>
                <w:sz w:val="20"/>
                <w:szCs w:val="20"/>
                <w:lang w:eastAsia="ru-RU"/>
              </w:rPr>
              <w:t>(количественная оценка)</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8.2.3.</w:t>
            </w:r>
          </w:p>
        </w:tc>
        <w:tc>
          <w:tcPr>
            <w:tcW w:w="280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Расчет общих затрат</w:t>
            </w:r>
          </w:p>
        </w:tc>
        <w:tc>
          <w:tcPr>
            <w:tcW w:w="3080"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w:t>
            </w:r>
            <w:r w:rsidR="004E62AA">
              <w:rPr>
                <w:rFonts w:ascii="Times New Roman CYR" w:hAnsi="Times New Roman CYR" w:cs="Times New Roman CYR"/>
                <w:kern w:val="0"/>
                <w:u w:val="single"/>
                <w:lang w:eastAsia="ru-RU"/>
              </w:rPr>
              <w:t>0</w:t>
            </w:r>
            <w:r w:rsidRPr="007457B7">
              <w:rPr>
                <w:rFonts w:ascii="Times New Roman CYR" w:hAnsi="Times New Roman CYR" w:cs="Times New Roman CYR"/>
                <w:kern w:val="0"/>
                <w:lang w:eastAsia="ru-RU"/>
              </w:rPr>
              <w:t>________</w:t>
            </w:r>
          </w:p>
          <w:p w:rsidR="00525CBF" w:rsidRPr="004E62AA"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4E62AA">
              <w:rPr>
                <w:rFonts w:ascii="Times New Roman CYR" w:hAnsi="Times New Roman CYR" w:cs="Times New Roman CYR"/>
                <w:kern w:val="0"/>
                <w:sz w:val="20"/>
                <w:szCs w:val="20"/>
                <w:lang w:eastAsia="ru-RU"/>
              </w:rPr>
              <w:t>(количество субъектов предпринимательской и инвестиционной деятельности)</w:t>
            </w:r>
          </w:p>
        </w:tc>
        <w:tc>
          <w:tcPr>
            <w:tcW w:w="2919" w:type="dxa"/>
          </w:tcPr>
          <w:p w:rsidR="00F12DDD" w:rsidRDefault="00F12DDD" w:rsidP="00F12D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Принятие проекта акта не повлечет</w:t>
            </w:r>
            <w:r>
              <w:rPr>
                <w:rFonts w:ascii="Times New Roman CYR" w:hAnsi="Times New Roman CYR" w:cs="Times New Roman CYR"/>
                <w:kern w:val="0"/>
                <w:lang w:eastAsia="ru-RU"/>
              </w:rPr>
              <w:t xml:space="preserve"> содержательных и </w:t>
            </w:r>
            <w:r>
              <w:rPr>
                <w:rFonts w:ascii="Times New Roman CYR" w:hAnsi="Times New Roman CYR" w:cs="Times New Roman CYR"/>
                <w:kern w:val="0"/>
                <w:lang w:eastAsia="ru-RU"/>
              </w:rPr>
              <w:t>информационных издержек для субъектов предпринимательской и инвестиционной деятельности</w:t>
            </w:r>
          </w:p>
          <w:p w:rsidR="00525CBF" w:rsidRPr="007457B7" w:rsidRDefault="00525CBF" w:rsidP="00F12DDD">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___</w:t>
            </w:r>
            <w:r w:rsidR="004E62AA">
              <w:rPr>
                <w:rFonts w:ascii="Times New Roman CYR" w:hAnsi="Times New Roman CYR" w:cs="Times New Roman CYR"/>
                <w:kern w:val="0"/>
                <w:lang w:eastAsia="ru-RU"/>
              </w:rPr>
              <w:t>_______________</w:t>
            </w:r>
            <w:r>
              <w:rPr>
                <w:rFonts w:ascii="Times New Roman CYR" w:hAnsi="Times New Roman CYR" w:cs="Times New Roman CYR"/>
                <w:kern w:val="0"/>
                <w:lang w:eastAsia="ru-RU"/>
              </w:rPr>
              <w:t>___</w:t>
            </w:r>
          </w:p>
          <w:p w:rsidR="00525CBF" w:rsidRPr="00F12DDD"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F12DDD">
              <w:rPr>
                <w:rFonts w:ascii="Times New Roman CYR" w:hAnsi="Times New Roman CYR" w:cs="Times New Roman CYR"/>
                <w:kern w:val="0"/>
                <w:sz w:val="20"/>
                <w:szCs w:val="20"/>
                <w:lang w:eastAsia="ru-RU"/>
              </w:rPr>
              <w:t>(оценка общих затрат)</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8.3.</w:t>
            </w:r>
          </w:p>
        </w:tc>
        <w:tc>
          <w:tcPr>
            <w:tcW w:w="4760"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_______________</w:t>
            </w:r>
            <w:r>
              <w:rPr>
                <w:rFonts w:ascii="Times New Roman CYR" w:hAnsi="Times New Roman CYR" w:cs="Times New Roman CYR"/>
                <w:kern w:val="0"/>
                <w:u w:val="single"/>
                <w:lang w:eastAsia="ru-RU"/>
              </w:rPr>
              <w:t>нет</w:t>
            </w:r>
            <w:r w:rsidRPr="007457B7">
              <w:rPr>
                <w:rFonts w:ascii="Times New Roman CYR" w:hAnsi="Times New Roman CYR" w:cs="Times New Roman CYR"/>
                <w:kern w:val="0"/>
                <w:lang w:eastAsia="ru-RU"/>
              </w:rPr>
              <w:t>_______________</w:t>
            </w:r>
          </w:p>
          <w:p w:rsidR="00525CBF" w:rsidRPr="00981180"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981180">
              <w:rPr>
                <w:rFonts w:ascii="Times New Roman CYR" w:hAnsi="Times New Roman CYR" w:cs="Times New Roman CYR"/>
                <w:kern w:val="0"/>
                <w:sz w:val="20"/>
                <w:szCs w:val="20"/>
                <w:lang w:eastAsia="ru-RU"/>
              </w:rPr>
              <w:t>(информация о новых функциях, полномочиях органов местного самоуправления (да/нет, если да, то описание)</w:t>
            </w:r>
          </w:p>
        </w:tc>
        <w:tc>
          <w:tcPr>
            <w:tcW w:w="4039" w:type="dxa"/>
            <w:gridSpan w:val="2"/>
          </w:tcPr>
          <w:p w:rsidR="00981180" w:rsidRDefault="00074395"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Проектом акта полномочия администрации Янтиковского муниципального округа не изменяются</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___________</w:t>
            </w:r>
            <w:r w:rsidRPr="007457B7">
              <w:rPr>
                <w:rFonts w:ascii="Times New Roman CYR" w:hAnsi="Times New Roman CYR" w:cs="Times New Roman CYR"/>
                <w:kern w:val="0"/>
                <w:lang w:eastAsia="ru-RU"/>
              </w:rPr>
              <w:t>___________</w:t>
            </w:r>
            <w:r w:rsidR="00074395">
              <w:rPr>
                <w:rFonts w:ascii="Times New Roman CYR" w:hAnsi="Times New Roman CYR" w:cs="Times New Roman CYR"/>
                <w:kern w:val="0"/>
                <w:lang w:eastAsia="ru-RU"/>
              </w:rPr>
              <w:t>_____</w:t>
            </w:r>
          </w:p>
          <w:p w:rsidR="00525CBF" w:rsidRPr="00981180"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981180">
              <w:rPr>
                <w:rFonts w:ascii="Times New Roman CYR" w:hAnsi="Times New Roman CYR" w:cs="Times New Roman CYR"/>
                <w:kern w:val="0"/>
                <w:sz w:val="20"/>
                <w:szCs w:val="20"/>
                <w:lang w:eastAsia="ru-RU"/>
              </w:rPr>
              <w:t>(оценка изменения трудозатрат и/или потребности в иных ресурсах)</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8.4.</w:t>
            </w:r>
          </w:p>
        </w:tc>
        <w:tc>
          <w:tcPr>
            <w:tcW w:w="4760" w:type="dxa"/>
            <w:gridSpan w:val="2"/>
          </w:tcPr>
          <w:p w:rsidR="00E732F5" w:rsidRDefault="00E732F5" w:rsidP="00E732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Проектом акта не отменяются обязанности, запреты или ограничения для субъектов предпринимательской и инвестиционной деятельности</w:t>
            </w:r>
          </w:p>
          <w:p w:rsidR="00525CBF" w:rsidRPr="007457B7" w:rsidRDefault="00525CBF" w:rsidP="00E732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w:t>
            </w:r>
            <w:r w:rsidR="00E732F5">
              <w:rPr>
                <w:rFonts w:ascii="Times New Roman CYR" w:hAnsi="Times New Roman CYR" w:cs="Times New Roman CYR"/>
                <w:kern w:val="0"/>
                <w:u w:val="single"/>
                <w:lang w:eastAsia="ru-RU"/>
              </w:rPr>
              <w:t xml:space="preserve">                </w:t>
            </w:r>
            <w:r w:rsidR="00E732F5">
              <w:rPr>
                <w:rFonts w:ascii="Times New Roman CYR" w:hAnsi="Times New Roman CYR" w:cs="Times New Roman CYR"/>
                <w:kern w:val="0"/>
                <w:lang w:eastAsia="ru-RU"/>
              </w:rPr>
              <w:t>_____________</w:t>
            </w:r>
            <w:r w:rsidRPr="007457B7">
              <w:rPr>
                <w:rFonts w:ascii="Times New Roman CYR" w:hAnsi="Times New Roman CYR" w:cs="Times New Roman CYR"/>
                <w:kern w:val="0"/>
                <w:lang w:eastAsia="ru-RU"/>
              </w:rPr>
              <w:t>__</w:t>
            </w:r>
          </w:p>
          <w:p w:rsidR="00525CBF" w:rsidRPr="00E732F5"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E732F5">
              <w:rPr>
                <w:rFonts w:ascii="Times New Roman CYR" w:hAnsi="Times New Roman CYR" w:cs="Times New Roman CYR"/>
                <w:kern w:val="0"/>
                <w:sz w:val="20"/>
                <w:szCs w:val="20"/>
                <w:lang w:eastAsia="ru-RU"/>
              </w:rPr>
              <w:t>(информация об отмене обязанностей, запретов или ограничений для субъектов предпринимательской и инвестиционной деятельности)</w:t>
            </w:r>
          </w:p>
        </w:tc>
        <w:tc>
          <w:tcPr>
            <w:tcW w:w="4039" w:type="dxa"/>
            <w:gridSpan w:val="2"/>
          </w:tcPr>
          <w:p w:rsidR="00E732F5" w:rsidRDefault="00E732F5" w:rsidP="00E732F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Принятие проекта акта не повлечет затрат на выполнение отменяемых обязанностей, запретов или ограничений для субъектов предпринимательской и инвестиционной деятельности</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w:t>
            </w:r>
            <w:r w:rsidR="00E732F5">
              <w:rPr>
                <w:rFonts w:ascii="Times New Roman CYR" w:hAnsi="Times New Roman CYR" w:cs="Times New Roman CYR"/>
                <w:kern w:val="0"/>
                <w:u w:val="single"/>
                <w:lang w:eastAsia="ru-RU"/>
              </w:rPr>
              <w:t xml:space="preserve">                         </w:t>
            </w:r>
            <w:r w:rsidRPr="007457B7">
              <w:rPr>
                <w:rFonts w:ascii="Times New Roman CYR" w:hAnsi="Times New Roman CYR" w:cs="Times New Roman CYR"/>
                <w:kern w:val="0"/>
                <w:lang w:eastAsia="ru-RU"/>
              </w:rPr>
              <w:t>_______</w:t>
            </w:r>
          </w:p>
          <w:p w:rsidR="00525CBF" w:rsidRPr="00E732F5"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E732F5">
              <w:rPr>
                <w:rFonts w:ascii="Times New Roman CYR" w:hAnsi="Times New Roman CYR" w:cs="Times New Roman CYR"/>
                <w:kern w:val="0"/>
                <w:sz w:val="20"/>
                <w:szCs w:val="20"/>
                <w:lang w:eastAsia="ru-RU"/>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8.5.</w:t>
            </w:r>
          </w:p>
        </w:tc>
        <w:tc>
          <w:tcPr>
            <w:tcW w:w="4760" w:type="dxa"/>
            <w:gridSpan w:val="2"/>
          </w:tcPr>
          <w:p w:rsidR="00132879" w:rsidRDefault="00132879" w:rsidP="00132879">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В ходе ОРВ п</w:t>
            </w:r>
            <w:r>
              <w:rPr>
                <w:rFonts w:ascii="Times New Roman CYR" w:hAnsi="Times New Roman CYR" w:cs="Times New Roman CYR"/>
                <w:kern w:val="0"/>
                <w:lang w:eastAsia="ru-RU"/>
              </w:rPr>
              <w:t>роект</w:t>
            </w:r>
            <w:r>
              <w:rPr>
                <w:rFonts w:ascii="Times New Roman CYR" w:hAnsi="Times New Roman CYR" w:cs="Times New Roman CYR"/>
                <w:kern w:val="0"/>
                <w:lang w:eastAsia="ru-RU"/>
              </w:rPr>
              <w:t>а</w:t>
            </w:r>
            <w:r>
              <w:rPr>
                <w:rFonts w:ascii="Times New Roman CYR" w:hAnsi="Times New Roman CYR" w:cs="Times New Roman CYR"/>
                <w:kern w:val="0"/>
                <w:lang w:eastAsia="ru-RU"/>
              </w:rPr>
              <w:t xml:space="preserve"> акта не отменяются обязанности, запреты или ограничения для субъектов предпринимательской и инвестиционной деятельности</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w:t>
            </w:r>
            <w:r w:rsidR="00132879">
              <w:rPr>
                <w:rFonts w:ascii="Times New Roman CYR" w:hAnsi="Times New Roman CYR" w:cs="Times New Roman CYR"/>
                <w:kern w:val="0"/>
                <w:u w:val="single"/>
                <w:lang w:eastAsia="ru-RU"/>
              </w:rPr>
              <w:t xml:space="preserve">           </w:t>
            </w:r>
            <w:r w:rsidRPr="007457B7">
              <w:rPr>
                <w:rFonts w:ascii="Times New Roman CYR" w:hAnsi="Times New Roman CYR" w:cs="Times New Roman CYR"/>
                <w:kern w:val="0"/>
                <w:lang w:eastAsia="ru-RU"/>
              </w:rPr>
              <w:t>________________</w:t>
            </w:r>
          </w:p>
          <w:p w:rsidR="00525CBF" w:rsidRPr="00E732F5"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E732F5">
              <w:rPr>
                <w:rFonts w:ascii="Times New Roman CYR" w:hAnsi="Times New Roman CYR" w:cs="Times New Roman CYR"/>
                <w:kern w:val="0"/>
                <w:sz w:val="20"/>
                <w:szCs w:val="20"/>
                <w:lang w:eastAsia="ru-RU"/>
              </w:rPr>
              <w:t>(информация об отмене обязанностей, запретов или ограничений для субъектов предпринимательской и инвестиционной деятельности в ходе ОРВ)</w:t>
            </w:r>
          </w:p>
        </w:tc>
        <w:tc>
          <w:tcPr>
            <w:tcW w:w="4039" w:type="dxa"/>
            <w:gridSpan w:val="2"/>
          </w:tcPr>
          <w:p w:rsidR="00132879" w:rsidRDefault="00132879" w:rsidP="00132879">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 xml:space="preserve">В ходе ОРВ </w:t>
            </w:r>
            <w:r>
              <w:rPr>
                <w:rFonts w:ascii="Times New Roman CYR" w:hAnsi="Times New Roman CYR" w:cs="Times New Roman CYR"/>
                <w:kern w:val="0"/>
                <w:lang w:eastAsia="ru-RU"/>
              </w:rPr>
              <w:t xml:space="preserve">проекта акта не </w:t>
            </w:r>
            <w:r w:rsidR="00D63EF9">
              <w:rPr>
                <w:rFonts w:ascii="Times New Roman CYR" w:hAnsi="Times New Roman CYR" w:cs="Times New Roman CYR"/>
                <w:kern w:val="0"/>
                <w:lang w:eastAsia="ru-RU"/>
              </w:rPr>
              <w:t>выявлено</w:t>
            </w:r>
            <w:bookmarkStart w:id="14" w:name="_GoBack"/>
            <w:bookmarkEnd w:id="14"/>
            <w:r>
              <w:rPr>
                <w:rFonts w:ascii="Times New Roman CYR" w:hAnsi="Times New Roman CYR" w:cs="Times New Roman CYR"/>
                <w:kern w:val="0"/>
                <w:lang w:eastAsia="ru-RU"/>
              </w:rPr>
              <w:t xml:space="preserve"> затрат на выполнение отменяемых обязанностей, запретов или ограничений для субъектов предпринимательской и инвестиционной деятельности</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w:t>
            </w:r>
            <w:r w:rsidR="00132879">
              <w:rPr>
                <w:rFonts w:ascii="Times New Roman CYR" w:hAnsi="Times New Roman CYR" w:cs="Times New Roman CYR"/>
                <w:kern w:val="0"/>
                <w:u w:val="single"/>
                <w:lang w:eastAsia="ru-RU"/>
              </w:rPr>
              <w:t xml:space="preserve">                    </w:t>
            </w:r>
            <w:r w:rsidRPr="007457B7">
              <w:rPr>
                <w:rFonts w:ascii="Times New Roman CYR" w:hAnsi="Times New Roman CYR" w:cs="Times New Roman CYR"/>
                <w:kern w:val="0"/>
                <w:lang w:eastAsia="ru-RU"/>
              </w:rPr>
              <w:t>____________</w:t>
            </w:r>
          </w:p>
          <w:p w:rsidR="00525CBF" w:rsidRPr="00E732F5"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E732F5">
              <w:rPr>
                <w:rFonts w:ascii="Times New Roman CYR" w:hAnsi="Times New Roman CYR" w:cs="Times New Roman CYR"/>
                <w:kern w:val="0"/>
                <w:sz w:val="20"/>
                <w:szCs w:val="20"/>
                <w:lang w:eastAsia="ru-RU"/>
              </w:rPr>
              <w:t>(оценка затрат на выполнение отменяемых обязанностей, запретов или ограничений для субъектов предпринимательской и инвестиционной деятельности)</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8.6.</w:t>
            </w:r>
          </w:p>
        </w:tc>
        <w:tc>
          <w:tcPr>
            <w:tcW w:w="8799" w:type="dxa"/>
            <w:gridSpan w:val="4"/>
          </w:tcPr>
          <w:p w:rsidR="00525CBF" w:rsidRPr="00E732F5"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u w:val="single"/>
                <w:lang w:eastAsia="ru-RU"/>
              </w:rPr>
            </w:pPr>
            <w:r w:rsidRPr="00E732F5">
              <w:rPr>
                <w:rFonts w:ascii="Times New Roman CYR" w:hAnsi="Times New Roman CYR" w:cs="Times New Roman CYR"/>
                <w:kern w:val="0"/>
                <w:u w:val="single"/>
                <w:lang w:eastAsia="ru-RU"/>
              </w:rPr>
              <w:t>При выборе данного варианта государственного регулирования риски не выявлены</w:t>
            </w:r>
          </w:p>
          <w:p w:rsidR="00E732F5" w:rsidRPr="00E732F5" w:rsidRDefault="00E732F5"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r w:rsidRPr="00E732F5">
              <w:rPr>
                <w:rFonts w:ascii="Times New Roman CYR" w:hAnsi="Times New Roman CYR" w:cs="Times New Roman CYR"/>
                <w:kern w:val="0"/>
                <w:sz w:val="20"/>
                <w:szCs w:val="20"/>
                <w:lang w:eastAsia="ru-RU"/>
              </w:rPr>
              <w:t>(оценка рисков невозможности решения проблемы предложенным способом)</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8.7.</w:t>
            </w:r>
          </w:p>
        </w:tc>
        <w:tc>
          <w:tcPr>
            <w:tcW w:w="4760"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Предполагаемая дата вступления в силу проекта акта</w:t>
            </w:r>
          </w:p>
        </w:tc>
        <w:tc>
          <w:tcPr>
            <w:tcW w:w="4039"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Со дня его официального опубликования</w:t>
            </w: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8.7.1.</w:t>
            </w:r>
          </w:p>
        </w:tc>
        <w:tc>
          <w:tcPr>
            <w:tcW w:w="4760"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Необходимость установления переходного периода (да, нет)</w:t>
            </w:r>
          </w:p>
        </w:tc>
        <w:tc>
          <w:tcPr>
            <w:tcW w:w="4039"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нет</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r>
      <w:tr w:rsidR="00525CBF" w:rsidRPr="007457B7" w:rsidTr="00F841FE">
        <w:tc>
          <w:tcPr>
            <w:tcW w:w="840" w:type="dxa"/>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8.7.2.</w:t>
            </w:r>
          </w:p>
        </w:tc>
        <w:tc>
          <w:tcPr>
            <w:tcW w:w="4760"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Срок действия предлагаемого проекта акта</w:t>
            </w:r>
          </w:p>
        </w:tc>
        <w:tc>
          <w:tcPr>
            <w:tcW w:w="4039" w:type="dxa"/>
            <w:gridSpan w:val="2"/>
          </w:tcPr>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не установлен</w:t>
            </w:r>
          </w:p>
          <w:p w:rsidR="00525CBF" w:rsidRPr="007457B7" w:rsidRDefault="00525CBF" w:rsidP="00525CB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r>
    </w:tbl>
    <w:p w:rsidR="00F841FE" w:rsidRPr="00F841FE" w:rsidRDefault="00F841FE"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sz w:val="16"/>
          <w:szCs w:val="16"/>
          <w:lang w:eastAsia="ru-RU"/>
        </w:rPr>
      </w:pPr>
      <w:bookmarkStart w:id="15" w:name="sub_30076"/>
    </w:p>
    <w:p w:rsidR="00CA0FF1"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7457B7">
        <w:rPr>
          <w:rFonts w:ascii="Times New Roman CYR" w:hAnsi="Times New Roman CYR" w:cs="Times New Roman CYR"/>
          <w:b/>
          <w:bCs/>
          <w:kern w:val="0"/>
          <w:lang w:eastAsia="ru-RU"/>
        </w:rPr>
        <w:t>9. Реализация выбранного варианта достижения поставленных целей</w:t>
      </w:r>
    </w:p>
    <w:p w:rsidR="00F841FE" w:rsidRPr="00F841FE" w:rsidRDefault="00F841FE"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446"/>
        <w:gridCol w:w="1560"/>
        <w:gridCol w:w="1559"/>
        <w:gridCol w:w="1417"/>
        <w:gridCol w:w="1560"/>
        <w:gridCol w:w="1388"/>
      </w:tblGrid>
      <w:tr w:rsidR="00CA0FF1" w:rsidRPr="007457B7" w:rsidTr="008C5E25">
        <w:tc>
          <w:tcPr>
            <w:tcW w:w="709" w:type="dxa"/>
            <w:tcBorders>
              <w:top w:val="single" w:sz="4" w:space="0" w:color="auto"/>
              <w:left w:val="single" w:sz="4" w:space="0" w:color="auto"/>
              <w:bottom w:val="single" w:sz="4" w:space="0" w:color="auto"/>
              <w:right w:val="single" w:sz="4" w:space="0" w:color="auto"/>
            </w:tcBorders>
          </w:tcPr>
          <w:bookmarkEnd w:id="15"/>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9.1.</w:t>
            </w:r>
          </w:p>
        </w:tc>
        <w:tc>
          <w:tcPr>
            <w:tcW w:w="4565" w:type="dxa"/>
            <w:gridSpan w:val="3"/>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Организационные вопросы практического применения выбранного варианта достижения поставленных целей</w:t>
            </w:r>
          </w:p>
        </w:tc>
        <w:tc>
          <w:tcPr>
            <w:tcW w:w="4365" w:type="dxa"/>
            <w:gridSpan w:val="3"/>
            <w:tcBorders>
              <w:top w:val="single" w:sz="4" w:space="0" w:color="auto"/>
              <w:left w:val="single" w:sz="4" w:space="0" w:color="auto"/>
              <w:bottom w:val="single" w:sz="4" w:space="0" w:color="auto"/>
              <w:right w:val="single" w:sz="4" w:space="0" w:color="auto"/>
            </w:tcBorders>
          </w:tcPr>
          <w:p w:rsidR="00CA0FF1" w:rsidRPr="007457B7" w:rsidRDefault="00167245" w:rsidP="009866A9">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kern w:val="0"/>
                <w:lang w:eastAsia="ru-RU"/>
              </w:rPr>
              <w:t>После утверждения проекта постановления администрация Янтиковского</w:t>
            </w:r>
            <w:r w:rsidR="009866A9">
              <w:rPr>
                <w:rFonts w:ascii="Times New Roman CYR" w:hAnsi="Times New Roman CYR" w:cs="Times New Roman CYR"/>
                <w:kern w:val="0"/>
                <w:lang w:eastAsia="ru-RU"/>
              </w:rPr>
              <w:t xml:space="preserve"> муниципального округа осуществляет информирование заинтересованных лиц о принятии соответствующего нормативного правового акта, размещает на официальном сайте администрации в информационно-телекоммуникационной сети «Интернет»</w:t>
            </w:r>
          </w:p>
        </w:tc>
      </w:tr>
      <w:tr w:rsidR="00CA0FF1" w:rsidRPr="007457B7" w:rsidTr="008C5E25">
        <w:tc>
          <w:tcPr>
            <w:tcW w:w="709"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9.2.</w:t>
            </w:r>
          </w:p>
        </w:tc>
        <w:tc>
          <w:tcPr>
            <w:tcW w:w="1446"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Фактическое значение показателя</w:t>
            </w:r>
          </w:p>
          <w:p w:rsidR="00CA0FF1" w:rsidRPr="003D5A2C" w:rsidRDefault="003D5A2C" w:rsidP="00A872F9">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val="en-US" w:eastAsia="ru-RU"/>
              </w:rPr>
              <w:t>202</w:t>
            </w:r>
            <w:r w:rsidR="00A872F9">
              <w:rPr>
                <w:rFonts w:ascii="Times New Roman CYR" w:hAnsi="Times New Roman CYR" w:cs="Times New Roman CYR"/>
                <w:kern w:val="0"/>
                <w:lang w:eastAsia="ru-RU"/>
              </w:rPr>
              <w:t>3</w:t>
            </w:r>
            <w:r>
              <w:rPr>
                <w:rFonts w:ascii="Times New Roman CYR" w:hAnsi="Times New Roman CYR" w:cs="Times New Roman CYR"/>
                <w:kern w:val="0"/>
                <w:lang w:val="en-US" w:eastAsia="ru-RU"/>
              </w:rPr>
              <w:t xml:space="preserve"> </w:t>
            </w:r>
            <w:r>
              <w:rPr>
                <w:rFonts w:ascii="Times New Roman CYR" w:hAnsi="Times New Roman CYR" w:cs="Times New Roman CYR"/>
                <w:kern w:val="0"/>
                <w:lang w:eastAsia="ru-RU"/>
              </w:rPr>
              <w:t>г.</w:t>
            </w:r>
          </w:p>
        </w:tc>
        <w:tc>
          <w:tcPr>
            <w:tcW w:w="1559"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Оценка показателя в текущем периоде</w:t>
            </w:r>
          </w:p>
          <w:p w:rsidR="00CA0FF1" w:rsidRPr="007457B7" w:rsidRDefault="00CA0FF1" w:rsidP="003D5A2C">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w:t>
            </w:r>
            <w:r w:rsidR="007716B5">
              <w:rPr>
                <w:rFonts w:ascii="Times New Roman CYR" w:hAnsi="Times New Roman CYR" w:cs="Times New Roman CYR"/>
                <w:kern w:val="0"/>
                <w:lang w:eastAsia="ru-RU"/>
              </w:rPr>
              <w:t>2024</w:t>
            </w:r>
            <w:r w:rsidR="003D5A2C">
              <w:rPr>
                <w:rFonts w:ascii="Times New Roman CYR" w:hAnsi="Times New Roman CYR" w:cs="Times New Roman CYR"/>
                <w:kern w:val="0"/>
                <w:lang w:eastAsia="ru-RU"/>
              </w:rPr>
              <w:t xml:space="preserve"> г.</w:t>
            </w:r>
            <w:r w:rsidRPr="007457B7">
              <w:rPr>
                <w:rFonts w:ascii="Times New Roman CYR" w:hAnsi="Times New Roman CYR" w:cs="Times New Roman CYR"/>
                <w:kern w:val="0"/>
                <w:lang w:eastAsia="ru-RU"/>
              </w:rPr>
              <w:t>)</w:t>
            </w:r>
          </w:p>
        </w:tc>
        <w:tc>
          <w:tcPr>
            <w:tcW w:w="1417"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Прогноз значения показателя в период</w:t>
            </w:r>
          </w:p>
          <w:p w:rsidR="00CA0FF1" w:rsidRPr="007457B7" w:rsidRDefault="00CA0FF1" w:rsidP="003D5A2C">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w:t>
            </w:r>
            <w:r w:rsidR="007716B5">
              <w:rPr>
                <w:rFonts w:ascii="Times New Roman CYR" w:hAnsi="Times New Roman CYR" w:cs="Times New Roman CYR"/>
                <w:kern w:val="0"/>
                <w:lang w:eastAsia="ru-RU"/>
              </w:rPr>
              <w:t>2025</w:t>
            </w:r>
            <w:r w:rsidR="003D5A2C">
              <w:rPr>
                <w:rFonts w:ascii="Times New Roman CYR" w:hAnsi="Times New Roman CYR" w:cs="Times New Roman CYR"/>
                <w:kern w:val="0"/>
                <w:lang w:eastAsia="ru-RU"/>
              </w:rPr>
              <w:t xml:space="preserve"> г.</w:t>
            </w:r>
            <w:r w:rsidRPr="007457B7">
              <w:rPr>
                <w:rFonts w:ascii="Times New Roman CYR" w:hAnsi="Times New Roman CYR" w:cs="Times New Roman CYR"/>
                <w:kern w:val="0"/>
                <w:lang w:eastAsia="ru-RU"/>
              </w:rPr>
              <w:t>)</w:t>
            </w:r>
          </w:p>
        </w:tc>
        <w:tc>
          <w:tcPr>
            <w:tcW w:w="1560"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Прогноз значения показателя в период</w:t>
            </w:r>
          </w:p>
          <w:p w:rsidR="00CA0FF1" w:rsidRPr="007457B7" w:rsidRDefault="00CA0FF1" w:rsidP="003D5A2C">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w:t>
            </w:r>
            <w:r w:rsidR="00DD6301">
              <w:rPr>
                <w:rFonts w:ascii="Times New Roman CYR" w:hAnsi="Times New Roman CYR" w:cs="Times New Roman CYR"/>
                <w:kern w:val="0"/>
                <w:lang w:eastAsia="ru-RU"/>
              </w:rPr>
              <w:t>2030</w:t>
            </w:r>
            <w:r w:rsidR="003D5A2C">
              <w:rPr>
                <w:rFonts w:ascii="Times New Roman CYR" w:hAnsi="Times New Roman CYR" w:cs="Times New Roman CYR"/>
                <w:kern w:val="0"/>
                <w:lang w:eastAsia="ru-RU"/>
              </w:rPr>
              <w:t xml:space="preserve"> г.</w:t>
            </w:r>
            <w:r w:rsidRPr="007457B7">
              <w:rPr>
                <w:rFonts w:ascii="Times New Roman CYR" w:hAnsi="Times New Roman CYR" w:cs="Times New Roman CYR"/>
                <w:kern w:val="0"/>
                <w:lang w:eastAsia="ru-RU"/>
              </w:rPr>
              <w:t>)</w:t>
            </w:r>
          </w:p>
        </w:tc>
        <w:tc>
          <w:tcPr>
            <w:tcW w:w="1388"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Прогноз значения показателя в период</w:t>
            </w:r>
          </w:p>
          <w:p w:rsidR="00CA0FF1" w:rsidRPr="007457B7" w:rsidRDefault="00CA0FF1" w:rsidP="003D5A2C">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w:t>
            </w:r>
            <w:r w:rsidR="00DD6301">
              <w:rPr>
                <w:rFonts w:ascii="Times New Roman CYR" w:hAnsi="Times New Roman CYR" w:cs="Times New Roman CYR"/>
                <w:kern w:val="0"/>
                <w:lang w:eastAsia="ru-RU"/>
              </w:rPr>
              <w:t>2035</w:t>
            </w:r>
            <w:r w:rsidR="003D5A2C">
              <w:rPr>
                <w:rFonts w:ascii="Times New Roman CYR" w:hAnsi="Times New Roman CYR" w:cs="Times New Roman CYR"/>
                <w:kern w:val="0"/>
                <w:lang w:eastAsia="ru-RU"/>
              </w:rPr>
              <w:t xml:space="preserve"> г.</w:t>
            </w:r>
            <w:r w:rsidRPr="007457B7">
              <w:rPr>
                <w:rFonts w:ascii="Times New Roman CYR" w:hAnsi="Times New Roman CYR" w:cs="Times New Roman CYR"/>
                <w:kern w:val="0"/>
                <w:lang w:eastAsia="ru-RU"/>
              </w:rPr>
              <w:t>)</w:t>
            </w:r>
          </w:p>
        </w:tc>
      </w:tr>
      <w:tr w:rsidR="003D5A2C" w:rsidRPr="007457B7" w:rsidTr="008C5E25">
        <w:tc>
          <w:tcPr>
            <w:tcW w:w="709" w:type="dxa"/>
            <w:tcBorders>
              <w:top w:val="single" w:sz="4" w:space="0" w:color="auto"/>
              <w:left w:val="single" w:sz="4" w:space="0" w:color="auto"/>
              <w:bottom w:val="single" w:sz="4" w:space="0" w:color="auto"/>
              <w:right w:val="single" w:sz="4" w:space="0" w:color="auto"/>
            </w:tcBorders>
          </w:tcPr>
          <w:p w:rsidR="003D5A2C" w:rsidRPr="007457B7" w:rsidRDefault="003D5A2C" w:rsidP="004107D3">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46" w:type="dxa"/>
            <w:tcBorders>
              <w:top w:val="single" w:sz="4" w:space="0" w:color="auto"/>
              <w:left w:val="single" w:sz="4" w:space="0" w:color="auto"/>
              <w:bottom w:val="single" w:sz="4" w:space="0" w:color="auto"/>
              <w:right w:val="single" w:sz="4" w:space="0" w:color="auto"/>
            </w:tcBorders>
          </w:tcPr>
          <w:p w:rsidR="003D5A2C" w:rsidRPr="007457B7" w:rsidRDefault="00DD6301" w:rsidP="004107D3">
            <w:pPr>
              <w:widowControl w:val="0"/>
              <w:pBdr>
                <w:right w:val="single" w:sz="4" w:space="4" w:color="auto"/>
              </w:pBdr>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5222A">
              <w:rPr>
                <w:kern w:val="3"/>
                <w:szCs w:val="22"/>
                <w:lang w:eastAsia="ru-RU"/>
              </w:rPr>
              <w:t>Оборот розничной торговли на душу населения</w:t>
            </w:r>
            <w:r>
              <w:rPr>
                <w:kern w:val="3"/>
                <w:szCs w:val="22"/>
                <w:lang w:eastAsia="ru-RU"/>
              </w:rPr>
              <w:t>, тыс. руб.</w:t>
            </w:r>
          </w:p>
        </w:tc>
        <w:tc>
          <w:tcPr>
            <w:tcW w:w="1560" w:type="dxa"/>
            <w:tcBorders>
              <w:top w:val="single" w:sz="4" w:space="0" w:color="auto"/>
              <w:left w:val="single" w:sz="4" w:space="0" w:color="auto"/>
              <w:bottom w:val="single" w:sz="4" w:space="0" w:color="auto"/>
              <w:right w:val="single" w:sz="4" w:space="0" w:color="auto"/>
            </w:tcBorders>
          </w:tcPr>
          <w:p w:rsidR="003D5A2C" w:rsidRPr="007457B7" w:rsidRDefault="00DD6301" w:rsidP="00602C2D">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52,6</w:t>
            </w:r>
          </w:p>
        </w:tc>
        <w:tc>
          <w:tcPr>
            <w:tcW w:w="1559" w:type="dxa"/>
            <w:tcBorders>
              <w:top w:val="single" w:sz="4" w:space="0" w:color="auto"/>
              <w:left w:val="single" w:sz="4" w:space="0" w:color="auto"/>
              <w:bottom w:val="single" w:sz="4" w:space="0" w:color="auto"/>
              <w:right w:val="single" w:sz="4" w:space="0" w:color="auto"/>
            </w:tcBorders>
          </w:tcPr>
          <w:p w:rsidR="003D5A2C" w:rsidRPr="007457B7" w:rsidRDefault="00DD6301" w:rsidP="00602C2D">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52,3</w:t>
            </w:r>
          </w:p>
        </w:tc>
        <w:tc>
          <w:tcPr>
            <w:tcW w:w="1417" w:type="dxa"/>
            <w:tcBorders>
              <w:top w:val="single" w:sz="4" w:space="0" w:color="auto"/>
              <w:left w:val="single" w:sz="4" w:space="0" w:color="auto"/>
              <w:bottom w:val="single" w:sz="4" w:space="0" w:color="auto"/>
              <w:right w:val="single" w:sz="4" w:space="0" w:color="auto"/>
            </w:tcBorders>
          </w:tcPr>
          <w:p w:rsidR="003D5A2C" w:rsidRPr="007457B7" w:rsidRDefault="00DD6301" w:rsidP="00602C2D">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54,0</w:t>
            </w:r>
          </w:p>
        </w:tc>
        <w:tc>
          <w:tcPr>
            <w:tcW w:w="1560" w:type="dxa"/>
            <w:tcBorders>
              <w:top w:val="single" w:sz="4" w:space="0" w:color="auto"/>
              <w:left w:val="single" w:sz="4" w:space="0" w:color="auto"/>
              <w:bottom w:val="single" w:sz="4" w:space="0" w:color="auto"/>
              <w:right w:val="single" w:sz="4" w:space="0" w:color="auto"/>
            </w:tcBorders>
          </w:tcPr>
          <w:p w:rsidR="003D5A2C" w:rsidRPr="007457B7" w:rsidRDefault="00DD6301" w:rsidP="00602C2D">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80,3</w:t>
            </w:r>
          </w:p>
        </w:tc>
        <w:tc>
          <w:tcPr>
            <w:tcW w:w="1388" w:type="dxa"/>
            <w:tcBorders>
              <w:top w:val="single" w:sz="4" w:space="0" w:color="auto"/>
              <w:left w:val="single" w:sz="4" w:space="0" w:color="auto"/>
              <w:bottom w:val="single" w:sz="4" w:space="0" w:color="auto"/>
              <w:right w:val="single" w:sz="4" w:space="0" w:color="auto"/>
            </w:tcBorders>
          </w:tcPr>
          <w:p w:rsidR="003D5A2C" w:rsidRPr="007457B7" w:rsidRDefault="00DD6301" w:rsidP="00602C2D">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107,4</w:t>
            </w:r>
          </w:p>
        </w:tc>
      </w:tr>
      <w:tr w:rsidR="00CA0FF1" w:rsidRPr="007457B7" w:rsidTr="008C5E25">
        <w:tc>
          <w:tcPr>
            <w:tcW w:w="709" w:type="dxa"/>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9.3.</w:t>
            </w:r>
          </w:p>
        </w:tc>
        <w:tc>
          <w:tcPr>
            <w:tcW w:w="4565" w:type="dxa"/>
            <w:gridSpan w:val="3"/>
            <w:tcBorders>
              <w:top w:val="single" w:sz="4" w:space="0" w:color="auto"/>
              <w:left w:val="single" w:sz="4" w:space="0" w:color="auto"/>
              <w:bottom w:val="single" w:sz="4" w:space="0" w:color="auto"/>
              <w:right w:val="single" w:sz="4" w:space="0" w:color="auto"/>
            </w:tcBorders>
          </w:tcPr>
          <w:p w:rsidR="00CA0FF1" w:rsidRPr="007457B7" w:rsidRDefault="00CA0FF1"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Источники информации</w:t>
            </w:r>
          </w:p>
        </w:tc>
        <w:tc>
          <w:tcPr>
            <w:tcW w:w="4365" w:type="dxa"/>
            <w:gridSpan w:val="3"/>
            <w:tcBorders>
              <w:top w:val="single" w:sz="4" w:space="0" w:color="auto"/>
              <w:left w:val="single" w:sz="4" w:space="0" w:color="auto"/>
              <w:bottom w:val="single" w:sz="4" w:space="0" w:color="auto"/>
              <w:right w:val="single" w:sz="4" w:space="0" w:color="auto"/>
            </w:tcBorders>
          </w:tcPr>
          <w:p w:rsidR="00602C2D" w:rsidRDefault="00DD4CB2" w:rsidP="004107D3">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 xml:space="preserve">Администрация Янтиковского муниципального округа </w:t>
            </w:r>
          </w:p>
          <w:p w:rsidR="00CA0FF1" w:rsidRPr="007457B7" w:rsidRDefault="00DD4CB2" w:rsidP="00D71172">
            <w:pPr>
              <w:widowControl w:val="0"/>
              <w:pBdr>
                <w:right w:val="single" w:sz="4" w:space="4" w:color="auto"/>
              </w:pBdr>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Чувашской Республики</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 w:name="sub_30077"/>
      <w:r w:rsidRPr="007457B7">
        <w:rPr>
          <w:rFonts w:ascii="Times New Roman CYR" w:hAnsi="Times New Roman CYR" w:cs="Times New Roman CYR"/>
          <w:b/>
          <w:bCs/>
          <w:kern w:val="0"/>
          <w:lang w:eastAsia="ru-RU"/>
        </w:rPr>
        <w:t>10. Информация об исполнителях</w:t>
      </w:r>
    </w:p>
    <w:bookmarkEnd w:id="16"/>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3188"/>
        <w:gridCol w:w="1865"/>
        <w:gridCol w:w="2980"/>
      </w:tblGrid>
      <w:tr w:rsidR="00CA0FF1" w:rsidRPr="007457B7" w:rsidTr="004107D3">
        <w:tc>
          <w:tcPr>
            <w:tcW w:w="1606"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Фамилия, имя, отчество (последнее - при наличии)</w:t>
            </w:r>
          </w:p>
        </w:tc>
        <w:tc>
          <w:tcPr>
            <w:tcW w:w="3188"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Должность</w:t>
            </w:r>
          </w:p>
        </w:tc>
        <w:tc>
          <w:tcPr>
            <w:tcW w:w="1865"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Телефон</w:t>
            </w:r>
          </w:p>
        </w:tc>
        <w:tc>
          <w:tcPr>
            <w:tcW w:w="2980" w:type="dxa"/>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7457B7">
              <w:rPr>
                <w:rFonts w:ascii="Times New Roman CYR" w:hAnsi="Times New Roman CYR" w:cs="Times New Roman CYR"/>
                <w:kern w:val="0"/>
                <w:lang w:eastAsia="ru-RU"/>
              </w:rPr>
              <w:t>Электронный адрес</w:t>
            </w:r>
          </w:p>
        </w:tc>
      </w:tr>
      <w:tr w:rsidR="00CA0FF1" w:rsidRPr="007457B7" w:rsidTr="004107D3">
        <w:tc>
          <w:tcPr>
            <w:tcW w:w="1606" w:type="dxa"/>
          </w:tcPr>
          <w:p w:rsidR="00CA0FF1" w:rsidRPr="007457B7" w:rsidRDefault="00DD4CB2"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Шамбулина Светлана Ивановна</w:t>
            </w:r>
          </w:p>
        </w:tc>
        <w:tc>
          <w:tcPr>
            <w:tcW w:w="3188" w:type="dxa"/>
          </w:tcPr>
          <w:p w:rsidR="00CA0FF1" w:rsidRPr="007457B7" w:rsidRDefault="00DD4CB2" w:rsidP="00DD4CB2">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Главный специалист-эксперт отдела экономики, земельных и имущественных отношений администрации Янтиковского муниципального округа</w:t>
            </w:r>
          </w:p>
        </w:tc>
        <w:tc>
          <w:tcPr>
            <w:tcW w:w="1865" w:type="dxa"/>
          </w:tcPr>
          <w:p w:rsidR="00CA0FF1" w:rsidRPr="007457B7" w:rsidRDefault="00DD4CB2"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8(83548)2-15-96</w:t>
            </w:r>
          </w:p>
        </w:tc>
        <w:tc>
          <w:tcPr>
            <w:tcW w:w="2980" w:type="dxa"/>
          </w:tcPr>
          <w:p w:rsidR="00CA0FF1" w:rsidRPr="00DD4CB2" w:rsidRDefault="00DD4CB2"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val="en-US" w:eastAsia="ru-RU"/>
              </w:rPr>
            </w:pPr>
            <w:r>
              <w:rPr>
                <w:rFonts w:ascii="Times New Roman CYR" w:hAnsi="Times New Roman CYR" w:cs="Times New Roman CYR"/>
                <w:kern w:val="0"/>
                <w:lang w:val="en-US" w:eastAsia="ru-RU"/>
              </w:rPr>
              <w:t>yantik_economy2@cap.ru</w:t>
            </w: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40C40" w:rsidRDefault="00C40C40"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10206" w:type="dxa"/>
        <w:tblInd w:w="108" w:type="dxa"/>
        <w:tblLayout w:type="fixed"/>
        <w:tblLook w:val="0000" w:firstRow="0" w:lastRow="0" w:firstColumn="0" w:lastColumn="0" w:noHBand="0" w:noVBand="0"/>
      </w:tblPr>
      <w:tblGrid>
        <w:gridCol w:w="3640"/>
        <w:gridCol w:w="363"/>
        <w:gridCol w:w="567"/>
        <w:gridCol w:w="1170"/>
        <w:gridCol w:w="8"/>
        <w:gridCol w:w="556"/>
        <w:gridCol w:w="11"/>
        <w:gridCol w:w="3324"/>
        <w:gridCol w:w="567"/>
      </w:tblGrid>
      <w:tr w:rsidR="00C40C40" w:rsidRPr="007457B7" w:rsidTr="00C40C40">
        <w:tc>
          <w:tcPr>
            <w:tcW w:w="4570" w:type="dxa"/>
            <w:gridSpan w:val="3"/>
          </w:tcPr>
          <w:p w:rsidR="00C40C40" w:rsidRPr="007457B7" w:rsidRDefault="00C40C40" w:rsidP="009A514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7457B7">
              <w:rPr>
                <w:rFonts w:ascii="Times New Roman CYR" w:hAnsi="Times New Roman CYR" w:cs="Times New Roman CYR"/>
                <w:kern w:val="0"/>
                <w:lang w:eastAsia="ru-RU"/>
              </w:rPr>
              <w:t>Заместитель главы администрации</w:t>
            </w:r>
            <w:r>
              <w:rPr>
                <w:rFonts w:ascii="Times New Roman CYR" w:hAnsi="Times New Roman CYR" w:cs="Times New Roman CYR"/>
                <w:kern w:val="0"/>
                <w:lang w:eastAsia="ru-RU"/>
              </w:rPr>
              <w:t xml:space="preserve"> Янтиковского муниципального округа -начальник отдела </w:t>
            </w:r>
            <w:r w:rsidR="00956F50">
              <w:rPr>
                <w:rFonts w:ascii="Times New Roman CYR" w:hAnsi="Times New Roman CYR" w:cs="Times New Roman CYR"/>
                <w:kern w:val="0"/>
                <w:lang w:eastAsia="ru-RU"/>
              </w:rPr>
              <w:t>экономики, земельных и имущественных отношений</w:t>
            </w:r>
          </w:p>
          <w:p w:rsidR="00C40C40" w:rsidRPr="007457B7" w:rsidRDefault="00C40C40" w:rsidP="009A514C">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745" w:type="dxa"/>
            <w:gridSpan w:val="4"/>
          </w:tcPr>
          <w:p w:rsidR="00C40C40" w:rsidRPr="007457B7" w:rsidRDefault="00C40C40" w:rsidP="009A514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p w:rsidR="00C40C40" w:rsidRPr="007457B7" w:rsidRDefault="00C40C40" w:rsidP="009A514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p>
        </w:tc>
        <w:tc>
          <w:tcPr>
            <w:tcW w:w="3891" w:type="dxa"/>
            <w:gridSpan w:val="2"/>
          </w:tcPr>
          <w:p w:rsidR="00C40C40" w:rsidRPr="007457B7" w:rsidRDefault="00C40C40" w:rsidP="009A514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p w:rsidR="00C40C40" w:rsidRDefault="00C40C40" w:rsidP="009A514C">
            <w:pPr>
              <w:widowControl w:val="0"/>
              <w:suppressAutoHyphens w:val="0"/>
              <w:autoSpaceDE w:val="0"/>
              <w:autoSpaceDN w:val="0"/>
              <w:adjustRightInd w:val="0"/>
              <w:spacing w:line="240" w:lineRule="auto"/>
              <w:ind w:left="-11" w:firstLine="0"/>
              <w:jc w:val="center"/>
              <w:rPr>
                <w:rFonts w:ascii="Times New Roman CYR" w:hAnsi="Times New Roman CYR" w:cs="Times New Roman CYR"/>
                <w:kern w:val="0"/>
                <w:lang w:eastAsia="ru-RU"/>
              </w:rPr>
            </w:pPr>
          </w:p>
          <w:p w:rsidR="00C40C40" w:rsidRDefault="00C40C40" w:rsidP="009A514C">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p>
          <w:p w:rsidR="00C40C40" w:rsidRPr="007457B7" w:rsidRDefault="00C40C40" w:rsidP="00956F50">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 xml:space="preserve">               </w:t>
            </w:r>
            <w:r w:rsidR="00956F50">
              <w:rPr>
                <w:rFonts w:ascii="Times New Roman CYR" w:hAnsi="Times New Roman CYR" w:cs="Times New Roman CYR"/>
                <w:kern w:val="0"/>
                <w:lang w:eastAsia="ru-RU"/>
              </w:rPr>
              <w:t>Е.А. Козлов</w:t>
            </w:r>
          </w:p>
        </w:tc>
      </w:tr>
      <w:tr w:rsidR="00C40C40" w:rsidRPr="007457B7" w:rsidTr="00C40C40">
        <w:tc>
          <w:tcPr>
            <w:tcW w:w="3640" w:type="dxa"/>
          </w:tcPr>
          <w:p w:rsidR="00C40C40" w:rsidRPr="007457B7" w:rsidRDefault="00C40C40" w:rsidP="009A514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__________________</w:t>
            </w:r>
          </w:p>
          <w:p w:rsidR="00C40C40" w:rsidRPr="007457B7" w:rsidRDefault="00C40C40" w:rsidP="009A514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7457B7">
              <w:rPr>
                <w:rFonts w:ascii="Times New Roman CYR" w:hAnsi="Times New Roman CYR" w:cs="Times New Roman CYR"/>
                <w:kern w:val="0"/>
                <w:lang w:eastAsia="ru-RU"/>
              </w:rPr>
              <w:t>(дата)</w:t>
            </w:r>
          </w:p>
        </w:tc>
        <w:tc>
          <w:tcPr>
            <w:tcW w:w="2664" w:type="dxa"/>
            <w:gridSpan w:val="5"/>
          </w:tcPr>
          <w:p w:rsidR="00C40C40" w:rsidRPr="007457B7" w:rsidRDefault="00C40C40" w:rsidP="009A514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902" w:type="dxa"/>
            <w:gridSpan w:val="3"/>
          </w:tcPr>
          <w:p w:rsidR="00C40C40" w:rsidRPr="007457B7" w:rsidRDefault="00C40C40" w:rsidP="009A514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CA0FF1" w:rsidRPr="007457B7" w:rsidTr="00C40C40">
        <w:trPr>
          <w:gridAfter w:val="1"/>
          <w:wAfter w:w="567" w:type="dxa"/>
        </w:trPr>
        <w:tc>
          <w:tcPr>
            <w:tcW w:w="4003" w:type="dxa"/>
            <w:gridSpan w:val="2"/>
          </w:tcPr>
          <w:p w:rsidR="00CA0FF1" w:rsidRPr="007457B7" w:rsidRDefault="00CA0FF1" w:rsidP="004107D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745" w:type="dxa"/>
            <w:gridSpan w:val="3"/>
          </w:tcPr>
          <w:p w:rsidR="00CA0FF1" w:rsidRPr="007457B7" w:rsidRDefault="00CA0FF1" w:rsidP="00AF529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c>
          <w:tcPr>
            <w:tcW w:w="3891" w:type="dxa"/>
            <w:gridSpan w:val="3"/>
          </w:tcPr>
          <w:p w:rsidR="00CA0FF1" w:rsidRPr="007457B7" w:rsidRDefault="00CA0FF1" w:rsidP="004107D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
        </w:tc>
      </w:tr>
      <w:tr w:rsidR="00CA0FF1" w:rsidRPr="007457B7" w:rsidTr="00C40C40">
        <w:trPr>
          <w:gridAfter w:val="1"/>
          <w:wAfter w:w="567" w:type="dxa"/>
        </w:trPr>
        <w:tc>
          <w:tcPr>
            <w:tcW w:w="3640" w:type="dxa"/>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00" w:type="dxa"/>
            <w:gridSpan w:val="3"/>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899" w:type="dxa"/>
            <w:gridSpan w:val="4"/>
          </w:tcPr>
          <w:p w:rsidR="00CA0FF1" w:rsidRPr="007457B7" w:rsidRDefault="00CA0FF1" w:rsidP="004107D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2A5C40"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2A5C40">
        <w:rPr>
          <w:rFonts w:ascii="Times New Roman CYR" w:hAnsi="Times New Roman CYR" w:cs="Times New Roman CYR"/>
          <w:kern w:val="0"/>
          <w:lang w:eastAsia="ru-RU"/>
        </w:rPr>
        <w:t>Примечание: Раздел 7 сводного отчета о результатах проведения оценки регулирующего воздействия заполняется после проведения публичных консультаций проекта акта.</w:t>
      </w:r>
    </w:p>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Pr="007457B7"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A0FF1" w:rsidRDefault="00CA0FF1"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F841FE" w:rsidRDefault="00F841FE" w:rsidP="00CA0FF1">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9F4031" w:rsidRPr="00F841FE" w:rsidRDefault="009F4031"/>
    <w:sectPr w:rsidR="009F4031" w:rsidRPr="00F841FE" w:rsidSect="00AF529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0F"/>
    <w:rsid w:val="00003637"/>
    <w:rsid w:val="0000680B"/>
    <w:rsid w:val="00035511"/>
    <w:rsid w:val="000447C6"/>
    <w:rsid w:val="00044F1E"/>
    <w:rsid w:val="000547C8"/>
    <w:rsid w:val="00074395"/>
    <w:rsid w:val="00080ACB"/>
    <w:rsid w:val="00081785"/>
    <w:rsid w:val="000933AE"/>
    <w:rsid w:val="00097BDD"/>
    <w:rsid w:val="000D7295"/>
    <w:rsid w:val="00132879"/>
    <w:rsid w:val="00150EC0"/>
    <w:rsid w:val="00167245"/>
    <w:rsid w:val="00186432"/>
    <w:rsid w:val="001907C0"/>
    <w:rsid w:val="001909DC"/>
    <w:rsid w:val="001A085E"/>
    <w:rsid w:val="001A709A"/>
    <w:rsid w:val="001B124C"/>
    <w:rsid w:val="001C743C"/>
    <w:rsid w:val="001E413F"/>
    <w:rsid w:val="001E4502"/>
    <w:rsid w:val="00207474"/>
    <w:rsid w:val="002322B5"/>
    <w:rsid w:val="002324AE"/>
    <w:rsid w:val="0023295A"/>
    <w:rsid w:val="0023297C"/>
    <w:rsid w:val="00233561"/>
    <w:rsid w:val="00252A72"/>
    <w:rsid w:val="002651E9"/>
    <w:rsid w:val="0027136A"/>
    <w:rsid w:val="002759A7"/>
    <w:rsid w:val="0027630E"/>
    <w:rsid w:val="002976DB"/>
    <w:rsid w:val="00297CD8"/>
    <w:rsid w:val="002A5C40"/>
    <w:rsid w:val="002C41B9"/>
    <w:rsid w:val="002E161B"/>
    <w:rsid w:val="002F6257"/>
    <w:rsid w:val="003112E1"/>
    <w:rsid w:val="00313106"/>
    <w:rsid w:val="003136D0"/>
    <w:rsid w:val="00326870"/>
    <w:rsid w:val="003428B7"/>
    <w:rsid w:val="00344B2C"/>
    <w:rsid w:val="00351EE5"/>
    <w:rsid w:val="003569E2"/>
    <w:rsid w:val="00364DE0"/>
    <w:rsid w:val="00370527"/>
    <w:rsid w:val="003870B4"/>
    <w:rsid w:val="00397522"/>
    <w:rsid w:val="003A2BEF"/>
    <w:rsid w:val="003D5A2C"/>
    <w:rsid w:val="003E6D47"/>
    <w:rsid w:val="004034A2"/>
    <w:rsid w:val="004624EF"/>
    <w:rsid w:val="00467769"/>
    <w:rsid w:val="00474648"/>
    <w:rsid w:val="00491F15"/>
    <w:rsid w:val="004A11E6"/>
    <w:rsid w:val="004A4647"/>
    <w:rsid w:val="004C21C5"/>
    <w:rsid w:val="004C29C4"/>
    <w:rsid w:val="004D2E00"/>
    <w:rsid w:val="004D6F1D"/>
    <w:rsid w:val="004E62AA"/>
    <w:rsid w:val="005175EB"/>
    <w:rsid w:val="00525CBF"/>
    <w:rsid w:val="0053686E"/>
    <w:rsid w:val="00555599"/>
    <w:rsid w:val="005822B7"/>
    <w:rsid w:val="005A5BAA"/>
    <w:rsid w:val="005B7616"/>
    <w:rsid w:val="005D3A0B"/>
    <w:rsid w:val="005E5F90"/>
    <w:rsid w:val="005F2A89"/>
    <w:rsid w:val="00602C2D"/>
    <w:rsid w:val="0061163E"/>
    <w:rsid w:val="0064181D"/>
    <w:rsid w:val="0065368E"/>
    <w:rsid w:val="0065691B"/>
    <w:rsid w:val="006902B4"/>
    <w:rsid w:val="006A4852"/>
    <w:rsid w:val="006B0777"/>
    <w:rsid w:val="006B6736"/>
    <w:rsid w:val="006E6404"/>
    <w:rsid w:val="006F0C0B"/>
    <w:rsid w:val="006F2178"/>
    <w:rsid w:val="00710A63"/>
    <w:rsid w:val="00727113"/>
    <w:rsid w:val="00741B9B"/>
    <w:rsid w:val="00741D63"/>
    <w:rsid w:val="00752B52"/>
    <w:rsid w:val="007536F2"/>
    <w:rsid w:val="007716B5"/>
    <w:rsid w:val="007B6D93"/>
    <w:rsid w:val="007C11E0"/>
    <w:rsid w:val="007E1870"/>
    <w:rsid w:val="007E47E5"/>
    <w:rsid w:val="00833ECD"/>
    <w:rsid w:val="008556C5"/>
    <w:rsid w:val="00862303"/>
    <w:rsid w:val="0088701E"/>
    <w:rsid w:val="008A5588"/>
    <w:rsid w:val="008B25AE"/>
    <w:rsid w:val="008C5E25"/>
    <w:rsid w:val="008D57B1"/>
    <w:rsid w:val="008E09E5"/>
    <w:rsid w:val="008F54C6"/>
    <w:rsid w:val="009077FE"/>
    <w:rsid w:val="00916122"/>
    <w:rsid w:val="00917C4C"/>
    <w:rsid w:val="009345D6"/>
    <w:rsid w:val="009350B1"/>
    <w:rsid w:val="0094025E"/>
    <w:rsid w:val="00943288"/>
    <w:rsid w:val="0094561F"/>
    <w:rsid w:val="00956F50"/>
    <w:rsid w:val="00964347"/>
    <w:rsid w:val="00966449"/>
    <w:rsid w:val="009669B3"/>
    <w:rsid w:val="009748D2"/>
    <w:rsid w:val="00981180"/>
    <w:rsid w:val="009845F4"/>
    <w:rsid w:val="009866A9"/>
    <w:rsid w:val="009908DD"/>
    <w:rsid w:val="009A0120"/>
    <w:rsid w:val="009A0AD5"/>
    <w:rsid w:val="009A66EF"/>
    <w:rsid w:val="009B30E1"/>
    <w:rsid w:val="009C2EAB"/>
    <w:rsid w:val="009C7239"/>
    <w:rsid w:val="009C792D"/>
    <w:rsid w:val="009D3AFF"/>
    <w:rsid w:val="009D4453"/>
    <w:rsid w:val="009F149C"/>
    <w:rsid w:val="009F4031"/>
    <w:rsid w:val="00A2186A"/>
    <w:rsid w:val="00A303C7"/>
    <w:rsid w:val="00A32E37"/>
    <w:rsid w:val="00A46A34"/>
    <w:rsid w:val="00A67913"/>
    <w:rsid w:val="00A67B2F"/>
    <w:rsid w:val="00A7464F"/>
    <w:rsid w:val="00A82B72"/>
    <w:rsid w:val="00A85288"/>
    <w:rsid w:val="00A872F9"/>
    <w:rsid w:val="00A91B7D"/>
    <w:rsid w:val="00AB34C0"/>
    <w:rsid w:val="00AB46B3"/>
    <w:rsid w:val="00AB6210"/>
    <w:rsid w:val="00AC22A1"/>
    <w:rsid w:val="00AE56E7"/>
    <w:rsid w:val="00AF5297"/>
    <w:rsid w:val="00B075C0"/>
    <w:rsid w:val="00B26BDA"/>
    <w:rsid w:val="00B334D6"/>
    <w:rsid w:val="00B34B03"/>
    <w:rsid w:val="00B60C20"/>
    <w:rsid w:val="00B63B03"/>
    <w:rsid w:val="00B65A06"/>
    <w:rsid w:val="00B6609C"/>
    <w:rsid w:val="00B95085"/>
    <w:rsid w:val="00BB75B0"/>
    <w:rsid w:val="00BE7593"/>
    <w:rsid w:val="00C16E07"/>
    <w:rsid w:val="00C21F66"/>
    <w:rsid w:val="00C40C40"/>
    <w:rsid w:val="00C464A8"/>
    <w:rsid w:val="00C6093C"/>
    <w:rsid w:val="00CA0FF1"/>
    <w:rsid w:val="00CA3128"/>
    <w:rsid w:val="00CE2F47"/>
    <w:rsid w:val="00D14336"/>
    <w:rsid w:val="00D26D03"/>
    <w:rsid w:val="00D324F6"/>
    <w:rsid w:val="00D33E4F"/>
    <w:rsid w:val="00D37088"/>
    <w:rsid w:val="00D45D5D"/>
    <w:rsid w:val="00D63EF9"/>
    <w:rsid w:val="00D71172"/>
    <w:rsid w:val="00D87A37"/>
    <w:rsid w:val="00D94DB6"/>
    <w:rsid w:val="00DA6758"/>
    <w:rsid w:val="00DA7C20"/>
    <w:rsid w:val="00DD14C5"/>
    <w:rsid w:val="00DD4CB2"/>
    <w:rsid w:val="00DD6301"/>
    <w:rsid w:val="00DF032D"/>
    <w:rsid w:val="00E210FE"/>
    <w:rsid w:val="00E31484"/>
    <w:rsid w:val="00E71534"/>
    <w:rsid w:val="00E732F5"/>
    <w:rsid w:val="00E900B4"/>
    <w:rsid w:val="00E93012"/>
    <w:rsid w:val="00EB0242"/>
    <w:rsid w:val="00EB558E"/>
    <w:rsid w:val="00EC1B57"/>
    <w:rsid w:val="00EC390F"/>
    <w:rsid w:val="00ED076D"/>
    <w:rsid w:val="00EE01D3"/>
    <w:rsid w:val="00EE5750"/>
    <w:rsid w:val="00F00F02"/>
    <w:rsid w:val="00F12DDD"/>
    <w:rsid w:val="00F34D77"/>
    <w:rsid w:val="00F360D9"/>
    <w:rsid w:val="00F41920"/>
    <w:rsid w:val="00F741A5"/>
    <w:rsid w:val="00F841FE"/>
    <w:rsid w:val="00F866E3"/>
    <w:rsid w:val="00FA2760"/>
    <w:rsid w:val="00FA69DF"/>
    <w:rsid w:val="00FB6124"/>
    <w:rsid w:val="00FE0497"/>
    <w:rsid w:val="00FF4AF5"/>
    <w:rsid w:val="00FF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2576"/>
  <w15:chartTrackingRefBased/>
  <w15:docId w15:val="{4D94553D-0471-4F32-9476-F0E93A9C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BF"/>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6902B4"/>
    <w:rPr>
      <w:b w:val="0"/>
      <w:bCs w:val="0"/>
      <w:color w:val="106BBE"/>
    </w:rPr>
  </w:style>
  <w:style w:type="paragraph" w:styleId="a4">
    <w:name w:val="List Paragraph"/>
    <w:basedOn w:val="a"/>
    <w:uiPriority w:val="99"/>
    <w:qFormat/>
    <w:rsid w:val="005D3A0B"/>
    <w:pPr>
      <w:suppressAutoHyphens w:val="0"/>
      <w:spacing w:line="240" w:lineRule="auto"/>
      <w:ind w:left="720" w:firstLine="0"/>
      <w:contextualSpacing/>
      <w:jc w:val="left"/>
    </w:pPr>
    <w:rPr>
      <w:kern w:val="0"/>
      <w:sz w:val="28"/>
      <w:szCs w:val="28"/>
      <w:lang w:eastAsia="ru-RU"/>
    </w:rPr>
  </w:style>
  <w:style w:type="character" w:styleId="a5">
    <w:name w:val="Hyperlink"/>
    <w:uiPriority w:val="99"/>
    <w:unhideWhenUsed/>
    <w:rsid w:val="000447C6"/>
    <w:rPr>
      <w:color w:val="0563C1"/>
      <w:u w:val="single"/>
    </w:rPr>
  </w:style>
  <w:style w:type="paragraph" w:styleId="a6">
    <w:name w:val="Balloon Text"/>
    <w:basedOn w:val="a"/>
    <w:link w:val="a7"/>
    <w:uiPriority w:val="99"/>
    <w:semiHidden/>
    <w:unhideWhenUsed/>
    <w:rsid w:val="00C40C40"/>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40C40"/>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08011-2A67-486D-97FA-138E0543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9</Pages>
  <Words>2979</Words>
  <Characters>16986</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Сводный отчет о результатах проведения оценки регулирующего воздействия проекта </vt:lpstr>
      <vt:lpstr>«О внесении изменений в постановление администрации Янтиковского муниципального </vt:lpstr>
      <vt:lpstr>1. Общая информация</vt:lpstr>
      <vt:lpstr>2. Степень регулирующего воздействия проекта акта</vt:lpstr>
      <vt:lpstr>2.3. Анализ регулируемых проектом акта отношений, обусловливающих необходимость </vt:lpstr>
      <vt:lpstr>3. Описание проблемы, на решение которой направлен предлагаемый способ регулиров</vt:lpstr>
      <vt:lpstr>4. Анализ опыта регионов по решению существующей проблемы</vt:lpstr>
      <vt:lpstr>5. Возможные варианты решения проблемы</vt:lpstr>
      <vt:lpstr>6. Сравнение возможных вариантов решения проблемы</vt:lpstr>
      <vt:lpstr>6.1. Основные группы субъектов предпринимательской и иной экономической деятельн</vt:lpstr>
      <vt:lpstr>6.2. Ожидаемое негативное и позитивное воздействие каждого из вариантов достижен</vt:lpstr>
      <vt:lpstr>6.3. Количественная оценка соответствующего воздействия (если можно)</vt:lpstr>
      <vt:lpstr>6.4. Оценка влияния проекта на социальное и экономическое развитие Янтиковского </vt:lpstr>
      <vt:lpstr>6.5. Выводы по результатам оценки вариантов регулирования</vt:lpstr>
      <vt:lpstr>7. Публичные консультации</vt:lpstr>
      <vt:lpstr>8. Рекомендуемый вариант достижения поставленных целей</vt:lpstr>
      <vt:lpstr/>
      <vt:lpstr>9. Реализация выбранного варианта достижения поставленных целей</vt:lpstr>
      <vt:lpstr/>
      <vt:lpstr>10. Информация об исполнителях</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и имущественных отношений администрации Янтиковсого района</dc:creator>
  <cp:keywords/>
  <dc:description/>
  <cp:lastModifiedBy>Отдел экономики и имущественных отношений администрации Янтиковсого района</cp:lastModifiedBy>
  <cp:revision>261</cp:revision>
  <cp:lastPrinted>2024-06-17T08:27:00Z</cp:lastPrinted>
  <dcterms:created xsi:type="dcterms:W3CDTF">2023-11-10T07:37:00Z</dcterms:created>
  <dcterms:modified xsi:type="dcterms:W3CDTF">2024-08-06T11:54:00Z</dcterms:modified>
</cp:coreProperties>
</file>