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B0" w:rsidRPr="001A1CEA" w:rsidRDefault="006A6FB0">
      <w:pPr>
        <w:ind w:firstLine="567"/>
        <w:jc w:val="center"/>
        <w:rPr>
          <w:b/>
          <w:sz w:val="26"/>
          <w:szCs w:val="26"/>
        </w:rPr>
      </w:pPr>
      <w:r w:rsidRPr="001A1CEA">
        <w:rPr>
          <w:b/>
          <w:sz w:val="26"/>
          <w:szCs w:val="26"/>
        </w:rPr>
        <w:t xml:space="preserve">РАСХОДЫ БЮДЖЕТА ШУМЕРЛИНСКОГО </w:t>
      </w:r>
      <w:r w:rsidR="00BF57AF">
        <w:rPr>
          <w:b/>
          <w:sz w:val="26"/>
          <w:szCs w:val="26"/>
        </w:rPr>
        <w:t>МУНИЦИПАЛЬНОГО ОКРУГА</w:t>
      </w:r>
      <w:r w:rsidRPr="001A1CEA">
        <w:rPr>
          <w:b/>
          <w:sz w:val="26"/>
          <w:szCs w:val="26"/>
        </w:rPr>
        <w:t xml:space="preserve"> </w:t>
      </w:r>
      <w:r w:rsidR="00D33896">
        <w:rPr>
          <w:b/>
          <w:sz w:val="26"/>
          <w:szCs w:val="26"/>
        </w:rPr>
        <w:t xml:space="preserve">ЧУВАШСКОЙ РЕСПУБЛИКИ </w:t>
      </w:r>
      <w:r w:rsidRPr="001A1CEA">
        <w:rPr>
          <w:b/>
          <w:sz w:val="26"/>
          <w:szCs w:val="26"/>
        </w:rPr>
        <w:t>НА 20</w:t>
      </w:r>
      <w:r w:rsidR="00CD1E89">
        <w:rPr>
          <w:b/>
          <w:sz w:val="26"/>
          <w:szCs w:val="26"/>
        </w:rPr>
        <w:t>2</w:t>
      </w:r>
      <w:r w:rsidR="007A7DDF">
        <w:rPr>
          <w:b/>
          <w:sz w:val="26"/>
          <w:szCs w:val="26"/>
        </w:rPr>
        <w:t>4</w:t>
      </w:r>
      <w:r w:rsidRPr="001A1CEA">
        <w:rPr>
          <w:b/>
          <w:sz w:val="26"/>
          <w:szCs w:val="26"/>
        </w:rPr>
        <w:t xml:space="preserve"> ГОД</w:t>
      </w:r>
      <w:r w:rsidR="005236C5" w:rsidRPr="001A1CEA">
        <w:rPr>
          <w:b/>
          <w:sz w:val="26"/>
          <w:szCs w:val="26"/>
        </w:rPr>
        <w:t xml:space="preserve"> </w:t>
      </w:r>
      <w:r w:rsidR="00B70A60">
        <w:rPr>
          <w:b/>
          <w:sz w:val="26"/>
          <w:szCs w:val="26"/>
        </w:rPr>
        <w:t xml:space="preserve">И </w:t>
      </w:r>
      <w:r w:rsidR="007A7DDF">
        <w:rPr>
          <w:b/>
          <w:sz w:val="26"/>
          <w:szCs w:val="26"/>
        </w:rPr>
        <w:t xml:space="preserve">НА </w:t>
      </w:r>
      <w:r w:rsidR="00B70A60">
        <w:rPr>
          <w:b/>
          <w:sz w:val="26"/>
          <w:szCs w:val="26"/>
        </w:rPr>
        <w:t>ПЛАНОВЫЙ ПЕРИОД 20</w:t>
      </w:r>
      <w:r w:rsidR="00D85050">
        <w:rPr>
          <w:b/>
          <w:sz w:val="26"/>
          <w:szCs w:val="26"/>
        </w:rPr>
        <w:t>2</w:t>
      </w:r>
      <w:r w:rsidR="007A7DDF">
        <w:rPr>
          <w:b/>
          <w:sz w:val="26"/>
          <w:szCs w:val="26"/>
        </w:rPr>
        <w:t>5</w:t>
      </w:r>
      <w:proofErr w:type="gramStart"/>
      <w:r w:rsidR="00B70A60">
        <w:rPr>
          <w:b/>
          <w:sz w:val="26"/>
          <w:szCs w:val="26"/>
        </w:rPr>
        <w:t xml:space="preserve"> И</w:t>
      </w:r>
      <w:proofErr w:type="gramEnd"/>
      <w:r w:rsidR="00B70A60">
        <w:rPr>
          <w:b/>
          <w:sz w:val="26"/>
          <w:szCs w:val="26"/>
        </w:rPr>
        <w:t xml:space="preserve"> 20</w:t>
      </w:r>
      <w:r w:rsidR="006A58BB">
        <w:rPr>
          <w:b/>
          <w:sz w:val="26"/>
          <w:szCs w:val="26"/>
        </w:rPr>
        <w:t>2</w:t>
      </w:r>
      <w:r w:rsidR="007A7DDF">
        <w:rPr>
          <w:b/>
          <w:sz w:val="26"/>
          <w:szCs w:val="26"/>
        </w:rPr>
        <w:t>6</w:t>
      </w:r>
      <w:r w:rsidR="00B70A60">
        <w:rPr>
          <w:b/>
          <w:sz w:val="26"/>
          <w:szCs w:val="26"/>
        </w:rPr>
        <w:t xml:space="preserve"> ГОДОВ</w:t>
      </w:r>
    </w:p>
    <w:p w:rsidR="006A6FB0" w:rsidRPr="001A1CEA" w:rsidRDefault="006A6FB0">
      <w:pPr>
        <w:ind w:firstLine="567"/>
        <w:jc w:val="center"/>
        <w:rPr>
          <w:b/>
          <w:sz w:val="26"/>
          <w:szCs w:val="26"/>
        </w:rPr>
      </w:pPr>
    </w:p>
    <w:p w:rsidR="004F334B" w:rsidRPr="004F334B" w:rsidRDefault="008B2A44" w:rsidP="004F334B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D20800">
        <w:rPr>
          <w:sz w:val="26"/>
          <w:szCs w:val="26"/>
        </w:rPr>
        <w:t xml:space="preserve">Проект решения Собрания депутатов Шумерлинского </w:t>
      </w:r>
      <w:r w:rsidR="00CE470E">
        <w:rPr>
          <w:sz w:val="26"/>
          <w:szCs w:val="26"/>
        </w:rPr>
        <w:t>муниципального округа</w:t>
      </w:r>
      <w:r w:rsidRPr="00D20800">
        <w:rPr>
          <w:sz w:val="26"/>
          <w:szCs w:val="26"/>
        </w:rPr>
        <w:t xml:space="preserve"> «О бюджете Шумерлинского </w:t>
      </w:r>
      <w:r w:rsidR="00CE470E">
        <w:rPr>
          <w:sz w:val="26"/>
          <w:szCs w:val="26"/>
        </w:rPr>
        <w:t>муниципального округа</w:t>
      </w:r>
      <w:r w:rsidRPr="00D20800">
        <w:rPr>
          <w:sz w:val="26"/>
          <w:szCs w:val="26"/>
        </w:rPr>
        <w:t xml:space="preserve">  на 20</w:t>
      </w:r>
      <w:r w:rsidR="00CD1E89">
        <w:rPr>
          <w:sz w:val="26"/>
          <w:szCs w:val="26"/>
        </w:rPr>
        <w:t>2</w:t>
      </w:r>
      <w:r w:rsidR="007A7DDF">
        <w:rPr>
          <w:sz w:val="26"/>
          <w:szCs w:val="26"/>
        </w:rPr>
        <w:t>4</w:t>
      </w:r>
      <w:r w:rsidRPr="00D20800">
        <w:rPr>
          <w:sz w:val="26"/>
          <w:szCs w:val="26"/>
        </w:rPr>
        <w:t xml:space="preserve"> год</w:t>
      </w:r>
      <w:r w:rsidR="00B70A60">
        <w:rPr>
          <w:sz w:val="26"/>
          <w:szCs w:val="26"/>
        </w:rPr>
        <w:t xml:space="preserve"> и </w:t>
      </w:r>
      <w:r w:rsidR="007A7DDF">
        <w:rPr>
          <w:sz w:val="26"/>
          <w:szCs w:val="26"/>
        </w:rPr>
        <w:t xml:space="preserve">на </w:t>
      </w:r>
      <w:r w:rsidR="00B70A60">
        <w:rPr>
          <w:sz w:val="26"/>
          <w:szCs w:val="26"/>
        </w:rPr>
        <w:t>плановый период 20</w:t>
      </w:r>
      <w:r w:rsidR="00AC64C1">
        <w:rPr>
          <w:sz w:val="26"/>
          <w:szCs w:val="26"/>
        </w:rPr>
        <w:t>2</w:t>
      </w:r>
      <w:r w:rsidR="007A7DDF">
        <w:rPr>
          <w:sz w:val="26"/>
          <w:szCs w:val="26"/>
        </w:rPr>
        <w:t>5</w:t>
      </w:r>
      <w:r w:rsidR="00B70A60">
        <w:rPr>
          <w:sz w:val="26"/>
          <w:szCs w:val="26"/>
        </w:rPr>
        <w:t xml:space="preserve"> и 20</w:t>
      </w:r>
      <w:r w:rsidR="002F3840">
        <w:rPr>
          <w:sz w:val="26"/>
          <w:szCs w:val="26"/>
        </w:rPr>
        <w:t>2</w:t>
      </w:r>
      <w:r w:rsidR="007A7DDF">
        <w:rPr>
          <w:sz w:val="26"/>
          <w:szCs w:val="26"/>
        </w:rPr>
        <w:t>6</w:t>
      </w:r>
      <w:r w:rsidR="00B70A60">
        <w:rPr>
          <w:sz w:val="26"/>
          <w:szCs w:val="26"/>
        </w:rPr>
        <w:t xml:space="preserve"> годов»</w:t>
      </w:r>
      <w:r w:rsidRPr="00D20800">
        <w:rPr>
          <w:sz w:val="26"/>
          <w:szCs w:val="26"/>
        </w:rPr>
        <w:t xml:space="preserve"> подготовлен в соответствии с требованиями, </w:t>
      </w:r>
      <w:r w:rsidRPr="004F334B">
        <w:rPr>
          <w:sz w:val="26"/>
          <w:szCs w:val="26"/>
        </w:rPr>
        <w:t xml:space="preserve">установленными Бюджетным кодексом Российской Федерации, </w:t>
      </w:r>
      <w:r w:rsidR="004F334B" w:rsidRPr="004F334B">
        <w:rPr>
          <w:sz w:val="26"/>
          <w:szCs w:val="26"/>
        </w:rPr>
        <w:t>Законом Чувашской Республики от 16.11.2021 № 81 «О регулировании бюджетных правоотношений в Чувашской Республике», решением Собрания депутатов Шумерлинского муниципального округа от 23.11.2021 № 2/12 «Об утверждении Положения о</w:t>
      </w:r>
      <w:proofErr w:type="gramEnd"/>
      <w:r w:rsidR="004F334B" w:rsidRPr="004F334B">
        <w:rPr>
          <w:sz w:val="26"/>
          <w:szCs w:val="26"/>
        </w:rPr>
        <w:t xml:space="preserve"> </w:t>
      </w:r>
      <w:proofErr w:type="gramStart"/>
      <w:r w:rsidR="004F334B" w:rsidRPr="004F334B">
        <w:rPr>
          <w:sz w:val="26"/>
          <w:szCs w:val="26"/>
        </w:rPr>
        <w:t>регулировании</w:t>
      </w:r>
      <w:proofErr w:type="gramEnd"/>
      <w:r w:rsidR="004F334B" w:rsidRPr="004F334B">
        <w:rPr>
          <w:sz w:val="26"/>
          <w:szCs w:val="26"/>
        </w:rPr>
        <w:t xml:space="preserve"> бюджетных правоотношений в Шумерлинском муниципальном округе Чувашской Республики».</w:t>
      </w:r>
    </w:p>
    <w:p w:rsidR="006A6FB0" w:rsidRPr="000F35EB" w:rsidRDefault="006A6FB0" w:rsidP="00D946BD">
      <w:pPr>
        <w:pStyle w:val="a5"/>
        <w:ind w:firstLine="709"/>
        <w:rPr>
          <w:sz w:val="26"/>
          <w:szCs w:val="26"/>
        </w:rPr>
      </w:pPr>
      <w:r w:rsidRPr="000F35EB">
        <w:rPr>
          <w:sz w:val="26"/>
          <w:szCs w:val="26"/>
        </w:rPr>
        <w:t xml:space="preserve">Формирование параметров бюджета Шумерлинского </w:t>
      </w:r>
      <w:r w:rsidR="00CE470E">
        <w:rPr>
          <w:sz w:val="26"/>
          <w:szCs w:val="26"/>
        </w:rPr>
        <w:t>муниципального округа</w:t>
      </w:r>
      <w:r w:rsidRPr="000F35EB">
        <w:rPr>
          <w:sz w:val="26"/>
          <w:szCs w:val="26"/>
        </w:rPr>
        <w:t xml:space="preserve"> на 20</w:t>
      </w:r>
      <w:r w:rsidR="00283F38">
        <w:rPr>
          <w:sz w:val="26"/>
          <w:szCs w:val="26"/>
        </w:rPr>
        <w:t>2</w:t>
      </w:r>
      <w:r w:rsidR="007A7DDF">
        <w:rPr>
          <w:sz w:val="26"/>
          <w:szCs w:val="26"/>
        </w:rPr>
        <w:t>4</w:t>
      </w:r>
      <w:r w:rsidRPr="000F35EB">
        <w:rPr>
          <w:sz w:val="26"/>
          <w:szCs w:val="26"/>
        </w:rPr>
        <w:t xml:space="preserve"> год</w:t>
      </w:r>
      <w:r w:rsidR="006B09E4">
        <w:rPr>
          <w:sz w:val="26"/>
          <w:szCs w:val="26"/>
        </w:rPr>
        <w:t xml:space="preserve"> и на плановый период 20</w:t>
      </w:r>
      <w:r w:rsidR="0037024E">
        <w:rPr>
          <w:sz w:val="26"/>
          <w:szCs w:val="26"/>
        </w:rPr>
        <w:t>2</w:t>
      </w:r>
      <w:r w:rsidR="007A7DDF">
        <w:rPr>
          <w:sz w:val="26"/>
          <w:szCs w:val="26"/>
        </w:rPr>
        <w:t>5</w:t>
      </w:r>
      <w:r w:rsidR="006B09E4">
        <w:rPr>
          <w:sz w:val="26"/>
          <w:szCs w:val="26"/>
        </w:rPr>
        <w:t xml:space="preserve"> и 20</w:t>
      </w:r>
      <w:r w:rsidR="00DB4210">
        <w:rPr>
          <w:sz w:val="26"/>
          <w:szCs w:val="26"/>
        </w:rPr>
        <w:t>2</w:t>
      </w:r>
      <w:r w:rsidR="007A7DDF">
        <w:rPr>
          <w:sz w:val="26"/>
          <w:szCs w:val="26"/>
        </w:rPr>
        <w:t>6</w:t>
      </w:r>
      <w:r w:rsidR="006B09E4">
        <w:rPr>
          <w:sz w:val="26"/>
          <w:szCs w:val="26"/>
        </w:rPr>
        <w:t xml:space="preserve"> годов</w:t>
      </w:r>
      <w:r w:rsidR="000F35EB">
        <w:rPr>
          <w:sz w:val="26"/>
          <w:szCs w:val="26"/>
        </w:rPr>
        <w:t xml:space="preserve"> </w:t>
      </w:r>
      <w:r w:rsidRPr="000F35EB">
        <w:rPr>
          <w:sz w:val="26"/>
          <w:szCs w:val="26"/>
        </w:rPr>
        <w:t xml:space="preserve">осуществлялось в соответствии с требованиями, установленными Бюджетным кодексом Российской Федерации, и на основании показателей реестра расходных обязательств Шумерлинского </w:t>
      </w:r>
      <w:r w:rsidR="00CE470E">
        <w:rPr>
          <w:sz w:val="26"/>
          <w:szCs w:val="26"/>
        </w:rPr>
        <w:t>муниципального округа</w:t>
      </w:r>
      <w:r w:rsidRPr="000F35EB">
        <w:rPr>
          <w:sz w:val="26"/>
          <w:szCs w:val="26"/>
        </w:rPr>
        <w:t>.</w:t>
      </w:r>
    </w:p>
    <w:p w:rsidR="003F31B4" w:rsidRPr="002E3E57" w:rsidRDefault="003F31B4" w:rsidP="00D946BD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946BD">
        <w:rPr>
          <w:rFonts w:ascii="Times New Roman" w:hAnsi="Times New Roman"/>
          <w:sz w:val="26"/>
          <w:szCs w:val="26"/>
        </w:rPr>
        <w:t xml:space="preserve">Проект бюджета Шумерлинского </w:t>
      </w:r>
      <w:r w:rsidR="00CE470E">
        <w:rPr>
          <w:rFonts w:ascii="Times New Roman" w:hAnsi="Times New Roman"/>
          <w:sz w:val="26"/>
          <w:szCs w:val="26"/>
        </w:rPr>
        <w:t>муниципального округа</w:t>
      </w:r>
      <w:r w:rsidRPr="00D946BD">
        <w:rPr>
          <w:rFonts w:ascii="Times New Roman" w:hAnsi="Times New Roman"/>
          <w:sz w:val="26"/>
          <w:szCs w:val="26"/>
        </w:rPr>
        <w:t xml:space="preserve"> на 20</w:t>
      </w:r>
      <w:r w:rsidR="00283F38">
        <w:rPr>
          <w:rFonts w:ascii="Times New Roman" w:hAnsi="Times New Roman"/>
          <w:sz w:val="26"/>
          <w:szCs w:val="26"/>
        </w:rPr>
        <w:t>2</w:t>
      </w:r>
      <w:r w:rsidR="007A7DDF">
        <w:rPr>
          <w:rFonts w:ascii="Times New Roman" w:hAnsi="Times New Roman"/>
          <w:sz w:val="26"/>
          <w:szCs w:val="26"/>
        </w:rPr>
        <w:t>4</w:t>
      </w:r>
      <w:r w:rsidRPr="00D946BD">
        <w:rPr>
          <w:rFonts w:ascii="Times New Roman" w:hAnsi="Times New Roman"/>
          <w:sz w:val="26"/>
          <w:szCs w:val="26"/>
        </w:rPr>
        <w:t xml:space="preserve"> год</w:t>
      </w:r>
      <w:r w:rsidR="0055716F">
        <w:rPr>
          <w:rFonts w:ascii="Times New Roman" w:hAnsi="Times New Roman"/>
          <w:sz w:val="26"/>
          <w:szCs w:val="26"/>
        </w:rPr>
        <w:t xml:space="preserve"> и на плановый период 20</w:t>
      </w:r>
      <w:r w:rsidR="0037024E">
        <w:rPr>
          <w:rFonts w:ascii="Times New Roman" w:hAnsi="Times New Roman"/>
          <w:sz w:val="26"/>
          <w:szCs w:val="26"/>
        </w:rPr>
        <w:t>2</w:t>
      </w:r>
      <w:r w:rsidR="007A7DDF">
        <w:rPr>
          <w:rFonts w:ascii="Times New Roman" w:hAnsi="Times New Roman"/>
          <w:sz w:val="26"/>
          <w:szCs w:val="26"/>
        </w:rPr>
        <w:t>5</w:t>
      </w:r>
      <w:r w:rsidR="0055716F">
        <w:rPr>
          <w:rFonts w:ascii="Times New Roman" w:hAnsi="Times New Roman"/>
          <w:sz w:val="26"/>
          <w:szCs w:val="26"/>
        </w:rPr>
        <w:t xml:space="preserve"> и 20</w:t>
      </w:r>
      <w:r w:rsidR="002F3840">
        <w:rPr>
          <w:rFonts w:ascii="Times New Roman" w:hAnsi="Times New Roman"/>
          <w:sz w:val="26"/>
          <w:szCs w:val="26"/>
        </w:rPr>
        <w:t>2</w:t>
      </w:r>
      <w:r w:rsidR="007A7DDF">
        <w:rPr>
          <w:rFonts w:ascii="Times New Roman" w:hAnsi="Times New Roman"/>
          <w:sz w:val="26"/>
          <w:szCs w:val="26"/>
        </w:rPr>
        <w:t>6</w:t>
      </w:r>
      <w:r w:rsidR="0055716F">
        <w:rPr>
          <w:rFonts w:ascii="Times New Roman" w:hAnsi="Times New Roman"/>
          <w:sz w:val="26"/>
          <w:szCs w:val="26"/>
        </w:rPr>
        <w:t xml:space="preserve"> годов </w:t>
      </w:r>
      <w:r w:rsidRPr="00D946BD">
        <w:rPr>
          <w:rFonts w:ascii="Times New Roman" w:hAnsi="Times New Roman"/>
          <w:sz w:val="26"/>
          <w:szCs w:val="26"/>
        </w:rPr>
        <w:t xml:space="preserve"> сформирован в программной классификации расходов на основе утвержденных постановлением администрации Шумерлинского </w:t>
      </w:r>
      <w:r w:rsidR="00CE470E">
        <w:rPr>
          <w:rFonts w:ascii="Times New Roman" w:hAnsi="Times New Roman"/>
          <w:sz w:val="26"/>
          <w:szCs w:val="26"/>
        </w:rPr>
        <w:t>муниципального округа</w:t>
      </w:r>
      <w:r w:rsidRPr="00D946BD">
        <w:rPr>
          <w:rFonts w:ascii="Times New Roman" w:hAnsi="Times New Roman"/>
          <w:sz w:val="26"/>
          <w:szCs w:val="26"/>
        </w:rPr>
        <w:t xml:space="preserve"> </w:t>
      </w:r>
      <w:r w:rsidR="00A03709" w:rsidRPr="00A03709">
        <w:rPr>
          <w:rFonts w:ascii="Times New Roman" w:hAnsi="Times New Roman"/>
          <w:sz w:val="26"/>
          <w:szCs w:val="26"/>
        </w:rPr>
        <w:t>1</w:t>
      </w:r>
      <w:r w:rsidR="00110FF6">
        <w:rPr>
          <w:rFonts w:ascii="Times New Roman" w:hAnsi="Times New Roman"/>
          <w:sz w:val="26"/>
          <w:szCs w:val="26"/>
        </w:rPr>
        <w:t>7</w:t>
      </w:r>
      <w:r w:rsidRPr="00D946BD">
        <w:rPr>
          <w:rFonts w:ascii="Times New Roman" w:hAnsi="Times New Roman"/>
          <w:sz w:val="26"/>
          <w:szCs w:val="26"/>
        </w:rPr>
        <w:t xml:space="preserve"> муниципальных  программ Шумерлинского </w:t>
      </w:r>
      <w:r w:rsidR="00CE470E">
        <w:rPr>
          <w:rFonts w:ascii="Times New Roman" w:hAnsi="Times New Roman"/>
          <w:sz w:val="26"/>
          <w:szCs w:val="26"/>
        </w:rPr>
        <w:t>муниципального округа</w:t>
      </w:r>
      <w:r w:rsidRPr="00D946BD">
        <w:rPr>
          <w:rFonts w:ascii="Times New Roman" w:hAnsi="Times New Roman"/>
          <w:sz w:val="26"/>
          <w:szCs w:val="26"/>
        </w:rPr>
        <w:t xml:space="preserve"> (паспортов муниципальных программ Шумерлинского </w:t>
      </w:r>
      <w:r w:rsidR="00CE470E">
        <w:rPr>
          <w:rFonts w:ascii="Times New Roman" w:hAnsi="Times New Roman"/>
          <w:sz w:val="26"/>
          <w:szCs w:val="26"/>
        </w:rPr>
        <w:t>муниципального округа</w:t>
      </w:r>
      <w:r w:rsidRPr="00D946BD">
        <w:rPr>
          <w:rFonts w:ascii="Times New Roman" w:hAnsi="Times New Roman"/>
          <w:sz w:val="26"/>
          <w:szCs w:val="26"/>
        </w:rPr>
        <w:t xml:space="preserve">), охватывающих все основные сферы (направления) деятельности органов исполнительной власти Шумерлинского </w:t>
      </w:r>
      <w:r w:rsidR="00CE470E">
        <w:rPr>
          <w:rFonts w:ascii="Times New Roman" w:hAnsi="Times New Roman"/>
          <w:sz w:val="26"/>
          <w:szCs w:val="26"/>
        </w:rPr>
        <w:t xml:space="preserve">муниципального </w:t>
      </w:r>
      <w:r w:rsidR="00CE470E" w:rsidRPr="002E3E57">
        <w:rPr>
          <w:rFonts w:ascii="Times New Roman" w:hAnsi="Times New Roman"/>
          <w:sz w:val="26"/>
          <w:szCs w:val="26"/>
        </w:rPr>
        <w:t>округа</w:t>
      </w:r>
      <w:r w:rsidRPr="002E3E57">
        <w:rPr>
          <w:rFonts w:ascii="Times New Roman" w:hAnsi="Times New Roman"/>
          <w:sz w:val="26"/>
          <w:szCs w:val="26"/>
        </w:rPr>
        <w:t>.</w:t>
      </w:r>
      <w:proofErr w:type="gramEnd"/>
    </w:p>
    <w:p w:rsidR="0040775B" w:rsidRPr="002E3E57" w:rsidRDefault="005C0D70" w:rsidP="0040775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2E3E57">
        <w:rPr>
          <w:sz w:val="26"/>
          <w:szCs w:val="26"/>
        </w:rPr>
        <w:t xml:space="preserve">Структура расходов бюджета Шумерлинского </w:t>
      </w:r>
      <w:r w:rsidR="00CE470E" w:rsidRPr="002E3E57">
        <w:rPr>
          <w:sz w:val="26"/>
          <w:szCs w:val="26"/>
        </w:rPr>
        <w:t>муниципального округа</w:t>
      </w:r>
      <w:r w:rsidRPr="002E3E57">
        <w:rPr>
          <w:sz w:val="26"/>
          <w:szCs w:val="26"/>
        </w:rPr>
        <w:t xml:space="preserve"> на 202</w:t>
      </w:r>
      <w:r w:rsidR="00FE6209">
        <w:rPr>
          <w:sz w:val="26"/>
          <w:szCs w:val="26"/>
        </w:rPr>
        <w:t>4</w:t>
      </w:r>
      <w:r w:rsidRPr="002E3E57">
        <w:rPr>
          <w:sz w:val="26"/>
          <w:szCs w:val="26"/>
        </w:rPr>
        <w:t xml:space="preserve"> год и на плановый период 202</w:t>
      </w:r>
      <w:r w:rsidR="00FE6209">
        <w:rPr>
          <w:sz w:val="26"/>
          <w:szCs w:val="26"/>
        </w:rPr>
        <w:t>5</w:t>
      </w:r>
      <w:r w:rsidRPr="002E3E57">
        <w:rPr>
          <w:sz w:val="26"/>
          <w:szCs w:val="26"/>
        </w:rPr>
        <w:t xml:space="preserve"> и 202</w:t>
      </w:r>
      <w:r w:rsidR="00FE6209">
        <w:rPr>
          <w:sz w:val="26"/>
          <w:szCs w:val="26"/>
        </w:rPr>
        <w:t>6</w:t>
      </w:r>
      <w:r w:rsidRPr="002E3E57">
        <w:rPr>
          <w:sz w:val="26"/>
          <w:szCs w:val="26"/>
        </w:rPr>
        <w:t xml:space="preserve"> годов соответствует рекомендованной Минфином России структуре расходов бюджетов субъектов Российской Федерации и местных бюджетов на 202</w:t>
      </w:r>
      <w:r w:rsidR="00FE6209">
        <w:rPr>
          <w:sz w:val="26"/>
          <w:szCs w:val="26"/>
        </w:rPr>
        <w:t>4</w:t>
      </w:r>
      <w:r w:rsidRPr="002E3E57">
        <w:rPr>
          <w:sz w:val="26"/>
          <w:szCs w:val="26"/>
        </w:rPr>
        <w:t xml:space="preserve"> год на плановый период 202</w:t>
      </w:r>
      <w:r w:rsidR="00FE6209">
        <w:rPr>
          <w:sz w:val="26"/>
          <w:szCs w:val="26"/>
        </w:rPr>
        <w:t>5</w:t>
      </w:r>
      <w:r w:rsidRPr="002E3E57">
        <w:rPr>
          <w:sz w:val="26"/>
          <w:szCs w:val="26"/>
        </w:rPr>
        <w:t xml:space="preserve"> и 202</w:t>
      </w:r>
      <w:r w:rsidR="00FE6209">
        <w:rPr>
          <w:sz w:val="26"/>
          <w:szCs w:val="26"/>
        </w:rPr>
        <w:t>6</w:t>
      </w:r>
      <w:r w:rsidRPr="002E3E57">
        <w:rPr>
          <w:sz w:val="26"/>
          <w:szCs w:val="26"/>
        </w:rPr>
        <w:t xml:space="preserve"> годов и </w:t>
      </w:r>
      <w:r w:rsidR="0040775B" w:rsidRPr="002E3E57">
        <w:rPr>
          <w:color w:val="000000"/>
          <w:sz w:val="26"/>
          <w:szCs w:val="26"/>
        </w:rPr>
        <w:t>представлена в нижеприведенной таблице.</w:t>
      </w:r>
    </w:p>
    <w:p w:rsidR="00767623" w:rsidRDefault="00767623" w:rsidP="005C0D70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5C0D70" w:rsidRPr="003A0B6E" w:rsidRDefault="005C0D70" w:rsidP="005C0D70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3A0B6E">
        <w:rPr>
          <w:color w:val="000000"/>
          <w:sz w:val="26"/>
          <w:szCs w:val="26"/>
        </w:rPr>
        <w:t xml:space="preserve">Структура и динамика расходов бюджета </w:t>
      </w:r>
      <w:r w:rsidR="0040775B" w:rsidRPr="003A0B6E">
        <w:rPr>
          <w:color w:val="000000"/>
          <w:sz w:val="26"/>
          <w:szCs w:val="26"/>
        </w:rPr>
        <w:t xml:space="preserve">Шумерлинского </w:t>
      </w:r>
      <w:r w:rsidR="00CE470E" w:rsidRPr="003A0B6E">
        <w:rPr>
          <w:color w:val="000000"/>
          <w:sz w:val="26"/>
          <w:szCs w:val="26"/>
        </w:rPr>
        <w:t>муниципального округа</w:t>
      </w:r>
      <w:r w:rsidR="0040775B" w:rsidRPr="003A0B6E">
        <w:rPr>
          <w:color w:val="000000"/>
          <w:sz w:val="26"/>
          <w:szCs w:val="26"/>
        </w:rPr>
        <w:t xml:space="preserve"> </w:t>
      </w:r>
      <w:r w:rsidRPr="003A0B6E">
        <w:rPr>
          <w:color w:val="000000"/>
          <w:sz w:val="26"/>
          <w:szCs w:val="26"/>
        </w:rPr>
        <w:t xml:space="preserve">Чувашской Республики по разделам классификации расходов </w:t>
      </w:r>
    </w:p>
    <w:p w:rsidR="005C0D70" w:rsidRPr="003A0B6E" w:rsidRDefault="005C0D70" w:rsidP="005C0D70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tbl>
      <w:tblPr>
        <w:tblW w:w="9508" w:type="dxa"/>
        <w:tblLayout w:type="fixed"/>
        <w:tblLook w:val="0000" w:firstRow="0" w:lastRow="0" w:firstColumn="0" w:lastColumn="0" w:noHBand="0" w:noVBand="0"/>
      </w:tblPr>
      <w:tblGrid>
        <w:gridCol w:w="1995"/>
        <w:gridCol w:w="1276"/>
        <w:gridCol w:w="1275"/>
        <w:gridCol w:w="1276"/>
        <w:gridCol w:w="1276"/>
        <w:gridCol w:w="1276"/>
        <w:gridCol w:w="1134"/>
      </w:tblGrid>
      <w:tr w:rsidR="005C0D70" w:rsidRPr="003A0B6E" w:rsidTr="000B317F">
        <w:trPr>
          <w:trHeight w:val="316"/>
          <w:tblHeader/>
        </w:trPr>
        <w:tc>
          <w:tcPr>
            <w:tcW w:w="1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5C0D70" w:rsidP="004077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0B6E"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5C0D70" w:rsidP="004077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0B6E">
              <w:rPr>
                <w:color w:val="000000"/>
                <w:sz w:val="24"/>
                <w:szCs w:val="24"/>
              </w:rPr>
              <w:t>Проект бюджета на:</w:t>
            </w:r>
          </w:p>
        </w:tc>
      </w:tr>
      <w:tr w:rsidR="005C0D70" w:rsidRPr="003A0B6E" w:rsidTr="000B317F">
        <w:trPr>
          <w:trHeight w:val="316"/>
          <w:tblHeader/>
        </w:trPr>
        <w:tc>
          <w:tcPr>
            <w:tcW w:w="1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5C0D70" w:rsidP="004077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5C0D70" w:rsidP="00C27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0B6E">
              <w:rPr>
                <w:color w:val="000000"/>
                <w:sz w:val="24"/>
                <w:szCs w:val="24"/>
              </w:rPr>
              <w:t>202</w:t>
            </w:r>
            <w:r w:rsidR="00C27DAE" w:rsidRPr="003A0B6E">
              <w:rPr>
                <w:color w:val="000000"/>
                <w:sz w:val="24"/>
                <w:szCs w:val="24"/>
              </w:rPr>
              <w:t>4</w:t>
            </w:r>
            <w:r w:rsidRPr="003A0B6E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5C0D70" w:rsidP="00C27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0B6E">
              <w:rPr>
                <w:color w:val="000000"/>
                <w:sz w:val="24"/>
                <w:szCs w:val="24"/>
              </w:rPr>
              <w:t>202</w:t>
            </w:r>
            <w:r w:rsidR="00C27DAE" w:rsidRPr="003A0B6E">
              <w:rPr>
                <w:color w:val="000000"/>
                <w:sz w:val="24"/>
                <w:szCs w:val="24"/>
              </w:rPr>
              <w:t>5</w:t>
            </w:r>
            <w:r w:rsidRPr="003A0B6E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5C0D70" w:rsidP="00C27D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0B6E">
              <w:rPr>
                <w:color w:val="000000"/>
                <w:sz w:val="24"/>
                <w:szCs w:val="24"/>
              </w:rPr>
              <w:t>202</w:t>
            </w:r>
            <w:r w:rsidR="00C27DAE" w:rsidRPr="003A0B6E">
              <w:rPr>
                <w:color w:val="000000"/>
                <w:sz w:val="24"/>
                <w:szCs w:val="24"/>
              </w:rPr>
              <w:t>6</w:t>
            </w:r>
            <w:r w:rsidRPr="003A0B6E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C0D70" w:rsidRPr="003A0B6E" w:rsidTr="000B317F">
        <w:trPr>
          <w:trHeight w:val="900"/>
          <w:tblHeader/>
        </w:trPr>
        <w:tc>
          <w:tcPr>
            <w:tcW w:w="1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5C0D70" w:rsidP="004077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5C0D70" w:rsidP="004077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0B6E">
              <w:rPr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17F" w:rsidRPr="003A0B6E" w:rsidRDefault="005C0D70" w:rsidP="004077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A0B6E">
              <w:rPr>
                <w:color w:val="000000"/>
                <w:sz w:val="24"/>
                <w:szCs w:val="24"/>
              </w:rPr>
              <w:t xml:space="preserve">доля в общем объеме расходов, </w:t>
            </w:r>
          </w:p>
          <w:p w:rsidR="005C0D70" w:rsidRPr="003A0B6E" w:rsidRDefault="005C0D70" w:rsidP="004077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0B6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5C0D70" w:rsidP="004077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0B6E">
              <w:rPr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935" w:rsidRPr="003A0B6E" w:rsidRDefault="005C0D70" w:rsidP="009739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A0B6E">
              <w:rPr>
                <w:color w:val="000000"/>
                <w:sz w:val="24"/>
                <w:szCs w:val="24"/>
              </w:rPr>
              <w:t>доля в общем объеме расходов,</w:t>
            </w:r>
          </w:p>
          <w:p w:rsidR="005C0D70" w:rsidRPr="003A0B6E" w:rsidRDefault="005C0D70" w:rsidP="009739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0B6E">
              <w:rPr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5C0D70" w:rsidP="004077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0B6E">
              <w:rPr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17F" w:rsidRPr="003A0B6E" w:rsidRDefault="005C0D70" w:rsidP="004077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A0B6E">
              <w:rPr>
                <w:color w:val="000000"/>
                <w:sz w:val="24"/>
                <w:szCs w:val="24"/>
              </w:rPr>
              <w:t xml:space="preserve">доля в общем объеме расходов, </w:t>
            </w:r>
          </w:p>
          <w:p w:rsidR="005C0D70" w:rsidRPr="003A0B6E" w:rsidRDefault="005C0D70" w:rsidP="004077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0B6E">
              <w:rPr>
                <w:color w:val="000000"/>
                <w:sz w:val="24"/>
                <w:szCs w:val="24"/>
              </w:rPr>
              <w:t>%</w:t>
            </w:r>
          </w:p>
        </w:tc>
      </w:tr>
      <w:tr w:rsidR="005C0D70" w:rsidRPr="003A0B6E" w:rsidTr="000B317F">
        <w:trPr>
          <w:trHeight w:val="297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5C0D70" w:rsidP="004077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0B6E">
              <w:rPr>
                <w:color w:val="000000"/>
                <w:sz w:val="24"/>
                <w:szCs w:val="24"/>
              </w:rPr>
              <w:t>Расходы, 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3015AA" w:rsidP="00F836F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F836FC">
              <w:rPr>
                <w:sz w:val="24"/>
                <w:szCs w:val="24"/>
              </w:rPr>
              <w:t>9775,1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5C0D70" w:rsidP="0040775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3015AA" w:rsidP="00F836F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  <w:r w:rsidR="00F836FC">
              <w:rPr>
                <w:sz w:val="24"/>
                <w:szCs w:val="24"/>
              </w:rPr>
              <w:t>617,3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5C0D70" w:rsidP="0040775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3015AA" w:rsidP="00F836F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="00F836FC">
              <w:rPr>
                <w:color w:val="000000"/>
                <w:sz w:val="24"/>
                <w:szCs w:val="24"/>
              </w:rPr>
              <w:t>4141,2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5C0D70" w:rsidP="0040775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0D70" w:rsidRPr="003A0B6E" w:rsidTr="000B317F">
        <w:trPr>
          <w:trHeight w:val="288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D70" w:rsidRPr="003A0B6E" w:rsidRDefault="005C0D70" w:rsidP="004077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0B6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3015AA" w:rsidP="004077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69868,1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3015AA" w:rsidP="00F836F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</w:t>
            </w:r>
            <w:r w:rsidR="00F836F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3015AA" w:rsidP="004077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3015AA" w:rsidP="004077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3015AA" w:rsidP="004077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35734,9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3015AA" w:rsidP="00F836F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</w:t>
            </w:r>
            <w:r w:rsidR="00F836FC">
              <w:rPr>
                <w:sz w:val="24"/>
                <w:szCs w:val="24"/>
              </w:rPr>
              <w:t>7</w:t>
            </w:r>
          </w:p>
        </w:tc>
      </w:tr>
      <w:tr w:rsidR="005C0D70" w:rsidRPr="003A0B6E" w:rsidTr="000B317F">
        <w:trPr>
          <w:trHeight w:val="288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D70" w:rsidRPr="003A0B6E" w:rsidRDefault="005C0D70" w:rsidP="004077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0B6E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F836FC" w:rsidP="00F836F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4B1C71" w:rsidP="0097393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F836FC" w:rsidP="00F836F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4B1C71" w:rsidP="00F836F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836F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F836FC" w:rsidP="00F836F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4B1C71" w:rsidP="00F836F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C2A9D">
              <w:rPr>
                <w:sz w:val="24"/>
                <w:szCs w:val="24"/>
              </w:rPr>
              <w:t>,</w:t>
            </w:r>
            <w:r w:rsidR="00F836FC">
              <w:rPr>
                <w:sz w:val="24"/>
                <w:szCs w:val="24"/>
              </w:rPr>
              <w:t>4</w:t>
            </w:r>
          </w:p>
        </w:tc>
      </w:tr>
      <w:tr w:rsidR="005C0D70" w:rsidRPr="003A0B6E" w:rsidTr="000B317F">
        <w:trPr>
          <w:trHeight w:val="288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D70" w:rsidRPr="003A0B6E" w:rsidRDefault="005C0D70" w:rsidP="004077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0B6E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4B1C71" w:rsidP="004077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2884,5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4B1C71" w:rsidP="0097393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4B1C71" w:rsidP="004077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1579,5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4B1C71" w:rsidP="004077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4B1C71" w:rsidP="004077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4B1C71" w:rsidP="00FA68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5C0D70" w:rsidRPr="003A0B6E" w:rsidTr="000B317F">
        <w:trPr>
          <w:trHeight w:val="288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D70" w:rsidRPr="003A0B6E" w:rsidRDefault="005C0D70" w:rsidP="004077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0B6E">
              <w:rPr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4B1C71" w:rsidP="004077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71936,0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4B1C71" w:rsidP="00AF676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</w:t>
            </w:r>
            <w:r w:rsidR="00AF676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4B1C71" w:rsidP="004077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46630,6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4B1C71" w:rsidP="004077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4B1C71" w:rsidP="004077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54247,3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4B1C71" w:rsidP="00AF676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</w:t>
            </w:r>
            <w:r w:rsidR="00AF6764">
              <w:rPr>
                <w:sz w:val="24"/>
                <w:szCs w:val="24"/>
              </w:rPr>
              <w:t>3</w:t>
            </w:r>
          </w:p>
        </w:tc>
      </w:tr>
      <w:tr w:rsidR="005C0D70" w:rsidRPr="003A0B6E" w:rsidTr="000B317F">
        <w:trPr>
          <w:trHeight w:val="288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D70" w:rsidRPr="003A0B6E" w:rsidRDefault="005C0D70" w:rsidP="004077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0B6E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CC2A9D" w:rsidP="004077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55013,8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CC2A9D" w:rsidP="00AF676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</w:t>
            </w:r>
            <w:r w:rsidR="00AF6764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CC2A9D" w:rsidP="004077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CC2A9D" w:rsidP="004077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CC2A9D" w:rsidP="004077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CC2A9D" w:rsidP="004077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4B3B" w:rsidRPr="003A0B6E" w:rsidTr="000B317F">
        <w:trPr>
          <w:trHeight w:val="288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B3B" w:rsidRPr="003A0B6E" w:rsidRDefault="00FD4B3B" w:rsidP="00FD4B3B">
            <w:pPr>
              <w:widowControl w:val="0"/>
              <w:tabs>
                <w:tab w:val="left" w:pos="39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A0B6E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B3B" w:rsidRPr="003A0B6E" w:rsidRDefault="00CC2A9D" w:rsidP="004077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3960,7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B3B" w:rsidRPr="003A0B6E" w:rsidRDefault="00CC2A9D" w:rsidP="004077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B3B" w:rsidRPr="003A0B6E" w:rsidRDefault="00CC2A9D" w:rsidP="004077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B3B" w:rsidRPr="003A0B6E" w:rsidRDefault="00CC2A9D" w:rsidP="004077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B3B" w:rsidRPr="003A0B6E" w:rsidRDefault="00CC2A9D" w:rsidP="004077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B3B" w:rsidRPr="003A0B6E" w:rsidRDefault="00CC2A9D" w:rsidP="004077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5C0D70" w:rsidRPr="003A0B6E" w:rsidTr="00DD0383">
        <w:trPr>
          <w:trHeight w:val="326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D70" w:rsidRPr="003A0B6E" w:rsidRDefault="005C0D70" w:rsidP="004077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0B6E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CC2A9D" w:rsidP="00AF676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F6764">
              <w:rPr>
                <w:sz w:val="24"/>
                <w:szCs w:val="24"/>
              </w:rPr>
              <w:t>5283,1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AF6764" w:rsidP="00AF676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AF6764" w:rsidP="00AF676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80883,3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CC2A9D" w:rsidP="004077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CC2A9D" w:rsidP="00AF676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8060</w:t>
            </w:r>
            <w:r w:rsidR="00AF6764">
              <w:rPr>
                <w:sz w:val="24"/>
                <w:szCs w:val="24"/>
              </w:rPr>
              <w:t>9,9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CC2A9D" w:rsidP="00AF676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</w:t>
            </w:r>
            <w:r w:rsidR="00AF6764">
              <w:rPr>
                <w:sz w:val="24"/>
                <w:szCs w:val="24"/>
              </w:rPr>
              <w:t>6</w:t>
            </w:r>
          </w:p>
        </w:tc>
      </w:tr>
      <w:tr w:rsidR="005C0D70" w:rsidRPr="003A0B6E" w:rsidTr="000B317F">
        <w:trPr>
          <w:trHeight w:val="288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D70" w:rsidRPr="003A0B6E" w:rsidRDefault="005C0D70" w:rsidP="004077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0B6E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CC2A9D" w:rsidP="004077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30357,5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CC2A9D" w:rsidP="004077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CC2A9D" w:rsidP="004077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CC2A9D" w:rsidP="004077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CC2A9D" w:rsidP="004077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9981,3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CC2A9D" w:rsidP="004077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5C0D70" w:rsidRPr="003A0B6E" w:rsidTr="000B317F">
        <w:trPr>
          <w:trHeight w:val="288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D70" w:rsidRPr="003A0B6E" w:rsidRDefault="005C0D70" w:rsidP="004077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0B6E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CC2A9D" w:rsidP="00486EE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86EEE">
              <w:rPr>
                <w:sz w:val="24"/>
                <w:szCs w:val="24"/>
              </w:rPr>
              <w:t>709,5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CC2A9D" w:rsidP="004077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CC2A9D" w:rsidP="00FA68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25391,8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CC2A9D" w:rsidP="00486EE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</w:t>
            </w:r>
            <w:r w:rsidR="00486EEE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CC2A9D" w:rsidP="004077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26553,5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CC2A9D" w:rsidP="004077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</w:tr>
      <w:tr w:rsidR="005C0D70" w:rsidRPr="003A0B6E" w:rsidTr="000B317F">
        <w:trPr>
          <w:trHeight w:val="288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D70" w:rsidRPr="003A0B6E" w:rsidRDefault="005C0D70" w:rsidP="004077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0B6E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CC2A9D" w:rsidP="004077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2A9D" w:rsidRPr="003A0B6E" w:rsidRDefault="00CC2A9D" w:rsidP="00CC2A9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CC2A9D" w:rsidP="004077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CC2A9D" w:rsidP="004077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CC2A9D" w:rsidP="004077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CC2A9D" w:rsidP="004077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C0D70" w:rsidRPr="003A0B6E" w:rsidTr="000B317F">
        <w:trPr>
          <w:trHeight w:val="288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D70" w:rsidRPr="003A0B6E" w:rsidRDefault="005C0D70" w:rsidP="004077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0B6E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5C0D70" w:rsidP="004077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CC2A9D" w:rsidP="004077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2F2" w:rsidRPr="003A0B6E" w:rsidRDefault="00CC2A9D" w:rsidP="00FA68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CC2A9D" w:rsidP="004077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CC2A9D" w:rsidP="004077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D70" w:rsidRPr="003A0B6E" w:rsidRDefault="00CC2A9D" w:rsidP="004077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</w:tr>
    </w:tbl>
    <w:p w:rsidR="005C0D70" w:rsidRPr="003A0B6E" w:rsidRDefault="005C0D70" w:rsidP="005C0D7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5C0D70" w:rsidRPr="003A0B6E" w:rsidRDefault="005C0D70" w:rsidP="005C0D7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A0B6E">
        <w:rPr>
          <w:color w:val="000000"/>
          <w:sz w:val="26"/>
          <w:szCs w:val="26"/>
        </w:rPr>
        <w:t>Пояснения к формированию бюджетных ассигнований по разделам и подразделам классификации расходов бюджета</w:t>
      </w:r>
      <w:r w:rsidR="00FA6822" w:rsidRPr="003A0B6E">
        <w:rPr>
          <w:color w:val="000000"/>
          <w:sz w:val="26"/>
          <w:szCs w:val="26"/>
        </w:rPr>
        <w:t xml:space="preserve"> Шумерлинского </w:t>
      </w:r>
      <w:r w:rsidR="00CE470E" w:rsidRPr="003A0B6E">
        <w:rPr>
          <w:color w:val="000000"/>
          <w:sz w:val="26"/>
          <w:szCs w:val="26"/>
        </w:rPr>
        <w:t>муниципального округа</w:t>
      </w:r>
      <w:r w:rsidR="00FA6822" w:rsidRPr="003A0B6E">
        <w:rPr>
          <w:color w:val="000000"/>
          <w:sz w:val="26"/>
          <w:szCs w:val="26"/>
        </w:rPr>
        <w:t xml:space="preserve"> </w:t>
      </w:r>
      <w:r w:rsidRPr="003A0B6E">
        <w:rPr>
          <w:color w:val="000000"/>
          <w:sz w:val="26"/>
          <w:szCs w:val="26"/>
        </w:rPr>
        <w:t xml:space="preserve"> Чувашской Республики на 202</w:t>
      </w:r>
      <w:r w:rsidR="00744FED" w:rsidRPr="003A0B6E">
        <w:rPr>
          <w:color w:val="000000"/>
          <w:sz w:val="26"/>
          <w:szCs w:val="26"/>
        </w:rPr>
        <w:t>4</w:t>
      </w:r>
      <w:r w:rsidRPr="003A0B6E">
        <w:rPr>
          <w:color w:val="000000"/>
          <w:sz w:val="26"/>
          <w:szCs w:val="26"/>
        </w:rPr>
        <w:t xml:space="preserve"> год и на плановый период 202</w:t>
      </w:r>
      <w:r w:rsidR="00744FED" w:rsidRPr="003A0B6E">
        <w:rPr>
          <w:color w:val="000000"/>
          <w:sz w:val="26"/>
          <w:szCs w:val="26"/>
        </w:rPr>
        <w:t>5</w:t>
      </w:r>
      <w:r w:rsidRPr="003A0B6E">
        <w:rPr>
          <w:color w:val="000000"/>
          <w:sz w:val="26"/>
          <w:szCs w:val="26"/>
        </w:rPr>
        <w:t xml:space="preserve"> и 202</w:t>
      </w:r>
      <w:r w:rsidR="00744FED" w:rsidRPr="003A0B6E">
        <w:rPr>
          <w:color w:val="000000"/>
          <w:sz w:val="26"/>
          <w:szCs w:val="26"/>
        </w:rPr>
        <w:t>6</w:t>
      </w:r>
      <w:r w:rsidRPr="003A0B6E">
        <w:rPr>
          <w:color w:val="000000"/>
          <w:sz w:val="26"/>
          <w:szCs w:val="26"/>
        </w:rPr>
        <w:t xml:space="preserve"> годов приведены в соответствующих разделах настоящей записки.</w:t>
      </w:r>
    </w:p>
    <w:p w:rsidR="005C0D70" w:rsidRPr="003A0B6E" w:rsidRDefault="005C0D70" w:rsidP="00D946BD">
      <w:pPr>
        <w:ind w:firstLine="709"/>
        <w:jc w:val="both"/>
        <w:rPr>
          <w:sz w:val="26"/>
          <w:szCs w:val="26"/>
        </w:rPr>
      </w:pPr>
    </w:p>
    <w:p w:rsidR="006A6FB0" w:rsidRPr="003A0B6E" w:rsidRDefault="006A6FB0" w:rsidP="00D946BD">
      <w:pPr>
        <w:ind w:firstLine="709"/>
        <w:jc w:val="center"/>
        <w:rPr>
          <w:b/>
          <w:sz w:val="26"/>
          <w:szCs w:val="26"/>
        </w:rPr>
      </w:pPr>
      <w:r w:rsidRPr="003A0B6E">
        <w:rPr>
          <w:b/>
          <w:sz w:val="26"/>
          <w:szCs w:val="26"/>
        </w:rPr>
        <w:t>ОБЩЕГОСУДАРСТВЕННЫЕ ВОПРОСЫ</w:t>
      </w:r>
      <w:r w:rsidRPr="003A0B6E">
        <w:rPr>
          <w:b/>
          <w:sz w:val="26"/>
          <w:szCs w:val="26"/>
        </w:rPr>
        <w:cr/>
      </w:r>
    </w:p>
    <w:p w:rsidR="00F9578C" w:rsidRPr="00F9578C" w:rsidRDefault="00F9578C" w:rsidP="00F9578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6"/>
          <w:szCs w:val="26"/>
        </w:rPr>
      </w:pPr>
      <w:r w:rsidRPr="00F9578C">
        <w:rPr>
          <w:color w:val="000000"/>
          <w:sz w:val="26"/>
          <w:szCs w:val="26"/>
        </w:rPr>
        <w:t xml:space="preserve">В данном разделе предусмотрены расходы на функционирование </w:t>
      </w:r>
      <w:r w:rsidR="00FE0178">
        <w:rPr>
          <w:color w:val="000000"/>
          <w:sz w:val="26"/>
          <w:szCs w:val="26"/>
        </w:rPr>
        <w:t>А</w:t>
      </w:r>
      <w:r w:rsidRPr="00F9578C">
        <w:rPr>
          <w:color w:val="000000"/>
          <w:sz w:val="26"/>
          <w:szCs w:val="26"/>
        </w:rPr>
        <w:t xml:space="preserve">дминистрации Шумерлинского муниципального округа, Управления по </w:t>
      </w:r>
      <w:r w:rsidR="00FE0178" w:rsidRPr="00F9578C">
        <w:rPr>
          <w:color w:val="000000"/>
          <w:sz w:val="26"/>
          <w:szCs w:val="26"/>
        </w:rPr>
        <w:t xml:space="preserve">благоустройству </w:t>
      </w:r>
      <w:r w:rsidR="00FE0178">
        <w:rPr>
          <w:color w:val="000000"/>
          <w:sz w:val="26"/>
          <w:szCs w:val="26"/>
        </w:rPr>
        <w:t xml:space="preserve">и </w:t>
      </w:r>
      <w:r w:rsidRPr="00F9578C">
        <w:rPr>
          <w:color w:val="000000"/>
          <w:sz w:val="26"/>
          <w:szCs w:val="26"/>
        </w:rPr>
        <w:t xml:space="preserve">развитию территорий администрации Шумерлинского муниципального округа, </w:t>
      </w:r>
      <w:r w:rsidR="00FE0178">
        <w:rPr>
          <w:color w:val="000000"/>
          <w:sz w:val="26"/>
          <w:szCs w:val="26"/>
        </w:rPr>
        <w:t>Ф</w:t>
      </w:r>
      <w:r w:rsidRPr="00F9578C">
        <w:rPr>
          <w:color w:val="000000"/>
          <w:sz w:val="26"/>
          <w:szCs w:val="26"/>
        </w:rPr>
        <w:t>инансового отдела администрации Шумерлинского муниципального округа, расходы на другие общегосударственные вопросы. Также в данном разделе предусмотрены средства резервного фонда администрации Шумерлинского муниципального округа.</w:t>
      </w:r>
    </w:p>
    <w:p w:rsidR="003E5928" w:rsidRDefault="006A6FB0" w:rsidP="00F109B6">
      <w:pPr>
        <w:ind w:firstLine="709"/>
        <w:jc w:val="both"/>
        <w:rPr>
          <w:sz w:val="26"/>
          <w:szCs w:val="26"/>
        </w:rPr>
      </w:pPr>
      <w:r w:rsidRPr="00D24D1F">
        <w:rPr>
          <w:sz w:val="26"/>
          <w:szCs w:val="26"/>
        </w:rPr>
        <w:t xml:space="preserve">Всего расходы по разделу «Общегосударственные вопросы» бюджета Шумерлинского </w:t>
      </w:r>
      <w:r w:rsidR="00CE470E" w:rsidRPr="00D24D1F">
        <w:rPr>
          <w:sz w:val="26"/>
          <w:szCs w:val="26"/>
        </w:rPr>
        <w:t>муниципального округа</w:t>
      </w:r>
      <w:r w:rsidRPr="00D24D1F">
        <w:rPr>
          <w:sz w:val="26"/>
          <w:szCs w:val="26"/>
        </w:rPr>
        <w:t xml:space="preserve"> </w:t>
      </w:r>
      <w:r w:rsidR="00CD1391" w:rsidRPr="00D24D1F">
        <w:rPr>
          <w:sz w:val="26"/>
          <w:szCs w:val="26"/>
        </w:rPr>
        <w:t>составят:</w:t>
      </w:r>
    </w:p>
    <w:p w:rsidR="00A62A5C" w:rsidRPr="00D24D1F" w:rsidRDefault="00A62A5C" w:rsidP="00F109B6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1560"/>
        <w:gridCol w:w="1417"/>
        <w:gridCol w:w="1418"/>
      </w:tblGrid>
      <w:tr w:rsidR="00CD1391" w:rsidRPr="00D24D1F" w:rsidTr="000B317F">
        <w:trPr>
          <w:cantSplit/>
        </w:trPr>
        <w:tc>
          <w:tcPr>
            <w:tcW w:w="5211" w:type="dxa"/>
            <w:vMerge w:val="restart"/>
          </w:tcPr>
          <w:p w:rsidR="00CD1391" w:rsidRPr="00D24D1F" w:rsidRDefault="00CD1391" w:rsidP="00F717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3"/>
          </w:tcPr>
          <w:p w:rsidR="00CD1391" w:rsidRPr="00D24D1F" w:rsidRDefault="00CD1391" w:rsidP="00F71703">
            <w:pPr>
              <w:jc w:val="center"/>
              <w:rPr>
                <w:rFonts w:ascii="TimesET" w:hAnsi="TimesET"/>
                <w:sz w:val="22"/>
                <w:szCs w:val="22"/>
              </w:rPr>
            </w:pPr>
            <w:r w:rsidRPr="00D24D1F">
              <w:rPr>
                <w:rFonts w:ascii="TimesET" w:hAnsi="TimesET"/>
                <w:sz w:val="22"/>
                <w:szCs w:val="22"/>
              </w:rPr>
              <w:t>Проект бюджета на:</w:t>
            </w:r>
          </w:p>
        </w:tc>
      </w:tr>
      <w:tr w:rsidR="00CD1391" w:rsidRPr="00D24D1F" w:rsidTr="000B317F">
        <w:trPr>
          <w:cantSplit/>
          <w:trHeight w:val="390"/>
        </w:trPr>
        <w:tc>
          <w:tcPr>
            <w:tcW w:w="5211" w:type="dxa"/>
            <w:vMerge/>
          </w:tcPr>
          <w:p w:rsidR="00CD1391" w:rsidRPr="00D24D1F" w:rsidRDefault="00CD1391" w:rsidP="00F717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D1391" w:rsidRPr="00D24D1F" w:rsidRDefault="00CD1391" w:rsidP="00D24D1F">
            <w:pPr>
              <w:jc w:val="center"/>
              <w:rPr>
                <w:rFonts w:ascii="TimesET" w:hAnsi="TimesET"/>
                <w:sz w:val="22"/>
                <w:szCs w:val="22"/>
              </w:rPr>
            </w:pPr>
            <w:r w:rsidRPr="00D24D1F">
              <w:rPr>
                <w:rFonts w:ascii="TimesET" w:hAnsi="TimesET"/>
                <w:sz w:val="22"/>
                <w:szCs w:val="22"/>
              </w:rPr>
              <w:t>20</w:t>
            </w:r>
            <w:r w:rsidR="00713909" w:rsidRPr="00D24D1F">
              <w:rPr>
                <w:rFonts w:ascii="TimesET" w:hAnsi="TimesET"/>
                <w:sz w:val="22"/>
                <w:szCs w:val="22"/>
              </w:rPr>
              <w:t>2</w:t>
            </w:r>
            <w:r w:rsidR="00D24D1F" w:rsidRPr="00D24D1F">
              <w:rPr>
                <w:rFonts w:ascii="TimesET" w:hAnsi="TimesET"/>
                <w:sz w:val="22"/>
                <w:szCs w:val="22"/>
              </w:rPr>
              <w:t>4</w:t>
            </w:r>
            <w:r w:rsidRPr="00D24D1F">
              <w:rPr>
                <w:rFonts w:ascii="TimesET" w:hAnsi="TimesET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D1391" w:rsidRPr="00D24D1F" w:rsidRDefault="00CD1391" w:rsidP="00D24D1F">
            <w:pPr>
              <w:jc w:val="center"/>
              <w:rPr>
                <w:rFonts w:ascii="TimesET" w:hAnsi="TimesET"/>
                <w:sz w:val="22"/>
                <w:szCs w:val="22"/>
              </w:rPr>
            </w:pPr>
            <w:r w:rsidRPr="00D24D1F">
              <w:rPr>
                <w:rFonts w:ascii="TimesET" w:hAnsi="TimesET"/>
                <w:sz w:val="22"/>
                <w:szCs w:val="22"/>
              </w:rPr>
              <w:t>20</w:t>
            </w:r>
            <w:r w:rsidR="002F3DBE" w:rsidRPr="00D24D1F">
              <w:rPr>
                <w:rFonts w:ascii="TimesET" w:hAnsi="TimesET"/>
                <w:sz w:val="22"/>
                <w:szCs w:val="22"/>
              </w:rPr>
              <w:t>2</w:t>
            </w:r>
            <w:r w:rsidR="00D24D1F" w:rsidRPr="00D24D1F">
              <w:rPr>
                <w:rFonts w:ascii="TimesET" w:hAnsi="TimesET"/>
                <w:sz w:val="22"/>
                <w:szCs w:val="22"/>
              </w:rPr>
              <w:t>5</w:t>
            </w:r>
            <w:r w:rsidRPr="00D24D1F">
              <w:rPr>
                <w:rFonts w:ascii="TimesET" w:hAnsi="TimesET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D1391" w:rsidRPr="00D24D1F" w:rsidRDefault="00CD1391" w:rsidP="00D24D1F">
            <w:pPr>
              <w:jc w:val="center"/>
              <w:rPr>
                <w:rFonts w:ascii="TimesET" w:hAnsi="TimesET"/>
                <w:sz w:val="22"/>
                <w:szCs w:val="22"/>
              </w:rPr>
            </w:pPr>
            <w:r w:rsidRPr="00D24D1F">
              <w:rPr>
                <w:rFonts w:ascii="TimesET" w:hAnsi="TimesET"/>
                <w:sz w:val="22"/>
                <w:szCs w:val="22"/>
              </w:rPr>
              <w:t>20</w:t>
            </w:r>
            <w:r w:rsidR="002E6881" w:rsidRPr="00D24D1F">
              <w:rPr>
                <w:rFonts w:ascii="TimesET" w:hAnsi="TimesET"/>
                <w:sz w:val="22"/>
                <w:szCs w:val="22"/>
              </w:rPr>
              <w:t>2</w:t>
            </w:r>
            <w:r w:rsidR="00D24D1F" w:rsidRPr="00D24D1F">
              <w:rPr>
                <w:rFonts w:ascii="TimesET" w:hAnsi="TimesET"/>
                <w:sz w:val="22"/>
                <w:szCs w:val="22"/>
              </w:rPr>
              <w:t>6</w:t>
            </w:r>
            <w:r w:rsidRPr="00D24D1F">
              <w:rPr>
                <w:rFonts w:ascii="TimesET" w:hAnsi="TimesET"/>
                <w:sz w:val="22"/>
                <w:szCs w:val="22"/>
              </w:rPr>
              <w:t xml:space="preserve"> год</w:t>
            </w:r>
          </w:p>
        </w:tc>
      </w:tr>
      <w:tr w:rsidR="00CD1391" w:rsidRPr="00D24D1F" w:rsidTr="000B317F">
        <w:tc>
          <w:tcPr>
            <w:tcW w:w="5211" w:type="dxa"/>
            <w:vAlign w:val="bottom"/>
          </w:tcPr>
          <w:p w:rsidR="00CD1391" w:rsidRPr="00D24D1F" w:rsidRDefault="00CD1391" w:rsidP="00CD1391">
            <w:pPr>
              <w:jc w:val="both"/>
              <w:rPr>
                <w:sz w:val="22"/>
                <w:szCs w:val="22"/>
              </w:rPr>
            </w:pPr>
            <w:r w:rsidRPr="00D24D1F">
              <w:rPr>
                <w:sz w:val="22"/>
                <w:szCs w:val="22"/>
              </w:rPr>
              <w:t>Итого общий объем расходов, тыс. рублей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CD1391" w:rsidRPr="00D24D1F" w:rsidRDefault="00D24D1F" w:rsidP="00713909">
            <w:pPr>
              <w:ind w:right="34"/>
              <w:jc w:val="center"/>
              <w:rPr>
                <w:rFonts w:ascii="TimesET" w:hAnsi="TimesET"/>
                <w:sz w:val="22"/>
                <w:szCs w:val="22"/>
              </w:rPr>
            </w:pPr>
            <w:r w:rsidRPr="00D24D1F">
              <w:rPr>
                <w:rFonts w:ascii="TimesET" w:hAnsi="TimesET"/>
                <w:sz w:val="22"/>
                <w:szCs w:val="22"/>
              </w:rPr>
              <w:t>69868,1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CD1391" w:rsidRPr="00D24D1F" w:rsidRDefault="00D24D1F" w:rsidP="00713909">
            <w:pPr>
              <w:ind w:right="34"/>
              <w:jc w:val="center"/>
              <w:rPr>
                <w:rFonts w:ascii="TimesET" w:hAnsi="TimesET"/>
                <w:sz w:val="22"/>
                <w:szCs w:val="22"/>
              </w:rPr>
            </w:pPr>
            <w:r w:rsidRPr="00D24D1F">
              <w:rPr>
                <w:rFonts w:ascii="TimesET" w:hAnsi="TimesET"/>
                <w:sz w:val="22"/>
                <w:szCs w:val="22"/>
              </w:rPr>
              <w:t>46554,1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CD1391" w:rsidRPr="00D24D1F" w:rsidRDefault="00D24D1F" w:rsidP="00713909">
            <w:pPr>
              <w:jc w:val="center"/>
              <w:rPr>
                <w:rFonts w:ascii="TimesET" w:hAnsi="TimesET"/>
                <w:sz w:val="22"/>
                <w:szCs w:val="22"/>
              </w:rPr>
            </w:pPr>
            <w:r w:rsidRPr="00D24D1F">
              <w:rPr>
                <w:rFonts w:ascii="TimesET" w:hAnsi="TimesET"/>
                <w:sz w:val="22"/>
                <w:szCs w:val="22"/>
              </w:rPr>
              <w:t>35734,9</w:t>
            </w:r>
          </w:p>
        </w:tc>
      </w:tr>
      <w:tr w:rsidR="00CD1391" w:rsidRPr="00D24D1F" w:rsidTr="000B317F">
        <w:tc>
          <w:tcPr>
            <w:tcW w:w="5211" w:type="dxa"/>
            <w:vAlign w:val="bottom"/>
          </w:tcPr>
          <w:p w:rsidR="00CD1391" w:rsidRPr="00D24D1F" w:rsidRDefault="00CD1391" w:rsidP="00CD1391">
            <w:pPr>
              <w:jc w:val="both"/>
              <w:rPr>
                <w:sz w:val="22"/>
                <w:szCs w:val="22"/>
              </w:rPr>
            </w:pPr>
            <w:r w:rsidRPr="00D24D1F">
              <w:rPr>
                <w:sz w:val="22"/>
                <w:szCs w:val="22"/>
              </w:rPr>
              <w:t xml:space="preserve">Доля в бюджетных ассигнованиях бюджета Шумерлинского </w:t>
            </w:r>
            <w:r w:rsidR="00CE470E" w:rsidRPr="00D24D1F">
              <w:rPr>
                <w:sz w:val="22"/>
                <w:szCs w:val="22"/>
              </w:rPr>
              <w:t>муниципального округа</w:t>
            </w:r>
            <w:r w:rsidRPr="00D24D1F">
              <w:rPr>
                <w:sz w:val="22"/>
                <w:szCs w:val="22"/>
              </w:rPr>
              <w:t xml:space="preserve"> , %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D1391" w:rsidRPr="00D24D1F" w:rsidRDefault="00D24D1F" w:rsidP="00881996">
            <w:pPr>
              <w:jc w:val="center"/>
              <w:rPr>
                <w:rFonts w:ascii="TimesET" w:hAnsi="TimesET"/>
                <w:sz w:val="22"/>
                <w:szCs w:val="22"/>
              </w:rPr>
            </w:pPr>
            <w:r w:rsidRPr="00D24D1F">
              <w:rPr>
                <w:rFonts w:ascii="TimesET" w:hAnsi="TimesET"/>
                <w:sz w:val="22"/>
                <w:szCs w:val="22"/>
              </w:rPr>
              <w:t>20,</w:t>
            </w:r>
            <w:r w:rsidR="00881996">
              <w:rPr>
                <w:rFonts w:ascii="TimesET" w:hAnsi="TimesET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D1391" w:rsidRPr="00D24D1F" w:rsidRDefault="00D24D1F" w:rsidP="00713909">
            <w:pPr>
              <w:jc w:val="center"/>
              <w:rPr>
                <w:rFonts w:ascii="TimesET" w:hAnsi="TimesET"/>
                <w:sz w:val="22"/>
                <w:szCs w:val="22"/>
              </w:rPr>
            </w:pPr>
            <w:r w:rsidRPr="00D24D1F">
              <w:rPr>
                <w:rFonts w:ascii="TimesET" w:hAnsi="TimesET"/>
                <w:sz w:val="22"/>
                <w:szCs w:val="22"/>
              </w:rPr>
              <w:t>21,7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D1391" w:rsidRPr="00D24D1F" w:rsidRDefault="00D24D1F" w:rsidP="00881996">
            <w:pPr>
              <w:jc w:val="center"/>
              <w:rPr>
                <w:rFonts w:ascii="TimesET" w:hAnsi="TimesET"/>
                <w:sz w:val="22"/>
                <w:szCs w:val="22"/>
              </w:rPr>
            </w:pPr>
            <w:r w:rsidRPr="00D24D1F">
              <w:rPr>
                <w:rFonts w:ascii="TimesET" w:hAnsi="TimesET"/>
                <w:sz w:val="22"/>
                <w:szCs w:val="22"/>
              </w:rPr>
              <w:t>16,</w:t>
            </w:r>
            <w:r w:rsidR="00881996">
              <w:rPr>
                <w:rFonts w:ascii="TimesET" w:hAnsi="TimesET"/>
                <w:sz w:val="22"/>
                <w:szCs w:val="22"/>
              </w:rPr>
              <w:t>7</w:t>
            </w:r>
          </w:p>
        </w:tc>
      </w:tr>
      <w:tr w:rsidR="00CD1391" w:rsidRPr="00D24D1F" w:rsidTr="000B317F">
        <w:tc>
          <w:tcPr>
            <w:tcW w:w="5211" w:type="dxa"/>
            <w:vAlign w:val="bottom"/>
          </w:tcPr>
          <w:p w:rsidR="00CD1391" w:rsidRPr="00D24D1F" w:rsidRDefault="00CD1391" w:rsidP="00F71703">
            <w:pPr>
              <w:jc w:val="both"/>
              <w:rPr>
                <w:sz w:val="22"/>
                <w:szCs w:val="22"/>
              </w:rPr>
            </w:pPr>
            <w:r w:rsidRPr="00D24D1F">
              <w:rPr>
                <w:sz w:val="22"/>
                <w:szCs w:val="22"/>
              </w:rPr>
              <w:t>Отношение к предыдущему году, %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D1391" w:rsidRPr="00D24D1F" w:rsidRDefault="00CD1391" w:rsidP="001F407D">
            <w:pPr>
              <w:jc w:val="center"/>
              <w:rPr>
                <w:rFonts w:ascii="TimesET" w:hAnsi="TimesET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1391" w:rsidRPr="00D24D1F" w:rsidRDefault="00D24D1F" w:rsidP="00D24D1F">
            <w:pPr>
              <w:jc w:val="center"/>
              <w:rPr>
                <w:rFonts w:ascii="TimesET" w:hAnsi="TimesET"/>
                <w:sz w:val="22"/>
                <w:szCs w:val="22"/>
              </w:rPr>
            </w:pPr>
            <w:r>
              <w:rPr>
                <w:rFonts w:ascii="TimesET" w:hAnsi="TimesET"/>
                <w:sz w:val="22"/>
                <w:szCs w:val="22"/>
              </w:rPr>
              <w:t>66,6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1391" w:rsidRPr="00D24D1F" w:rsidRDefault="00D24D1F" w:rsidP="00D24D1F">
            <w:pPr>
              <w:jc w:val="center"/>
              <w:rPr>
                <w:rFonts w:ascii="TimesET" w:hAnsi="TimesET"/>
                <w:sz w:val="22"/>
                <w:szCs w:val="22"/>
              </w:rPr>
            </w:pPr>
            <w:r>
              <w:rPr>
                <w:rFonts w:ascii="TimesET" w:hAnsi="TimesET"/>
                <w:sz w:val="22"/>
                <w:szCs w:val="22"/>
              </w:rPr>
              <w:t>76,8</w:t>
            </w:r>
          </w:p>
        </w:tc>
      </w:tr>
    </w:tbl>
    <w:p w:rsidR="00AA322D" w:rsidRPr="001C6EEA" w:rsidRDefault="00AA322D" w:rsidP="000B317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highlight w:val="yellow"/>
        </w:rPr>
      </w:pPr>
    </w:p>
    <w:p w:rsidR="00A62A5C" w:rsidRDefault="00A62A5C" w:rsidP="000B317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62A5C" w:rsidRDefault="00A62A5C" w:rsidP="000B317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C60545" w:rsidRPr="00B818FD" w:rsidRDefault="00C60545" w:rsidP="000B31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18FD">
        <w:rPr>
          <w:color w:val="000000"/>
          <w:sz w:val="26"/>
          <w:szCs w:val="26"/>
        </w:rPr>
        <w:lastRenderedPageBreak/>
        <w:t>Структура расходов раздела «Общегосударственные вопросы» характеризуется следующими данными:</w:t>
      </w:r>
    </w:p>
    <w:p w:rsidR="00C60545" w:rsidRPr="00B818FD" w:rsidRDefault="00C60545" w:rsidP="00C60545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B818FD">
        <w:rPr>
          <w:color w:val="000000"/>
          <w:sz w:val="24"/>
          <w:szCs w:val="24"/>
        </w:rPr>
        <w:t>(</w:t>
      </w:r>
      <w:proofErr w:type="gramStart"/>
      <w:r w:rsidRPr="00B818FD">
        <w:rPr>
          <w:color w:val="000000"/>
          <w:sz w:val="24"/>
          <w:szCs w:val="24"/>
        </w:rPr>
        <w:t>в</w:t>
      </w:r>
      <w:proofErr w:type="gramEnd"/>
      <w:r w:rsidRPr="00B818FD">
        <w:rPr>
          <w:color w:val="000000"/>
          <w:sz w:val="24"/>
          <w:szCs w:val="24"/>
        </w:rPr>
        <w:t xml:space="preserve"> % к общему объему расходов по разделу)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86"/>
        <w:gridCol w:w="1487"/>
        <w:gridCol w:w="1417"/>
        <w:gridCol w:w="1418"/>
      </w:tblGrid>
      <w:tr w:rsidR="00C60545" w:rsidRPr="00B818FD" w:rsidTr="000B317F">
        <w:trPr>
          <w:trHeight w:val="288"/>
        </w:trPr>
        <w:tc>
          <w:tcPr>
            <w:tcW w:w="5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545" w:rsidRPr="00B818FD" w:rsidRDefault="00C60545" w:rsidP="00C605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545" w:rsidRPr="00B818FD" w:rsidRDefault="00C60545" w:rsidP="00C605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8FD">
              <w:rPr>
                <w:color w:val="000000"/>
                <w:sz w:val="24"/>
                <w:szCs w:val="24"/>
              </w:rPr>
              <w:t>Проект бюджета на:</w:t>
            </w:r>
          </w:p>
        </w:tc>
      </w:tr>
      <w:tr w:rsidR="00C60545" w:rsidRPr="00B818FD" w:rsidTr="000B317F">
        <w:trPr>
          <w:trHeight w:val="288"/>
        </w:trPr>
        <w:tc>
          <w:tcPr>
            <w:tcW w:w="5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545" w:rsidRPr="00B818FD" w:rsidRDefault="00C60545" w:rsidP="00C605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545" w:rsidRPr="00B818FD" w:rsidRDefault="00C60545" w:rsidP="00DD03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8FD">
              <w:rPr>
                <w:color w:val="000000"/>
                <w:sz w:val="24"/>
                <w:szCs w:val="24"/>
              </w:rPr>
              <w:t>202</w:t>
            </w:r>
            <w:r w:rsidR="00B818FD" w:rsidRPr="00B818FD">
              <w:rPr>
                <w:color w:val="000000"/>
                <w:sz w:val="24"/>
                <w:szCs w:val="24"/>
              </w:rPr>
              <w:t>4</w:t>
            </w:r>
            <w:r w:rsidRPr="00B818FD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545" w:rsidRPr="00B818FD" w:rsidRDefault="00C60545" w:rsidP="00B818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8FD">
              <w:rPr>
                <w:color w:val="000000"/>
                <w:sz w:val="24"/>
                <w:szCs w:val="24"/>
              </w:rPr>
              <w:t>202</w:t>
            </w:r>
            <w:r w:rsidR="00B818FD" w:rsidRPr="00B818FD">
              <w:rPr>
                <w:color w:val="000000"/>
                <w:sz w:val="24"/>
                <w:szCs w:val="24"/>
              </w:rPr>
              <w:t>5</w:t>
            </w:r>
            <w:r w:rsidRPr="00B818FD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545" w:rsidRPr="00B818FD" w:rsidRDefault="00C60545" w:rsidP="00B818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18FD">
              <w:rPr>
                <w:color w:val="000000"/>
                <w:sz w:val="24"/>
                <w:szCs w:val="24"/>
              </w:rPr>
              <w:t>202</w:t>
            </w:r>
            <w:r w:rsidR="00B818FD" w:rsidRPr="00B818FD">
              <w:rPr>
                <w:color w:val="000000"/>
                <w:sz w:val="24"/>
                <w:szCs w:val="24"/>
              </w:rPr>
              <w:t>6</w:t>
            </w:r>
            <w:r w:rsidRPr="00B818FD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60545" w:rsidRPr="00B818FD" w:rsidTr="000B317F">
        <w:trPr>
          <w:trHeight w:val="288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545" w:rsidRPr="00B818FD" w:rsidRDefault="00C60545" w:rsidP="00C605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18FD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545" w:rsidRPr="00B818FD" w:rsidRDefault="00B818FD" w:rsidP="00C605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545" w:rsidRPr="00B818FD" w:rsidRDefault="00B818FD" w:rsidP="005E3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545" w:rsidRPr="00B818FD" w:rsidRDefault="00B818FD" w:rsidP="005E3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59,8</w:t>
            </w:r>
          </w:p>
        </w:tc>
      </w:tr>
      <w:tr w:rsidR="00C60545" w:rsidRPr="00B818FD" w:rsidTr="000B317F">
        <w:trPr>
          <w:trHeight w:val="288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545" w:rsidRPr="00B818FD" w:rsidRDefault="00C60545" w:rsidP="00C605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18FD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545" w:rsidRPr="00B818FD" w:rsidRDefault="00B818FD" w:rsidP="005E3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545" w:rsidRPr="00B818FD" w:rsidRDefault="00B818FD" w:rsidP="005E3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545" w:rsidRPr="00B818FD" w:rsidRDefault="00B818FD" w:rsidP="00C605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60545" w:rsidRPr="00B818FD" w:rsidTr="000B317F">
        <w:trPr>
          <w:trHeight w:val="288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545" w:rsidRPr="00B818FD" w:rsidRDefault="00C60545" w:rsidP="00C605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18FD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545" w:rsidRPr="00B818FD" w:rsidRDefault="00B818FD" w:rsidP="005E3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545" w:rsidRPr="00B818FD" w:rsidRDefault="00B818FD" w:rsidP="005E3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545" w:rsidRPr="00B818FD" w:rsidRDefault="00B818FD" w:rsidP="005E3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</w:tr>
      <w:tr w:rsidR="00C60545" w:rsidRPr="00B818FD" w:rsidTr="000B317F">
        <w:trPr>
          <w:trHeight w:val="288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545" w:rsidRPr="00B818FD" w:rsidRDefault="00C60545" w:rsidP="00C605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18FD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545" w:rsidRPr="00B818FD" w:rsidRDefault="00B818FD" w:rsidP="00237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545" w:rsidRPr="00B818FD" w:rsidRDefault="00B818FD" w:rsidP="005E3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545" w:rsidRPr="00B818FD" w:rsidRDefault="00B818FD" w:rsidP="005E3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C60545" w:rsidRPr="001C6EEA" w:rsidTr="000B317F">
        <w:trPr>
          <w:trHeight w:val="288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545" w:rsidRPr="00B818FD" w:rsidRDefault="00C60545" w:rsidP="00C605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18FD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545" w:rsidRPr="00B818FD" w:rsidRDefault="00B818FD" w:rsidP="005E3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545" w:rsidRPr="00B818FD" w:rsidRDefault="00B818FD" w:rsidP="005E3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545" w:rsidRPr="00B818FD" w:rsidRDefault="00B818FD" w:rsidP="00237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33,1</w:t>
            </w:r>
          </w:p>
        </w:tc>
      </w:tr>
    </w:tbl>
    <w:p w:rsidR="00C24455" w:rsidRPr="001C6EEA" w:rsidRDefault="00C24455" w:rsidP="00F109B6">
      <w:pPr>
        <w:ind w:firstLine="709"/>
        <w:jc w:val="both"/>
        <w:rPr>
          <w:bCs/>
          <w:sz w:val="24"/>
          <w:szCs w:val="24"/>
          <w:highlight w:val="yellow"/>
        </w:rPr>
      </w:pPr>
    </w:p>
    <w:p w:rsidR="00517EBE" w:rsidRPr="00C30B94" w:rsidRDefault="00517EBE" w:rsidP="00517EB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  <w:r w:rsidRPr="00C30B94">
        <w:rPr>
          <w:b/>
          <w:bCs/>
          <w:color w:val="000000"/>
          <w:sz w:val="24"/>
          <w:szCs w:val="24"/>
        </w:rPr>
        <w:t>Подраздел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</w:p>
    <w:p w:rsidR="00517EBE" w:rsidRPr="00C30B94" w:rsidRDefault="00517EBE" w:rsidP="00517EB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5186"/>
        <w:gridCol w:w="1477"/>
        <w:gridCol w:w="1417"/>
        <w:gridCol w:w="1418"/>
      </w:tblGrid>
      <w:tr w:rsidR="00517EBE" w:rsidRPr="00C30B94" w:rsidTr="000B317F">
        <w:trPr>
          <w:trHeight w:val="307"/>
        </w:trPr>
        <w:tc>
          <w:tcPr>
            <w:tcW w:w="94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58E" w:rsidRPr="00C30B94" w:rsidRDefault="00517EBE" w:rsidP="00BA15F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C30B94">
              <w:rPr>
                <w:color w:val="000000"/>
                <w:sz w:val="26"/>
                <w:szCs w:val="26"/>
              </w:rPr>
              <w:t>Общий объем бюджетных ассигнований по подразделу характеризуется следующими данными:</w:t>
            </w:r>
          </w:p>
        </w:tc>
      </w:tr>
      <w:tr w:rsidR="00517EBE" w:rsidRPr="00C30B94" w:rsidTr="000B317F">
        <w:trPr>
          <w:trHeight w:val="307"/>
        </w:trPr>
        <w:tc>
          <w:tcPr>
            <w:tcW w:w="5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EBE" w:rsidRPr="00C30B94" w:rsidRDefault="00517EBE" w:rsidP="00517E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EBE" w:rsidRPr="00C30B94" w:rsidRDefault="00517EBE" w:rsidP="00517E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B94">
              <w:rPr>
                <w:color w:val="000000"/>
                <w:sz w:val="24"/>
                <w:szCs w:val="24"/>
              </w:rPr>
              <w:t>Проект бюджета на:</w:t>
            </w:r>
          </w:p>
        </w:tc>
      </w:tr>
      <w:tr w:rsidR="00517EBE" w:rsidRPr="00C30B94" w:rsidTr="000B317F">
        <w:trPr>
          <w:trHeight w:val="307"/>
        </w:trPr>
        <w:tc>
          <w:tcPr>
            <w:tcW w:w="5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EBE" w:rsidRPr="00C30B94" w:rsidRDefault="00517EBE" w:rsidP="00517E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EBE" w:rsidRPr="00C30B94" w:rsidRDefault="00517EBE" w:rsidP="007C1F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B94">
              <w:rPr>
                <w:color w:val="000000"/>
                <w:sz w:val="24"/>
                <w:szCs w:val="24"/>
              </w:rPr>
              <w:t>202</w:t>
            </w:r>
            <w:r w:rsidR="007C1F74">
              <w:rPr>
                <w:color w:val="000000"/>
                <w:sz w:val="24"/>
                <w:szCs w:val="24"/>
              </w:rPr>
              <w:t>4</w:t>
            </w:r>
            <w:r w:rsidRPr="00C30B9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EBE" w:rsidRPr="00C30B94" w:rsidRDefault="00517EBE" w:rsidP="007C1F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B94">
              <w:rPr>
                <w:color w:val="000000"/>
                <w:sz w:val="24"/>
                <w:szCs w:val="24"/>
              </w:rPr>
              <w:t>202</w:t>
            </w:r>
            <w:r w:rsidR="007C1F74">
              <w:rPr>
                <w:color w:val="000000"/>
                <w:sz w:val="24"/>
                <w:szCs w:val="24"/>
              </w:rPr>
              <w:t>5</w:t>
            </w:r>
            <w:r w:rsidRPr="00C30B9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EBE" w:rsidRPr="00C30B94" w:rsidRDefault="00517EBE" w:rsidP="007C1F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B94">
              <w:rPr>
                <w:color w:val="000000"/>
                <w:sz w:val="24"/>
                <w:szCs w:val="24"/>
              </w:rPr>
              <w:t>202</w:t>
            </w:r>
            <w:r w:rsidR="007C1F74">
              <w:rPr>
                <w:color w:val="000000"/>
                <w:sz w:val="24"/>
                <w:szCs w:val="24"/>
              </w:rPr>
              <w:t>6</w:t>
            </w:r>
            <w:r w:rsidRPr="00C30B94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17EBE" w:rsidRPr="00C30B94" w:rsidTr="000B317F">
        <w:trPr>
          <w:trHeight w:val="307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7EBE" w:rsidRPr="00C30B94" w:rsidRDefault="00517EBE" w:rsidP="00517E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0B94">
              <w:rPr>
                <w:color w:val="000000"/>
                <w:sz w:val="24"/>
                <w:szCs w:val="24"/>
              </w:rPr>
              <w:t>Общий объем расходов, тыс. рублей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EBE" w:rsidRPr="00C30B94" w:rsidRDefault="007C1F74" w:rsidP="000B31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44160,9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EBE" w:rsidRPr="00C30B94" w:rsidRDefault="007C1F74" w:rsidP="000B31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24904,8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EBE" w:rsidRPr="00C30B94" w:rsidRDefault="007C1F74" w:rsidP="000B31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21371,6</w:t>
            </w:r>
          </w:p>
        </w:tc>
      </w:tr>
      <w:tr w:rsidR="00517EBE" w:rsidRPr="001C6EEA" w:rsidTr="000B317F">
        <w:trPr>
          <w:trHeight w:val="288"/>
        </w:trPr>
        <w:tc>
          <w:tcPr>
            <w:tcW w:w="94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EBE" w:rsidRPr="00C30B94" w:rsidRDefault="00517EBE" w:rsidP="00517E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17EBE" w:rsidRPr="007B2F3A" w:rsidRDefault="00517EBE" w:rsidP="00517EB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B2F3A">
        <w:rPr>
          <w:color w:val="000000"/>
          <w:sz w:val="26"/>
          <w:szCs w:val="26"/>
        </w:rPr>
        <w:t>Бюджетные ассигнования по данному подразделу предусмотрены:</w:t>
      </w:r>
    </w:p>
    <w:p w:rsidR="00517EBE" w:rsidRPr="007B2F3A" w:rsidRDefault="00517EBE" w:rsidP="00517E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2F3A">
        <w:rPr>
          <w:color w:val="000000"/>
          <w:sz w:val="26"/>
          <w:szCs w:val="26"/>
        </w:rPr>
        <w:t xml:space="preserve">в рамках муниципальной программы Шумерлинского </w:t>
      </w:r>
      <w:r w:rsidR="00CE470E" w:rsidRPr="007B2F3A">
        <w:rPr>
          <w:color w:val="000000"/>
          <w:sz w:val="26"/>
          <w:szCs w:val="26"/>
        </w:rPr>
        <w:t>муниципального округа</w:t>
      </w:r>
      <w:r w:rsidRPr="007B2F3A">
        <w:rPr>
          <w:color w:val="000000"/>
          <w:sz w:val="26"/>
          <w:szCs w:val="26"/>
        </w:rPr>
        <w:t xml:space="preserve"> Чувашской Республики «Обеспечение общественного порядка и противодействие преступности» в 202</w:t>
      </w:r>
      <w:r w:rsidR="007B2F3A">
        <w:rPr>
          <w:color w:val="000000"/>
          <w:sz w:val="26"/>
          <w:szCs w:val="26"/>
        </w:rPr>
        <w:t>4</w:t>
      </w:r>
      <w:r w:rsidRPr="007B2F3A">
        <w:rPr>
          <w:color w:val="000000"/>
          <w:sz w:val="26"/>
          <w:szCs w:val="26"/>
        </w:rPr>
        <w:t xml:space="preserve"> году в общей сумме </w:t>
      </w:r>
      <w:r w:rsidR="00AE0FC1" w:rsidRPr="007B2F3A">
        <w:rPr>
          <w:color w:val="000000"/>
          <w:sz w:val="26"/>
          <w:szCs w:val="26"/>
        </w:rPr>
        <w:t>4</w:t>
      </w:r>
      <w:r w:rsidR="007B2F3A">
        <w:rPr>
          <w:color w:val="000000"/>
          <w:sz w:val="26"/>
          <w:szCs w:val="26"/>
        </w:rPr>
        <w:t>76,3</w:t>
      </w:r>
      <w:r w:rsidRPr="007B2F3A">
        <w:rPr>
          <w:color w:val="000000"/>
          <w:sz w:val="26"/>
          <w:szCs w:val="26"/>
        </w:rPr>
        <w:t xml:space="preserve"> тыс. ру</w:t>
      </w:r>
      <w:r w:rsidR="00BC3249" w:rsidRPr="007B2F3A">
        <w:rPr>
          <w:color w:val="000000"/>
          <w:sz w:val="26"/>
          <w:szCs w:val="26"/>
        </w:rPr>
        <w:t>блей, в 202</w:t>
      </w:r>
      <w:r w:rsidR="007B2F3A">
        <w:rPr>
          <w:color w:val="000000"/>
          <w:sz w:val="26"/>
          <w:szCs w:val="26"/>
        </w:rPr>
        <w:t>5</w:t>
      </w:r>
      <w:r w:rsidRPr="007B2F3A">
        <w:rPr>
          <w:color w:val="000000"/>
          <w:sz w:val="26"/>
          <w:szCs w:val="26"/>
        </w:rPr>
        <w:t xml:space="preserve"> – 202</w:t>
      </w:r>
      <w:r w:rsidR="007B2F3A">
        <w:rPr>
          <w:color w:val="000000"/>
          <w:sz w:val="26"/>
          <w:szCs w:val="26"/>
        </w:rPr>
        <w:t>6</w:t>
      </w:r>
      <w:r w:rsidRPr="007B2F3A">
        <w:rPr>
          <w:color w:val="000000"/>
          <w:sz w:val="26"/>
          <w:szCs w:val="26"/>
        </w:rPr>
        <w:t xml:space="preserve"> годах – по </w:t>
      </w:r>
      <w:r w:rsidR="007B2F3A">
        <w:rPr>
          <w:color w:val="000000"/>
          <w:sz w:val="26"/>
          <w:szCs w:val="26"/>
        </w:rPr>
        <w:t>490,1</w:t>
      </w:r>
      <w:r w:rsidRPr="007B2F3A">
        <w:rPr>
          <w:color w:val="000000"/>
          <w:sz w:val="26"/>
          <w:szCs w:val="26"/>
        </w:rPr>
        <w:t xml:space="preserve"> тыс. рублей ежегодно, в том числе:</w:t>
      </w:r>
    </w:p>
    <w:p w:rsidR="00517EBE" w:rsidRPr="007B2F3A" w:rsidRDefault="00517EBE" w:rsidP="00517EB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B2F3A">
        <w:rPr>
          <w:color w:val="000000"/>
          <w:sz w:val="26"/>
          <w:szCs w:val="26"/>
        </w:rPr>
        <w:t xml:space="preserve">в рамках подпрограммы «Предупреждение детской беспризорности, безнадзорности и правонарушений несовершеннолетних» </w:t>
      </w:r>
      <w:r w:rsidR="002D14FA" w:rsidRPr="007B2F3A">
        <w:rPr>
          <w:color w:val="000000"/>
          <w:sz w:val="26"/>
          <w:szCs w:val="26"/>
        </w:rPr>
        <w:t>муниципальной</w:t>
      </w:r>
      <w:r w:rsidRPr="007B2F3A">
        <w:rPr>
          <w:color w:val="000000"/>
          <w:sz w:val="26"/>
          <w:szCs w:val="26"/>
        </w:rPr>
        <w:t xml:space="preserve"> программы </w:t>
      </w:r>
      <w:r w:rsidR="002D14FA" w:rsidRPr="007B2F3A">
        <w:rPr>
          <w:color w:val="000000"/>
          <w:sz w:val="26"/>
          <w:szCs w:val="26"/>
        </w:rPr>
        <w:t xml:space="preserve"> Шумерлинского </w:t>
      </w:r>
      <w:r w:rsidR="00CE470E" w:rsidRPr="007B2F3A">
        <w:rPr>
          <w:color w:val="000000"/>
          <w:sz w:val="26"/>
          <w:szCs w:val="26"/>
        </w:rPr>
        <w:t>муниципального округа</w:t>
      </w:r>
      <w:r w:rsidR="002D14FA" w:rsidRPr="007B2F3A">
        <w:rPr>
          <w:color w:val="000000"/>
          <w:sz w:val="26"/>
          <w:szCs w:val="26"/>
        </w:rPr>
        <w:t xml:space="preserve"> </w:t>
      </w:r>
      <w:r w:rsidRPr="007B2F3A">
        <w:rPr>
          <w:color w:val="000000"/>
          <w:sz w:val="26"/>
          <w:szCs w:val="26"/>
        </w:rPr>
        <w:t>Чувашской Республики «Обеспечение общественного порядка и противодействие преступности» на:</w:t>
      </w:r>
    </w:p>
    <w:p w:rsidR="00517EBE" w:rsidRPr="007B2F3A" w:rsidRDefault="00517EBE" w:rsidP="00517E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2F3A">
        <w:rPr>
          <w:color w:val="000000"/>
          <w:sz w:val="26"/>
          <w:szCs w:val="26"/>
        </w:rPr>
        <w:t xml:space="preserve">создание комиссий по делам несовершеннолетних и защите их прав и организация деятельности таких комиссий в </w:t>
      </w:r>
      <w:r w:rsidR="0013755A">
        <w:rPr>
          <w:color w:val="000000"/>
          <w:sz w:val="26"/>
          <w:szCs w:val="26"/>
        </w:rPr>
        <w:t>2024</w:t>
      </w:r>
      <w:r w:rsidRPr="007B2F3A">
        <w:rPr>
          <w:color w:val="000000"/>
          <w:sz w:val="26"/>
          <w:szCs w:val="26"/>
        </w:rPr>
        <w:t xml:space="preserve"> году в общей сумме </w:t>
      </w:r>
      <w:r w:rsidR="00AE0FC1" w:rsidRPr="007B2F3A">
        <w:rPr>
          <w:color w:val="000000"/>
          <w:sz w:val="26"/>
          <w:szCs w:val="26"/>
        </w:rPr>
        <w:t>4</w:t>
      </w:r>
      <w:r w:rsidR="00CE4BB1">
        <w:rPr>
          <w:color w:val="000000"/>
          <w:sz w:val="26"/>
          <w:szCs w:val="26"/>
        </w:rPr>
        <w:t>76,2</w:t>
      </w:r>
      <w:r w:rsidRPr="007B2F3A">
        <w:rPr>
          <w:color w:val="000000"/>
          <w:sz w:val="26"/>
          <w:szCs w:val="26"/>
        </w:rPr>
        <w:t xml:space="preserve"> тыс. рублей, в </w:t>
      </w:r>
      <w:r w:rsidR="0013755A">
        <w:rPr>
          <w:color w:val="000000"/>
          <w:sz w:val="26"/>
          <w:szCs w:val="26"/>
        </w:rPr>
        <w:t>2025</w:t>
      </w:r>
      <w:r w:rsidRPr="007B2F3A">
        <w:rPr>
          <w:color w:val="000000"/>
          <w:sz w:val="26"/>
          <w:szCs w:val="26"/>
        </w:rPr>
        <w:t xml:space="preserve"> - </w:t>
      </w:r>
      <w:r w:rsidR="0013755A">
        <w:rPr>
          <w:color w:val="000000"/>
          <w:sz w:val="26"/>
          <w:szCs w:val="26"/>
        </w:rPr>
        <w:t>2026</w:t>
      </w:r>
      <w:r w:rsidRPr="007B2F3A">
        <w:rPr>
          <w:color w:val="000000"/>
          <w:sz w:val="26"/>
          <w:szCs w:val="26"/>
        </w:rPr>
        <w:t xml:space="preserve"> годах – по </w:t>
      </w:r>
      <w:r w:rsidR="00AE0FC1" w:rsidRPr="007B2F3A">
        <w:rPr>
          <w:color w:val="000000"/>
          <w:sz w:val="26"/>
          <w:szCs w:val="26"/>
        </w:rPr>
        <w:t>4</w:t>
      </w:r>
      <w:r w:rsidR="00CE4BB1">
        <w:rPr>
          <w:color w:val="000000"/>
          <w:sz w:val="26"/>
          <w:szCs w:val="26"/>
        </w:rPr>
        <w:t>90,0</w:t>
      </w:r>
      <w:r w:rsidRPr="007B2F3A">
        <w:rPr>
          <w:color w:val="000000"/>
          <w:sz w:val="26"/>
          <w:szCs w:val="26"/>
        </w:rPr>
        <w:t xml:space="preserve"> тыс. рублей ежегодно</w:t>
      </w:r>
      <w:r w:rsidR="00A1566B">
        <w:rPr>
          <w:color w:val="000000"/>
          <w:sz w:val="26"/>
          <w:szCs w:val="26"/>
        </w:rPr>
        <w:t xml:space="preserve"> (республиканский бюджет)</w:t>
      </w:r>
      <w:r w:rsidRPr="007B2F3A">
        <w:rPr>
          <w:color w:val="000000"/>
          <w:sz w:val="26"/>
          <w:szCs w:val="26"/>
        </w:rPr>
        <w:t>;</w:t>
      </w:r>
    </w:p>
    <w:p w:rsidR="00517EBE" w:rsidRPr="007B2F3A" w:rsidRDefault="00517EBE" w:rsidP="00517E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2F3A">
        <w:rPr>
          <w:color w:val="000000"/>
          <w:sz w:val="26"/>
          <w:szCs w:val="26"/>
        </w:rPr>
        <w:t xml:space="preserve">обеспечение деятельности административных комиссий для рассмотрения дел об административных правонарушениях в </w:t>
      </w:r>
      <w:r w:rsidR="0013755A">
        <w:rPr>
          <w:color w:val="000000"/>
          <w:sz w:val="26"/>
          <w:szCs w:val="26"/>
        </w:rPr>
        <w:t>2024</w:t>
      </w:r>
      <w:r w:rsidRPr="007B2F3A">
        <w:rPr>
          <w:color w:val="000000"/>
          <w:sz w:val="26"/>
          <w:szCs w:val="26"/>
        </w:rPr>
        <w:t xml:space="preserve"> - </w:t>
      </w:r>
      <w:r w:rsidR="0013755A">
        <w:rPr>
          <w:color w:val="000000"/>
          <w:sz w:val="26"/>
          <w:szCs w:val="26"/>
        </w:rPr>
        <w:t>2026</w:t>
      </w:r>
      <w:r w:rsidRPr="007B2F3A">
        <w:rPr>
          <w:color w:val="000000"/>
          <w:sz w:val="26"/>
          <w:szCs w:val="26"/>
        </w:rPr>
        <w:t xml:space="preserve"> годах – по </w:t>
      </w:r>
      <w:r w:rsidR="002D14FA" w:rsidRPr="007B2F3A">
        <w:rPr>
          <w:color w:val="000000"/>
          <w:sz w:val="26"/>
          <w:szCs w:val="26"/>
        </w:rPr>
        <w:t>0,</w:t>
      </w:r>
      <w:r w:rsidR="00AE0FC1" w:rsidRPr="007B2F3A">
        <w:rPr>
          <w:color w:val="000000"/>
          <w:sz w:val="26"/>
          <w:szCs w:val="26"/>
        </w:rPr>
        <w:t>1</w:t>
      </w:r>
      <w:r w:rsidRPr="007B2F3A">
        <w:rPr>
          <w:color w:val="000000"/>
          <w:sz w:val="26"/>
          <w:szCs w:val="26"/>
        </w:rPr>
        <w:t xml:space="preserve"> тыс. рублей ежегодно</w:t>
      </w:r>
      <w:r w:rsidR="00A1566B">
        <w:rPr>
          <w:color w:val="000000"/>
          <w:sz w:val="26"/>
          <w:szCs w:val="26"/>
        </w:rPr>
        <w:t xml:space="preserve"> (республиканский бюджет)</w:t>
      </w:r>
      <w:r w:rsidRPr="007B2F3A">
        <w:rPr>
          <w:color w:val="000000"/>
          <w:sz w:val="26"/>
          <w:szCs w:val="26"/>
        </w:rPr>
        <w:t>;</w:t>
      </w:r>
    </w:p>
    <w:p w:rsidR="00517EBE" w:rsidRPr="007B2F3A" w:rsidRDefault="00517EBE" w:rsidP="00517E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2F3A">
        <w:rPr>
          <w:color w:val="000000"/>
          <w:sz w:val="26"/>
          <w:szCs w:val="26"/>
        </w:rPr>
        <w:t xml:space="preserve">в рамках </w:t>
      </w:r>
      <w:r w:rsidR="002D14FA" w:rsidRPr="007B2F3A">
        <w:rPr>
          <w:color w:val="000000"/>
          <w:sz w:val="26"/>
          <w:szCs w:val="26"/>
        </w:rPr>
        <w:t xml:space="preserve">муниципальной </w:t>
      </w:r>
      <w:r w:rsidRPr="007B2F3A">
        <w:rPr>
          <w:color w:val="000000"/>
          <w:sz w:val="26"/>
          <w:szCs w:val="26"/>
        </w:rPr>
        <w:t xml:space="preserve">программы </w:t>
      </w:r>
      <w:r w:rsidR="002D14FA" w:rsidRPr="007B2F3A">
        <w:rPr>
          <w:color w:val="000000"/>
          <w:sz w:val="26"/>
          <w:szCs w:val="26"/>
        </w:rPr>
        <w:t xml:space="preserve">Шумерлинского </w:t>
      </w:r>
      <w:r w:rsidR="00CE470E" w:rsidRPr="007B2F3A">
        <w:rPr>
          <w:color w:val="000000"/>
          <w:sz w:val="26"/>
          <w:szCs w:val="26"/>
        </w:rPr>
        <w:t>муниципального округа</w:t>
      </w:r>
      <w:r w:rsidR="002D14FA" w:rsidRPr="007B2F3A">
        <w:rPr>
          <w:color w:val="000000"/>
          <w:sz w:val="26"/>
          <w:szCs w:val="26"/>
        </w:rPr>
        <w:t xml:space="preserve"> </w:t>
      </w:r>
      <w:r w:rsidRPr="007B2F3A">
        <w:rPr>
          <w:color w:val="000000"/>
          <w:sz w:val="26"/>
          <w:szCs w:val="26"/>
        </w:rPr>
        <w:t xml:space="preserve">Чувашской Республики «Развитие образования» в </w:t>
      </w:r>
      <w:r w:rsidR="0013755A">
        <w:rPr>
          <w:color w:val="000000"/>
          <w:sz w:val="26"/>
          <w:szCs w:val="26"/>
        </w:rPr>
        <w:t>2024</w:t>
      </w:r>
      <w:r w:rsidRPr="007B2F3A">
        <w:rPr>
          <w:color w:val="000000"/>
          <w:sz w:val="26"/>
          <w:szCs w:val="26"/>
        </w:rPr>
        <w:t xml:space="preserve"> году в общей сумме </w:t>
      </w:r>
      <w:r w:rsidR="00A21AF5">
        <w:rPr>
          <w:color w:val="000000"/>
          <w:sz w:val="26"/>
          <w:szCs w:val="26"/>
        </w:rPr>
        <w:t xml:space="preserve">476,2 </w:t>
      </w:r>
      <w:r w:rsidRPr="007B2F3A">
        <w:rPr>
          <w:color w:val="000000"/>
          <w:sz w:val="26"/>
          <w:szCs w:val="26"/>
        </w:rPr>
        <w:t xml:space="preserve">тыс. рублей, в </w:t>
      </w:r>
      <w:r w:rsidR="0013755A">
        <w:rPr>
          <w:color w:val="000000"/>
          <w:sz w:val="26"/>
          <w:szCs w:val="26"/>
        </w:rPr>
        <w:t>202</w:t>
      </w:r>
      <w:r w:rsidR="00A21AF5">
        <w:rPr>
          <w:color w:val="000000"/>
          <w:sz w:val="26"/>
          <w:szCs w:val="26"/>
        </w:rPr>
        <w:t>5</w:t>
      </w:r>
      <w:r w:rsidRPr="007B2F3A">
        <w:rPr>
          <w:color w:val="000000"/>
          <w:sz w:val="26"/>
          <w:szCs w:val="26"/>
        </w:rPr>
        <w:t xml:space="preserve"> </w:t>
      </w:r>
      <w:r w:rsidR="002D14FA" w:rsidRPr="007B2F3A">
        <w:rPr>
          <w:color w:val="000000"/>
          <w:sz w:val="26"/>
          <w:szCs w:val="26"/>
        </w:rPr>
        <w:t xml:space="preserve">– </w:t>
      </w:r>
      <w:r w:rsidR="0013755A">
        <w:rPr>
          <w:color w:val="000000"/>
          <w:sz w:val="26"/>
          <w:szCs w:val="26"/>
        </w:rPr>
        <w:t>202</w:t>
      </w:r>
      <w:r w:rsidR="00A21AF5">
        <w:rPr>
          <w:color w:val="000000"/>
          <w:sz w:val="26"/>
          <w:szCs w:val="26"/>
        </w:rPr>
        <w:t>6</w:t>
      </w:r>
      <w:r w:rsidR="002D14FA" w:rsidRPr="007B2F3A">
        <w:rPr>
          <w:color w:val="000000"/>
          <w:sz w:val="26"/>
          <w:szCs w:val="26"/>
        </w:rPr>
        <w:t xml:space="preserve"> </w:t>
      </w:r>
      <w:r w:rsidRPr="007B2F3A">
        <w:rPr>
          <w:color w:val="000000"/>
          <w:sz w:val="26"/>
          <w:szCs w:val="26"/>
        </w:rPr>
        <w:t>год</w:t>
      </w:r>
      <w:r w:rsidR="002D14FA" w:rsidRPr="007B2F3A">
        <w:rPr>
          <w:color w:val="000000"/>
          <w:sz w:val="26"/>
          <w:szCs w:val="26"/>
        </w:rPr>
        <w:t>ах</w:t>
      </w:r>
      <w:r w:rsidRPr="007B2F3A">
        <w:rPr>
          <w:color w:val="000000"/>
          <w:sz w:val="26"/>
          <w:szCs w:val="26"/>
        </w:rPr>
        <w:t xml:space="preserve"> –</w:t>
      </w:r>
      <w:r w:rsidR="002D14FA" w:rsidRPr="007B2F3A">
        <w:rPr>
          <w:color w:val="000000"/>
          <w:sz w:val="26"/>
          <w:szCs w:val="26"/>
        </w:rPr>
        <w:t xml:space="preserve"> по </w:t>
      </w:r>
      <w:r w:rsidRPr="007B2F3A">
        <w:rPr>
          <w:color w:val="000000"/>
          <w:sz w:val="26"/>
          <w:szCs w:val="26"/>
        </w:rPr>
        <w:t xml:space="preserve"> </w:t>
      </w:r>
      <w:r w:rsidR="00AE0FC1" w:rsidRPr="007B2F3A">
        <w:rPr>
          <w:color w:val="000000"/>
          <w:sz w:val="26"/>
          <w:szCs w:val="26"/>
        </w:rPr>
        <w:t>4</w:t>
      </w:r>
      <w:r w:rsidR="00A21AF5">
        <w:rPr>
          <w:color w:val="000000"/>
          <w:sz w:val="26"/>
          <w:szCs w:val="26"/>
        </w:rPr>
        <w:t>90,0</w:t>
      </w:r>
      <w:r w:rsidR="002D14FA" w:rsidRPr="007B2F3A">
        <w:rPr>
          <w:color w:val="000000"/>
          <w:sz w:val="26"/>
          <w:szCs w:val="26"/>
        </w:rPr>
        <w:t xml:space="preserve"> </w:t>
      </w:r>
      <w:r w:rsidRPr="007B2F3A">
        <w:rPr>
          <w:color w:val="000000"/>
          <w:sz w:val="26"/>
          <w:szCs w:val="26"/>
        </w:rPr>
        <w:t>тыс. рублей</w:t>
      </w:r>
      <w:r w:rsidR="002D14FA" w:rsidRPr="007B2F3A">
        <w:rPr>
          <w:color w:val="000000"/>
          <w:sz w:val="26"/>
          <w:szCs w:val="26"/>
        </w:rPr>
        <w:t xml:space="preserve"> ежегодно</w:t>
      </w:r>
      <w:r w:rsidRPr="007B2F3A">
        <w:rPr>
          <w:color w:val="000000"/>
          <w:sz w:val="26"/>
          <w:szCs w:val="26"/>
        </w:rPr>
        <w:t>:</w:t>
      </w:r>
    </w:p>
    <w:p w:rsidR="00517EBE" w:rsidRPr="007B2F3A" w:rsidRDefault="00517EBE" w:rsidP="00517E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2F3A">
        <w:rPr>
          <w:color w:val="000000"/>
          <w:sz w:val="26"/>
          <w:szCs w:val="26"/>
        </w:rPr>
        <w:t xml:space="preserve">в целях обеспечения реализации </w:t>
      </w:r>
      <w:r w:rsidR="002D14FA" w:rsidRPr="007B2F3A">
        <w:rPr>
          <w:color w:val="000000"/>
          <w:sz w:val="26"/>
          <w:szCs w:val="26"/>
        </w:rPr>
        <w:t xml:space="preserve">муниципальной </w:t>
      </w:r>
      <w:r w:rsidRPr="007B2F3A">
        <w:rPr>
          <w:color w:val="000000"/>
          <w:sz w:val="26"/>
          <w:szCs w:val="26"/>
        </w:rPr>
        <w:t xml:space="preserve"> программы </w:t>
      </w:r>
      <w:r w:rsidR="002D14FA" w:rsidRPr="007B2F3A">
        <w:rPr>
          <w:color w:val="000000"/>
          <w:sz w:val="26"/>
          <w:szCs w:val="26"/>
        </w:rPr>
        <w:t xml:space="preserve">Шумерлинского </w:t>
      </w:r>
      <w:r w:rsidR="00CE470E" w:rsidRPr="007B2F3A">
        <w:rPr>
          <w:color w:val="000000"/>
          <w:sz w:val="26"/>
          <w:szCs w:val="26"/>
        </w:rPr>
        <w:t>муниципального округа</w:t>
      </w:r>
      <w:r w:rsidR="002D14FA" w:rsidRPr="007B2F3A">
        <w:rPr>
          <w:color w:val="000000"/>
          <w:sz w:val="26"/>
          <w:szCs w:val="26"/>
        </w:rPr>
        <w:t xml:space="preserve"> </w:t>
      </w:r>
      <w:r w:rsidRPr="007B2F3A">
        <w:rPr>
          <w:color w:val="000000"/>
          <w:sz w:val="26"/>
          <w:szCs w:val="26"/>
        </w:rPr>
        <w:t xml:space="preserve">Чувашской Республики «Развитие образования» на организацию и осуществление деятельности по опеке и попечительству в </w:t>
      </w:r>
      <w:r w:rsidR="0013755A">
        <w:rPr>
          <w:color w:val="000000"/>
          <w:sz w:val="26"/>
          <w:szCs w:val="26"/>
        </w:rPr>
        <w:t>2024</w:t>
      </w:r>
      <w:r w:rsidRPr="007B2F3A">
        <w:rPr>
          <w:color w:val="000000"/>
          <w:sz w:val="26"/>
          <w:szCs w:val="26"/>
        </w:rPr>
        <w:t xml:space="preserve"> году в общей сумме </w:t>
      </w:r>
      <w:r w:rsidR="00AE0FC1" w:rsidRPr="007B2F3A">
        <w:rPr>
          <w:color w:val="000000"/>
          <w:sz w:val="26"/>
          <w:szCs w:val="26"/>
        </w:rPr>
        <w:t>4</w:t>
      </w:r>
      <w:r w:rsidR="00E84425">
        <w:rPr>
          <w:color w:val="000000"/>
          <w:sz w:val="26"/>
          <w:szCs w:val="26"/>
        </w:rPr>
        <w:t>76,2</w:t>
      </w:r>
      <w:r w:rsidR="002D14FA" w:rsidRPr="007B2F3A">
        <w:rPr>
          <w:color w:val="000000"/>
          <w:sz w:val="26"/>
          <w:szCs w:val="26"/>
        </w:rPr>
        <w:t xml:space="preserve"> </w:t>
      </w:r>
      <w:r w:rsidRPr="007B2F3A">
        <w:rPr>
          <w:color w:val="000000"/>
          <w:sz w:val="26"/>
          <w:szCs w:val="26"/>
        </w:rPr>
        <w:t xml:space="preserve"> тыс. рублей, в </w:t>
      </w:r>
      <w:r w:rsidR="0013755A">
        <w:rPr>
          <w:color w:val="000000"/>
          <w:sz w:val="26"/>
          <w:szCs w:val="26"/>
        </w:rPr>
        <w:t>2025</w:t>
      </w:r>
      <w:r w:rsidR="002D14FA" w:rsidRPr="007B2F3A">
        <w:rPr>
          <w:color w:val="000000"/>
          <w:sz w:val="26"/>
          <w:szCs w:val="26"/>
        </w:rPr>
        <w:t xml:space="preserve">- </w:t>
      </w:r>
      <w:r w:rsidR="0013755A">
        <w:rPr>
          <w:color w:val="000000"/>
          <w:sz w:val="26"/>
          <w:szCs w:val="26"/>
        </w:rPr>
        <w:t>2026</w:t>
      </w:r>
      <w:r w:rsidRPr="007B2F3A">
        <w:rPr>
          <w:color w:val="000000"/>
          <w:sz w:val="26"/>
          <w:szCs w:val="26"/>
        </w:rPr>
        <w:t xml:space="preserve"> год</w:t>
      </w:r>
      <w:r w:rsidR="002D14FA" w:rsidRPr="007B2F3A">
        <w:rPr>
          <w:color w:val="000000"/>
          <w:sz w:val="26"/>
          <w:szCs w:val="26"/>
        </w:rPr>
        <w:t>ах</w:t>
      </w:r>
      <w:r w:rsidRPr="007B2F3A">
        <w:rPr>
          <w:color w:val="000000"/>
          <w:sz w:val="26"/>
          <w:szCs w:val="26"/>
        </w:rPr>
        <w:t xml:space="preserve"> – </w:t>
      </w:r>
      <w:r w:rsidR="002D14FA" w:rsidRPr="007B2F3A">
        <w:rPr>
          <w:color w:val="000000"/>
          <w:sz w:val="26"/>
          <w:szCs w:val="26"/>
        </w:rPr>
        <w:t xml:space="preserve">по </w:t>
      </w:r>
      <w:r w:rsidR="00AE0FC1" w:rsidRPr="007B2F3A">
        <w:rPr>
          <w:color w:val="000000"/>
          <w:sz w:val="26"/>
          <w:szCs w:val="26"/>
        </w:rPr>
        <w:t>4</w:t>
      </w:r>
      <w:r w:rsidR="00E84425">
        <w:rPr>
          <w:color w:val="000000"/>
          <w:sz w:val="26"/>
          <w:szCs w:val="26"/>
        </w:rPr>
        <w:t>90,0</w:t>
      </w:r>
      <w:r w:rsidRPr="007B2F3A">
        <w:rPr>
          <w:color w:val="000000"/>
          <w:sz w:val="26"/>
          <w:szCs w:val="26"/>
        </w:rPr>
        <w:t xml:space="preserve"> тыс. рублей</w:t>
      </w:r>
      <w:r w:rsidR="002D14FA" w:rsidRPr="007B2F3A">
        <w:rPr>
          <w:color w:val="000000"/>
          <w:sz w:val="26"/>
          <w:szCs w:val="26"/>
        </w:rPr>
        <w:t xml:space="preserve"> ежегодно</w:t>
      </w:r>
      <w:r w:rsidR="00A1566B">
        <w:rPr>
          <w:color w:val="000000"/>
          <w:sz w:val="26"/>
          <w:szCs w:val="26"/>
        </w:rPr>
        <w:t xml:space="preserve"> (республиканский бюджет)</w:t>
      </w:r>
      <w:r w:rsidRPr="007B2F3A">
        <w:rPr>
          <w:color w:val="000000"/>
          <w:sz w:val="26"/>
          <w:szCs w:val="26"/>
        </w:rPr>
        <w:t>;</w:t>
      </w:r>
    </w:p>
    <w:p w:rsidR="00517EBE" w:rsidRPr="007B2F3A" w:rsidRDefault="00517EBE" w:rsidP="00517EB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B2F3A">
        <w:rPr>
          <w:color w:val="000000"/>
          <w:sz w:val="26"/>
          <w:szCs w:val="26"/>
        </w:rPr>
        <w:t xml:space="preserve">в рамках </w:t>
      </w:r>
      <w:r w:rsidR="002D14FA" w:rsidRPr="007B2F3A">
        <w:rPr>
          <w:color w:val="000000"/>
          <w:sz w:val="26"/>
          <w:szCs w:val="26"/>
        </w:rPr>
        <w:t>муниципальной</w:t>
      </w:r>
      <w:r w:rsidRPr="007B2F3A">
        <w:rPr>
          <w:color w:val="000000"/>
          <w:sz w:val="26"/>
          <w:szCs w:val="26"/>
        </w:rPr>
        <w:t xml:space="preserve"> программы </w:t>
      </w:r>
      <w:r w:rsidR="002D14FA" w:rsidRPr="007B2F3A">
        <w:rPr>
          <w:color w:val="000000"/>
          <w:sz w:val="26"/>
          <w:szCs w:val="26"/>
        </w:rPr>
        <w:t xml:space="preserve">Шумерлинского </w:t>
      </w:r>
      <w:r w:rsidR="00CE470E" w:rsidRPr="007B2F3A">
        <w:rPr>
          <w:color w:val="000000"/>
          <w:sz w:val="26"/>
          <w:szCs w:val="26"/>
        </w:rPr>
        <w:t>муниципального округа</w:t>
      </w:r>
      <w:r w:rsidR="002D14FA" w:rsidRPr="007B2F3A">
        <w:rPr>
          <w:color w:val="000000"/>
          <w:sz w:val="26"/>
          <w:szCs w:val="26"/>
        </w:rPr>
        <w:t xml:space="preserve"> </w:t>
      </w:r>
      <w:r w:rsidRPr="007B2F3A">
        <w:rPr>
          <w:color w:val="000000"/>
          <w:sz w:val="26"/>
          <w:szCs w:val="26"/>
        </w:rPr>
        <w:lastRenderedPageBreak/>
        <w:t xml:space="preserve">Чувашской Республики «Развитие потенциала </w:t>
      </w:r>
      <w:r w:rsidR="002D14FA" w:rsidRPr="007B2F3A">
        <w:rPr>
          <w:color w:val="000000"/>
          <w:sz w:val="26"/>
          <w:szCs w:val="26"/>
        </w:rPr>
        <w:t>муниципального</w:t>
      </w:r>
      <w:r w:rsidRPr="007B2F3A">
        <w:rPr>
          <w:color w:val="000000"/>
          <w:sz w:val="26"/>
          <w:szCs w:val="26"/>
        </w:rPr>
        <w:t xml:space="preserve"> управления» в </w:t>
      </w:r>
      <w:r w:rsidR="0013755A">
        <w:rPr>
          <w:color w:val="000000"/>
          <w:sz w:val="26"/>
          <w:szCs w:val="26"/>
        </w:rPr>
        <w:t>2024</w:t>
      </w:r>
      <w:r w:rsidRPr="007B2F3A">
        <w:rPr>
          <w:color w:val="000000"/>
          <w:sz w:val="26"/>
          <w:szCs w:val="26"/>
        </w:rPr>
        <w:t xml:space="preserve"> году в общей сумме </w:t>
      </w:r>
      <w:r w:rsidR="00173378">
        <w:rPr>
          <w:color w:val="000000"/>
          <w:sz w:val="26"/>
          <w:szCs w:val="26"/>
        </w:rPr>
        <w:t>43208,4</w:t>
      </w:r>
      <w:r w:rsidRPr="007B2F3A">
        <w:rPr>
          <w:color w:val="000000"/>
          <w:sz w:val="26"/>
          <w:szCs w:val="26"/>
        </w:rPr>
        <w:t xml:space="preserve"> тыс. рублей, в </w:t>
      </w:r>
      <w:r w:rsidR="0013755A">
        <w:rPr>
          <w:color w:val="000000"/>
          <w:sz w:val="26"/>
          <w:szCs w:val="26"/>
        </w:rPr>
        <w:t>2025</w:t>
      </w:r>
      <w:r w:rsidRPr="007B2F3A">
        <w:rPr>
          <w:color w:val="000000"/>
          <w:sz w:val="26"/>
          <w:szCs w:val="26"/>
        </w:rPr>
        <w:t xml:space="preserve"> году – </w:t>
      </w:r>
      <w:r w:rsidR="00173378">
        <w:rPr>
          <w:color w:val="000000"/>
          <w:sz w:val="26"/>
          <w:szCs w:val="26"/>
        </w:rPr>
        <w:t>23924,7</w:t>
      </w:r>
      <w:r w:rsidRPr="007B2F3A">
        <w:rPr>
          <w:color w:val="000000"/>
          <w:sz w:val="26"/>
          <w:szCs w:val="26"/>
        </w:rPr>
        <w:t xml:space="preserve"> тыс. рублей, в </w:t>
      </w:r>
      <w:r w:rsidR="0013755A">
        <w:rPr>
          <w:color w:val="000000"/>
          <w:sz w:val="26"/>
          <w:szCs w:val="26"/>
        </w:rPr>
        <w:t>2026</w:t>
      </w:r>
      <w:r w:rsidRPr="007B2F3A">
        <w:rPr>
          <w:color w:val="000000"/>
          <w:sz w:val="26"/>
          <w:szCs w:val="26"/>
        </w:rPr>
        <w:t xml:space="preserve"> году – </w:t>
      </w:r>
      <w:r w:rsidR="00173378">
        <w:rPr>
          <w:color w:val="000000"/>
          <w:sz w:val="26"/>
          <w:szCs w:val="26"/>
        </w:rPr>
        <w:t>20391,5</w:t>
      </w:r>
      <w:r w:rsidRPr="007B2F3A">
        <w:rPr>
          <w:color w:val="000000"/>
          <w:sz w:val="26"/>
          <w:szCs w:val="26"/>
        </w:rPr>
        <w:t xml:space="preserve"> тыс. рублей</w:t>
      </w:r>
      <w:r w:rsidR="002D14FA" w:rsidRPr="007B2F3A">
        <w:rPr>
          <w:color w:val="000000"/>
          <w:sz w:val="26"/>
          <w:szCs w:val="26"/>
        </w:rPr>
        <w:t xml:space="preserve"> на обеспечение функций муниципальных органов</w:t>
      </w:r>
      <w:r w:rsidR="00107114">
        <w:rPr>
          <w:color w:val="000000"/>
          <w:sz w:val="26"/>
          <w:szCs w:val="26"/>
        </w:rPr>
        <w:t xml:space="preserve"> (местный бюджет)</w:t>
      </w:r>
      <w:r w:rsidR="002D14FA" w:rsidRPr="007B2F3A">
        <w:rPr>
          <w:color w:val="000000"/>
          <w:sz w:val="26"/>
          <w:szCs w:val="26"/>
        </w:rPr>
        <w:t>.</w:t>
      </w:r>
    </w:p>
    <w:p w:rsidR="00C24455" w:rsidRPr="001C6EEA" w:rsidRDefault="00C24455" w:rsidP="00F109B6">
      <w:pPr>
        <w:ind w:firstLine="709"/>
        <w:jc w:val="both"/>
        <w:rPr>
          <w:bCs/>
          <w:sz w:val="26"/>
          <w:szCs w:val="26"/>
          <w:highlight w:val="yellow"/>
        </w:rPr>
      </w:pPr>
    </w:p>
    <w:p w:rsidR="008F1B9B" w:rsidRPr="00173378" w:rsidRDefault="008F1B9B" w:rsidP="008F1B9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173378">
        <w:rPr>
          <w:b/>
          <w:bCs/>
          <w:color w:val="000000"/>
          <w:sz w:val="26"/>
          <w:szCs w:val="26"/>
        </w:rPr>
        <w:t>Подраздел «Судебная система»</w:t>
      </w:r>
    </w:p>
    <w:p w:rsidR="008F1B9B" w:rsidRPr="00173378" w:rsidRDefault="008F1B9B" w:rsidP="008F1B9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5186"/>
        <w:gridCol w:w="1477"/>
        <w:gridCol w:w="1417"/>
        <w:gridCol w:w="1418"/>
      </w:tblGrid>
      <w:tr w:rsidR="008F1B9B" w:rsidRPr="00173378" w:rsidTr="000B317F">
        <w:trPr>
          <w:trHeight w:val="307"/>
        </w:trPr>
        <w:tc>
          <w:tcPr>
            <w:tcW w:w="94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58E" w:rsidRPr="00173378" w:rsidRDefault="008F1B9B" w:rsidP="00BA15F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73378">
              <w:rPr>
                <w:color w:val="000000"/>
                <w:sz w:val="26"/>
                <w:szCs w:val="26"/>
              </w:rPr>
              <w:t>Общий объем бюджетных ассигнований по подразделу характеризуется следующими данными:</w:t>
            </w:r>
          </w:p>
        </w:tc>
      </w:tr>
      <w:tr w:rsidR="008F1B9B" w:rsidRPr="00173378" w:rsidTr="000B317F">
        <w:trPr>
          <w:trHeight w:val="307"/>
        </w:trPr>
        <w:tc>
          <w:tcPr>
            <w:tcW w:w="5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B9B" w:rsidRPr="00173378" w:rsidRDefault="008F1B9B" w:rsidP="006418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B9B" w:rsidRPr="00173378" w:rsidRDefault="008F1B9B" w:rsidP="0064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73378">
              <w:rPr>
                <w:color w:val="000000"/>
                <w:sz w:val="26"/>
                <w:szCs w:val="26"/>
              </w:rPr>
              <w:t>Проект бюджета на:</w:t>
            </w:r>
          </w:p>
        </w:tc>
      </w:tr>
      <w:tr w:rsidR="008F1B9B" w:rsidRPr="00173378" w:rsidTr="000B317F">
        <w:trPr>
          <w:trHeight w:val="307"/>
        </w:trPr>
        <w:tc>
          <w:tcPr>
            <w:tcW w:w="5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B9B" w:rsidRPr="00173378" w:rsidRDefault="008F1B9B" w:rsidP="006418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B9B" w:rsidRPr="00173378" w:rsidRDefault="0013755A" w:rsidP="00AE0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73378">
              <w:rPr>
                <w:color w:val="000000"/>
                <w:sz w:val="26"/>
                <w:szCs w:val="26"/>
              </w:rPr>
              <w:t>2024</w:t>
            </w:r>
            <w:r w:rsidR="008F1B9B" w:rsidRPr="00173378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B9B" w:rsidRPr="00173378" w:rsidRDefault="0013755A" w:rsidP="00AE0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73378">
              <w:rPr>
                <w:color w:val="000000"/>
                <w:sz w:val="26"/>
                <w:szCs w:val="26"/>
              </w:rPr>
              <w:t>2025</w:t>
            </w:r>
            <w:r w:rsidR="008F1B9B" w:rsidRPr="00173378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B9B" w:rsidRPr="00173378" w:rsidRDefault="0013755A" w:rsidP="00AE0F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73378">
              <w:rPr>
                <w:color w:val="000000"/>
                <w:sz w:val="26"/>
                <w:szCs w:val="26"/>
              </w:rPr>
              <w:t>2026</w:t>
            </w:r>
            <w:r w:rsidR="008F1B9B" w:rsidRPr="00173378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8F1B9B" w:rsidRPr="00173378" w:rsidTr="000B317F">
        <w:trPr>
          <w:trHeight w:val="307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1B9B" w:rsidRPr="00173378" w:rsidRDefault="008F1B9B" w:rsidP="006418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173378">
              <w:rPr>
                <w:color w:val="000000"/>
                <w:sz w:val="26"/>
                <w:szCs w:val="26"/>
              </w:rPr>
              <w:t>Общий объем расходов, тыс. рублей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1B9B" w:rsidRPr="00173378" w:rsidRDefault="00FA6D24" w:rsidP="00FA6D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E0FC1" w:rsidRPr="00173378">
              <w:rPr>
                <w:sz w:val="26"/>
                <w:szCs w:val="26"/>
              </w:rPr>
              <w:t>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1B9B" w:rsidRPr="00173378" w:rsidRDefault="00FA6D24" w:rsidP="00FA6D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E0FC1" w:rsidRPr="00173378">
              <w:rPr>
                <w:sz w:val="26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1B9B" w:rsidRPr="00173378" w:rsidRDefault="00FA6D24" w:rsidP="00FA6D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23,4</w:t>
            </w:r>
          </w:p>
        </w:tc>
      </w:tr>
      <w:tr w:rsidR="008F1B9B" w:rsidRPr="00173378" w:rsidTr="000B317F">
        <w:trPr>
          <w:trHeight w:val="288"/>
        </w:trPr>
        <w:tc>
          <w:tcPr>
            <w:tcW w:w="94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F1B9B" w:rsidRPr="00173378" w:rsidRDefault="008F1B9B" w:rsidP="006418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8F1B9B" w:rsidRPr="00173378" w:rsidRDefault="008F1B9B" w:rsidP="008F1B9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73378">
        <w:rPr>
          <w:color w:val="000000"/>
          <w:sz w:val="26"/>
          <w:szCs w:val="26"/>
        </w:rPr>
        <w:t>Бюджетные ассигнования по данному подразделу предусмотрены:</w:t>
      </w:r>
    </w:p>
    <w:p w:rsidR="008F1B9B" w:rsidRPr="00173378" w:rsidRDefault="008F1B9B" w:rsidP="008F1B9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73378">
        <w:rPr>
          <w:color w:val="000000"/>
          <w:sz w:val="26"/>
          <w:szCs w:val="26"/>
        </w:rPr>
        <w:t xml:space="preserve">в рамках муниципальной  программы Шумерлинского </w:t>
      </w:r>
      <w:r w:rsidR="00CE470E" w:rsidRPr="00173378">
        <w:rPr>
          <w:color w:val="000000"/>
          <w:sz w:val="26"/>
          <w:szCs w:val="26"/>
        </w:rPr>
        <w:t>муниципального округа</w:t>
      </w:r>
      <w:r w:rsidRPr="00173378">
        <w:rPr>
          <w:color w:val="000000"/>
          <w:sz w:val="26"/>
          <w:szCs w:val="26"/>
        </w:rPr>
        <w:t xml:space="preserve"> Чувашской Республики «Развитие потенциала </w:t>
      </w:r>
      <w:r w:rsidR="00AE0FC1" w:rsidRPr="00173378">
        <w:rPr>
          <w:color w:val="000000"/>
          <w:sz w:val="26"/>
          <w:szCs w:val="26"/>
        </w:rPr>
        <w:t>муниципального</w:t>
      </w:r>
      <w:r w:rsidR="00DD74A9" w:rsidRPr="00173378">
        <w:rPr>
          <w:color w:val="000000"/>
          <w:sz w:val="26"/>
          <w:szCs w:val="26"/>
        </w:rPr>
        <w:t xml:space="preserve"> управления» в </w:t>
      </w:r>
      <w:r w:rsidR="0013755A" w:rsidRPr="00173378">
        <w:rPr>
          <w:color w:val="000000"/>
          <w:sz w:val="26"/>
          <w:szCs w:val="26"/>
        </w:rPr>
        <w:t>2024</w:t>
      </w:r>
      <w:r w:rsidRPr="00173378">
        <w:rPr>
          <w:color w:val="000000"/>
          <w:sz w:val="26"/>
          <w:szCs w:val="26"/>
        </w:rPr>
        <w:t xml:space="preserve"> году в общей сумме </w:t>
      </w:r>
      <w:r w:rsidR="00EB3603">
        <w:rPr>
          <w:color w:val="000000"/>
          <w:sz w:val="26"/>
          <w:szCs w:val="26"/>
        </w:rPr>
        <w:t>1</w:t>
      </w:r>
      <w:r w:rsidR="00AE0FC1" w:rsidRPr="00173378">
        <w:rPr>
          <w:color w:val="000000"/>
          <w:sz w:val="26"/>
          <w:szCs w:val="26"/>
        </w:rPr>
        <w:t>,9</w:t>
      </w:r>
      <w:r w:rsidRPr="00173378">
        <w:rPr>
          <w:color w:val="000000"/>
          <w:sz w:val="26"/>
          <w:szCs w:val="26"/>
        </w:rPr>
        <w:t xml:space="preserve"> тыс. рублей, в </w:t>
      </w:r>
      <w:r w:rsidR="0013755A" w:rsidRPr="00173378">
        <w:rPr>
          <w:color w:val="000000"/>
          <w:sz w:val="26"/>
          <w:szCs w:val="26"/>
        </w:rPr>
        <w:t>2025</w:t>
      </w:r>
      <w:r w:rsidRPr="00173378">
        <w:rPr>
          <w:color w:val="000000"/>
          <w:sz w:val="26"/>
          <w:szCs w:val="26"/>
        </w:rPr>
        <w:t xml:space="preserve"> году – </w:t>
      </w:r>
      <w:r w:rsidR="00EB3603">
        <w:rPr>
          <w:color w:val="000000"/>
          <w:sz w:val="26"/>
          <w:szCs w:val="26"/>
        </w:rPr>
        <w:t>2</w:t>
      </w:r>
      <w:r w:rsidR="00AE0FC1" w:rsidRPr="00173378">
        <w:rPr>
          <w:color w:val="000000"/>
          <w:sz w:val="26"/>
          <w:szCs w:val="26"/>
        </w:rPr>
        <w:t>,0</w:t>
      </w:r>
      <w:r w:rsidRPr="00173378">
        <w:rPr>
          <w:color w:val="000000"/>
          <w:sz w:val="26"/>
          <w:szCs w:val="26"/>
        </w:rPr>
        <w:t xml:space="preserve"> тыс. рублей, в </w:t>
      </w:r>
      <w:r w:rsidR="0013755A" w:rsidRPr="00173378">
        <w:rPr>
          <w:color w:val="000000"/>
          <w:sz w:val="26"/>
          <w:szCs w:val="26"/>
        </w:rPr>
        <w:t>2026</w:t>
      </w:r>
      <w:r w:rsidRPr="00173378">
        <w:rPr>
          <w:color w:val="000000"/>
          <w:sz w:val="26"/>
          <w:szCs w:val="26"/>
        </w:rPr>
        <w:t xml:space="preserve"> году – </w:t>
      </w:r>
      <w:r w:rsidR="00EB3603">
        <w:rPr>
          <w:color w:val="000000"/>
          <w:sz w:val="26"/>
          <w:szCs w:val="26"/>
        </w:rPr>
        <w:t>23,4</w:t>
      </w:r>
      <w:r w:rsidRPr="00173378">
        <w:rPr>
          <w:color w:val="000000"/>
          <w:sz w:val="26"/>
          <w:szCs w:val="26"/>
        </w:rPr>
        <w:t xml:space="preserve"> тыс. рублей, в том числе:</w:t>
      </w:r>
    </w:p>
    <w:p w:rsidR="008F1B9B" w:rsidRPr="00173378" w:rsidRDefault="008F1B9B" w:rsidP="008F1B9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73378">
        <w:rPr>
          <w:color w:val="000000"/>
          <w:sz w:val="26"/>
          <w:szCs w:val="26"/>
        </w:rPr>
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бюджета, </w:t>
      </w:r>
      <w:r w:rsidR="00DD74A9" w:rsidRPr="00173378">
        <w:rPr>
          <w:color w:val="000000"/>
          <w:sz w:val="26"/>
          <w:szCs w:val="26"/>
        </w:rPr>
        <w:t xml:space="preserve">в </w:t>
      </w:r>
      <w:r w:rsidR="0013755A" w:rsidRPr="00173378">
        <w:rPr>
          <w:color w:val="000000"/>
          <w:sz w:val="26"/>
          <w:szCs w:val="26"/>
        </w:rPr>
        <w:t>2024</w:t>
      </w:r>
      <w:r w:rsidR="00DD74A9" w:rsidRPr="00173378">
        <w:rPr>
          <w:color w:val="000000"/>
          <w:sz w:val="26"/>
          <w:szCs w:val="26"/>
        </w:rPr>
        <w:t xml:space="preserve"> году в общей сумме </w:t>
      </w:r>
      <w:r w:rsidR="00EB3603">
        <w:rPr>
          <w:color w:val="000000"/>
          <w:sz w:val="26"/>
          <w:szCs w:val="26"/>
        </w:rPr>
        <w:t>1</w:t>
      </w:r>
      <w:r w:rsidR="00A31C42" w:rsidRPr="00173378">
        <w:rPr>
          <w:color w:val="000000"/>
          <w:sz w:val="26"/>
          <w:szCs w:val="26"/>
        </w:rPr>
        <w:t>,9</w:t>
      </w:r>
      <w:r w:rsidR="00DD74A9" w:rsidRPr="00173378">
        <w:rPr>
          <w:color w:val="000000"/>
          <w:sz w:val="26"/>
          <w:szCs w:val="26"/>
        </w:rPr>
        <w:t xml:space="preserve"> тыс. рублей, в </w:t>
      </w:r>
      <w:r w:rsidR="0013755A" w:rsidRPr="00173378">
        <w:rPr>
          <w:color w:val="000000"/>
          <w:sz w:val="26"/>
          <w:szCs w:val="26"/>
        </w:rPr>
        <w:t>2025</w:t>
      </w:r>
      <w:r w:rsidR="00DD74A9" w:rsidRPr="00173378">
        <w:rPr>
          <w:color w:val="000000"/>
          <w:sz w:val="26"/>
          <w:szCs w:val="26"/>
        </w:rPr>
        <w:t xml:space="preserve"> году – </w:t>
      </w:r>
      <w:r w:rsidR="00EB3603">
        <w:rPr>
          <w:color w:val="000000"/>
          <w:sz w:val="26"/>
          <w:szCs w:val="26"/>
        </w:rPr>
        <w:t>2</w:t>
      </w:r>
      <w:r w:rsidR="00A31C42" w:rsidRPr="00173378">
        <w:rPr>
          <w:color w:val="000000"/>
          <w:sz w:val="26"/>
          <w:szCs w:val="26"/>
        </w:rPr>
        <w:t>,0</w:t>
      </w:r>
      <w:r w:rsidR="00DD74A9" w:rsidRPr="00173378">
        <w:rPr>
          <w:color w:val="000000"/>
          <w:sz w:val="26"/>
          <w:szCs w:val="26"/>
        </w:rPr>
        <w:t xml:space="preserve"> тыс. рублей, в </w:t>
      </w:r>
      <w:r w:rsidR="0013755A" w:rsidRPr="00173378">
        <w:rPr>
          <w:color w:val="000000"/>
          <w:sz w:val="26"/>
          <w:szCs w:val="26"/>
        </w:rPr>
        <w:t>2026</w:t>
      </w:r>
      <w:r w:rsidR="00DD74A9" w:rsidRPr="00173378">
        <w:rPr>
          <w:color w:val="000000"/>
          <w:sz w:val="26"/>
          <w:szCs w:val="26"/>
        </w:rPr>
        <w:t xml:space="preserve"> году – </w:t>
      </w:r>
      <w:r w:rsidR="00EB3603">
        <w:rPr>
          <w:color w:val="000000"/>
          <w:sz w:val="26"/>
          <w:szCs w:val="26"/>
        </w:rPr>
        <w:t>23,4</w:t>
      </w:r>
      <w:r w:rsidR="00DD74A9" w:rsidRPr="00173378">
        <w:rPr>
          <w:color w:val="000000"/>
          <w:sz w:val="26"/>
          <w:szCs w:val="26"/>
        </w:rPr>
        <w:t xml:space="preserve"> тыс. рублей</w:t>
      </w:r>
      <w:r w:rsidRPr="00173378">
        <w:rPr>
          <w:color w:val="000000"/>
          <w:sz w:val="26"/>
          <w:szCs w:val="26"/>
        </w:rPr>
        <w:t>.</w:t>
      </w:r>
    </w:p>
    <w:p w:rsidR="00641829" w:rsidRPr="001C6EEA" w:rsidRDefault="00641829" w:rsidP="0064182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4"/>
          <w:szCs w:val="24"/>
          <w:highlight w:val="yellow"/>
        </w:rPr>
      </w:pPr>
    </w:p>
    <w:p w:rsidR="00641829" w:rsidRPr="00AA2602" w:rsidRDefault="00641829" w:rsidP="0064182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AA2602">
        <w:rPr>
          <w:b/>
          <w:bCs/>
          <w:color w:val="000000"/>
          <w:sz w:val="26"/>
          <w:szCs w:val="26"/>
        </w:rPr>
        <w:t>Подраздел «Обеспечение деятельности финансовых, налоговых и таможенных органов и органов финансового (финансово-бюджетного) надзора»</w:t>
      </w:r>
    </w:p>
    <w:p w:rsidR="00641829" w:rsidRPr="00AA2602" w:rsidRDefault="00641829" w:rsidP="00641829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</w:p>
    <w:p w:rsidR="00DD758E" w:rsidRPr="00AA2602" w:rsidRDefault="00641829" w:rsidP="00877DE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A2602">
        <w:rPr>
          <w:color w:val="000000"/>
          <w:sz w:val="26"/>
          <w:szCs w:val="26"/>
        </w:rPr>
        <w:t>Общий объем бюджетных ассигнований по подразделу характеризуется следующими данными: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86"/>
        <w:gridCol w:w="1487"/>
        <w:gridCol w:w="1417"/>
        <w:gridCol w:w="1418"/>
      </w:tblGrid>
      <w:tr w:rsidR="00641829" w:rsidRPr="00AA2602" w:rsidTr="000B317F">
        <w:trPr>
          <w:trHeight w:val="307"/>
        </w:trPr>
        <w:tc>
          <w:tcPr>
            <w:tcW w:w="5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829" w:rsidRPr="00AA2602" w:rsidRDefault="00641829" w:rsidP="006418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829" w:rsidRPr="00AA2602" w:rsidRDefault="00641829" w:rsidP="0064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602">
              <w:rPr>
                <w:color w:val="000000"/>
                <w:sz w:val="26"/>
                <w:szCs w:val="26"/>
              </w:rPr>
              <w:t xml:space="preserve">Проект бюджета </w:t>
            </w:r>
            <w:proofErr w:type="gramStart"/>
            <w:r w:rsidRPr="00AA2602">
              <w:rPr>
                <w:color w:val="000000"/>
                <w:sz w:val="26"/>
                <w:szCs w:val="26"/>
              </w:rPr>
              <w:t>на</w:t>
            </w:r>
            <w:proofErr w:type="gramEnd"/>
            <w:r w:rsidRPr="00AA2602">
              <w:rPr>
                <w:color w:val="000000"/>
                <w:sz w:val="26"/>
                <w:szCs w:val="26"/>
              </w:rPr>
              <w:t>:</w:t>
            </w:r>
          </w:p>
        </w:tc>
      </w:tr>
      <w:tr w:rsidR="00641829" w:rsidRPr="00AA2602" w:rsidTr="000B317F">
        <w:trPr>
          <w:trHeight w:val="307"/>
        </w:trPr>
        <w:tc>
          <w:tcPr>
            <w:tcW w:w="5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829" w:rsidRPr="00AA2602" w:rsidRDefault="00641829" w:rsidP="006418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829" w:rsidRPr="00AA2602" w:rsidRDefault="0013755A" w:rsidP="007833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602">
              <w:rPr>
                <w:color w:val="000000"/>
                <w:sz w:val="26"/>
                <w:szCs w:val="26"/>
              </w:rPr>
              <w:t>2024</w:t>
            </w:r>
            <w:r w:rsidR="00641829" w:rsidRPr="00AA2602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829" w:rsidRPr="00AA2602" w:rsidRDefault="0013755A" w:rsidP="007833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602">
              <w:rPr>
                <w:color w:val="000000"/>
                <w:sz w:val="26"/>
                <w:szCs w:val="26"/>
              </w:rPr>
              <w:t>2025</w:t>
            </w:r>
            <w:r w:rsidR="00641829" w:rsidRPr="00AA2602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829" w:rsidRPr="00AA2602" w:rsidRDefault="0013755A" w:rsidP="007833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602">
              <w:rPr>
                <w:color w:val="000000"/>
                <w:sz w:val="26"/>
                <w:szCs w:val="26"/>
              </w:rPr>
              <w:t>2026</w:t>
            </w:r>
            <w:r w:rsidR="00641829" w:rsidRPr="00AA2602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641829" w:rsidRPr="00AA2602" w:rsidTr="000B317F">
        <w:trPr>
          <w:trHeight w:val="307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829" w:rsidRPr="00AA2602" w:rsidRDefault="00641829" w:rsidP="006418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A2602">
              <w:rPr>
                <w:color w:val="000000"/>
                <w:sz w:val="26"/>
                <w:szCs w:val="26"/>
              </w:rPr>
              <w:t>Общий объем расходов, тыс. рублей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829" w:rsidRPr="00AA2602" w:rsidRDefault="00AA2602" w:rsidP="00AA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5331,7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829" w:rsidRPr="00AA2602" w:rsidRDefault="00AA2602" w:rsidP="00AA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2960,4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829" w:rsidRPr="00AA2602" w:rsidRDefault="00AA2602" w:rsidP="00AA26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2467,0</w:t>
            </w:r>
          </w:p>
        </w:tc>
      </w:tr>
      <w:tr w:rsidR="00641829" w:rsidRPr="00AA2602" w:rsidTr="000B317F">
        <w:trPr>
          <w:trHeight w:val="288"/>
        </w:trPr>
        <w:tc>
          <w:tcPr>
            <w:tcW w:w="95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829" w:rsidRPr="00AA2602" w:rsidRDefault="00641829" w:rsidP="006418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641829" w:rsidRPr="00AA2602" w:rsidRDefault="00641829" w:rsidP="0064182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A2602">
        <w:rPr>
          <w:color w:val="000000"/>
          <w:sz w:val="26"/>
          <w:szCs w:val="26"/>
        </w:rPr>
        <w:t xml:space="preserve">Бюджетные ассигнования предусмотрены в рамках муниципальной программы Шумерлинского </w:t>
      </w:r>
      <w:r w:rsidR="00CE470E" w:rsidRPr="00AA2602">
        <w:rPr>
          <w:color w:val="000000"/>
          <w:sz w:val="26"/>
          <w:szCs w:val="26"/>
        </w:rPr>
        <w:t>муниципального округа</w:t>
      </w:r>
      <w:r w:rsidRPr="00AA2602">
        <w:rPr>
          <w:color w:val="000000"/>
          <w:sz w:val="26"/>
          <w:szCs w:val="26"/>
        </w:rPr>
        <w:t xml:space="preserve"> Чувашской Республики «Управление общественными финансами и муниципальным  долгом » в </w:t>
      </w:r>
      <w:r w:rsidR="0013755A" w:rsidRPr="00AA2602">
        <w:rPr>
          <w:color w:val="000000"/>
          <w:sz w:val="26"/>
          <w:szCs w:val="26"/>
        </w:rPr>
        <w:t>2024</w:t>
      </w:r>
      <w:r w:rsidRPr="00AA2602">
        <w:rPr>
          <w:color w:val="000000"/>
          <w:sz w:val="26"/>
          <w:szCs w:val="26"/>
        </w:rPr>
        <w:t xml:space="preserve"> году в общей сумме </w:t>
      </w:r>
      <w:r w:rsidR="00783384" w:rsidRPr="00AA2602">
        <w:rPr>
          <w:color w:val="000000"/>
          <w:sz w:val="26"/>
          <w:szCs w:val="26"/>
        </w:rPr>
        <w:t>5</w:t>
      </w:r>
      <w:r w:rsidR="00AA2602">
        <w:rPr>
          <w:color w:val="000000"/>
          <w:sz w:val="26"/>
          <w:szCs w:val="26"/>
        </w:rPr>
        <w:t>331,7</w:t>
      </w:r>
      <w:r w:rsidRPr="00AA2602">
        <w:rPr>
          <w:color w:val="000000"/>
          <w:sz w:val="26"/>
          <w:szCs w:val="26"/>
        </w:rPr>
        <w:t xml:space="preserve"> тыс. рублей, в </w:t>
      </w:r>
      <w:r w:rsidR="0013755A" w:rsidRPr="00AA2602">
        <w:rPr>
          <w:color w:val="000000"/>
          <w:sz w:val="26"/>
          <w:szCs w:val="26"/>
        </w:rPr>
        <w:t>2025</w:t>
      </w:r>
      <w:r w:rsidRPr="00AA2602">
        <w:rPr>
          <w:color w:val="000000"/>
          <w:sz w:val="26"/>
          <w:szCs w:val="26"/>
        </w:rPr>
        <w:t xml:space="preserve"> году – </w:t>
      </w:r>
      <w:r w:rsidR="00AA2602">
        <w:rPr>
          <w:color w:val="000000"/>
          <w:sz w:val="26"/>
          <w:szCs w:val="26"/>
        </w:rPr>
        <w:t>2960,4</w:t>
      </w:r>
      <w:r w:rsidRPr="00AA2602">
        <w:rPr>
          <w:color w:val="000000"/>
          <w:sz w:val="26"/>
          <w:szCs w:val="26"/>
        </w:rPr>
        <w:t xml:space="preserve"> тыс. рублей, в </w:t>
      </w:r>
      <w:r w:rsidR="0013755A" w:rsidRPr="00AA2602">
        <w:rPr>
          <w:color w:val="000000"/>
          <w:sz w:val="26"/>
          <w:szCs w:val="26"/>
        </w:rPr>
        <w:t>2026</w:t>
      </w:r>
      <w:r w:rsidRPr="00AA2602">
        <w:rPr>
          <w:color w:val="000000"/>
          <w:sz w:val="26"/>
          <w:szCs w:val="26"/>
        </w:rPr>
        <w:t xml:space="preserve"> году – </w:t>
      </w:r>
      <w:r w:rsidR="00AA2602">
        <w:rPr>
          <w:color w:val="000000"/>
          <w:sz w:val="26"/>
          <w:szCs w:val="26"/>
        </w:rPr>
        <w:t>2467</w:t>
      </w:r>
      <w:r w:rsidR="00783384" w:rsidRPr="00AA2602">
        <w:rPr>
          <w:color w:val="000000"/>
          <w:sz w:val="26"/>
          <w:szCs w:val="26"/>
        </w:rPr>
        <w:t>,0</w:t>
      </w:r>
      <w:r w:rsidRPr="00AA2602">
        <w:rPr>
          <w:color w:val="000000"/>
          <w:sz w:val="26"/>
          <w:szCs w:val="26"/>
        </w:rPr>
        <w:t xml:space="preserve"> тыс. рублей, в том числе в рамках:</w:t>
      </w:r>
    </w:p>
    <w:p w:rsidR="00641829" w:rsidRPr="00AA2602" w:rsidRDefault="00641829" w:rsidP="006418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AA2602">
        <w:rPr>
          <w:color w:val="000000"/>
          <w:sz w:val="26"/>
          <w:szCs w:val="26"/>
        </w:rPr>
        <w:t xml:space="preserve">обеспечение реализации </w:t>
      </w:r>
      <w:r w:rsidR="006A2905" w:rsidRPr="00AA2602">
        <w:rPr>
          <w:color w:val="000000"/>
          <w:sz w:val="26"/>
          <w:szCs w:val="26"/>
        </w:rPr>
        <w:t xml:space="preserve">муниципальной </w:t>
      </w:r>
      <w:r w:rsidRPr="00AA2602">
        <w:rPr>
          <w:color w:val="000000"/>
          <w:sz w:val="26"/>
          <w:szCs w:val="26"/>
        </w:rPr>
        <w:t xml:space="preserve"> программы </w:t>
      </w:r>
      <w:r w:rsidR="006A2905" w:rsidRPr="00AA2602">
        <w:rPr>
          <w:color w:val="000000"/>
          <w:sz w:val="26"/>
          <w:szCs w:val="26"/>
        </w:rPr>
        <w:t xml:space="preserve">Шумерлинского </w:t>
      </w:r>
      <w:r w:rsidR="00CE470E" w:rsidRPr="00AA2602">
        <w:rPr>
          <w:color w:val="000000"/>
          <w:sz w:val="26"/>
          <w:szCs w:val="26"/>
        </w:rPr>
        <w:t>муниципального округа</w:t>
      </w:r>
      <w:r w:rsidR="006A2905" w:rsidRPr="00AA2602">
        <w:rPr>
          <w:color w:val="000000"/>
          <w:sz w:val="26"/>
          <w:szCs w:val="26"/>
        </w:rPr>
        <w:t xml:space="preserve"> </w:t>
      </w:r>
      <w:r w:rsidRPr="00AA2602">
        <w:rPr>
          <w:color w:val="000000"/>
          <w:sz w:val="26"/>
          <w:szCs w:val="26"/>
        </w:rPr>
        <w:t xml:space="preserve">Чувашской Республики «Управление общественными финансами и </w:t>
      </w:r>
      <w:r w:rsidR="006A2905" w:rsidRPr="00AA2602">
        <w:rPr>
          <w:color w:val="000000"/>
          <w:sz w:val="26"/>
          <w:szCs w:val="26"/>
        </w:rPr>
        <w:t>муниципальным</w:t>
      </w:r>
      <w:r w:rsidRPr="00AA2602">
        <w:rPr>
          <w:color w:val="000000"/>
          <w:sz w:val="26"/>
          <w:szCs w:val="26"/>
        </w:rPr>
        <w:t xml:space="preserve"> долгом» – обеспечение функций </w:t>
      </w:r>
      <w:r w:rsidR="006A2905" w:rsidRPr="00AA2602">
        <w:rPr>
          <w:color w:val="000000"/>
          <w:sz w:val="26"/>
          <w:szCs w:val="26"/>
        </w:rPr>
        <w:t xml:space="preserve">муниципальных </w:t>
      </w:r>
      <w:r w:rsidRPr="00AA2602">
        <w:rPr>
          <w:color w:val="000000"/>
          <w:sz w:val="26"/>
          <w:szCs w:val="26"/>
        </w:rPr>
        <w:t xml:space="preserve"> органов в </w:t>
      </w:r>
      <w:r w:rsidR="0013755A" w:rsidRPr="00AA2602">
        <w:rPr>
          <w:color w:val="000000"/>
          <w:sz w:val="26"/>
          <w:szCs w:val="26"/>
        </w:rPr>
        <w:t>2024</w:t>
      </w:r>
      <w:r w:rsidRPr="00AA2602">
        <w:rPr>
          <w:color w:val="000000"/>
          <w:sz w:val="26"/>
          <w:szCs w:val="26"/>
        </w:rPr>
        <w:t xml:space="preserve"> году в общей сумме </w:t>
      </w:r>
      <w:r w:rsidR="00783384" w:rsidRPr="00AA2602">
        <w:rPr>
          <w:color w:val="000000"/>
          <w:sz w:val="26"/>
          <w:szCs w:val="26"/>
        </w:rPr>
        <w:t>53</w:t>
      </w:r>
      <w:r w:rsidR="00AA2602">
        <w:rPr>
          <w:color w:val="000000"/>
          <w:sz w:val="26"/>
          <w:szCs w:val="26"/>
        </w:rPr>
        <w:t>31,7</w:t>
      </w:r>
      <w:r w:rsidRPr="00AA2602">
        <w:rPr>
          <w:color w:val="000000"/>
          <w:sz w:val="26"/>
          <w:szCs w:val="26"/>
        </w:rPr>
        <w:t xml:space="preserve"> тыс. рублей, </w:t>
      </w:r>
      <w:r w:rsidR="00AA2602" w:rsidRPr="00AA2602">
        <w:rPr>
          <w:color w:val="000000"/>
          <w:sz w:val="26"/>
          <w:szCs w:val="26"/>
        </w:rPr>
        <w:t xml:space="preserve">в 2025 году – </w:t>
      </w:r>
      <w:r w:rsidR="00AA2602">
        <w:rPr>
          <w:color w:val="000000"/>
          <w:sz w:val="26"/>
          <w:szCs w:val="26"/>
        </w:rPr>
        <w:t>2960,4</w:t>
      </w:r>
      <w:r w:rsidR="00AA2602" w:rsidRPr="00AA2602">
        <w:rPr>
          <w:color w:val="000000"/>
          <w:sz w:val="26"/>
          <w:szCs w:val="26"/>
        </w:rPr>
        <w:t xml:space="preserve"> тыс. рублей, в 2026 году – </w:t>
      </w:r>
      <w:r w:rsidR="00AA2602">
        <w:rPr>
          <w:color w:val="000000"/>
          <w:sz w:val="26"/>
          <w:szCs w:val="26"/>
        </w:rPr>
        <w:t>2467</w:t>
      </w:r>
      <w:r w:rsidR="00AA2602" w:rsidRPr="00AA2602">
        <w:rPr>
          <w:color w:val="000000"/>
          <w:sz w:val="26"/>
          <w:szCs w:val="26"/>
        </w:rPr>
        <w:t>,0 тыс. рублей</w:t>
      </w:r>
      <w:r w:rsidR="003356C8">
        <w:rPr>
          <w:color w:val="000000"/>
          <w:sz w:val="26"/>
          <w:szCs w:val="26"/>
        </w:rPr>
        <w:t xml:space="preserve"> (местный бюджет)</w:t>
      </w:r>
      <w:r w:rsidR="006A2905" w:rsidRPr="00AA2602">
        <w:rPr>
          <w:color w:val="000000"/>
          <w:sz w:val="26"/>
          <w:szCs w:val="26"/>
        </w:rPr>
        <w:t>.</w:t>
      </w:r>
    </w:p>
    <w:p w:rsidR="00AE14F4" w:rsidRPr="001C6EEA" w:rsidRDefault="00AE14F4" w:rsidP="00AE14F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4"/>
          <w:szCs w:val="24"/>
          <w:highlight w:val="yellow"/>
        </w:rPr>
      </w:pPr>
    </w:p>
    <w:p w:rsidR="00AE14F4" w:rsidRPr="00CE4705" w:rsidRDefault="00AE14F4" w:rsidP="00AE14F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CE4705">
        <w:rPr>
          <w:b/>
          <w:bCs/>
          <w:color w:val="000000"/>
          <w:sz w:val="26"/>
          <w:szCs w:val="26"/>
        </w:rPr>
        <w:t>Подраздел «Резервные фонды»</w:t>
      </w:r>
    </w:p>
    <w:p w:rsidR="00AE14F4" w:rsidRPr="00CE4705" w:rsidRDefault="00AE14F4" w:rsidP="00AE14F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AE14F4" w:rsidRPr="00CE4705" w:rsidRDefault="00AE14F4" w:rsidP="00AE14F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E4705">
        <w:rPr>
          <w:color w:val="000000"/>
          <w:sz w:val="26"/>
          <w:szCs w:val="26"/>
        </w:rPr>
        <w:t xml:space="preserve">В данном подразделе предусмотрены расходы на реализацию </w:t>
      </w:r>
      <w:r w:rsidR="00EF42B1" w:rsidRPr="00CE4705">
        <w:rPr>
          <w:color w:val="000000"/>
          <w:sz w:val="26"/>
          <w:szCs w:val="26"/>
        </w:rPr>
        <w:t xml:space="preserve">муниципальных </w:t>
      </w:r>
      <w:r w:rsidRPr="00CE4705">
        <w:rPr>
          <w:color w:val="000000"/>
          <w:sz w:val="26"/>
          <w:szCs w:val="26"/>
        </w:rPr>
        <w:t xml:space="preserve">полномочий </w:t>
      </w:r>
      <w:r w:rsidR="00EF42B1" w:rsidRPr="00CE4705">
        <w:rPr>
          <w:color w:val="000000"/>
          <w:sz w:val="26"/>
          <w:szCs w:val="26"/>
        </w:rPr>
        <w:t xml:space="preserve">Шумерлинского </w:t>
      </w:r>
      <w:r w:rsidR="00CE470E" w:rsidRPr="00CE4705">
        <w:rPr>
          <w:color w:val="000000"/>
          <w:sz w:val="26"/>
          <w:szCs w:val="26"/>
        </w:rPr>
        <w:t>муниципального округа</w:t>
      </w:r>
      <w:r w:rsidR="00EF42B1" w:rsidRPr="00CE4705">
        <w:rPr>
          <w:color w:val="000000"/>
          <w:sz w:val="26"/>
          <w:szCs w:val="26"/>
        </w:rPr>
        <w:t xml:space="preserve"> </w:t>
      </w:r>
      <w:r w:rsidRPr="00CE4705">
        <w:rPr>
          <w:color w:val="000000"/>
          <w:sz w:val="26"/>
          <w:szCs w:val="26"/>
        </w:rPr>
        <w:t xml:space="preserve">Чувашской Республики по формированию резервного фонда </w:t>
      </w:r>
      <w:r w:rsidR="00EF42B1" w:rsidRPr="00CE4705">
        <w:rPr>
          <w:color w:val="000000"/>
          <w:sz w:val="26"/>
          <w:szCs w:val="26"/>
        </w:rPr>
        <w:t xml:space="preserve">Шумерлинского </w:t>
      </w:r>
      <w:r w:rsidR="00CE470E" w:rsidRPr="00CE4705">
        <w:rPr>
          <w:color w:val="000000"/>
          <w:sz w:val="26"/>
          <w:szCs w:val="26"/>
        </w:rPr>
        <w:t>муниципального округа</w:t>
      </w:r>
      <w:r w:rsidR="00EF42B1" w:rsidRPr="00CE4705">
        <w:rPr>
          <w:color w:val="000000"/>
          <w:sz w:val="26"/>
          <w:szCs w:val="26"/>
        </w:rPr>
        <w:t>.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5186"/>
        <w:gridCol w:w="1477"/>
        <w:gridCol w:w="1417"/>
        <w:gridCol w:w="1418"/>
      </w:tblGrid>
      <w:tr w:rsidR="00AE14F4" w:rsidRPr="00CE4705" w:rsidTr="000B317F">
        <w:trPr>
          <w:trHeight w:val="307"/>
        </w:trPr>
        <w:tc>
          <w:tcPr>
            <w:tcW w:w="94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4F4" w:rsidRDefault="00AE14F4" w:rsidP="00BA78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CE4705">
              <w:rPr>
                <w:color w:val="000000"/>
                <w:sz w:val="26"/>
                <w:szCs w:val="26"/>
              </w:rPr>
              <w:t>Общий объем бюджетных ассигнований по подразделу характеризуется следующими данными:</w:t>
            </w:r>
          </w:p>
          <w:p w:rsidR="00BA15FD" w:rsidRPr="00CE4705" w:rsidRDefault="00BA15FD" w:rsidP="00BA780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E14F4" w:rsidRPr="00CE4705" w:rsidTr="000B317F">
        <w:trPr>
          <w:trHeight w:val="307"/>
        </w:trPr>
        <w:tc>
          <w:tcPr>
            <w:tcW w:w="5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4F4" w:rsidRPr="00CE4705" w:rsidRDefault="00AE14F4" w:rsidP="00AE1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4F4" w:rsidRPr="00CE4705" w:rsidRDefault="00AE14F4" w:rsidP="00AE1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E4705">
              <w:rPr>
                <w:color w:val="000000"/>
                <w:sz w:val="26"/>
                <w:szCs w:val="26"/>
              </w:rPr>
              <w:t>Проект бюджета на:</w:t>
            </w:r>
          </w:p>
        </w:tc>
      </w:tr>
      <w:tr w:rsidR="00AE14F4" w:rsidRPr="00CE4705" w:rsidTr="000B317F">
        <w:trPr>
          <w:trHeight w:val="307"/>
        </w:trPr>
        <w:tc>
          <w:tcPr>
            <w:tcW w:w="5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4F4" w:rsidRPr="00CE4705" w:rsidRDefault="00AE14F4" w:rsidP="00AE1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4F4" w:rsidRPr="00CE4705" w:rsidRDefault="0013755A" w:rsidP="003C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E4705">
              <w:rPr>
                <w:color w:val="000000"/>
                <w:sz w:val="26"/>
                <w:szCs w:val="26"/>
              </w:rPr>
              <w:t>2024</w:t>
            </w:r>
            <w:r w:rsidR="00AE14F4" w:rsidRPr="00CE4705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4F4" w:rsidRPr="00CE4705" w:rsidRDefault="0013755A" w:rsidP="003C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E4705">
              <w:rPr>
                <w:color w:val="000000"/>
                <w:sz w:val="26"/>
                <w:szCs w:val="26"/>
              </w:rPr>
              <w:t>2025</w:t>
            </w:r>
            <w:r w:rsidR="00AE14F4" w:rsidRPr="00CE4705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4F4" w:rsidRPr="00CE4705" w:rsidRDefault="0013755A" w:rsidP="003C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E4705">
              <w:rPr>
                <w:color w:val="000000"/>
                <w:sz w:val="26"/>
                <w:szCs w:val="26"/>
              </w:rPr>
              <w:t>2026</w:t>
            </w:r>
            <w:r w:rsidR="00AE14F4" w:rsidRPr="00CE4705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AE14F4" w:rsidRPr="00CE4705" w:rsidTr="000B317F">
        <w:trPr>
          <w:trHeight w:val="307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4F4" w:rsidRPr="00CE4705" w:rsidRDefault="00AE14F4" w:rsidP="00AE14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E4705">
              <w:rPr>
                <w:color w:val="000000"/>
                <w:sz w:val="26"/>
                <w:szCs w:val="26"/>
              </w:rPr>
              <w:t>Общий объем расходов, тыс. рублей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4F4" w:rsidRPr="00CE4705" w:rsidRDefault="00CE4705" w:rsidP="003C63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0258C6" w:rsidRPr="00CE4705">
              <w:rPr>
                <w:sz w:val="26"/>
                <w:szCs w:val="26"/>
              </w:rPr>
              <w:t>0</w:t>
            </w:r>
            <w:r w:rsidR="00EF42B1" w:rsidRPr="00CE470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4F4" w:rsidRPr="00CE4705" w:rsidRDefault="00CE4705" w:rsidP="00CE4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EF42B1" w:rsidRPr="00CE4705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4F4" w:rsidRPr="00CE4705" w:rsidRDefault="00CE4705" w:rsidP="003C63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EF42B1" w:rsidRPr="00CE4705">
              <w:rPr>
                <w:sz w:val="26"/>
                <w:szCs w:val="26"/>
              </w:rPr>
              <w:t>0,0</w:t>
            </w:r>
          </w:p>
        </w:tc>
      </w:tr>
    </w:tbl>
    <w:p w:rsidR="00AE14F4" w:rsidRPr="00CE4705" w:rsidRDefault="00AE14F4" w:rsidP="00AE14F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E14F4" w:rsidRPr="00CE4705" w:rsidRDefault="00AE14F4" w:rsidP="00AE14F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E4705">
        <w:rPr>
          <w:color w:val="000000"/>
          <w:sz w:val="26"/>
          <w:szCs w:val="26"/>
        </w:rPr>
        <w:t xml:space="preserve">Бюджетные ассигнования предусмотрены в рамках подпрограммы «Совершенствование бюджетной политики и обеспечение сбалансированности  бюджета» </w:t>
      </w:r>
      <w:r w:rsidR="00EF42B1" w:rsidRPr="00CE4705">
        <w:rPr>
          <w:color w:val="000000"/>
          <w:sz w:val="26"/>
          <w:szCs w:val="26"/>
        </w:rPr>
        <w:t>муниципальной</w:t>
      </w:r>
      <w:r w:rsidRPr="00CE4705">
        <w:rPr>
          <w:color w:val="000000"/>
          <w:sz w:val="26"/>
          <w:szCs w:val="26"/>
        </w:rPr>
        <w:t xml:space="preserve"> программы </w:t>
      </w:r>
      <w:r w:rsidR="00EF42B1" w:rsidRPr="00CE4705">
        <w:rPr>
          <w:color w:val="000000"/>
          <w:sz w:val="26"/>
          <w:szCs w:val="26"/>
        </w:rPr>
        <w:t xml:space="preserve">Шумерлинского </w:t>
      </w:r>
      <w:r w:rsidR="00CE470E" w:rsidRPr="00CE4705">
        <w:rPr>
          <w:color w:val="000000"/>
          <w:sz w:val="26"/>
          <w:szCs w:val="26"/>
        </w:rPr>
        <w:t>муниципального округа</w:t>
      </w:r>
      <w:r w:rsidR="00EF42B1" w:rsidRPr="00CE4705">
        <w:rPr>
          <w:color w:val="000000"/>
          <w:sz w:val="26"/>
          <w:szCs w:val="26"/>
        </w:rPr>
        <w:t xml:space="preserve"> </w:t>
      </w:r>
      <w:r w:rsidRPr="00CE4705">
        <w:rPr>
          <w:color w:val="000000"/>
          <w:sz w:val="26"/>
          <w:szCs w:val="26"/>
        </w:rPr>
        <w:t xml:space="preserve">Чувашской Республики «Управление общественными финансами и </w:t>
      </w:r>
      <w:r w:rsidR="00EF42B1" w:rsidRPr="00CE4705">
        <w:rPr>
          <w:color w:val="000000"/>
          <w:sz w:val="26"/>
          <w:szCs w:val="26"/>
        </w:rPr>
        <w:t>муниципальным</w:t>
      </w:r>
      <w:r w:rsidRPr="00CE4705">
        <w:rPr>
          <w:color w:val="000000"/>
          <w:sz w:val="26"/>
          <w:szCs w:val="26"/>
        </w:rPr>
        <w:t xml:space="preserve"> долгом» в </w:t>
      </w:r>
      <w:r w:rsidR="0013755A" w:rsidRPr="00CE4705">
        <w:rPr>
          <w:color w:val="000000"/>
          <w:sz w:val="26"/>
          <w:szCs w:val="26"/>
        </w:rPr>
        <w:t>2024</w:t>
      </w:r>
      <w:r w:rsidRPr="00CE4705">
        <w:rPr>
          <w:color w:val="000000"/>
          <w:sz w:val="26"/>
          <w:szCs w:val="26"/>
        </w:rPr>
        <w:t xml:space="preserve"> году в общей сумме </w:t>
      </w:r>
      <w:r w:rsidR="00CE4705">
        <w:rPr>
          <w:color w:val="000000"/>
          <w:sz w:val="26"/>
          <w:szCs w:val="26"/>
        </w:rPr>
        <w:t>5</w:t>
      </w:r>
      <w:r w:rsidR="000258C6" w:rsidRPr="00CE4705">
        <w:rPr>
          <w:color w:val="000000"/>
          <w:sz w:val="26"/>
          <w:szCs w:val="26"/>
        </w:rPr>
        <w:t>00</w:t>
      </w:r>
      <w:r w:rsidR="00EF42B1" w:rsidRPr="00CE4705">
        <w:rPr>
          <w:color w:val="000000"/>
          <w:sz w:val="26"/>
          <w:szCs w:val="26"/>
        </w:rPr>
        <w:t>,</w:t>
      </w:r>
      <w:r w:rsidRPr="00CE4705">
        <w:rPr>
          <w:color w:val="000000"/>
          <w:sz w:val="26"/>
          <w:szCs w:val="26"/>
        </w:rPr>
        <w:t xml:space="preserve">0 тыс. рублей, в </w:t>
      </w:r>
      <w:r w:rsidR="0013755A" w:rsidRPr="00CE4705">
        <w:rPr>
          <w:color w:val="000000"/>
          <w:sz w:val="26"/>
          <w:szCs w:val="26"/>
        </w:rPr>
        <w:t>2025</w:t>
      </w:r>
      <w:r w:rsidRPr="00CE4705">
        <w:rPr>
          <w:color w:val="000000"/>
          <w:sz w:val="26"/>
          <w:szCs w:val="26"/>
        </w:rPr>
        <w:t xml:space="preserve"> - </w:t>
      </w:r>
      <w:r w:rsidR="0013755A" w:rsidRPr="00CE4705">
        <w:rPr>
          <w:color w:val="000000"/>
          <w:sz w:val="26"/>
          <w:szCs w:val="26"/>
        </w:rPr>
        <w:t>2026</w:t>
      </w:r>
      <w:r w:rsidRPr="00CE4705">
        <w:rPr>
          <w:color w:val="000000"/>
          <w:sz w:val="26"/>
          <w:szCs w:val="26"/>
        </w:rPr>
        <w:t xml:space="preserve"> годах – по </w:t>
      </w:r>
      <w:r w:rsidR="00CE4705">
        <w:rPr>
          <w:color w:val="000000"/>
          <w:sz w:val="26"/>
          <w:szCs w:val="26"/>
        </w:rPr>
        <w:t>5</w:t>
      </w:r>
      <w:r w:rsidR="00EF42B1" w:rsidRPr="00CE4705">
        <w:rPr>
          <w:color w:val="000000"/>
          <w:sz w:val="26"/>
          <w:szCs w:val="26"/>
        </w:rPr>
        <w:t>0</w:t>
      </w:r>
      <w:r w:rsidRPr="00CE4705">
        <w:rPr>
          <w:color w:val="000000"/>
          <w:sz w:val="26"/>
          <w:szCs w:val="26"/>
        </w:rPr>
        <w:t>,0 тыс. рублей ежегодно</w:t>
      </w:r>
      <w:r w:rsidR="003356C8">
        <w:rPr>
          <w:color w:val="000000"/>
          <w:sz w:val="26"/>
          <w:szCs w:val="26"/>
        </w:rPr>
        <w:t xml:space="preserve"> (местный бюджет)</w:t>
      </w:r>
      <w:r w:rsidR="00EF42B1" w:rsidRPr="00CE4705">
        <w:rPr>
          <w:color w:val="000000"/>
          <w:sz w:val="26"/>
          <w:szCs w:val="26"/>
        </w:rPr>
        <w:t>.</w:t>
      </w:r>
    </w:p>
    <w:p w:rsidR="003940F3" w:rsidRPr="00CE4705" w:rsidRDefault="003940F3" w:rsidP="00C528E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C528E7" w:rsidRPr="00CE4705" w:rsidRDefault="00C528E7" w:rsidP="00C528E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CE4705">
        <w:rPr>
          <w:b/>
          <w:bCs/>
          <w:color w:val="000000"/>
          <w:sz w:val="26"/>
          <w:szCs w:val="26"/>
        </w:rPr>
        <w:t>Подраздел «Другие общегосударственные вопросы»</w:t>
      </w:r>
    </w:p>
    <w:p w:rsidR="00C528E7" w:rsidRPr="001C6EEA" w:rsidRDefault="00C528E7" w:rsidP="00C528E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highlight w:val="yellow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5186"/>
        <w:gridCol w:w="1477"/>
        <w:gridCol w:w="1417"/>
        <w:gridCol w:w="1418"/>
      </w:tblGrid>
      <w:tr w:rsidR="00C528E7" w:rsidRPr="009E7CEB" w:rsidTr="000B317F">
        <w:trPr>
          <w:trHeight w:val="307"/>
        </w:trPr>
        <w:tc>
          <w:tcPr>
            <w:tcW w:w="94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5FD" w:rsidRPr="009E7CEB" w:rsidRDefault="00C528E7" w:rsidP="00BA15F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E7CEB">
              <w:rPr>
                <w:color w:val="000000"/>
                <w:sz w:val="26"/>
                <w:szCs w:val="26"/>
              </w:rPr>
              <w:t>Общий объем бюджетных ассигнований по подразделу характеризуется следующими данными:</w:t>
            </w:r>
          </w:p>
        </w:tc>
      </w:tr>
      <w:tr w:rsidR="00C528E7" w:rsidRPr="009E7CEB" w:rsidTr="000B317F">
        <w:trPr>
          <w:trHeight w:val="307"/>
        </w:trPr>
        <w:tc>
          <w:tcPr>
            <w:tcW w:w="5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28E7" w:rsidRPr="009E7CEB" w:rsidRDefault="00C528E7" w:rsidP="00C528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28E7" w:rsidRPr="009E7CEB" w:rsidRDefault="00C528E7" w:rsidP="00C52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7CEB">
              <w:rPr>
                <w:color w:val="000000"/>
                <w:sz w:val="26"/>
                <w:szCs w:val="26"/>
              </w:rPr>
              <w:t>Проект бюджета на:</w:t>
            </w:r>
          </w:p>
        </w:tc>
      </w:tr>
      <w:tr w:rsidR="00C528E7" w:rsidRPr="009E7CEB" w:rsidTr="000B317F">
        <w:trPr>
          <w:trHeight w:val="307"/>
        </w:trPr>
        <w:tc>
          <w:tcPr>
            <w:tcW w:w="5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28E7" w:rsidRPr="009E7CEB" w:rsidRDefault="00C528E7" w:rsidP="00C528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28E7" w:rsidRPr="009E7CEB" w:rsidRDefault="0013755A" w:rsidP="003C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7CEB">
              <w:rPr>
                <w:color w:val="000000"/>
                <w:sz w:val="26"/>
                <w:szCs w:val="26"/>
              </w:rPr>
              <w:t>2024</w:t>
            </w:r>
            <w:r w:rsidR="00C528E7" w:rsidRPr="009E7CEB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28E7" w:rsidRPr="009E7CEB" w:rsidRDefault="0013755A" w:rsidP="003C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7CEB">
              <w:rPr>
                <w:color w:val="000000"/>
                <w:sz w:val="26"/>
                <w:szCs w:val="26"/>
              </w:rPr>
              <w:t>2025</w:t>
            </w:r>
            <w:r w:rsidR="00C528E7" w:rsidRPr="009E7CEB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28E7" w:rsidRPr="009E7CEB" w:rsidRDefault="0013755A" w:rsidP="003C6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7CEB">
              <w:rPr>
                <w:color w:val="000000"/>
                <w:sz w:val="26"/>
                <w:szCs w:val="26"/>
              </w:rPr>
              <w:t>2026</w:t>
            </w:r>
            <w:r w:rsidR="00C528E7" w:rsidRPr="009E7CEB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C528E7" w:rsidRPr="009E7CEB" w:rsidTr="000B317F">
        <w:trPr>
          <w:trHeight w:val="307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28E7" w:rsidRPr="009E7CEB" w:rsidRDefault="00C528E7" w:rsidP="00C528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9E7CEB">
              <w:rPr>
                <w:color w:val="000000"/>
                <w:sz w:val="26"/>
                <w:szCs w:val="26"/>
              </w:rPr>
              <w:t>Общий объем расходов, тыс. рублей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8E7" w:rsidRPr="009E7CEB" w:rsidRDefault="009E7CEB" w:rsidP="000B31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19873,6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8E7" w:rsidRPr="009E7CEB" w:rsidRDefault="009E7CEB" w:rsidP="000B31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18636,9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8E7" w:rsidRPr="009E7CEB" w:rsidRDefault="009E7CEB" w:rsidP="000B31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11822,9</w:t>
            </w:r>
          </w:p>
        </w:tc>
      </w:tr>
      <w:tr w:rsidR="00C528E7" w:rsidRPr="009E7CEB" w:rsidTr="000B317F">
        <w:trPr>
          <w:trHeight w:val="288"/>
        </w:trPr>
        <w:tc>
          <w:tcPr>
            <w:tcW w:w="94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528E7" w:rsidRPr="009E7CEB" w:rsidRDefault="00C528E7" w:rsidP="00C528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528E7" w:rsidRPr="009E7CEB" w:rsidRDefault="00C528E7" w:rsidP="00C528E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E7CEB">
        <w:rPr>
          <w:color w:val="000000"/>
          <w:sz w:val="26"/>
          <w:szCs w:val="26"/>
        </w:rPr>
        <w:t>Бюджетные расходы по данному подразделу предусмотрены:</w:t>
      </w:r>
    </w:p>
    <w:p w:rsidR="00C528E7" w:rsidRPr="00932DDF" w:rsidRDefault="00C528E7" w:rsidP="00C528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32DDF">
        <w:rPr>
          <w:color w:val="000000"/>
          <w:sz w:val="26"/>
          <w:szCs w:val="26"/>
        </w:rPr>
        <w:t xml:space="preserve">в рамках </w:t>
      </w:r>
      <w:r w:rsidR="002C6941" w:rsidRPr="00932DDF">
        <w:rPr>
          <w:color w:val="000000"/>
          <w:sz w:val="26"/>
          <w:szCs w:val="26"/>
        </w:rPr>
        <w:t>муниципальной</w:t>
      </w:r>
      <w:r w:rsidRPr="00932DDF">
        <w:rPr>
          <w:color w:val="000000"/>
          <w:sz w:val="26"/>
          <w:szCs w:val="26"/>
        </w:rPr>
        <w:t xml:space="preserve"> программы </w:t>
      </w:r>
      <w:r w:rsidR="002C6941" w:rsidRPr="00932DDF">
        <w:rPr>
          <w:color w:val="000000"/>
          <w:sz w:val="26"/>
          <w:szCs w:val="26"/>
        </w:rPr>
        <w:t xml:space="preserve">Шумерлинского </w:t>
      </w:r>
      <w:r w:rsidR="00CE470E" w:rsidRPr="00932DDF">
        <w:rPr>
          <w:color w:val="000000"/>
          <w:sz w:val="26"/>
          <w:szCs w:val="26"/>
        </w:rPr>
        <w:t>муниципального округа</w:t>
      </w:r>
      <w:r w:rsidR="002C6941" w:rsidRPr="00932DDF">
        <w:rPr>
          <w:color w:val="000000"/>
          <w:sz w:val="26"/>
          <w:szCs w:val="26"/>
        </w:rPr>
        <w:t xml:space="preserve"> </w:t>
      </w:r>
      <w:r w:rsidRPr="00932DDF">
        <w:rPr>
          <w:color w:val="000000"/>
          <w:sz w:val="26"/>
          <w:szCs w:val="26"/>
        </w:rPr>
        <w:t xml:space="preserve">Чувашской Республики «Развитие земельных и имущественных отношений» в </w:t>
      </w:r>
      <w:r w:rsidR="0013755A" w:rsidRPr="00932DDF">
        <w:rPr>
          <w:color w:val="000000"/>
          <w:sz w:val="26"/>
          <w:szCs w:val="26"/>
        </w:rPr>
        <w:t>2024</w:t>
      </w:r>
      <w:r w:rsidRPr="00932DDF">
        <w:rPr>
          <w:color w:val="000000"/>
          <w:sz w:val="26"/>
          <w:szCs w:val="26"/>
        </w:rPr>
        <w:t xml:space="preserve"> году в общей сумме </w:t>
      </w:r>
      <w:r w:rsidR="00932DDF">
        <w:rPr>
          <w:color w:val="000000"/>
          <w:sz w:val="26"/>
          <w:szCs w:val="26"/>
        </w:rPr>
        <w:t>344,9</w:t>
      </w:r>
      <w:r w:rsidRPr="00932DDF">
        <w:rPr>
          <w:color w:val="000000"/>
          <w:sz w:val="26"/>
          <w:szCs w:val="26"/>
        </w:rPr>
        <w:t xml:space="preserve"> тыс. рублей, в </w:t>
      </w:r>
      <w:r w:rsidR="0013755A" w:rsidRPr="00932DDF">
        <w:rPr>
          <w:color w:val="000000"/>
          <w:sz w:val="26"/>
          <w:szCs w:val="26"/>
        </w:rPr>
        <w:t>2025</w:t>
      </w:r>
      <w:r w:rsidRPr="00932DDF">
        <w:rPr>
          <w:color w:val="000000"/>
          <w:sz w:val="26"/>
          <w:szCs w:val="26"/>
        </w:rPr>
        <w:t xml:space="preserve"> </w:t>
      </w:r>
      <w:r w:rsidR="00B805BC" w:rsidRPr="00932DDF">
        <w:rPr>
          <w:color w:val="000000"/>
          <w:sz w:val="26"/>
          <w:szCs w:val="26"/>
        </w:rPr>
        <w:t>году –</w:t>
      </w:r>
      <w:r w:rsidRPr="00932DDF">
        <w:rPr>
          <w:color w:val="000000"/>
          <w:sz w:val="26"/>
          <w:szCs w:val="26"/>
        </w:rPr>
        <w:t xml:space="preserve"> </w:t>
      </w:r>
      <w:r w:rsidR="00932DDF">
        <w:rPr>
          <w:color w:val="000000"/>
          <w:sz w:val="26"/>
          <w:szCs w:val="26"/>
        </w:rPr>
        <w:t>7478,7</w:t>
      </w:r>
      <w:r w:rsidR="00B805BC" w:rsidRPr="00932DDF">
        <w:rPr>
          <w:color w:val="000000"/>
          <w:sz w:val="26"/>
          <w:szCs w:val="26"/>
        </w:rPr>
        <w:t xml:space="preserve"> тыс.</w:t>
      </w:r>
      <w:r w:rsidR="00932DDF">
        <w:rPr>
          <w:color w:val="000000"/>
          <w:sz w:val="26"/>
          <w:szCs w:val="26"/>
        </w:rPr>
        <w:t xml:space="preserve"> </w:t>
      </w:r>
      <w:r w:rsidR="00B805BC" w:rsidRPr="00932DDF">
        <w:rPr>
          <w:color w:val="000000"/>
          <w:sz w:val="26"/>
          <w:szCs w:val="26"/>
        </w:rPr>
        <w:t xml:space="preserve">рублей, </w:t>
      </w:r>
      <w:r w:rsidR="0013755A" w:rsidRPr="00932DDF">
        <w:rPr>
          <w:color w:val="000000"/>
          <w:sz w:val="26"/>
          <w:szCs w:val="26"/>
        </w:rPr>
        <w:t>2026</w:t>
      </w:r>
      <w:r w:rsidRPr="00932DDF">
        <w:rPr>
          <w:color w:val="000000"/>
          <w:sz w:val="26"/>
          <w:szCs w:val="26"/>
        </w:rPr>
        <w:t xml:space="preserve"> год</w:t>
      </w:r>
      <w:r w:rsidR="00B805BC" w:rsidRPr="00932DDF">
        <w:rPr>
          <w:color w:val="000000"/>
          <w:sz w:val="26"/>
          <w:szCs w:val="26"/>
        </w:rPr>
        <w:t>у</w:t>
      </w:r>
      <w:r w:rsidRPr="00932DDF">
        <w:rPr>
          <w:color w:val="000000"/>
          <w:sz w:val="26"/>
          <w:szCs w:val="26"/>
        </w:rPr>
        <w:t xml:space="preserve"> –</w:t>
      </w:r>
      <w:r w:rsidR="00B805BC" w:rsidRPr="00932DDF">
        <w:rPr>
          <w:color w:val="000000"/>
          <w:sz w:val="26"/>
          <w:szCs w:val="26"/>
        </w:rPr>
        <w:t xml:space="preserve"> </w:t>
      </w:r>
      <w:r w:rsidR="00932DDF">
        <w:rPr>
          <w:color w:val="000000"/>
          <w:sz w:val="26"/>
          <w:szCs w:val="26"/>
        </w:rPr>
        <w:t>2524,4</w:t>
      </w:r>
      <w:r w:rsidR="00B805BC" w:rsidRPr="00932DDF">
        <w:rPr>
          <w:color w:val="000000"/>
          <w:sz w:val="26"/>
          <w:szCs w:val="26"/>
        </w:rPr>
        <w:t xml:space="preserve"> тыс.</w:t>
      </w:r>
      <w:r w:rsidR="00932DDF">
        <w:rPr>
          <w:color w:val="000000"/>
          <w:sz w:val="26"/>
          <w:szCs w:val="26"/>
        </w:rPr>
        <w:t xml:space="preserve"> </w:t>
      </w:r>
      <w:r w:rsidR="00B805BC" w:rsidRPr="00932DDF">
        <w:rPr>
          <w:color w:val="000000"/>
          <w:sz w:val="26"/>
          <w:szCs w:val="26"/>
        </w:rPr>
        <w:t>рублей</w:t>
      </w:r>
      <w:r w:rsidRPr="00932DDF">
        <w:rPr>
          <w:color w:val="000000"/>
          <w:sz w:val="26"/>
          <w:szCs w:val="26"/>
        </w:rPr>
        <w:t>, в том числе:</w:t>
      </w:r>
    </w:p>
    <w:p w:rsidR="00C528E7" w:rsidRPr="00932DDF" w:rsidRDefault="00C528E7" w:rsidP="00C528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32DDF">
        <w:rPr>
          <w:color w:val="000000"/>
          <w:sz w:val="26"/>
          <w:szCs w:val="26"/>
        </w:rPr>
        <w:t xml:space="preserve">в рамках подпрограммы «Управление </w:t>
      </w:r>
      <w:r w:rsidR="00D83A47" w:rsidRPr="00932DDF">
        <w:rPr>
          <w:color w:val="000000"/>
          <w:sz w:val="26"/>
          <w:szCs w:val="26"/>
        </w:rPr>
        <w:t>муниципальным имуществом</w:t>
      </w:r>
      <w:r w:rsidRPr="00932DDF">
        <w:rPr>
          <w:color w:val="000000"/>
          <w:sz w:val="26"/>
          <w:szCs w:val="26"/>
        </w:rPr>
        <w:t xml:space="preserve">» </w:t>
      </w:r>
      <w:r w:rsidR="00F607E6" w:rsidRPr="00932DDF">
        <w:rPr>
          <w:color w:val="000000"/>
          <w:sz w:val="26"/>
          <w:szCs w:val="26"/>
        </w:rPr>
        <w:t xml:space="preserve">в </w:t>
      </w:r>
      <w:r w:rsidR="0013755A" w:rsidRPr="00932DDF">
        <w:rPr>
          <w:color w:val="000000"/>
          <w:sz w:val="26"/>
          <w:szCs w:val="26"/>
        </w:rPr>
        <w:t>2024</w:t>
      </w:r>
      <w:r w:rsidR="00F607E6" w:rsidRPr="00932DDF">
        <w:rPr>
          <w:color w:val="000000"/>
          <w:sz w:val="26"/>
          <w:szCs w:val="26"/>
        </w:rPr>
        <w:t xml:space="preserve"> году в общей сумме </w:t>
      </w:r>
      <w:r w:rsidR="00932DDF">
        <w:rPr>
          <w:color w:val="000000"/>
          <w:sz w:val="26"/>
          <w:szCs w:val="26"/>
        </w:rPr>
        <w:t>344,9</w:t>
      </w:r>
      <w:r w:rsidR="00F607E6" w:rsidRPr="00932DDF">
        <w:rPr>
          <w:color w:val="000000"/>
          <w:sz w:val="26"/>
          <w:szCs w:val="26"/>
        </w:rPr>
        <w:t xml:space="preserve"> тыс. рублей, в </w:t>
      </w:r>
      <w:r w:rsidR="0013755A" w:rsidRPr="00932DDF">
        <w:rPr>
          <w:color w:val="000000"/>
          <w:sz w:val="26"/>
          <w:szCs w:val="26"/>
        </w:rPr>
        <w:t>2025</w:t>
      </w:r>
      <w:r w:rsidR="00F607E6" w:rsidRPr="00932DDF">
        <w:rPr>
          <w:color w:val="000000"/>
          <w:sz w:val="26"/>
          <w:szCs w:val="26"/>
        </w:rPr>
        <w:t xml:space="preserve"> году – </w:t>
      </w:r>
      <w:r w:rsidR="00932DDF">
        <w:rPr>
          <w:color w:val="000000"/>
          <w:sz w:val="26"/>
          <w:szCs w:val="26"/>
        </w:rPr>
        <w:t>7478,7</w:t>
      </w:r>
      <w:r w:rsidR="00F607E6" w:rsidRPr="00932DDF">
        <w:rPr>
          <w:color w:val="000000"/>
          <w:sz w:val="26"/>
          <w:szCs w:val="26"/>
        </w:rPr>
        <w:t xml:space="preserve"> тыс.</w:t>
      </w:r>
      <w:r w:rsidR="00932DDF">
        <w:rPr>
          <w:color w:val="000000"/>
          <w:sz w:val="26"/>
          <w:szCs w:val="26"/>
        </w:rPr>
        <w:t xml:space="preserve"> </w:t>
      </w:r>
      <w:r w:rsidR="00F607E6" w:rsidRPr="00932DDF">
        <w:rPr>
          <w:color w:val="000000"/>
          <w:sz w:val="26"/>
          <w:szCs w:val="26"/>
        </w:rPr>
        <w:t xml:space="preserve">рублей, </w:t>
      </w:r>
      <w:r w:rsidR="0013755A" w:rsidRPr="00932DDF">
        <w:rPr>
          <w:color w:val="000000"/>
          <w:sz w:val="26"/>
          <w:szCs w:val="26"/>
        </w:rPr>
        <w:t>2026</w:t>
      </w:r>
      <w:r w:rsidR="00F607E6" w:rsidRPr="00932DDF">
        <w:rPr>
          <w:color w:val="000000"/>
          <w:sz w:val="26"/>
          <w:szCs w:val="26"/>
        </w:rPr>
        <w:t xml:space="preserve"> году – </w:t>
      </w:r>
      <w:r w:rsidR="00932DDF">
        <w:rPr>
          <w:color w:val="000000"/>
          <w:sz w:val="26"/>
          <w:szCs w:val="26"/>
        </w:rPr>
        <w:t>2524,4</w:t>
      </w:r>
      <w:r w:rsidR="00F607E6" w:rsidRPr="00932DDF">
        <w:rPr>
          <w:color w:val="000000"/>
          <w:sz w:val="26"/>
          <w:szCs w:val="26"/>
        </w:rPr>
        <w:t xml:space="preserve"> тыс.</w:t>
      </w:r>
      <w:r w:rsidR="00932DDF">
        <w:rPr>
          <w:color w:val="000000"/>
          <w:sz w:val="26"/>
          <w:szCs w:val="26"/>
        </w:rPr>
        <w:t xml:space="preserve"> </w:t>
      </w:r>
      <w:r w:rsidR="00F607E6" w:rsidRPr="00932DDF">
        <w:rPr>
          <w:color w:val="000000"/>
          <w:sz w:val="26"/>
          <w:szCs w:val="26"/>
        </w:rPr>
        <w:t>рублей</w:t>
      </w:r>
      <w:r w:rsidR="00B805BC" w:rsidRPr="00932DDF">
        <w:rPr>
          <w:color w:val="000000"/>
          <w:sz w:val="26"/>
          <w:szCs w:val="26"/>
        </w:rPr>
        <w:t xml:space="preserve">, </w:t>
      </w:r>
      <w:r w:rsidRPr="00932DDF">
        <w:rPr>
          <w:color w:val="000000"/>
          <w:sz w:val="26"/>
          <w:szCs w:val="26"/>
        </w:rPr>
        <w:t xml:space="preserve">в том числе </w:t>
      </w:r>
      <w:proofErr w:type="gramStart"/>
      <w:r w:rsidRPr="00932DDF">
        <w:rPr>
          <w:color w:val="000000"/>
          <w:sz w:val="26"/>
          <w:szCs w:val="26"/>
        </w:rPr>
        <w:t>на</w:t>
      </w:r>
      <w:proofErr w:type="gramEnd"/>
      <w:r w:rsidRPr="00932DDF">
        <w:rPr>
          <w:color w:val="000000"/>
          <w:sz w:val="26"/>
          <w:szCs w:val="26"/>
        </w:rPr>
        <w:t>:</w:t>
      </w:r>
    </w:p>
    <w:p w:rsidR="00C528E7" w:rsidRPr="00932DDF" w:rsidRDefault="00C528E7" w:rsidP="00C528E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32DDF">
        <w:rPr>
          <w:color w:val="000000"/>
          <w:sz w:val="26"/>
          <w:szCs w:val="26"/>
        </w:rPr>
        <w:t xml:space="preserve">сопровождение и информационное наполнение автоматизированной информационной системы управления и распоряжения </w:t>
      </w:r>
      <w:r w:rsidR="00D83A47" w:rsidRPr="00932DDF">
        <w:rPr>
          <w:color w:val="000000"/>
          <w:sz w:val="26"/>
          <w:szCs w:val="26"/>
        </w:rPr>
        <w:t xml:space="preserve">муниципальным </w:t>
      </w:r>
      <w:r w:rsidRPr="00932DDF">
        <w:rPr>
          <w:color w:val="000000"/>
          <w:sz w:val="26"/>
          <w:szCs w:val="26"/>
        </w:rPr>
        <w:t xml:space="preserve"> имуществом </w:t>
      </w:r>
      <w:r w:rsidR="00D83A47" w:rsidRPr="00932DDF">
        <w:rPr>
          <w:color w:val="000000"/>
          <w:sz w:val="26"/>
          <w:szCs w:val="26"/>
        </w:rPr>
        <w:t xml:space="preserve"> в </w:t>
      </w:r>
      <w:r w:rsidR="0013755A" w:rsidRPr="00932DDF">
        <w:rPr>
          <w:color w:val="000000"/>
          <w:sz w:val="26"/>
          <w:szCs w:val="26"/>
        </w:rPr>
        <w:t>2024</w:t>
      </w:r>
      <w:r w:rsidR="00D83A47" w:rsidRPr="00932DDF">
        <w:rPr>
          <w:color w:val="000000"/>
          <w:sz w:val="26"/>
          <w:szCs w:val="26"/>
        </w:rPr>
        <w:t xml:space="preserve"> </w:t>
      </w:r>
      <w:r w:rsidRPr="00932DDF">
        <w:rPr>
          <w:color w:val="000000"/>
          <w:sz w:val="26"/>
          <w:szCs w:val="26"/>
        </w:rPr>
        <w:t>год</w:t>
      </w:r>
      <w:r w:rsidR="0082434E">
        <w:rPr>
          <w:color w:val="000000"/>
          <w:sz w:val="26"/>
          <w:szCs w:val="26"/>
        </w:rPr>
        <w:t>у</w:t>
      </w:r>
      <w:r w:rsidR="00D83A47" w:rsidRPr="00932DDF">
        <w:rPr>
          <w:color w:val="000000"/>
          <w:sz w:val="26"/>
          <w:szCs w:val="26"/>
        </w:rPr>
        <w:t xml:space="preserve"> </w:t>
      </w:r>
      <w:r w:rsidR="00F607E6" w:rsidRPr="00932DDF">
        <w:rPr>
          <w:color w:val="000000"/>
          <w:sz w:val="26"/>
          <w:szCs w:val="26"/>
        </w:rPr>
        <w:t>2</w:t>
      </w:r>
      <w:r w:rsidR="0082434E">
        <w:rPr>
          <w:color w:val="000000"/>
          <w:sz w:val="26"/>
          <w:szCs w:val="26"/>
        </w:rPr>
        <w:t>9,0</w:t>
      </w:r>
      <w:r w:rsidRPr="00932DDF">
        <w:rPr>
          <w:color w:val="000000"/>
          <w:sz w:val="26"/>
          <w:szCs w:val="26"/>
        </w:rPr>
        <w:t xml:space="preserve"> тыс. рублей</w:t>
      </w:r>
      <w:r w:rsidR="00361251">
        <w:rPr>
          <w:color w:val="000000"/>
          <w:sz w:val="26"/>
          <w:szCs w:val="26"/>
        </w:rPr>
        <w:t xml:space="preserve"> (местный бюджет)</w:t>
      </w:r>
      <w:r w:rsidRPr="00932DDF">
        <w:rPr>
          <w:color w:val="000000"/>
          <w:sz w:val="26"/>
          <w:szCs w:val="26"/>
        </w:rPr>
        <w:t>;</w:t>
      </w:r>
    </w:p>
    <w:p w:rsidR="00960BF1" w:rsidRPr="00932DDF" w:rsidRDefault="00C528E7" w:rsidP="00960BF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32DDF">
        <w:rPr>
          <w:color w:val="000000"/>
          <w:sz w:val="26"/>
          <w:szCs w:val="26"/>
        </w:rPr>
        <w:t xml:space="preserve"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 </w:t>
      </w:r>
      <w:r w:rsidR="00960BF1" w:rsidRPr="00932DDF">
        <w:rPr>
          <w:color w:val="000000"/>
          <w:sz w:val="26"/>
          <w:szCs w:val="26"/>
        </w:rPr>
        <w:t xml:space="preserve">в </w:t>
      </w:r>
      <w:r w:rsidR="0013755A" w:rsidRPr="00932DDF">
        <w:rPr>
          <w:color w:val="000000"/>
          <w:sz w:val="26"/>
          <w:szCs w:val="26"/>
        </w:rPr>
        <w:t>2024</w:t>
      </w:r>
      <w:r w:rsidR="00960BF1" w:rsidRPr="00932DDF">
        <w:rPr>
          <w:color w:val="000000"/>
          <w:sz w:val="26"/>
          <w:szCs w:val="26"/>
        </w:rPr>
        <w:t xml:space="preserve"> год</w:t>
      </w:r>
      <w:r w:rsidR="0082434E">
        <w:rPr>
          <w:color w:val="000000"/>
          <w:sz w:val="26"/>
          <w:szCs w:val="26"/>
        </w:rPr>
        <w:t>у</w:t>
      </w:r>
      <w:r w:rsidR="00960BF1" w:rsidRPr="00932DDF">
        <w:rPr>
          <w:color w:val="000000"/>
          <w:sz w:val="26"/>
          <w:szCs w:val="26"/>
        </w:rPr>
        <w:t xml:space="preserve"> </w:t>
      </w:r>
      <w:r w:rsidR="0082434E">
        <w:rPr>
          <w:color w:val="000000"/>
          <w:sz w:val="26"/>
          <w:szCs w:val="26"/>
        </w:rPr>
        <w:t>100</w:t>
      </w:r>
      <w:r w:rsidR="00960BF1" w:rsidRPr="00932DDF">
        <w:rPr>
          <w:color w:val="000000"/>
          <w:sz w:val="26"/>
          <w:szCs w:val="26"/>
        </w:rPr>
        <w:t>,0 тыс. рублей</w:t>
      </w:r>
      <w:r w:rsidR="00361251">
        <w:rPr>
          <w:color w:val="000000"/>
          <w:sz w:val="26"/>
          <w:szCs w:val="26"/>
        </w:rPr>
        <w:t xml:space="preserve"> (местный бюджет)</w:t>
      </w:r>
      <w:r w:rsidR="00960BF1" w:rsidRPr="00932DDF">
        <w:rPr>
          <w:color w:val="000000"/>
          <w:sz w:val="26"/>
          <w:szCs w:val="26"/>
        </w:rPr>
        <w:t>;</w:t>
      </w:r>
    </w:p>
    <w:p w:rsidR="00960BF1" w:rsidRPr="00932DDF" w:rsidRDefault="00C528E7" w:rsidP="00960BF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32DDF">
        <w:rPr>
          <w:color w:val="000000"/>
          <w:sz w:val="26"/>
          <w:szCs w:val="26"/>
        </w:rPr>
        <w:t xml:space="preserve">проведение </w:t>
      </w:r>
      <w:r w:rsidR="00D83A47" w:rsidRPr="00932DDF">
        <w:rPr>
          <w:color w:val="000000"/>
          <w:sz w:val="26"/>
          <w:szCs w:val="26"/>
        </w:rPr>
        <w:t>землеустроительных (</w:t>
      </w:r>
      <w:r w:rsidRPr="00932DDF">
        <w:rPr>
          <w:color w:val="000000"/>
          <w:sz w:val="26"/>
          <w:szCs w:val="26"/>
        </w:rPr>
        <w:t>кадастровых</w:t>
      </w:r>
      <w:r w:rsidR="00D83A47" w:rsidRPr="00932DDF">
        <w:rPr>
          <w:color w:val="000000"/>
          <w:sz w:val="26"/>
          <w:szCs w:val="26"/>
        </w:rPr>
        <w:t xml:space="preserve">) </w:t>
      </w:r>
      <w:r w:rsidRPr="00932DDF">
        <w:rPr>
          <w:color w:val="000000"/>
          <w:sz w:val="26"/>
          <w:szCs w:val="26"/>
        </w:rPr>
        <w:t xml:space="preserve"> работ </w:t>
      </w:r>
      <w:r w:rsidR="00D83A47" w:rsidRPr="00932DDF">
        <w:rPr>
          <w:color w:val="000000"/>
          <w:sz w:val="26"/>
          <w:szCs w:val="26"/>
        </w:rPr>
        <w:t xml:space="preserve"> по </w:t>
      </w:r>
      <w:r w:rsidRPr="00932DDF">
        <w:rPr>
          <w:color w:val="000000"/>
          <w:sz w:val="26"/>
          <w:szCs w:val="26"/>
        </w:rPr>
        <w:t xml:space="preserve"> земельны</w:t>
      </w:r>
      <w:r w:rsidR="00D83A47" w:rsidRPr="00932DDF">
        <w:rPr>
          <w:color w:val="000000"/>
          <w:sz w:val="26"/>
          <w:szCs w:val="26"/>
        </w:rPr>
        <w:t>м</w:t>
      </w:r>
      <w:r w:rsidRPr="00932DDF">
        <w:rPr>
          <w:color w:val="000000"/>
          <w:sz w:val="26"/>
          <w:szCs w:val="26"/>
        </w:rPr>
        <w:t xml:space="preserve"> участк</w:t>
      </w:r>
      <w:r w:rsidR="00D83A47" w:rsidRPr="00932DDF">
        <w:rPr>
          <w:color w:val="000000"/>
          <w:sz w:val="26"/>
          <w:szCs w:val="26"/>
        </w:rPr>
        <w:t>ам</w:t>
      </w:r>
      <w:r w:rsidRPr="00932DDF">
        <w:rPr>
          <w:color w:val="000000"/>
          <w:sz w:val="26"/>
          <w:szCs w:val="26"/>
        </w:rPr>
        <w:t>, находящи</w:t>
      </w:r>
      <w:r w:rsidR="00D83A47" w:rsidRPr="00932DDF">
        <w:rPr>
          <w:color w:val="000000"/>
          <w:sz w:val="26"/>
          <w:szCs w:val="26"/>
        </w:rPr>
        <w:t xml:space="preserve">мся </w:t>
      </w:r>
      <w:r w:rsidRPr="00932DDF">
        <w:rPr>
          <w:color w:val="000000"/>
          <w:sz w:val="26"/>
          <w:szCs w:val="26"/>
        </w:rPr>
        <w:t xml:space="preserve"> в собственности</w:t>
      </w:r>
      <w:r w:rsidR="00D83A47" w:rsidRPr="00932DDF">
        <w:rPr>
          <w:color w:val="000000"/>
          <w:sz w:val="26"/>
          <w:szCs w:val="26"/>
        </w:rPr>
        <w:t xml:space="preserve"> муниципального образования, </w:t>
      </w:r>
      <w:r w:rsidRPr="00932DDF">
        <w:rPr>
          <w:color w:val="000000"/>
          <w:sz w:val="26"/>
          <w:szCs w:val="26"/>
        </w:rPr>
        <w:t xml:space="preserve"> и внесение сведений в </w:t>
      </w:r>
      <w:r w:rsidR="00D83A47" w:rsidRPr="00932DDF">
        <w:rPr>
          <w:color w:val="000000"/>
          <w:sz w:val="26"/>
          <w:szCs w:val="26"/>
        </w:rPr>
        <w:t>кадастр недвижимости</w:t>
      </w:r>
      <w:r w:rsidRPr="00932DDF">
        <w:rPr>
          <w:color w:val="000000"/>
          <w:sz w:val="26"/>
          <w:szCs w:val="26"/>
        </w:rPr>
        <w:t xml:space="preserve"> </w:t>
      </w:r>
      <w:r w:rsidR="00960BF1" w:rsidRPr="00932DDF">
        <w:rPr>
          <w:color w:val="000000"/>
          <w:sz w:val="26"/>
          <w:szCs w:val="26"/>
        </w:rPr>
        <w:t xml:space="preserve">в </w:t>
      </w:r>
      <w:r w:rsidR="0013755A" w:rsidRPr="00932DDF">
        <w:rPr>
          <w:color w:val="000000"/>
          <w:sz w:val="26"/>
          <w:szCs w:val="26"/>
        </w:rPr>
        <w:t>2024</w:t>
      </w:r>
      <w:r w:rsidR="0082434E">
        <w:rPr>
          <w:color w:val="000000"/>
          <w:sz w:val="26"/>
          <w:szCs w:val="26"/>
        </w:rPr>
        <w:t xml:space="preserve"> </w:t>
      </w:r>
      <w:r w:rsidR="00960BF1" w:rsidRPr="00932DDF">
        <w:rPr>
          <w:color w:val="000000"/>
          <w:sz w:val="26"/>
          <w:szCs w:val="26"/>
        </w:rPr>
        <w:t>год</w:t>
      </w:r>
      <w:r w:rsidR="0082434E">
        <w:rPr>
          <w:color w:val="000000"/>
          <w:sz w:val="26"/>
          <w:szCs w:val="26"/>
        </w:rPr>
        <w:t>у</w:t>
      </w:r>
      <w:r w:rsidR="00960BF1" w:rsidRPr="00932DDF">
        <w:rPr>
          <w:color w:val="000000"/>
          <w:sz w:val="26"/>
          <w:szCs w:val="26"/>
        </w:rPr>
        <w:t xml:space="preserve"> </w:t>
      </w:r>
      <w:r w:rsidR="0082434E">
        <w:rPr>
          <w:color w:val="000000"/>
          <w:sz w:val="26"/>
          <w:szCs w:val="26"/>
        </w:rPr>
        <w:t>90,0</w:t>
      </w:r>
      <w:r w:rsidR="00960BF1" w:rsidRPr="00932DDF">
        <w:rPr>
          <w:color w:val="000000"/>
          <w:sz w:val="26"/>
          <w:szCs w:val="26"/>
        </w:rPr>
        <w:t xml:space="preserve"> тыс. рублей</w:t>
      </w:r>
      <w:r w:rsidR="00361251">
        <w:rPr>
          <w:color w:val="000000"/>
          <w:sz w:val="26"/>
          <w:szCs w:val="26"/>
        </w:rPr>
        <w:t xml:space="preserve"> (местный бюджет)</w:t>
      </w:r>
      <w:r w:rsidR="00960BF1" w:rsidRPr="00932DDF">
        <w:rPr>
          <w:color w:val="000000"/>
          <w:sz w:val="26"/>
          <w:szCs w:val="26"/>
        </w:rPr>
        <w:t>;</w:t>
      </w:r>
    </w:p>
    <w:p w:rsidR="00960BF1" w:rsidRPr="00932DDF" w:rsidRDefault="00654100" w:rsidP="00960BF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932DDF">
        <w:rPr>
          <w:color w:val="000000"/>
          <w:sz w:val="26"/>
          <w:szCs w:val="26"/>
        </w:rPr>
        <w:t xml:space="preserve">проведение комплексных кадастровых работ на территории Чувашской Республики в </w:t>
      </w:r>
      <w:r w:rsidR="0013755A" w:rsidRPr="00932DDF">
        <w:rPr>
          <w:color w:val="000000"/>
          <w:sz w:val="26"/>
          <w:szCs w:val="26"/>
        </w:rPr>
        <w:t>202</w:t>
      </w:r>
      <w:r w:rsidR="0082434E">
        <w:rPr>
          <w:color w:val="000000"/>
          <w:sz w:val="26"/>
          <w:szCs w:val="26"/>
        </w:rPr>
        <w:t>4</w:t>
      </w:r>
      <w:r w:rsidRPr="00932DDF">
        <w:rPr>
          <w:color w:val="000000"/>
          <w:sz w:val="26"/>
          <w:szCs w:val="26"/>
        </w:rPr>
        <w:t xml:space="preserve"> году </w:t>
      </w:r>
      <w:r w:rsidR="005A6464" w:rsidRPr="00932DDF">
        <w:rPr>
          <w:color w:val="000000"/>
          <w:sz w:val="26"/>
          <w:szCs w:val="26"/>
        </w:rPr>
        <w:t xml:space="preserve">в сумме </w:t>
      </w:r>
      <w:r w:rsidR="0082434E">
        <w:rPr>
          <w:color w:val="000000"/>
          <w:sz w:val="26"/>
          <w:szCs w:val="26"/>
        </w:rPr>
        <w:t>125,9</w:t>
      </w:r>
      <w:r w:rsidRPr="00932DDF">
        <w:rPr>
          <w:color w:val="000000"/>
          <w:sz w:val="26"/>
          <w:szCs w:val="26"/>
        </w:rPr>
        <w:t xml:space="preserve"> тыс.</w:t>
      </w:r>
      <w:r w:rsidR="0082434E">
        <w:rPr>
          <w:color w:val="000000"/>
          <w:sz w:val="26"/>
          <w:szCs w:val="26"/>
        </w:rPr>
        <w:t xml:space="preserve"> </w:t>
      </w:r>
      <w:r w:rsidRPr="00932DDF">
        <w:rPr>
          <w:color w:val="000000"/>
          <w:sz w:val="26"/>
          <w:szCs w:val="26"/>
        </w:rPr>
        <w:t>рублей</w:t>
      </w:r>
      <w:r w:rsidR="00361251">
        <w:rPr>
          <w:color w:val="000000"/>
          <w:sz w:val="26"/>
          <w:szCs w:val="26"/>
        </w:rPr>
        <w:t xml:space="preserve"> (республиканский бюджет 119,6 тыс. рублей, местный бюджет 6,3 тыс. рублей)</w:t>
      </w:r>
      <w:r w:rsidR="0082434E">
        <w:rPr>
          <w:color w:val="000000"/>
          <w:sz w:val="26"/>
          <w:szCs w:val="26"/>
        </w:rPr>
        <w:t xml:space="preserve">, </w:t>
      </w:r>
      <w:r w:rsidR="0082434E" w:rsidRPr="00932DDF">
        <w:rPr>
          <w:color w:val="000000"/>
          <w:sz w:val="26"/>
          <w:szCs w:val="26"/>
        </w:rPr>
        <w:t xml:space="preserve">в 2025 году – </w:t>
      </w:r>
      <w:r w:rsidR="0082434E">
        <w:rPr>
          <w:color w:val="000000"/>
          <w:sz w:val="26"/>
          <w:szCs w:val="26"/>
        </w:rPr>
        <w:t>7478,7</w:t>
      </w:r>
      <w:r w:rsidR="0082434E" w:rsidRPr="00932DDF">
        <w:rPr>
          <w:color w:val="000000"/>
          <w:sz w:val="26"/>
          <w:szCs w:val="26"/>
        </w:rPr>
        <w:t xml:space="preserve"> тыс.</w:t>
      </w:r>
      <w:r w:rsidR="0082434E">
        <w:rPr>
          <w:color w:val="000000"/>
          <w:sz w:val="26"/>
          <w:szCs w:val="26"/>
        </w:rPr>
        <w:t xml:space="preserve"> </w:t>
      </w:r>
      <w:r w:rsidR="0082434E" w:rsidRPr="00932DDF">
        <w:rPr>
          <w:color w:val="000000"/>
          <w:sz w:val="26"/>
          <w:szCs w:val="26"/>
        </w:rPr>
        <w:t>рублей</w:t>
      </w:r>
      <w:r w:rsidR="00361251">
        <w:rPr>
          <w:color w:val="000000"/>
          <w:sz w:val="26"/>
          <w:szCs w:val="26"/>
        </w:rPr>
        <w:t xml:space="preserve"> (федеральный бюджет 6891,6 тыс. рублей, республиканский бюджет 213,1 тыс. рублей, местный бюджет 374,0 тыс. рублей)</w:t>
      </w:r>
      <w:r w:rsidR="0082434E" w:rsidRPr="00932DDF">
        <w:rPr>
          <w:color w:val="000000"/>
          <w:sz w:val="26"/>
          <w:szCs w:val="26"/>
        </w:rPr>
        <w:t xml:space="preserve">, 2026 году – </w:t>
      </w:r>
      <w:r w:rsidR="0082434E">
        <w:rPr>
          <w:color w:val="000000"/>
          <w:sz w:val="26"/>
          <w:szCs w:val="26"/>
        </w:rPr>
        <w:t>2524,4</w:t>
      </w:r>
      <w:r w:rsidR="0082434E" w:rsidRPr="00932DDF">
        <w:rPr>
          <w:color w:val="000000"/>
          <w:sz w:val="26"/>
          <w:szCs w:val="26"/>
        </w:rPr>
        <w:t xml:space="preserve"> тыс.</w:t>
      </w:r>
      <w:r w:rsidR="0082434E">
        <w:rPr>
          <w:color w:val="000000"/>
          <w:sz w:val="26"/>
          <w:szCs w:val="26"/>
        </w:rPr>
        <w:t xml:space="preserve"> </w:t>
      </w:r>
      <w:r w:rsidR="0082434E" w:rsidRPr="00932DDF">
        <w:rPr>
          <w:color w:val="000000"/>
          <w:sz w:val="26"/>
          <w:szCs w:val="26"/>
        </w:rPr>
        <w:t>рублей</w:t>
      </w:r>
      <w:r w:rsidR="00361251">
        <w:rPr>
          <w:color w:val="000000"/>
          <w:sz w:val="26"/>
          <w:szCs w:val="26"/>
        </w:rPr>
        <w:t xml:space="preserve"> (федеральный бюджет 2230,2 тыс. рублей, республиканский бюджет 167,9</w:t>
      </w:r>
      <w:proofErr w:type="gramEnd"/>
      <w:r w:rsidR="00361251">
        <w:rPr>
          <w:color w:val="000000"/>
          <w:sz w:val="26"/>
          <w:szCs w:val="26"/>
        </w:rPr>
        <w:t xml:space="preserve"> тыс. рублей, местный бюджет 126,3 тыс. рублей)</w:t>
      </w:r>
      <w:r w:rsidRPr="00932DDF">
        <w:rPr>
          <w:color w:val="000000"/>
          <w:sz w:val="26"/>
          <w:szCs w:val="26"/>
        </w:rPr>
        <w:t>;</w:t>
      </w:r>
    </w:p>
    <w:p w:rsidR="00C528E7" w:rsidRPr="00932DDF" w:rsidRDefault="00C528E7" w:rsidP="00C528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32DDF">
        <w:rPr>
          <w:color w:val="000000"/>
          <w:sz w:val="26"/>
          <w:szCs w:val="26"/>
        </w:rPr>
        <w:t xml:space="preserve">в рамках </w:t>
      </w:r>
      <w:r w:rsidR="000862B8" w:rsidRPr="00932DDF">
        <w:rPr>
          <w:color w:val="000000"/>
          <w:sz w:val="26"/>
          <w:szCs w:val="26"/>
        </w:rPr>
        <w:t xml:space="preserve">муниципальной </w:t>
      </w:r>
      <w:r w:rsidRPr="00932DDF">
        <w:rPr>
          <w:color w:val="000000"/>
          <w:sz w:val="26"/>
          <w:szCs w:val="26"/>
        </w:rPr>
        <w:t xml:space="preserve">программы </w:t>
      </w:r>
      <w:r w:rsidR="000862B8" w:rsidRPr="00932DDF">
        <w:rPr>
          <w:color w:val="000000"/>
          <w:sz w:val="26"/>
          <w:szCs w:val="26"/>
        </w:rPr>
        <w:t xml:space="preserve">Шумерлинского </w:t>
      </w:r>
      <w:r w:rsidR="00CE470E" w:rsidRPr="00932DDF">
        <w:rPr>
          <w:color w:val="000000"/>
          <w:sz w:val="26"/>
          <w:szCs w:val="26"/>
        </w:rPr>
        <w:t>муниципального округа</w:t>
      </w:r>
      <w:r w:rsidR="000862B8" w:rsidRPr="00932DDF">
        <w:rPr>
          <w:color w:val="000000"/>
          <w:sz w:val="26"/>
          <w:szCs w:val="26"/>
        </w:rPr>
        <w:t xml:space="preserve"> </w:t>
      </w:r>
      <w:r w:rsidRPr="00932DDF">
        <w:rPr>
          <w:color w:val="000000"/>
          <w:sz w:val="26"/>
          <w:szCs w:val="26"/>
        </w:rPr>
        <w:t xml:space="preserve">Чувашской Республики «Развитие потенциала </w:t>
      </w:r>
      <w:r w:rsidR="000862B8" w:rsidRPr="00932DDF">
        <w:rPr>
          <w:color w:val="000000"/>
          <w:sz w:val="26"/>
          <w:szCs w:val="26"/>
        </w:rPr>
        <w:t>муниципального</w:t>
      </w:r>
      <w:r w:rsidRPr="00932DDF">
        <w:rPr>
          <w:color w:val="000000"/>
          <w:sz w:val="26"/>
          <w:szCs w:val="26"/>
        </w:rPr>
        <w:t xml:space="preserve"> управления» в </w:t>
      </w:r>
      <w:r w:rsidR="0013755A" w:rsidRPr="00932DDF">
        <w:rPr>
          <w:color w:val="000000"/>
          <w:sz w:val="26"/>
          <w:szCs w:val="26"/>
        </w:rPr>
        <w:t>2024</w:t>
      </w:r>
      <w:r w:rsidRPr="00932DDF">
        <w:rPr>
          <w:color w:val="000000"/>
          <w:sz w:val="26"/>
          <w:szCs w:val="26"/>
        </w:rPr>
        <w:t xml:space="preserve"> году в общей сумме </w:t>
      </w:r>
      <w:r w:rsidR="00830BAC">
        <w:rPr>
          <w:color w:val="000000"/>
          <w:sz w:val="26"/>
          <w:szCs w:val="26"/>
        </w:rPr>
        <w:t>19528,7</w:t>
      </w:r>
      <w:r w:rsidRPr="00932DDF">
        <w:rPr>
          <w:color w:val="000000"/>
          <w:sz w:val="26"/>
          <w:szCs w:val="26"/>
        </w:rPr>
        <w:t xml:space="preserve"> тыс. рублей, в </w:t>
      </w:r>
      <w:r w:rsidR="0013755A" w:rsidRPr="00932DDF">
        <w:rPr>
          <w:color w:val="000000"/>
          <w:sz w:val="26"/>
          <w:szCs w:val="26"/>
        </w:rPr>
        <w:t>2025</w:t>
      </w:r>
      <w:r w:rsidRPr="00932DDF">
        <w:rPr>
          <w:color w:val="000000"/>
          <w:sz w:val="26"/>
          <w:szCs w:val="26"/>
        </w:rPr>
        <w:t xml:space="preserve"> году – </w:t>
      </w:r>
      <w:r w:rsidR="008B2CFF" w:rsidRPr="00932DDF">
        <w:rPr>
          <w:color w:val="000000"/>
          <w:sz w:val="26"/>
          <w:szCs w:val="26"/>
        </w:rPr>
        <w:t>1</w:t>
      </w:r>
      <w:r w:rsidR="00830BAC">
        <w:rPr>
          <w:color w:val="000000"/>
          <w:sz w:val="26"/>
          <w:szCs w:val="26"/>
        </w:rPr>
        <w:t>1158,2</w:t>
      </w:r>
      <w:r w:rsidRPr="00932DDF">
        <w:rPr>
          <w:color w:val="000000"/>
          <w:sz w:val="26"/>
          <w:szCs w:val="26"/>
        </w:rPr>
        <w:t xml:space="preserve"> тыс. рублей, в </w:t>
      </w:r>
      <w:r w:rsidR="0013755A" w:rsidRPr="00932DDF">
        <w:rPr>
          <w:color w:val="000000"/>
          <w:sz w:val="26"/>
          <w:szCs w:val="26"/>
        </w:rPr>
        <w:t>2026</w:t>
      </w:r>
      <w:r w:rsidRPr="00932DDF">
        <w:rPr>
          <w:color w:val="000000"/>
          <w:sz w:val="26"/>
          <w:szCs w:val="26"/>
        </w:rPr>
        <w:t xml:space="preserve"> году – </w:t>
      </w:r>
      <w:r w:rsidR="00830BAC">
        <w:rPr>
          <w:color w:val="000000"/>
          <w:sz w:val="26"/>
          <w:szCs w:val="26"/>
        </w:rPr>
        <w:t>9298,5</w:t>
      </w:r>
      <w:r w:rsidRPr="00932DDF">
        <w:rPr>
          <w:color w:val="000000"/>
          <w:sz w:val="26"/>
          <w:szCs w:val="26"/>
        </w:rPr>
        <w:t xml:space="preserve"> тыс. рублей, в том числе:</w:t>
      </w:r>
    </w:p>
    <w:p w:rsidR="00C528E7" w:rsidRPr="00932DDF" w:rsidRDefault="00C528E7" w:rsidP="00C528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32DDF">
        <w:rPr>
          <w:color w:val="000000"/>
          <w:sz w:val="26"/>
          <w:szCs w:val="26"/>
        </w:rPr>
        <w:t xml:space="preserve">обеспечение деятельности (оказание услуг) </w:t>
      </w:r>
      <w:r w:rsidR="008F3F99" w:rsidRPr="00932DDF">
        <w:rPr>
          <w:color w:val="000000"/>
          <w:sz w:val="26"/>
          <w:szCs w:val="26"/>
        </w:rPr>
        <w:t>муниципальных учреждений  (</w:t>
      </w:r>
      <w:r w:rsidR="00830BAC">
        <w:rPr>
          <w:color w:val="000000"/>
          <w:sz w:val="26"/>
          <w:szCs w:val="26"/>
        </w:rPr>
        <w:t xml:space="preserve">на </w:t>
      </w:r>
      <w:r w:rsidR="00830BAC">
        <w:rPr>
          <w:color w:val="000000"/>
          <w:sz w:val="26"/>
          <w:szCs w:val="26"/>
        </w:rPr>
        <w:lastRenderedPageBreak/>
        <w:t xml:space="preserve">базе </w:t>
      </w:r>
      <w:r w:rsidR="008F3F99" w:rsidRPr="00932DDF">
        <w:rPr>
          <w:sz w:val="26"/>
          <w:szCs w:val="26"/>
        </w:rPr>
        <w:t>МБУ «</w:t>
      </w:r>
      <w:r w:rsidR="00F05A33" w:rsidRPr="00932DDF">
        <w:rPr>
          <w:sz w:val="26"/>
          <w:szCs w:val="26"/>
        </w:rPr>
        <w:t>Центр финансового обеспечения</w:t>
      </w:r>
      <w:r w:rsidR="008F3F99" w:rsidRPr="00932DDF">
        <w:rPr>
          <w:sz w:val="26"/>
          <w:szCs w:val="26"/>
        </w:rPr>
        <w:t xml:space="preserve"> Шумерлинского </w:t>
      </w:r>
      <w:r w:rsidR="00CE470E" w:rsidRPr="00932DDF">
        <w:rPr>
          <w:sz w:val="26"/>
          <w:szCs w:val="26"/>
        </w:rPr>
        <w:t>муниципального округа</w:t>
      </w:r>
      <w:r w:rsidR="008F3F99" w:rsidRPr="00932DDF">
        <w:rPr>
          <w:sz w:val="26"/>
          <w:szCs w:val="26"/>
        </w:rPr>
        <w:t>»</w:t>
      </w:r>
      <w:r w:rsidRPr="00932DDF">
        <w:rPr>
          <w:color w:val="000000"/>
          <w:sz w:val="26"/>
          <w:szCs w:val="26"/>
        </w:rPr>
        <w:t xml:space="preserve"> </w:t>
      </w:r>
      <w:r w:rsidR="00830BAC">
        <w:rPr>
          <w:color w:val="000000"/>
          <w:sz w:val="26"/>
          <w:szCs w:val="26"/>
        </w:rPr>
        <w:t>планируется создать два казенных учреждения:</w:t>
      </w:r>
      <w:proofErr w:type="gramEnd"/>
      <w:r w:rsidR="00830BAC">
        <w:rPr>
          <w:color w:val="000000"/>
          <w:sz w:val="26"/>
          <w:szCs w:val="26"/>
        </w:rPr>
        <w:t xml:space="preserve"> </w:t>
      </w:r>
      <w:r w:rsidR="00F07BA2">
        <w:rPr>
          <w:color w:val="000000"/>
          <w:sz w:val="26"/>
          <w:szCs w:val="26"/>
        </w:rPr>
        <w:t>Центр финансового обеспечения</w:t>
      </w:r>
      <w:r w:rsidR="00812363">
        <w:rPr>
          <w:color w:val="000000"/>
          <w:sz w:val="26"/>
          <w:szCs w:val="26"/>
        </w:rPr>
        <w:t xml:space="preserve"> </w:t>
      </w:r>
      <w:r w:rsidR="00F07BA2">
        <w:rPr>
          <w:color w:val="000000"/>
          <w:sz w:val="26"/>
          <w:szCs w:val="26"/>
        </w:rPr>
        <w:t xml:space="preserve">(ГРБС </w:t>
      </w:r>
      <w:r w:rsidR="00A60285">
        <w:rPr>
          <w:color w:val="000000"/>
          <w:sz w:val="26"/>
          <w:szCs w:val="26"/>
        </w:rPr>
        <w:t>Ф</w:t>
      </w:r>
      <w:r w:rsidR="00F07BA2">
        <w:rPr>
          <w:color w:val="000000"/>
          <w:sz w:val="26"/>
          <w:szCs w:val="26"/>
        </w:rPr>
        <w:t>инансовый отдел администрации Шумерлинского муниципального округа) и Центр ресурсно-хозяйственного обеспечения (ГРБС Администрация Шумерлинского муниципального округа</w:t>
      </w:r>
      <w:r w:rsidR="008F3F99" w:rsidRPr="00932DDF">
        <w:rPr>
          <w:color w:val="000000"/>
          <w:sz w:val="26"/>
          <w:szCs w:val="26"/>
        </w:rPr>
        <w:t xml:space="preserve">) </w:t>
      </w:r>
      <w:r w:rsidR="008B2CFF" w:rsidRPr="00932DDF">
        <w:rPr>
          <w:color w:val="000000"/>
          <w:sz w:val="26"/>
          <w:szCs w:val="26"/>
        </w:rPr>
        <w:t xml:space="preserve">в </w:t>
      </w:r>
      <w:r w:rsidR="0013755A" w:rsidRPr="00932DDF">
        <w:rPr>
          <w:color w:val="000000"/>
          <w:sz w:val="26"/>
          <w:szCs w:val="26"/>
        </w:rPr>
        <w:t>2024</w:t>
      </w:r>
      <w:r w:rsidR="008B2CFF" w:rsidRPr="00932DDF">
        <w:rPr>
          <w:color w:val="000000"/>
          <w:sz w:val="26"/>
          <w:szCs w:val="26"/>
        </w:rPr>
        <w:t xml:space="preserve"> году в общей сумме 1</w:t>
      </w:r>
      <w:r w:rsidR="00812363">
        <w:rPr>
          <w:color w:val="000000"/>
          <w:sz w:val="26"/>
          <w:szCs w:val="26"/>
        </w:rPr>
        <w:t>9528,7</w:t>
      </w:r>
      <w:r w:rsidR="008B2CFF" w:rsidRPr="00932DDF">
        <w:rPr>
          <w:color w:val="000000"/>
          <w:sz w:val="26"/>
          <w:szCs w:val="26"/>
        </w:rPr>
        <w:t xml:space="preserve"> тыс. рублей, в </w:t>
      </w:r>
      <w:r w:rsidR="0013755A" w:rsidRPr="00932DDF">
        <w:rPr>
          <w:color w:val="000000"/>
          <w:sz w:val="26"/>
          <w:szCs w:val="26"/>
        </w:rPr>
        <w:t>2025</w:t>
      </w:r>
      <w:r w:rsidR="008B2CFF" w:rsidRPr="00932DDF">
        <w:rPr>
          <w:color w:val="000000"/>
          <w:sz w:val="26"/>
          <w:szCs w:val="26"/>
        </w:rPr>
        <w:t xml:space="preserve"> году – 1</w:t>
      </w:r>
      <w:r w:rsidR="00812363">
        <w:rPr>
          <w:color w:val="000000"/>
          <w:sz w:val="26"/>
          <w:szCs w:val="26"/>
        </w:rPr>
        <w:t>1158,2</w:t>
      </w:r>
      <w:r w:rsidR="008B2CFF" w:rsidRPr="00932DDF">
        <w:rPr>
          <w:color w:val="000000"/>
          <w:sz w:val="26"/>
          <w:szCs w:val="26"/>
        </w:rPr>
        <w:t xml:space="preserve"> тыс. рублей, в </w:t>
      </w:r>
      <w:r w:rsidR="0013755A" w:rsidRPr="00932DDF">
        <w:rPr>
          <w:color w:val="000000"/>
          <w:sz w:val="26"/>
          <w:szCs w:val="26"/>
        </w:rPr>
        <w:t>2026</w:t>
      </w:r>
      <w:r w:rsidR="008B2CFF" w:rsidRPr="00932DDF">
        <w:rPr>
          <w:color w:val="000000"/>
          <w:sz w:val="26"/>
          <w:szCs w:val="26"/>
        </w:rPr>
        <w:t xml:space="preserve"> году – </w:t>
      </w:r>
      <w:r w:rsidR="00812363">
        <w:rPr>
          <w:color w:val="000000"/>
          <w:sz w:val="26"/>
          <w:szCs w:val="26"/>
        </w:rPr>
        <w:t>9298,5</w:t>
      </w:r>
      <w:r w:rsidR="008B2CFF" w:rsidRPr="00932DDF">
        <w:rPr>
          <w:color w:val="000000"/>
          <w:sz w:val="26"/>
          <w:szCs w:val="26"/>
        </w:rPr>
        <w:t xml:space="preserve"> тыс. рублей</w:t>
      </w:r>
      <w:r w:rsidR="00D40655">
        <w:rPr>
          <w:color w:val="000000"/>
          <w:sz w:val="26"/>
          <w:szCs w:val="26"/>
        </w:rPr>
        <w:t xml:space="preserve"> (местный бюджет)</w:t>
      </w:r>
      <w:r w:rsidR="008B2CFF" w:rsidRPr="00932DDF">
        <w:rPr>
          <w:color w:val="000000"/>
          <w:sz w:val="26"/>
          <w:szCs w:val="26"/>
        </w:rPr>
        <w:t xml:space="preserve">. </w:t>
      </w:r>
    </w:p>
    <w:p w:rsidR="000351C3" w:rsidRPr="001C6EEA" w:rsidRDefault="000351C3" w:rsidP="00775FF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  <w:highlight w:val="yellow"/>
        </w:rPr>
      </w:pPr>
    </w:p>
    <w:p w:rsidR="00775FFF" w:rsidRPr="00DE648D" w:rsidRDefault="00775FFF" w:rsidP="00775FF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DE648D">
        <w:rPr>
          <w:b/>
          <w:bCs/>
          <w:color w:val="000000"/>
          <w:sz w:val="26"/>
          <w:szCs w:val="26"/>
        </w:rPr>
        <w:t>РАЗДЕЛ «НАЦИОНАЛЬНАЯ ОБОРОНА»</w:t>
      </w:r>
    </w:p>
    <w:p w:rsidR="00775FFF" w:rsidRPr="00DE648D" w:rsidRDefault="00775FFF" w:rsidP="00775FFF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</w:p>
    <w:p w:rsidR="00775FFF" w:rsidRPr="00DE648D" w:rsidRDefault="00775FFF" w:rsidP="00775FFF">
      <w:pPr>
        <w:ind w:firstLine="709"/>
        <w:jc w:val="both"/>
        <w:rPr>
          <w:sz w:val="26"/>
          <w:szCs w:val="26"/>
        </w:rPr>
      </w:pPr>
      <w:r w:rsidRPr="00DE648D">
        <w:rPr>
          <w:sz w:val="26"/>
          <w:szCs w:val="26"/>
        </w:rPr>
        <w:t xml:space="preserve">Расходы на финансовое обеспечение делегированных полномочий по организации первичного воинского учета на территориях, где отсутствуют военные комиссариаты, предусмотрены в соответствии с Федеральным законом от 28 марта </w:t>
      </w:r>
      <w:smartTag w:uri="urn:schemas-microsoft-com:office:smarttags" w:element="metricconverter">
        <w:smartTagPr>
          <w:attr w:name="ProductID" w:val="1998 г"/>
        </w:smartTagPr>
        <w:r w:rsidRPr="00DE648D">
          <w:rPr>
            <w:sz w:val="26"/>
            <w:szCs w:val="26"/>
          </w:rPr>
          <w:t>1998 г</w:t>
        </w:r>
      </w:smartTag>
      <w:r w:rsidRPr="00DE648D">
        <w:rPr>
          <w:sz w:val="26"/>
          <w:szCs w:val="26"/>
        </w:rPr>
        <w:t>. № 53-ФЗ «О воинской обязанности и военной службе». Указанные средства направляются на выплату заработной платы военно-учетным работникам и материально-технические затраты на их содержание.</w:t>
      </w:r>
    </w:p>
    <w:p w:rsidR="00BA15FD" w:rsidRPr="00DE648D" w:rsidRDefault="00775FFF" w:rsidP="00775FFF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DE648D">
        <w:rPr>
          <w:color w:val="000000"/>
          <w:sz w:val="26"/>
          <w:szCs w:val="26"/>
        </w:rPr>
        <w:t>Объемы бюджетных ассигнований по разделу характеризуются следующими данными: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86"/>
        <w:gridCol w:w="1487"/>
        <w:gridCol w:w="1417"/>
        <w:gridCol w:w="1418"/>
      </w:tblGrid>
      <w:tr w:rsidR="00775FFF" w:rsidRPr="00DE648D" w:rsidTr="00B25C50">
        <w:trPr>
          <w:trHeight w:val="288"/>
        </w:trPr>
        <w:tc>
          <w:tcPr>
            <w:tcW w:w="5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FFF" w:rsidRPr="00DE648D" w:rsidRDefault="00775FFF" w:rsidP="00775F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FFF" w:rsidRPr="00DE648D" w:rsidRDefault="00775FFF" w:rsidP="00775F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648D">
              <w:rPr>
                <w:color w:val="000000"/>
                <w:sz w:val="26"/>
                <w:szCs w:val="26"/>
              </w:rPr>
              <w:t>Проект бюджета на:</w:t>
            </w:r>
          </w:p>
        </w:tc>
      </w:tr>
      <w:tr w:rsidR="00775FFF" w:rsidRPr="00DE648D" w:rsidTr="00B25C50">
        <w:trPr>
          <w:trHeight w:val="288"/>
        </w:trPr>
        <w:tc>
          <w:tcPr>
            <w:tcW w:w="5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FFF" w:rsidRPr="00DE648D" w:rsidRDefault="00775FFF" w:rsidP="00775F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FFF" w:rsidRPr="00DE648D" w:rsidRDefault="0013755A" w:rsidP="004E0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648D">
              <w:rPr>
                <w:color w:val="000000"/>
                <w:sz w:val="26"/>
                <w:szCs w:val="26"/>
              </w:rPr>
              <w:t>2024</w:t>
            </w:r>
            <w:r w:rsidR="00775FFF" w:rsidRPr="00DE648D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FFF" w:rsidRPr="00DE648D" w:rsidRDefault="0013755A" w:rsidP="004E0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648D">
              <w:rPr>
                <w:color w:val="000000"/>
                <w:sz w:val="26"/>
                <w:szCs w:val="26"/>
              </w:rPr>
              <w:t>2025</w:t>
            </w:r>
            <w:r w:rsidR="00775FFF" w:rsidRPr="00DE648D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FFF" w:rsidRPr="00DE648D" w:rsidRDefault="0013755A" w:rsidP="004E0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648D">
              <w:rPr>
                <w:color w:val="000000"/>
                <w:sz w:val="26"/>
                <w:szCs w:val="26"/>
              </w:rPr>
              <w:t>2026</w:t>
            </w:r>
            <w:r w:rsidR="00775FFF" w:rsidRPr="00DE648D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775FFF" w:rsidRPr="00DE648D" w:rsidTr="00B25C50">
        <w:trPr>
          <w:trHeight w:val="288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FFF" w:rsidRPr="00DE648D" w:rsidRDefault="00775FFF" w:rsidP="00775F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E648D">
              <w:rPr>
                <w:color w:val="000000"/>
                <w:sz w:val="26"/>
                <w:szCs w:val="26"/>
              </w:rPr>
              <w:t>Общий объем расходов, тыс. рублей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FFF" w:rsidRPr="00DE648D" w:rsidRDefault="00DF4F89" w:rsidP="00DF4F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FFF" w:rsidRPr="00DE648D" w:rsidRDefault="00DF4F89" w:rsidP="00DF4F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780,9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FFF" w:rsidRPr="00DE648D" w:rsidRDefault="00DF4F89" w:rsidP="00DF4F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851,2</w:t>
            </w:r>
          </w:p>
        </w:tc>
      </w:tr>
    </w:tbl>
    <w:p w:rsidR="00775FFF" w:rsidRPr="00DE648D" w:rsidRDefault="00775FFF" w:rsidP="00775FF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775FFF" w:rsidRPr="00DE648D" w:rsidRDefault="00775FFF" w:rsidP="00775FF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DE648D">
        <w:rPr>
          <w:color w:val="000000"/>
          <w:sz w:val="26"/>
          <w:szCs w:val="26"/>
        </w:rPr>
        <w:t>Структура расходов раздела «Национальная оборона» характеризуется следующими данными:</w:t>
      </w:r>
    </w:p>
    <w:p w:rsidR="00775FFF" w:rsidRPr="00DE648D" w:rsidRDefault="00775FFF" w:rsidP="00775FFF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  <w:r w:rsidRPr="00DE648D">
        <w:rPr>
          <w:color w:val="000000"/>
          <w:sz w:val="26"/>
          <w:szCs w:val="26"/>
        </w:rPr>
        <w:t>(в % к общему объему расходов по разделу)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86"/>
        <w:gridCol w:w="1487"/>
        <w:gridCol w:w="1417"/>
        <w:gridCol w:w="1418"/>
      </w:tblGrid>
      <w:tr w:rsidR="00775FFF" w:rsidRPr="00DE648D" w:rsidTr="00B25C50">
        <w:trPr>
          <w:trHeight w:val="288"/>
        </w:trPr>
        <w:tc>
          <w:tcPr>
            <w:tcW w:w="5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FFF" w:rsidRPr="00DE648D" w:rsidRDefault="00775FFF" w:rsidP="00775F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FFF" w:rsidRPr="00DE648D" w:rsidRDefault="00775FFF" w:rsidP="00775F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648D">
              <w:rPr>
                <w:color w:val="000000"/>
                <w:sz w:val="26"/>
                <w:szCs w:val="26"/>
              </w:rPr>
              <w:t>Проект бюджета на:</w:t>
            </w:r>
          </w:p>
        </w:tc>
      </w:tr>
      <w:tr w:rsidR="00775FFF" w:rsidRPr="00DE648D" w:rsidTr="00B25C50">
        <w:trPr>
          <w:trHeight w:val="288"/>
        </w:trPr>
        <w:tc>
          <w:tcPr>
            <w:tcW w:w="5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FFF" w:rsidRPr="00DE648D" w:rsidRDefault="00775FFF" w:rsidP="00775F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FFF" w:rsidRPr="00DE648D" w:rsidRDefault="0013755A" w:rsidP="004E0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648D">
              <w:rPr>
                <w:color w:val="000000"/>
                <w:sz w:val="26"/>
                <w:szCs w:val="26"/>
              </w:rPr>
              <w:t>2024</w:t>
            </w:r>
            <w:r w:rsidR="00775FFF" w:rsidRPr="00DE648D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FFF" w:rsidRPr="00DE648D" w:rsidRDefault="0013755A" w:rsidP="004E0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648D">
              <w:rPr>
                <w:color w:val="000000"/>
                <w:sz w:val="26"/>
                <w:szCs w:val="26"/>
              </w:rPr>
              <w:t>2025</w:t>
            </w:r>
            <w:r w:rsidR="00775FFF" w:rsidRPr="00DE648D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FFF" w:rsidRPr="00DE648D" w:rsidRDefault="0013755A" w:rsidP="004E0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648D">
              <w:rPr>
                <w:color w:val="000000"/>
                <w:sz w:val="26"/>
                <w:szCs w:val="26"/>
              </w:rPr>
              <w:t>2026</w:t>
            </w:r>
            <w:r w:rsidR="00775FFF" w:rsidRPr="00DE648D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775FFF" w:rsidRPr="00DE648D" w:rsidTr="00B25C50">
        <w:trPr>
          <w:trHeight w:val="288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FFF" w:rsidRPr="00DE648D" w:rsidRDefault="00775FFF" w:rsidP="00775F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E648D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FFF" w:rsidRPr="00DE648D" w:rsidRDefault="00775FFF" w:rsidP="00775F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648D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FFF" w:rsidRPr="00DE648D" w:rsidRDefault="00775FFF" w:rsidP="00775F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648D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FFF" w:rsidRPr="00DE648D" w:rsidRDefault="00775FFF" w:rsidP="00775F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648D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75FFF" w:rsidRPr="00DE648D" w:rsidTr="00B25C50">
        <w:trPr>
          <w:trHeight w:val="255"/>
        </w:trPr>
        <w:tc>
          <w:tcPr>
            <w:tcW w:w="95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75FFF" w:rsidRPr="00DE648D" w:rsidRDefault="00775FFF" w:rsidP="00775F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75FFF" w:rsidRPr="00DE648D" w:rsidRDefault="00775FFF" w:rsidP="00775FF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DE648D">
        <w:rPr>
          <w:b/>
          <w:bCs/>
          <w:color w:val="000000"/>
          <w:sz w:val="26"/>
          <w:szCs w:val="26"/>
        </w:rPr>
        <w:t>Подраздел «Мобилизационная и вневойсковая подготовка»</w:t>
      </w:r>
    </w:p>
    <w:p w:rsidR="00054929" w:rsidRPr="001C6EEA" w:rsidRDefault="00054929" w:rsidP="00775FF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  <w:highlight w:val="yellow"/>
        </w:rPr>
      </w:pPr>
    </w:p>
    <w:p w:rsidR="00BA15FD" w:rsidRPr="00DE648D" w:rsidRDefault="00775FFF" w:rsidP="00877DE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DE648D">
        <w:rPr>
          <w:color w:val="000000"/>
          <w:sz w:val="26"/>
          <w:szCs w:val="26"/>
        </w:rPr>
        <w:t>Общий объем бюджетных ассигнований по подразделу характеризуется следующими данными: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86"/>
        <w:gridCol w:w="1487"/>
        <w:gridCol w:w="1417"/>
        <w:gridCol w:w="1418"/>
      </w:tblGrid>
      <w:tr w:rsidR="00775FFF" w:rsidRPr="00DE648D" w:rsidTr="00B25C50">
        <w:trPr>
          <w:trHeight w:val="307"/>
        </w:trPr>
        <w:tc>
          <w:tcPr>
            <w:tcW w:w="5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FFF" w:rsidRPr="00DE648D" w:rsidRDefault="00775FFF" w:rsidP="00775F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FFF" w:rsidRPr="00DE648D" w:rsidRDefault="00775FFF" w:rsidP="00775F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648D">
              <w:rPr>
                <w:color w:val="000000"/>
                <w:sz w:val="26"/>
                <w:szCs w:val="26"/>
              </w:rPr>
              <w:t xml:space="preserve">Проект бюджета </w:t>
            </w:r>
            <w:proofErr w:type="gramStart"/>
            <w:r w:rsidRPr="00DE648D">
              <w:rPr>
                <w:color w:val="000000"/>
                <w:sz w:val="26"/>
                <w:szCs w:val="26"/>
              </w:rPr>
              <w:t>на</w:t>
            </w:r>
            <w:proofErr w:type="gramEnd"/>
            <w:r w:rsidRPr="00DE648D">
              <w:rPr>
                <w:color w:val="000000"/>
                <w:sz w:val="26"/>
                <w:szCs w:val="26"/>
              </w:rPr>
              <w:t>:</w:t>
            </w:r>
          </w:p>
        </w:tc>
      </w:tr>
      <w:tr w:rsidR="00775FFF" w:rsidRPr="00DE648D" w:rsidTr="00B25C50">
        <w:trPr>
          <w:trHeight w:val="307"/>
        </w:trPr>
        <w:tc>
          <w:tcPr>
            <w:tcW w:w="5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FFF" w:rsidRPr="00DE648D" w:rsidRDefault="00775FFF" w:rsidP="00775F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FFF" w:rsidRPr="00DE648D" w:rsidRDefault="0013755A" w:rsidP="00267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648D">
              <w:rPr>
                <w:color w:val="000000"/>
                <w:sz w:val="26"/>
                <w:szCs w:val="26"/>
              </w:rPr>
              <w:t>2024</w:t>
            </w:r>
            <w:r w:rsidR="00775FFF" w:rsidRPr="00DE648D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FFF" w:rsidRPr="00DE648D" w:rsidRDefault="0013755A" w:rsidP="004E0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648D">
              <w:rPr>
                <w:color w:val="000000"/>
                <w:sz w:val="26"/>
                <w:szCs w:val="26"/>
              </w:rPr>
              <w:t>2025</w:t>
            </w:r>
            <w:r w:rsidR="00775FFF" w:rsidRPr="00DE648D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FFF" w:rsidRPr="00DE648D" w:rsidRDefault="0013755A" w:rsidP="004E0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E648D">
              <w:rPr>
                <w:color w:val="000000"/>
                <w:sz w:val="26"/>
                <w:szCs w:val="26"/>
              </w:rPr>
              <w:t>2026</w:t>
            </w:r>
            <w:r w:rsidR="00775FFF" w:rsidRPr="00DE648D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775FFF" w:rsidRPr="00DE648D" w:rsidTr="00B25C50">
        <w:trPr>
          <w:trHeight w:val="307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5FFF" w:rsidRPr="00DE648D" w:rsidRDefault="00775FFF" w:rsidP="00775F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E648D">
              <w:rPr>
                <w:color w:val="000000"/>
                <w:sz w:val="26"/>
                <w:szCs w:val="26"/>
              </w:rPr>
              <w:t>Общий объем расходов, тыс. рублей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FFF" w:rsidRPr="00DE648D" w:rsidRDefault="00DF4F89" w:rsidP="00DF4F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FFF" w:rsidRPr="00DE648D" w:rsidRDefault="00DF4F89" w:rsidP="00DF4F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780,9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FFF" w:rsidRPr="00DE648D" w:rsidRDefault="00DF4F89" w:rsidP="00DF4F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851,2</w:t>
            </w:r>
          </w:p>
        </w:tc>
      </w:tr>
    </w:tbl>
    <w:p w:rsidR="00775FFF" w:rsidRPr="00DE648D" w:rsidRDefault="00775FFF" w:rsidP="00775FF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775FFF" w:rsidRPr="00DE648D" w:rsidRDefault="00775FFF" w:rsidP="00775FF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DE648D">
        <w:rPr>
          <w:color w:val="000000"/>
          <w:sz w:val="26"/>
          <w:szCs w:val="26"/>
        </w:rPr>
        <w:t xml:space="preserve">Бюджетные ассигнования предусмотрены в рамках подпрограммы «Совершенствование бюджетной политики и обеспечение сбалансированности бюджета» муниципальной программы Шумерлинского </w:t>
      </w:r>
      <w:r w:rsidR="00CE470E" w:rsidRPr="00DE648D">
        <w:rPr>
          <w:color w:val="000000"/>
          <w:sz w:val="26"/>
          <w:szCs w:val="26"/>
        </w:rPr>
        <w:t>муниципального округа</w:t>
      </w:r>
      <w:r w:rsidRPr="00DE648D">
        <w:rPr>
          <w:color w:val="000000"/>
          <w:sz w:val="26"/>
          <w:szCs w:val="26"/>
        </w:rPr>
        <w:t xml:space="preserve"> Чувашской Республики «Управление общественными финансами и муниципальным долгом» на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бюджета, в </w:t>
      </w:r>
      <w:r w:rsidR="0013755A" w:rsidRPr="00DE648D">
        <w:rPr>
          <w:color w:val="000000"/>
          <w:sz w:val="26"/>
          <w:szCs w:val="26"/>
        </w:rPr>
        <w:t>2024</w:t>
      </w:r>
      <w:r w:rsidRPr="00DE648D">
        <w:rPr>
          <w:color w:val="000000"/>
          <w:sz w:val="26"/>
          <w:szCs w:val="26"/>
        </w:rPr>
        <w:t xml:space="preserve"> году в общей сумме </w:t>
      </w:r>
      <w:r w:rsidR="00361133">
        <w:rPr>
          <w:color w:val="000000"/>
          <w:sz w:val="26"/>
          <w:szCs w:val="26"/>
        </w:rPr>
        <w:t>711,9</w:t>
      </w:r>
      <w:r w:rsidRPr="00DE648D">
        <w:rPr>
          <w:color w:val="000000"/>
          <w:sz w:val="26"/>
          <w:szCs w:val="26"/>
        </w:rPr>
        <w:t xml:space="preserve"> тыс. рублей, в </w:t>
      </w:r>
      <w:r w:rsidR="0013755A" w:rsidRPr="00DE648D">
        <w:rPr>
          <w:color w:val="000000"/>
          <w:sz w:val="26"/>
          <w:szCs w:val="26"/>
        </w:rPr>
        <w:t>2025</w:t>
      </w:r>
      <w:r w:rsidRPr="00DE648D">
        <w:rPr>
          <w:color w:val="000000"/>
          <w:sz w:val="26"/>
          <w:szCs w:val="26"/>
        </w:rPr>
        <w:t xml:space="preserve"> году – </w:t>
      </w:r>
      <w:r w:rsidR="00361133">
        <w:rPr>
          <w:color w:val="000000"/>
          <w:sz w:val="26"/>
          <w:szCs w:val="26"/>
        </w:rPr>
        <w:t>780,9</w:t>
      </w:r>
      <w:r w:rsidRPr="00DE648D">
        <w:rPr>
          <w:color w:val="000000"/>
          <w:sz w:val="26"/>
          <w:szCs w:val="26"/>
        </w:rPr>
        <w:t xml:space="preserve"> тыс. рублей, в</w:t>
      </w:r>
      <w:proofErr w:type="gramEnd"/>
      <w:r w:rsidRPr="00DE648D">
        <w:rPr>
          <w:color w:val="000000"/>
          <w:sz w:val="26"/>
          <w:szCs w:val="26"/>
        </w:rPr>
        <w:t xml:space="preserve"> </w:t>
      </w:r>
      <w:r w:rsidR="0013755A" w:rsidRPr="00DE648D">
        <w:rPr>
          <w:color w:val="000000"/>
          <w:sz w:val="26"/>
          <w:szCs w:val="26"/>
        </w:rPr>
        <w:t>2026</w:t>
      </w:r>
      <w:r w:rsidRPr="00DE648D">
        <w:rPr>
          <w:color w:val="000000"/>
          <w:sz w:val="26"/>
          <w:szCs w:val="26"/>
        </w:rPr>
        <w:t xml:space="preserve"> году  – </w:t>
      </w:r>
      <w:r w:rsidR="00361133">
        <w:rPr>
          <w:color w:val="000000"/>
          <w:sz w:val="26"/>
          <w:szCs w:val="26"/>
        </w:rPr>
        <w:t>851,2</w:t>
      </w:r>
      <w:r w:rsidRPr="00DE648D">
        <w:rPr>
          <w:color w:val="000000"/>
          <w:sz w:val="26"/>
          <w:szCs w:val="26"/>
        </w:rPr>
        <w:t xml:space="preserve"> тыс. рублей.</w:t>
      </w:r>
    </w:p>
    <w:p w:rsidR="008F3F99" w:rsidRPr="00DE648D" w:rsidRDefault="008F3F99" w:rsidP="00F109B6">
      <w:pPr>
        <w:ind w:firstLine="709"/>
        <w:jc w:val="both"/>
        <w:rPr>
          <w:bCs/>
          <w:sz w:val="26"/>
          <w:szCs w:val="26"/>
        </w:rPr>
      </w:pPr>
    </w:p>
    <w:p w:rsidR="00DD60BB" w:rsidRPr="00DE648D" w:rsidRDefault="00DD60BB" w:rsidP="00DD60B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DE648D">
        <w:rPr>
          <w:b/>
          <w:bCs/>
          <w:color w:val="000000"/>
          <w:sz w:val="26"/>
          <w:szCs w:val="26"/>
        </w:rPr>
        <w:t>РАЗДЕЛ «НАЦИОНАЛЬНАЯ БЕЗОПАСНОСТЬ И ПРАВООХРАНИТЕЛЬНАЯ ДЕЯТЕЛЬНОСТЬ»</w:t>
      </w:r>
    </w:p>
    <w:p w:rsidR="00DD60BB" w:rsidRPr="001C6EEA" w:rsidRDefault="00DD60BB" w:rsidP="00DD60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  <w:highlight w:val="yellow"/>
        </w:rPr>
      </w:pPr>
    </w:p>
    <w:p w:rsidR="00DD60BB" w:rsidRDefault="00DD60BB" w:rsidP="00DD60B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F5091">
        <w:rPr>
          <w:color w:val="000000"/>
          <w:sz w:val="26"/>
          <w:szCs w:val="26"/>
        </w:rPr>
        <w:t xml:space="preserve">В данном разделе предусмотрены расходы на содержание  и развитие единой </w:t>
      </w:r>
      <w:r w:rsidRPr="00DF5091">
        <w:rPr>
          <w:color w:val="000000"/>
          <w:sz w:val="26"/>
          <w:szCs w:val="26"/>
        </w:rPr>
        <w:lastRenderedPageBreak/>
        <w:t>дежурно-диспетчерской службы (ЕДДС), внедрение АПК «Безопасное муниципальное образование»</w:t>
      </w:r>
      <w:r w:rsidR="004F5EBB">
        <w:rPr>
          <w:color w:val="000000"/>
          <w:sz w:val="26"/>
          <w:szCs w:val="26"/>
        </w:rPr>
        <w:t>,</w:t>
      </w:r>
      <w:r w:rsidRPr="00DF5091">
        <w:rPr>
          <w:color w:val="000000"/>
          <w:sz w:val="26"/>
          <w:szCs w:val="26"/>
        </w:rPr>
        <w:t xml:space="preserve"> </w:t>
      </w:r>
      <w:r w:rsidR="004F5EBB" w:rsidRPr="00770790">
        <w:rPr>
          <w:color w:val="000000"/>
          <w:sz w:val="26"/>
          <w:szCs w:val="26"/>
        </w:rPr>
        <w:t>организацию обеспечения общественного порядка и противодействия преступности.</w:t>
      </w:r>
    </w:p>
    <w:p w:rsidR="00BC292F" w:rsidRPr="00DF5091" w:rsidRDefault="00DD60BB" w:rsidP="00DD60B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F5091">
        <w:rPr>
          <w:color w:val="000000"/>
          <w:sz w:val="26"/>
          <w:szCs w:val="26"/>
        </w:rPr>
        <w:t>Объемы бюджетных ассигнований по разделу характеризуются следующими данными:</w:t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5186"/>
        <w:gridCol w:w="1477"/>
        <w:gridCol w:w="1417"/>
        <w:gridCol w:w="1418"/>
      </w:tblGrid>
      <w:tr w:rsidR="00DD60BB" w:rsidRPr="00DF5091" w:rsidTr="00B25C50">
        <w:trPr>
          <w:trHeight w:val="288"/>
        </w:trPr>
        <w:tc>
          <w:tcPr>
            <w:tcW w:w="5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60BB" w:rsidRPr="00DF5091" w:rsidRDefault="00DD60BB" w:rsidP="00DD60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60BB" w:rsidRPr="00DF5091" w:rsidRDefault="00DD60BB" w:rsidP="00DD6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5091">
              <w:rPr>
                <w:color w:val="000000"/>
                <w:sz w:val="26"/>
                <w:szCs w:val="26"/>
              </w:rPr>
              <w:t>Проект бюджета на:</w:t>
            </w:r>
          </w:p>
        </w:tc>
      </w:tr>
      <w:tr w:rsidR="00DD60BB" w:rsidRPr="00DF5091" w:rsidTr="00B25C50">
        <w:trPr>
          <w:trHeight w:val="288"/>
        </w:trPr>
        <w:tc>
          <w:tcPr>
            <w:tcW w:w="5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60BB" w:rsidRPr="00DF5091" w:rsidRDefault="00DD60BB" w:rsidP="00DD60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60BB" w:rsidRPr="00DF5091" w:rsidRDefault="0013755A" w:rsidP="004E0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5091">
              <w:rPr>
                <w:color w:val="000000"/>
                <w:sz w:val="26"/>
                <w:szCs w:val="26"/>
              </w:rPr>
              <w:t>2024</w:t>
            </w:r>
            <w:r w:rsidR="00DD60BB" w:rsidRPr="00DF5091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60BB" w:rsidRPr="00DF5091" w:rsidRDefault="0013755A" w:rsidP="004E0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5091">
              <w:rPr>
                <w:color w:val="000000"/>
                <w:sz w:val="26"/>
                <w:szCs w:val="26"/>
              </w:rPr>
              <w:t>2025</w:t>
            </w:r>
            <w:r w:rsidR="00DD60BB" w:rsidRPr="00DF5091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60BB" w:rsidRPr="00DF5091" w:rsidRDefault="0013755A" w:rsidP="004E0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5091">
              <w:rPr>
                <w:color w:val="000000"/>
                <w:sz w:val="26"/>
                <w:szCs w:val="26"/>
              </w:rPr>
              <w:t>2026</w:t>
            </w:r>
            <w:r w:rsidR="00DD60BB" w:rsidRPr="00DF5091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DD60BB" w:rsidRPr="00DF5091" w:rsidTr="00B25C50">
        <w:trPr>
          <w:trHeight w:val="288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60BB" w:rsidRPr="00DF5091" w:rsidRDefault="00DD60BB" w:rsidP="00DD60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F5091">
              <w:rPr>
                <w:color w:val="000000"/>
                <w:sz w:val="26"/>
                <w:szCs w:val="26"/>
              </w:rPr>
              <w:t>Общий объем расходов, тыс. рублей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0BB" w:rsidRPr="00DF5091" w:rsidRDefault="00DF5091" w:rsidP="00B25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0BB" w:rsidRPr="00DF5091" w:rsidRDefault="00DF5091" w:rsidP="00B25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1579,5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0BB" w:rsidRPr="00DF5091" w:rsidRDefault="00DF5091" w:rsidP="00B25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1316,3</w:t>
            </w:r>
          </w:p>
        </w:tc>
      </w:tr>
    </w:tbl>
    <w:p w:rsidR="00DD60BB" w:rsidRPr="00DF5091" w:rsidRDefault="00DD60BB" w:rsidP="00DD60BB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</w:p>
    <w:p w:rsidR="00DD60BB" w:rsidRPr="00DF5091" w:rsidRDefault="00DD60BB" w:rsidP="00DD60B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DF5091">
        <w:rPr>
          <w:color w:val="000000"/>
          <w:sz w:val="26"/>
          <w:szCs w:val="26"/>
        </w:rPr>
        <w:t>Структура расходов раздела «Национальная безопасность и правоохранительная деятельность» характеризуется следующими данными:</w:t>
      </w:r>
    </w:p>
    <w:p w:rsidR="00DD60BB" w:rsidRPr="00DF5091" w:rsidRDefault="00DD60BB" w:rsidP="00DD60BB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  <w:r w:rsidRPr="00DF5091">
        <w:rPr>
          <w:color w:val="000000"/>
          <w:sz w:val="26"/>
          <w:szCs w:val="26"/>
        </w:rPr>
        <w:t>(в % к общему объему расходов по разделу)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86"/>
        <w:gridCol w:w="1487"/>
        <w:gridCol w:w="1417"/>
        <w:gridCol w:w="1418"/>
      </w:tblGrid>
      <w:tr w:rsidR="00DD60BB" w:rsidRPr="00DF5091" w:rsidTr="00B25C50">
        <w:trPr>
          <w:trHeight w:val="288"/>
        </w:trPr>
        <w:tc>
          <w:tcPr>
            <w:tcW w:w="5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60BB" w:rsidRPr="00DF5091" w:rsidRDefault="00DD60BB" w:rsidP="00DD60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60BB" w:rsidRPr="00DF5091" w:rsidRDefault="00DD60BB" w:rsidP="00DD6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5091">
              <w:rPr>
                <w:color w:val="000000"/>
                <w:sz w:val="26"/>
                <w:szCs w:val="26"/>
              </w:rPr>
              <w:t>Проект бюджета на:</w:t>
            </w:r>
          </w:p>
        </w:tc>
      </w:tr>
      <w:tr w:rsidR="00DD60BB" w:rsidRPr="00DF5091" w:rsidTr="00B25C50">
        <w:trPr>
          <w:trHeight w:val="288"/>
        </w:trPr>
        <w:tc>
          <w:tcPr>
            <w:tcW w:w="5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60BB" w:rsidRPr="00DF5091" w:rsidRDefault="00DD60BB" w:rsidP="00DD60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60BB" w:rsidRPr="00DF5091" w:rsidRDefault="0013755A" w:rsidP="004E0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5091">
              <w:rPr>
                <w:color w:val="000000"/>
                <w:sz w:val="26"/>
                <w:szCs w:val="26"/>
              </w:rPr>
              <w:t>2024</w:t>
            </w:r>
            <w:r w:rsidR="00DD60BB" w:rsidRPr="00DF5091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60BB" w:rsidRPr="00DF5091" w:rsidRDefault="0013755A" w:rsidP="004E0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5091">
              <w:rPr>
                <w:color w:val="000000"/>
                <w:sz w:val="26"/>
                <w:szCs w:val="26"/>
              </w:rPr>
              <w:t>2025</w:t>
            </w:r>
            <w:r w:rsidR="00DD60BB" w:rsidRPr="00DF5091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60BB" w:rsidRPr="00DF5091" w:rsidRDefault="0013755A" w:rsidP="004E0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F5091">
              <w:rPr>
                <w:color w:val="000000"/>
                <w:sz w:val="26"/>
                <w:szCs w:val="26"/>
              </w:rPr>
              <w:t>2026</w:t>
            </w:r>
            <w:r w:rsidR="00DD60BB" w:rsidRPr="00DF5091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DD60BB" w:rsidRPr="00DF5091" w:rsidTr="00B25C50">
        <w:trPr>
          <w:trHeight w:val="288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60BB" w:rsidRPr="00DF5091" w:rsidRDefault="00491063" w:rsidP="00DD60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F5091">
              <w:rPr>
                <w:color w:val="000000"/>
                <w:sz w:val="26"/>
                <w:szCs w:val="26"/>
              </w:rPr>
              <w:t>Гражданская оборона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60BB" w:rsidRPr="00DF5091" w:rsidRDefault="00DF5091" w:rsidP="00DD6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60BB" w:rsidRPr="00DF5091" w:rsidRDefault="00DF5091" w:rsidP="00DD6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60BB" w:rsidRPr="00DF5091" w:rsidRDefault="00DF5091" w:rsidP="004E08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DD60BB" w:rsidRPr="001C6EEA" w:rsidTr="00B25C50">
        <w:trPr>
          <w:trHeight w:val="288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60BB" w:rsidRPr="00DF5091" w:rsidRDefault="00576928" w:rsidP="00DD60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F5091">
              <w:rPr>
                <w:sz w:val="26"/>
                <w:szCs w:val="26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60BB" w:rsidRPr="00DF5091" w:rsidRDefault="00DF5091" w:rsidP="00DD6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60BB" w:rsidRPr="00DF5091" w:rsidRDefault="00DF5091" w:rsidP="00DD6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60BB" w:rsidRPr="00DF5091" w:rsidRDefault="00DF5091" w:rsidP="00DD60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</w:tbl>
    <w:p w:rsidR="00DD60BB" w:rsidRPr="001C6EEA" w:rsidRDefault="00DD60BB" w:rsidP="00DD60BB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highlight w:val="yellow"/>
        </w:rPr>
      </w:pPr>
    </w:p>
    <w:p w:rsidR="00DD60BB" w:rsidRPr="004B6C13" w:rsidRDefault="00DD60BB" w:rsidP="00DD60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4B6C13">
        <w:rPr>
          <w:b/>
          <w:bCs/>
          <w:color w:val="000000"/>
          <w:sz w:val="26"/>
          <w:szCs w:val="26"/>
        </w:rPr>
        <w:t>Подраздел «</w:t>
      </w:r>
      <w:r w:rsidR="00FA2900" w:rsidRPr="004B6C13">
        <w:rPr>
          <w:b/>
          <w:bCs/>
          <w:color w:val="000000"/>
          <w:sz w:val="26"/>
          <w:szCs w:val="26"/>
        </w:rPr>
        <w:t>Г</w:t>
      </w:r>
      <w:r w:rsidRPr="004B6C13">
        <w:rPr>
          <w:b/>
          <w:bCs/>
          <w:color w:val="000000"/>
          <w:sz w:val="26"/>
          <w:szCs w:val="26"/>
        </w:rPr>
        <w:t>ражданская оборона»</w:t>
      </w:r>
    </w:p>
    <w:p w:rsidR="00DD60BB" w:rsidRPr="004B6C13" w:rsidRDefault="00DD60BB" w:rsidP="00DD60BB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</w:p>
    <w:p w:rsidR="00DD60BB" w:rsidRPr="00E46DB5" w:rsidRDefault="00DD60BB" w:rsidP="00877DE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E46DB5">
        <w:rPr>
          <w:color w:val="000000"/>
          <w:sz w:val="26"/>
          <w:szCs w:val="26"/>
        </w:rPr>
        <w:t>Общий объем бюджетных ассигнований по подразделу характеризуется следующими данными:</w:t>
      </w:r>
      <w:r w:rsidR="00877DE6" w:rsidRPr="00E46DB5">
        <w:rPr>
          <w:rFonts w:ascii="Arial" w:hAnsi="Arial" w:cs="Arial"/>
          <w:sz w:val="26"/>
          <w:szCs w:val="26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86"/>
        <w:gridCol w:w="1487"/>
        <w:gridCol w:w="1417"/>
        <w:gridCol w:w="1418"/>
      </w:tblGrid>
      <w:tr w:rsidR="00DD60BB" w:rsidRPr="001C6EEA" w:rsidTr="00B25C50">
        <w:trPr>
          <w:trHeight w:val="307"/>
        </w:trPr>
        <w:tc>
          <w:tcPr>
            <w:tcW w:w="5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60BB" w:rsidRPr="00E46DB5" w:rsidRDefault="00DD60BB" w:rsidP="00DD60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60BB" w:rsidRPr="00E46DB5" w:rsidRDefault="00DD60BB" w:rsidP="00DD6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6DB5">
              <w:rPr>
                <w:color w:val="000000"/>
                <w:sz w:val="26"/>
                <w:szCs w:val="26"/>
              </w:rPr>
              <w:t>Проект бюджета на:</w:t>
            </w:r>
          </w:p>
        </w:tc>
      </w:tr>
      <w:tr w:rsidR="00DD60BB" w:rsidRPr="001C6EEA" w:rsidTr="00B25C50">
        <w:trPr>
          <w:trHeight w:val="307"/>
        </w:trPr>
        <w:tc>
          <w:tcPr>
            <w:tcW w:w="5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60BB" w:rsidRPr="00E46DB5" w:rsidRDefault="00DD60BB" w:rsidP="00DD60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60BB" w:rsidRPr="00E46DB5" w:rsidRDefault="0013755A" w:rsidP="004E0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6DB5">
              <w:rPr>
                <w:color w:val="000000"/>
                <w:sz w:val="26"/>
                <w:szCs w:val="26"/>
              </w:rPr>
              <w:t>2024</w:t>
            </w:r>
            <w:r w:rsidR="00DD60BB" w:rsidRPr="00E46DB5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60BB" w:rsidRPr="00E46DB5" w:rsidRDefault="0013755A" w:rsidP="004E0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6DB5">
              <w:rPr>
                <w:color w:val="000000"/>
                <w:sz w:val="26"/>
                <w:szCs w:val="26"/>
              </w:rPr>
              <w:t>2025</w:t>
            </w:r>
            <w:r w:rsidR="00DD60BB" w:rsidRPr="00E46DB5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60BB" w:rsidRPr="00E46DB5" w:rsidRDefault="0013755A" w:rsidP="004E08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6DB5">
              <w:rPr>
                <w:color w:val="000000"/>
                <w:sz w:val="26"/>
                <w:szCs w:val="26"/>
              </w:rPr>
              <w:t>2026</w:t>
            </w:r>
            <w:r w:rsidR="00DD60BB" w:rsidRPr="00E46DB5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DD60BB" w:rsidRPr="001C6EEA" w:rsidTr="00B25C50">
        <w:trPr>
          <w:trHeight w:val="307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60BB" w:rsidRPr="00E46DB5" w:rsidRDefault="00DD60BB" w:rsidP="00DD60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6DB5">
              <w:rPr>
                <w:color w:val="000000"/>
                <w:sz w:val="26"/>
                <w:szCs w:val="26"/>
              </w:rPr>
              <w:t>Общий объем расходов, тыс. рублей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0BB" w:rsidRPr="00E46DB5" w:rsidRDefault="00E46DB5" w:rsidP="00E46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6DB5">
              <w:rPr>
                <w:sz w:val="26"/>
                <w:szCs w:val="26"/>
              </w:rPr>
              <w:t>2732,5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0BB" w:rsidRPr="00E46DB5" w:rsidRDefault="00E46DB5" w:rsidP="00E46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6DB5">
              <w:rPr>
                <w:sz w:val="26"/>
                <w:szCs w:val="26"/>
              </w:rPr>
              <w:t>1579,5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0BB" w:rsidRPr="00E46DB5" w:rsidRDefault="00E46DB5" w:rsidP="00E46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6DB5">
              <w:rPr>
                <w:sz w:val="26"/>
                <w:szCs w:val="26"/>
              </w:rPr>
              <w:t>1316,3</w:t>
            </w:r>
          </w:p>
        </w:tc>
      </w:tr>
      <w:tr w:rsidR="00DD60BB" w:rsidRPr="001C6EEA" w:rsidTr="00B25C50">
        <w:trPr>
          <w:trHeight w:val="288"/>
        </w:trPr>
        <w:tc>
          <w:tcPr>
            <w:tcW w:w="95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0BB" w:rsidRPr="001C6EEA" w:rsidRDefault="00DD60BB" w:rsidP="00DD60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highlight w:val="yellow"/>
              </w:rPr>
            </w:pPr>
          </w:p>
        </w:tc>
      </w:tr>
    </w:tbl>
    <w:p w:rsidR="00DD60BB" w:rsidRPr="005F1DA3" w:rsidRDefault="00DD60BB" w:rsidP="00DD60B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5F1DA3">
        <w:rPr>
          <w:color w:val="000000"/>
          <w:sz w:val="26"/>
          <w:szCs w:val="26"/>
        </w:rPr>
        <w:t xml:space="preserve">Бюджетные ассигнования по данному подразделу предусмотрены в рамках </w:t>
      </w:r>
      <w:r w:rsidR="001B3346" w:rsidRPr="005F1DA3">
        <w:rPr>
          <w:color w:val="000000"/>
          <w:sz w:val="26"/>
          <w:szCs w:val="26"/>
        </w:rPr>
        <w:t xml:space="preserve">муниципальной </w:t>
      </w:r>
      <w:r w:rsidRPr="005F1DA3">
        <w:rPr>
          <w:color w:val="000000"/>
          <w:sz w:val="26"/>
          <w:szCs w:val="26"/>
        </w:rPr>
        <w:t xml:space="preserve"> программы </w:t>
      </w:r>
      <w:r w:rsidR="001B3346" w:rsidRPr="005F1DA3">
        <w:rPr>
          <w:color w:val="000000"/>
          <w:sz w:val="26"/>
          <w:szCs w:val="26"/>
        </w:rPr>
        <w:t xml:space="preserve">Шумерлинского </w:t>
      </w:r>
      <w:r w:rsidR="00CE470E" w:rsidRPr="005F1DA3">
        <w:rPr>
          <w:color w:val="000000"/>
          <w:sz w:val="26"/>
          <w:szCs w:val="26"/>
        </w:rPr>
        <w:t>муниципального округа</w:t>
      </w:r>
      <w:r w:rsidR="001B3346" w:rsidRPr="005F1DA3">
        <w:rPr>
          <w:color w:val="000000"/>
          <w:sz w:val="26"/>
          <w:szCs w:val="26"/>
        </w:rPr>
        <w:t xml:space="preserve"> </w:t>
      </w:r>
      <w:r w:rsidRPr="005F1DA3">
        <w:rPr>
          <w:color w:val="000000"/>
          <w:sz w:val="26"/>
          <w:szCs w:val="26"/>
        </w:rPr>
        <w:t xml:space="preserve">Чувашской Республики «Повышение безопасности жизнедеятельности населения и территорий Чувашской Республики» в </w:t>
      </w:r>
      <w:r w:rsidR="0013755A" w:rsidRPr="005F1DA3">
        <w:rPr>
          <w:color w:val="000000"/>
          <w:sz w:val="26"/>
          <w:szCs w:val="26"/>
        </w:rPr>
        <w:t>2024</w:t>
      </w:r>
      <w:r w:rsidRPr="005F1DA3">
        <w:rPr>
          <w:color w:val="000000"/>
          <w:sz w:val="26"/>
          <w:szCs w:val="26"/>
        </w:rPr>
        <w:t xml:space="preserve"> году в общей сумме </w:t>
      </w:r>
      <w:r w:rsidR="00280C8B" w:rsidRPr="005F1DA3">
        <w:rPr>
          <w:color w:val="000000"/>
          <w:sz w:val="26"/>
          <w:szCs w:val="26"/>
        </w:rPr>
        <w:t>2732,5</w:t>
      </w:r>
      <w:r w:rsidRPr="005F1DA3">
        <w:rPr>
          <w:color w:val="000000"/>
          <w:sz w:val="26"/>
          <w:szCs w:val="26"/>
        </w:rPr>
        <w:t xml:space="preserve"> тыс. рублей, в </w:t>
      </w:r>
      <w:r w:rsidR="0013755A" w:rsidRPr="005F1DA3">
        <w:rPr>
          <w:color w:val="000000"/>
          <w:sz w:val="26"/>
          <w:szCs w:val="26"/>
        </w:rPr>
        <w:t>2025</w:t>
      </w:r>
      <w:r w:rsidR="00BF5226" w:rsidRPr="005F1DA3">
        <w:rPr>
          <w:color w:val="000000"/>
          <w:sz w:val="26"/>
          <w:szCs w:val="26"/>
        </w:rPr>
        <w:t xml:space="preserve"> </w:t>
      </w:r>
      <w:r w:rsidR="00406875" w:rsidRPr="005F1DA3">
        <w:rPr>
          <w:color w:val="000000"/>
          <w:sz w:val="26"/>
          <w:szCs w:val="26"/>
        </w:rPr>
        <w:t xml:space="preserve">году </w:t>
      </w:r>
      <w:r w:rsidR="00280C8B" w:rsidRPr="005F1DA3">
        <w:rPr>
          <w:color w:val="000000"/>
          <w:sz w:val="26"/>
          <w:szCs w:val="26"/>
        </w:rPr>
        <w:t>–</w:t>
      </w:r>
      <w:r w:rsidR="00597914" w:rsidRPr="005F1DA3">
        <w:rPr>
          <w:color w:val="000000"/>
          <w:sz w:val="26"/>
          <w:szCs w:val="26"/>
        </w:rPr>
        <w:t xml:space="preserve"> </w:t>
      </w:r>
      <w:r w:rsidR="00280C8B" w:rsidRPr="005F1DA3">
        <w:rPr>
          <w:color w:val="000000"/>
          <w:sz w:val="26"/>
          <w:szCs w:val="26"/>
        </w:rPr>
        <w:t>1579,5</w:t>
      </w:r>
      <w:r w:rsidR="00597914" w:rsidRPr="005F1DA3">
        <w:rPr>
          <w:color w:val="000000"/>
          <w:sz w:val="26"/>
          <w:szCs w:val="26"/>
        </w:rPr>
        <w:t xml:space="preserve"> тыс. рублей,  в </w:t>
      </w:r>
      <w:r w:rsidR="0013755A" w:rsidRPr="005F1DA3">
        <w:rPr>
          <w:color w:val="000000"/>
          <w:sz w:val="26"/>
          <w:szCs w:val="26"/>
        </w:rPr>
        <w:t>202</w:t>
      </w:r>
      <w:r w:rsidR="00280C8B" w:rsidRPr="005F1DA3">
        <w:rPr>
          <w:color w:val="000000"/>
          <w:sz w:val="26"/>
          <w:szCs w:val="26"/>
        </w:rPr>
        <w:t>6</w:t>
      </w:r>
      <w:r w:rsidR="00597914" w:rsidRPr="005F1DA3">
        <w:rPr>
          <w:color w:val="000000"/>
          <w:sz w:val="26"/>
          <w:szCs w:val="26"/>
        </w:rPr>
        <w:t xml:space="preserve"> году </w:t>
      </w:r>
      <w:r w:rsidR="00280C8B" w:rsidRPr="005F1DA3">
        <w:rPr>
          <w:color w:val="000000"/>
          <w:sz w:val="26"/>
          <w:szCs w:val="26"/>
        </w:rPr>
        <w:t>–</w:t>
      </w:r>
      <w:r w:rsidR="00406875" w:rsidRPr="005F1DA3">
        <w:rPr>
          <w:color w:val="000000"/>
          <w:sz w:val="26"/>
          <w:szCs w:val="26"/>
        </w:rPr>
        <w:t xml:space="preserve"> </w:t>
      </w:r>
      <w:r w:rsidR="00280C8B" w:rsidRPr="005F1DA3">
        <w:rPr>
          <w:color w:val="000000"/>
          <w:sz w:val="26"/>
          <w:szCs w:val="26"/>
        </w:rPr>
        <w:t>1316,3</w:t>
      </w:r>
      <w:r w:rsidRPr="005F1DA3">
        <w:rPr>
          <w:color w:val="000000"/>
          <w:sz w:val="26"/>
          <w:szCs w:val="26"/>
        </w:rPr>
        <w:t xml:space="preserve"> тыс. рублей, в том числе:</w:t>
      </w:r>
      <w:proofErr w:type="gramEnd"/>
    </w:p>
    <w:p w:rsidR="00DD60BB" w:rsidRPr="005F1DA3" w:rsidRDefault="00DD60BB" w:rsidP="00DD60B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1DA3">
        <w:rPr>
          <w:color w:val="000000"/>
          <w:sz w:val="26"/>
          <w:szCs w:val="26"/>
        </w:rPr>
        <w:t>в рамках подпрограммы «</w:t>
      </w:r>
      <w:r w:rsidR="004E1A1C" w:rsidRPr="005F1DA3">
        <w:rPr>
          <w:color w:val="000000"/>
          <w:sz w:val="26"/>
          <w:szCs w:val="26"/>
        </w:rPr>
        <w:t>Построение (развитие) аппаратн</w:t>
      </w:r>
      <w:proofErr w:type="gramStart"/>
      <w:r w:rsidR="004E1A1C" w:rsidRPr="005F1DA3">
        <w:rPr>
          <w:color w:val="000000"/>
          <w:sz w:val="26"/>
          <w:szCs w:val="26"/>
        </w:rPr>
        <w:t>о-</w:t>
      </w:r>
      <w:proofErr w:type="gramEnd"/>
      <w:r w:rsidR="004E1A1C" w:rsidRPr="005F1DA3">
        <w:rPr>
          <w:color w:val="000000"/>
          <w:sz w:val="26"/>
          <w:szCs w:val="26"/>
        </w:rPr>
        <w:t xml:space="preserve"> программного комплекса «Безопасный город» на территории Чувашской Республики» </w:t>
      </w:r>
      <w:r w:rsidR="001B10C6" w:rsidRPr="005F1DA3">
        <w:rPr>
          <w:color w:val="000000"/>
          <w:sz w:val="26"/>
          <w:szCs w:val="26"/>
        </w:rPr>
        <w:t xml:space="preserve">в </w:t>
      </w:r>
      <w:r w:rsidR="0013755A" w:rsidRPr="005F1DA3">
        <w:rPr>
          <w:color w:val="000000"/>
          <w:sz w:val="26"/>
          <w:szCs w:val="26"/>
        </w:rPr>
        <w:t>2024</w:t>
      </w:r>
      <w:r w:rsidR="001B10C6" w:rsidRPr="005F1DA3">
        <w:rPr>
          <w:color w:val="000000"/>
          <w:sz w:val="26"/>
          <w:szCs w:val="26"/>
        </w:rPr>
        <w:t xml:space="preserve"> году в общей сумме </w:t>
      </w:r>
      <w:r w:rsidR="005F1DA3" w:rsidRPr="005F1DA3">
        <w:rPr>
          <w:color w:val="000000"/>
          <w:sz w:val="26"/>
          <w:szCs w:val="26"/>
        </w:rPr>
        <w:t>2732,5</w:t>
      </w:r>
      <w:r w:rsidR="001B10C6" w:rsidRPr="005F1DA3">
        <w:rPr>
          <w:color w:val="000000"/>
          <w:sz w:val="26"/>
          <w:szCs w:val="26"/>
        </w:rPr>
        <w:t xml:space="preserve"> тыс. рублей, в </w:t>
      </w:r>
      <w:r w:rsidR="0013755A" w:rsidRPr="005F1DA3">
        <w:rPr>
          <w:color w:val="000000"/>
          <w:sz w:val="26"/>
          <w:szCs w:val="26"/>
        </w:rPr>
        <w:t>2025</w:t>
      </w:r>
      <w:r w:rsidR="001B10C6" w:rsidRPr="005F1DA3">
        <w:rPr>
          <w:color w:val="000000"/>
          <w:sz w:val="26"/>
          <w:szCs w:val="26"/>
        </w:rPr>
        <w:t xml:space="preserve"> году </w:t>
      </w:r>
      <w:r w:rsidR="005F1DA3" w:rsidRPr="005F1DA3">
        <w:rPr>
          <w:color w:val="000000"/>
          <w:sz w:val="26"/>
          <w:szCs w:val="26"/>
        </w:rPr>
        <w:t>–</w:t>
      </w:r>
      <w:r w:rsidR="001B10C6" w:rsidRPr="005F1DA3">
        <w:rPr>
          <w:color w:val="000000"/>
          <w:sz w:val="26"/>
          <w:szCs w:val="26"/>
        </w:rPr>
        <w:t xml:space="preserve"> </w:t>
      </w:r>
      <w:r w:rsidR="005F1DA3" w:rsidRPr="005F1DA3">
        <w:rPr>
          <w:color w:val="000000"/>
          <w:sz w:val="26"/>
          <w:szCs w:val="26"/>
        </w:rPr>
        <w:t>1579,5</w:t>
      </w:r>
      <w:r w:rsidR="001B10C6" w:rsidRPr="005F1DA3">
        <w:rPr>
          <w:color w:val="000000"/>
          <w:sz w:val="26"/>
          <w:szCs w:val="26"/>
        </w:rPr>
        <w:t xml:space="preserve"> тыс. рублей,  в </w:t>
      </w:r>
      <w:r w:rsidR="0013755A" w:rsidRPr="005F1DA3">
        <w:rPr>
          <w:color w:val="000000"/>
          <w:sz w:val="26"/>
          <w:szCs w:val="26"/>
        </w:rPr>
        <w:t>202</w:t>
      </w:r>
      <w:r w:rsidR="00A731C5">
        <w:rPr>
          <w:color w:val="000000"/>
          <w:sz w:val="26"/>
          <w:szCs w:val="26"/>
        </w:rPr>
        <w:t>6</w:t>
      </w:r>
      <w:r w:rsidR="001B10C6" w:rsidRPr="005F1DA3">
        <w:rPr>
          <w:color w:val="000000"/>
          <w:sz w:val="26"/>
          <w:szCs w:val="26"/>
        </w:rPr>
        <w:t xml:space="preserve"> году </w:t>
      </w:r>
      <w:r w:rsidR="005F1DA3" w:rsidRPr="005F1DA3">
        <w:rPr>
          <w:color w:val="000000"/>
          <w:sz w:val="26"/>
          <w:szCs w:val="26"/>
        </w:rPr>
        <w:t>–</w:t>
      </w:r>
      <w:r w:rsidR="001B10C6" w:rsidRPr="005F1DA3">
        <w:rPr>
          <w:color w:val="000000"/>
          <w:sz w:val="26"/>
          <w:szCs w:val="26"/>
        </w:rPr>
        <w:t xml:space="preserve"> </w:t>
      </w:r>
      <w:r w:rsidR="005F1DA3" w:rsidRPr="005F1DA3">
        <w:rPr>
          <w:color w:val="000000"/>
          <w:sz w:val="26"/>
          <w:szCs w:val="26"/>
        </w:rPr>
        <w:t>1316,3</w:t>
      </w:r>
      <w:r w:rsidR="001B10C6" w:rsidRPr="005F1DA3">
        <w:rPr>
          <w:color w:val="000000"/>
          <w:sz w:val="26"/>
          <w:szCs w:val="26"/>
        </w:rPr>
        <w:t xml:space="preserve"> тыс. рублей</w:t>
      </w:r>
      <w:r w:rsidRPr="005F1DA3">
        <w:rPr>
          <w:color w:val="000000"/>
          <w:sz w:val="26"/>
          <w:szCs w:val="26"/>
        </w:rPr>
        <w:t>, в том числе на:</w:t>
      </w:r>
    </w:p>
    <w:p w:rsidR="00DD60BB" w:rsidRPr="00A731C5" w:rsidRDefault="004E1A1C" w:rsidP="00DD60B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31C5">
        <w:rPr>
          <w:color w:val="000000"/>
          <w:sz w:val="26"/>
          <w:szCs w:val="26"/>
        </w:rPr>
        <w:t>внедрение аппаратн</w:t>
      </w:r>
      <w:proofErr w:type="gramStart"/>
      <w:r w:rsidRPr="00A731C5">
        <w:rPr>
          <w:color w:val="000000"/>
          <w:sz w:val="26"/>
          <w:szCs w:val="26"/>
        </w:rPr>
        <w:t>о-</w:t>
      </w:r>
      <w:proofErr w:type="gramEnd"/>
      <w:r w:rsidRPr="00A731C5">
        <w:rPr>
          <w:color w:val="000000"/>
          <w:sz w:val="26"/>
          <w:szCs w:val="26"/>
        </w:rPr>
        <w:t xml:space="preserve"> программного комплекса  «Безопасное муниципальное образование» </w:t>
      </w:r>
      <w:r w:rsidR="00DD60BB" w:rsidRPr="00A731C5">
        <w:rPr>
          <w:color w:val="000000"/>
          <w:sz w:val="26"/>
          <w:szCs w:val="26"/>
        </w:rPr>
        <w:t xml:space="preserve">в </w:t>
      </w:r>
      <w:r w:rsidR="0013755A" w:rsidRPr="00A731C5">
        <w:rPr>
          <w:color w:val="000000"/>
          <w:sz w:val="26"/>
          <w:szCs w:val="26"/>
        </w:rPr>
        <w:t>2024</w:t>
      </w:r>
      <w:r w:rsidRPr="00A731C5">
        <w:rPr>
          <w:color w:val="000000"/>
          <w:sz w:val="26"/>
          <w:szCs w:val="26"/>
        </w:rPr>
        <w:t xml:space="preserve"> году </w:t>
      </w:r>
      <w:r w:rsidR="00DD60BB" w:rsidRPr="00A731C5">
        <w:rPr>
          <w:color w:val="000000"/>
          <w:sz w:val="26"/>
          <w:szCs w:val="26"/>
        </w:rPr>
        <w:t>–</w:t>
      </w:r>
      <w:r w:rsidRPr="00A731C5">
        <w:rPr>
          <w:color w:val="000000"/>
          <w:sz w:val="26"/>
          <w:szCs w:val="26"/>
        </w:rPr>
        <w:t xml:space="preserve"> </w:t>
      </w:r>
      <w:r w:rsidR="00A731C5" w:rsidRPr="00A731C5">
        <w:rPr>
          <w:color w:val="000000"/>
          <w:sz w:val="26"/>
          <w:szCs w:val="26"/>
        </w:rPr>
        <w:t>100,0</w:t>
      </w:r>
      <w:r w:rsidRPr="00A731C5">
        <w:rPr>
          <w:color w:val="000000"/>
          <w:sz w:val="26"/>
          <w:szCs w:val="26"/>
        </w:rPr>
        <w:t xml:space="preserve"> тыс. рублей</w:t>
      </w:r>
      <w:r w:rsidR="00D40655">
        <w:rPr>
          <w:color w:val="000000"/>
          <w:sz w:val="26"/>
          <w:szCs w:val="26"/>
        </w:rPr>
        <w:t xml:space="preserve"> (местный бюджет)</w:t>
      </w:r>
      <w:r w:rsidR="00DD60BB" w:rsidRPr="00A731C5">
        <w:rPr>
          <w:color w:val="000000"/>
          <w:sz w:val="26"/>
          <w:szCs w:val="26"/>
        </w:rPr>
        <w:t>;</w:t>
      </w:r>
    </w:p>
    <w:p w:rsidR="00DD60BB" w:rsidRPr="00A731C5" w:rsidRDefault="00A731C5" w:rsidP="00DD60B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731C5">
        <w:rPr>
          <w:color w:val="000000"/>
          <w:sz w:val="26"/>
          <w:szCs w:val="26"/>
        </w:rPr>
        <w:t xml:space="preserve">содержание и развитие </w:t>
      </w:r>
      <w:r w:rsidR="004E1A1C" w:rsidRPr="00A731C5">
        <w:rPr>
          <w:color w:val="000000"/>
          <w:sz w:val="26"/>
          <w:szCs w:val="26"/>
        </w:rPr>
        <w:t>единой дежурн</w:t>
      </w:r>
      <w:proofErr w:type="gramStart"/>
      <w:r w:rsidR="004E1A1C" w:rsidRPr="00A731C5">
        <w:rPr>
          <w:color w:val="000000"/>
          <w:sz w:val="26"/>
          <w:szCs w:val="26"/>
        </w:rPr>
        <w:t>о-</w:t>
      </w:r>
      <w:proofErr w:type="gramEnd"/>
      <w:r w:rsidR="004E1A1C" w:rsidRPr="00A731C5">
        <w:rPr>
          <w:color w:val="000000"/>
          <w:sz w:val="26"/>
          <w:szCs w:val="26"/>
        </w:rPr>
        <w:t xml:space="preserve"> диспетчерской службы (ЕДДС) в </w:t>
      </w:r>
      <w:r w:rsidR="00DD60BB" w:rsidRPr="00A731C5">
        <w:rPr>
          <w:color w:val="000000"/>
          <w:sz w:val="26"/>
          <w:szCs w:val="26"/>
        </w:rPr>
        <w:t xml:space="preserve"> </w:t>
      </w:r>
      <w:r w:rsidR="0013755A" w:rsidRPr="00A731C5">
        <w:rPr>
          <w:color w:val="000000"/>
          <w:sz w:val="26"/>
          <w:szCs w:val="26"/>
        </w:rPr>
        <w:t>2024</w:t>
      </w:r>
      <w:r w:rsidR="00DD60BB" w:rsidRPr="00A731C5">
        <w:rPr>
          <w:color w:val="000000"/>
          <w:sz w:val="26"/>
          <w:szCs w:val="26"/>
        </w:rPr>
        <w:t xml:space="preserve"> году в общей сумме </w:t>
      </w:r>
      <w:r w:rsidRPr="00A731C5">
        <w:rPr>
          <w:color w:val="000000"/>
          <w:sz w:val="26"/>
          <w:szCs w:val="26"/>
        </w:rPr>
        <w:t>2632,5</w:t>
      </w:r>
      <w:r w:rsidR="00DD60BB" w:rsidRPr="00A731C5">
        <w:rPr>
          <w:color w:val="000000"/>
          <w:sz w:val="26"/>
          <w:szCs w:val="26"/>
        </w:rPr>
        <w:t xml:space="preserve"> тыс. рублей, в </w:t>
      </w:r>
      <w:r w:rsidR="0013755A" w:rsidRPr="00A731C5">
        <w:rPr>
          <w:color w:val="000000"/>
          <w:sz w:val="26"/>
          <w:szCs w:val="26"/>
        </w:rPr>
        <w:t>2025</w:t>
      </w:r>
      <w:r w:rsidRPr="00A731C5">
        <w:rPr>
          <w:color w:val="000000"/>
          <w:sz w:val="26"/>
          <w:szCs w:val="26"/>
        </w:rPr>
        <w:t xml:space="preserve"> </w:t>
      </w:r>
      <w:r w:rsidR="00DD60BB" w:rsidRPr="00A731C5">
        <w:rPr>
          <w:color w:val="000000"/>
          <w:sz w:val="26"/>
          <w:szCs w:val="26"/>
        </w:rPr>
        <w:t>–</w:t>
      </w:r>
      <w:r w:rsidRPr="00A731C5">
        <w:rPr>
          <w:color w:val="000000"/>
          <w:sz w:val="26"/>
          <w:szCs w:val="26"/>
        </w:rPr>
        <w:t xml:space="preserve"> 1579,5 тыс. рублей, в </w:t>
      </w:r>
      <w:r w:rsidR="0013755A" w:rsidRPr="00A731C5">
        <w:rPr>
          <w:color w:val="000000"/>
          <w:sz w:val="26"/>
          <w:szCs w:val="26"/>
        </w:rPr>
        <w:t>2026</w:t>
      </w:r>
      <w:r w:rsidR="00DD60BB" w:rsidRPr="00A731C5">
        <w:rPr>
          <w:color w:val="000000"/>
          <w:sz w:val="26"/>
          <w:szCs w:val="26"/>
        </w:rPr>
        <w:t xml:space="preserve"> год</w:t>
      </w:r>
      <w:r w:rsidRPr="00A731C5">
        <w:rPr>
          <w:color w:val="000000"/>
          <w:sz w:val="26"/>
          <w:szCs w:val="26"/>
        </w:rPr>
        <w:t>у</w:t>
      </w:r>
      <w:r w:rsidR="00DD60BB" w:rsidRPr="00A731C5">
        <w:rPr>
          <w:color w:val="000000"/>
          <w:sz w:val="26"/>
          <w:szCs w:val="26"/>
        </w:rPr>
        <w:t xml:space="preserve"> – </w:t>
      </w:r>
      <w:r w:rsidRPr="00A731C5">
        <w:rPr>
          <w:color w:val="000000"/>
          <w:sz w:val="26"/>
          <w:szCs w:val="26"/>
        </w:rPr>
        <w:t>1316,3</w:t>
      </w:r>
      <w:r w:rsidR="00DD60BB" w:rsidRPr="00A731C5">
        <w:rPr>
          <w:color w:val="000000"/>
          <w:sz w:val="26"/>
          <w:szCs w:val="26"/>
        </w:rPr>
        <w:t xml:space="preserve"> тыс. рублей</w:t>
      </w:r>
      <w:r w:rsidR="00D40655">
        <w:rPr>
          <w:color w:val="000000"/>
          <w:sz w:val="26"/>
          <w:szCs w:val="26"/>
        </w:rPr>
        <w:t xml:space="preserve"> (местный бюджет)</w:t>
      </w:r>
      <w:r w:rsidR="00DD60BB" w:rsidRPr="00A731C5">
        <w:rPr>
          <w:color w:val="000000"/>
          <w:sz w:val="26"/>
          <w:szCs w:val="26"/>
        </w:rPr>
        <w:t>.</w:t>
      </w:r>
    </w:p>
    <w:p w:rsidR="00DD60BB" w:rsidRPr="001C6EEA" w:rsidRDefault="00DD60BB" w:rsidP="00DD60BB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highlight w:val="yellow"/>
        </w:rPr>
      </w:pPr>
    </w:p>
    <w:p w:rsidR="008F3F99" w:rsidRPr="00770790" w:rsidRDefault="00ED4561" w:rsidP="00ED4561">
      <w:pPr>
        <w:ind w:firstLine="709"/>
        <w:jc w:val="center"/>
        <w:rPr>
          <w:b/>
          <w:bCs/>
          <w:sz w:val="26"/>
          <w:szCs w:val="26"/>
        </w:rPr>
      </w:pPr>
      <w:r w:rsidRPr="00770790">
        <w:rPr>
          <w:b/>
          <w:bCs/>
          <w:color w:val="000000"/>
          <w:sz w:val="26"/>
          <w:szCs w:val="26"/>
        </w:rPr>
        <w:t>Подраздел «</w:t>
      </w:r>
      <w:r w:rsidRPr="00770790">
        <w:rPr>
          <w:b/>
          <w:sz w:val="26"/>
          <w:szCs w:val="26"/>
        </w:rPr>
        <w:t>Другие вопросы в области национальной безопасности и правоохранительной деятельности»</w:t>
      </w:r>
    </w:p>
    <w:p w:rsidR="008F3F99" w:rsidRPr="00770790" w:rsidRDefault="008F3F99" w:rsidP="00F109B6">
      <w:pPr>
        <w:ind w:firstLine="709"/>
        <w:jc w:val="both"/>
        <w:rPr>
          <w:bCs/>
          <w:sz w:val="26"/>
          <w:szCs w:val="26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5186"/>
        <w:gridCol w:w="1477"/>
        <w:gridCol w:w="1417"/>
        <w:gridCol w:w="1418"/>
      </w:tblGrid>
      <w:tr w:rsidR="00ED4561" w:rsidRPr="00770790" w:rsidTr="00B25C50">
        <w:trPr>
          <w:trHeight w:val="307"/>
        </w:trPr>
        <w:tc>
          <w:tcPr>
            <w:tcW w:w="94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561" w:rsidRPr="00770790" w:rsidRDefault="00ED4561" w:rsidP="00BC292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0790">
              <w:rPr>
                <w:color w:val="000000"/>
                <w:sz w:val="26"/>
                <w:szCs w:val="26"/>
              </w:rPr>
              <w:t>Общий объем бюджетных ассигнований по подразделу характеризуется следующими данными:</w:t>
            </w:r>
          </w:p>
        </w:tc>
      </w:tr>
      <w:tr w:rsidR="00ED4561" w:rsidRPr="00770790" w:rsidTr="00B25C50">
        <w:trPr>
          <w:trHeight w:val="307"/>
        </w:trPr>
        <w:tc>
          <w:tcPr>
            <w:tcW w:w="5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561" w:rsidRPr="00770790" w:rsidRDefault="00ED4561" w:rsidP="00ED45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561" w:rsidRPr="00770790" w:rsidRDefault="00ED4561" w:rsidP="00ED45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70790">
              <w:rPr>
                <w:color w:val="000000"/>
                <w:sz w:val="26"/>
                <w:szCs w:val="26"/>
              </w:rPr>
              <w:t>Проект бюджета на:</w:t>
            </w:r>
          </w:p>
        </w:tc>
      </w:tr>
      <w:tr w:rsidR="00ED4561" w:rsidRPr="00770790" w:rsidTr="00B25C50">
        <w:trPr>
          <w:trHeight w:val="307"/>
        </w:trPr>
        <w:tc>
          <w:tcPr>
            <w:tcW w:w="5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561" w:rsidRPr="00770790" w:rsidRDefault="00ED4561" w:rsidP="00ED45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561" w:rsidRPr="00770790" w:rsidRDefault="0013755A" w:rsidP="003F32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70790">
              <w:rPr>
                <w:color w:val="000000"/>
                <w:sz w:val="26"/>
                <w:szCs w:val="26"/>
              </w:rPr>
              <w:t>2024</w:t>
            </w:r>
            <w:r w:rsidR="00ED4561" w:rsidRPr="00770790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561" w:rsidRPr="00770790" w:rsidRDefault="0013755A" w:rsidP="003F32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70790">
              <w:rPr>
                <w:color w:val="000000"/>
                <w:sz w:val="26"/>
                <w:szCs w:val="26"/>
              </w:rPr>
              <w:t>2025</w:t>
            </w:r>
            <w:r w:rsidR="00ED4561" w:rsidRPr="00770790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561" w:rsidRPr="00770790" w:rsidRDefault="0013755A" w:rsidP="003F32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70790">
              <w:rPr>
                <w:color w:val="000000"/>
                <w:sz w:val="26"/>
                <w:szCs w:val="26"/>
              </w:rPr>
              <w:t>2026</w:t>
            </w:r>
            <w:r w:rsidR="00ED4561" w:rsidRPr="00770790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ED4561" w:rsidRPr="00770790" w:rsidTr="00B25C50">
        <w:trPr>
          <w:trHeight w:val="307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561" w:rsidRPr="00770790" w:rsidRDefault="00ED4561" w:rsidP="00ED45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770790">
              <w:rPr>
                <w:color w:val="000000"/>
                <w:sz w:val="26"/>
                <w:szCs w:val="26"/>
              </w:rPr>
              <w:t>Общий объем расходов, тыс. рублей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561" w:rsidRPr="00770790" w:rsidRDefault="00ED6D5F" w:rsidP="00ED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561" w:rsidRPr="00770790" w:rsidRDefault="00ED6D5F" w:rsidP="00ED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3F3272" w:rsidRPr="00770790">
              <w:rPr>
                <w:sz w:val="26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4561" w:rsidRPr="00770790" w:rsidRDefault="00ED6D5F" w:rsidP="00ED6D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3F3272" w:rsidRPr="00770790">
              <w:rPr>
                <w:sz w:val="26"/>
                <w:szCs w:val="26"/>
              </w:rPr>
              <w:t>,0</w:t>
            </w:r>
          </w:p>
        </w:tc>
      </w:tr>
      <w:tr w:rsidR="00ED4561" w:rsidRPr="00770790" w:rsidTr="00B25C50">
        <w:trPr>
          <w:trHeight w:val="288"/>
        </w:trPr>
        <w:tc>
          <w:tcPr>
            <w:tcW w:w="94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561" w:rsidRPr="00770790" w:rsidRDefault="00ED4561" w:rsidP="00ED45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DF0420" w:rsidRDefault="00ED4561" w:rsidP="00ED456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70790">
        <w:rPr>
          <w:color w:val="000000"/>
          <w:sz w:val="26"/>
          <w:szCs w:val="26"/>
        </w:rPr>
        <w:t>Бюджетные ассигнования по данному подразделу предусмотрены в рамках подпрограммы «</w:t>
      </w:r>
      <w:r w:rsidR="00B57B95" w:rsidRPr="00770790">
        <w:rPr>
          <w:color w:val="000000"/>
          <w:sz w:val="26"/>
          <w:szCs w:val="26"/>
        </w:rPr>
        <w:t xml:space="preserve">Профилактика правонарушений» </w:t>
      </w:r>
      <w:r w:rsidRPr="00770790">
        <w:rPr>
          <w:color w:val="000000"/>
          <w:sz w:val="26"/>
          <w:szCs w:val="26"/>
        </w:rPr>
        <w:t xml:space="preserve">муниципальной программы Шумерлинского </w:t>
      </w:r>
      <w:r w:rsidR="00CE470E" w:rsidRPr="00770790">
        <w:rPr>
          <w:color w:val="000000"/>
          <w:sz w:val="26"/>
          <w:szCs w:val="26"/>
        </w:rPr>
        <w:t>муниципального округа</w:t>
      </w:r>
      <w:r w:rsidRPr="00770790">
        <w:rPr>
          <w:color w:val="000000"/>
          <w:sz w:val="26"/>
          <w:szCs w:val="26"/>
        </w:rPr>
        <w:t xml:space="preserve"> Чувашской Республики «</w:t>
      </w:r>
      <w:r w:rsidR="00B57B95" w:rsidRPr="00770790">
        <w:rPr>
          <w:color w:val="000000"/>
          <w:sz w:val="26"/>
          <w:szCs w:val="26"/>
        </w:rPr>
        <w:t>Обеспечение общественного порядка и противодействие преступности»</w:t>
      </w:r>
      <w:r w:rsidR="004A6FE4" w:rsidRPr="00770790">
        <w:rPr>
          <w:color w:val="000000"/>
          <w:sz w:val="26"/>
          <w:szCs w:val="26"/>
        </w:rPr>
        <w:t xml:space="preserve"> </w:t>
      </w:r>
      <w:r w:rsidR="009557AE">
        <w:rPr>
          <w:color w:val="000000"/>
          <w:sz w:val="26"/>
          <w:szCs w:val="26"/>
        </w:rPr>
        <w:t xml:space="preserve">в 2024 году </w:t>
      </w:r>
      <w:r w:rsidR="002B18DB">
        <w:rPr>
          <w:color w:val="000000"/>
          <w:sz w:val="26"/>
          <w:szCs w:val="26"/>
        </w:rPr>
        <w:t xml:space="preserve">в сумме </w:t>
      </w:r>
      <w:r w:rsidR="009557AE">
        <w:rPr>
          <w:color w:val="000000"/>
          <w:sz w:val="26"/>
          <w:szCs w:val="26"/>
        </w:rPr>
        <w:t xml:space="preserve">67,0 тыс. рублей, в том числе </w:t>
      </w:r>
      <w:proofErr w:type="gramStart"/>
      <w:r w:rsidR="004A6FE4" w:rsidRPr="00770790">
        <w:rPr>
          <w:color w:val="000000"/>
          <w:sz w:val="26"/>
          <w:szCs w:val="26"/>
        </w:rPr>
        <w:t>на</w:t>
      </w:r>
      <w:proofErr w:type="gramEnd"/>
      <w:r w:rsidR="00DF0420">
        <w:rPr>
          <w:color w:val="000000"/>
          <w:sz w:val="26"/>
          <w:szCs w:val="26"/>
        </w:rPr>
        <w:t>:</w:t>
      </w:r>
    </w:p>
    <w:p w:rsidR="00DF0420" w:rsidRDefault="00DF0420" w:rsidP="00ED456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B57B95" w:rsidRPr="00770790">
        <w:rPr>
          <w:color w:val="000000"/>
          <w:sz w:val="26"/>
          <w:szCs w:val="26"/>
        </w:rPr>
        <w:t xml:space="preserve"> </w:t>
      </w:r>
      <w:r w:rsidR="004A6FE4" w:rsidRPr="00770790">
        <w:rPr>
          <w:color w:val="000000"/>
          <w:sz w:val="26"/>
          <w:szCs w:val="26"/>
        </w:rPr>
        <w:t xml:space="preserve">материальное стимулирование деятельности народных дружинников </w:t>
      </w:r>
      <w:r>
        <w:rPr>
          <w:color w:val="000000"/>
          <w:sz w:val="26"/>
          <w:szCs w:val="26"/>
        </w:rPr>
        <w:t xml:space="preserve">в 2024 году </w:t>
      </w:r>
      <w:r w:rsidR="00ED4561" w:rsidRPr="00770790">
        <w:rPr>
          <w:color w:val="000000"/>
          <w:sz w:val="26"/>
          <w:szCs w:val="26"/>
        </w:rPr>
        <w:t xml:space="preserve">в сумме </w:t>
      </w:r>
      <w:r w:rsidR="00C169D0" w:rsidRPr="00770790">
        <w:rPr>
          <w:color w:val="000000"/>
          <w:sz w:val="26"/>
          <w:szCs w:val="26"/>
        </w:rPr>
        <w:t>50,0</w:t>
      </w:r>
      <w:r w:rsidR="00ED4561" w:rsidRPr="00770790">
        <w:rPr>
          <w:color w:val="000000"/>
          <w:sz w:val="26"/>
          <w:szCs w:val="26"/>
        </w:rPr>
        <w:t xml:space="preserve"> тыс. рублей</w:t>
      </w:r>
      <w:r w:rsidR="0051096C">
        <w:rPr>
          <w:color w:val="000000"/>
          <w:sz w:val="26"/>
          <w:szCs w:val="26"/>
        </w:rPr>
        <w:t xml:space="preserve"> (местный бюджет)</w:t>
      </w:r>
      <w:r>
        <w:rPr>
          <w:color w:val="000000"/>
          <w:sz w:val="26"/>
          <w:szCs w:val="26"/>
        </w:rPr>
        <w:t>,</w:t>
      </w:r>
      <w:r w:rsidR="00ED4561" w:rsidRPr="00770790">
        <w:rPr>
          <w:color w:val="000000"/>
          <w:sz w:val="26"/>
          <w:szCs w:val="26"/>
        </w:rPr>
        <w:t xml:space="preserve"> </w:t>
      </w:r>
    </w:p>
    <w:p w:rsidR="00ED4561" w:rsidRDefault="00DF0420" w:rsidP="00ED456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4A6FE4" w:rsidRPr="00770790">
        <w:rPr>
          <w:color w:val="000000"/>
          <w:sz w:val="26"/>
          <w:szCs w:val="26"/>
        </w:rPr>
        <w:t xml:space="preserve"> реализацию мероприятий, направленных на предупреждение рецидивной преступности, </w:t>
      </w:r>
      <w:proofErr w:type="spellStart"/>
      <w:r w:rsidR="004A6FE4" w:rsidRPr="00770790">
        <w:rPr>
          <w:color w:val="000000"/>
          <w:sz w:val="26"/>
          <w:szCs w:val="26"/>
        </w:rPr>
        <w:t>ресоциализацию</w:t>
      </w:r>
      <w:proofErr w:type="spellEnd"/>
      <w:r w:rsidR="004A6FE4" w:rsidRPr="00770790">
        <w:rPr>
          <w:color w:val="000000"/>
          <w:sz w:val="26"/>
          <w:szCs w:val="26"/>
        </w:rPr>
        <w:t xml:space="preserve"> и адаптацию лиц, освободившихся из мест лишения свободы </w:t>
      </w:r>
      <w:r>
        <w:rPr>
          <w:color w:val="000000"/>
          <w:sz w:val="26"/>
          <w:szCs w:val="26"/>
        </w:rPr>
        <w:t xml:space="preserve">в 2024 году </w:t>
      </w:r>
      <w:r w:rsidR="004A6FE4" w:rsidRPr="00770790">
        <w:rPr>
          <w:color w:val="000000"/>
          <w:sz w:val="26"/>
          <w:szCs w:val="26"/>
        </w:rPr>
        <w:t>в сумме 5,0 тыс. рублей</w:t>
      </w:r>
      <w:r w:rsidR="0051096C">
        <w:rPr>
          <w:color w:val="000000"/>
          <w:sz w:val="26"/>
          <w:szCs w:val="26"/>
        </w:rPr>
        <w:t xml:space="preserve"> (местный бюджет)</w:t>
      </w:r>
      <w:r>
        <w:rPr>
          <w:color w:val="000000"/>
          <w:sz w:val="26"/>
          <w:szCs w:val="26"/>
        </w:rPr>
        <w:t xml:space="preserve">, </w:t>
      </w:r>
    </w:p>
    <w:p w:rsidR="00DF0420" w:rsidRPr="00DF0420" w:rsidRDefault="00DF0420" w:rsidP="00DF042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F0420">
        <w:rPr>
          <w:sz w:val="26"/>
          <w:szCs w:val="26"/>
        </w:rPr>
        <w:t>- реализацию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 в 2024 году в сумме 7,0 тыс. рублей</w:t>
      </w:r>
      <w:r w:rsidR="0051096C">
        <w:rPr>
          <w:sz w:val="26"/>
          <w:szCs w:val="26"/>
        </w:rPr>
        <w:t xml:space="preserve"> </w:t>
      </w:r>
      <w:r w:rsidR="0051096C">
        <w:rPr>
          <w:color w:val="000000"/>
          <w:sz w:val="26"/>
          <w:szCs w:val="26"/>
        </w:rPr>
        <w:t>(местный бюджет)</w:t>
      </w:r>
      <w:r w:rsidRPr="00DF0420">
        <w:rPr>
          <w:sz w:val="26"/>
          <w:szCs w:val="26"/>
        </w:rPr>
        <w:t xml:space="preserve">, </w:t>
      </w:r>
    </w:p>
    <w:p w:rsidR="00DF0420" w:rsidRPr="00DF0420" w:rsidRDefault="00DF0420" w:rsidP="00DF042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F0420">
        <w:rPr>
          <w:sz w:val="26"/>
          <w:szCs w:val="26"/>
        </w:rPr>
        <w:t>- 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 в 2024 году в сумме 5,0 тыс. рублей</w:t>
      </w:r>
      <w:r w:rsidR="0051096C">
        <w:rPr>
          <w:sz w:val="26"/>
          <w:szCs w:val="26"/>
        </w:rPr>
        <w:t xml:space="preserve"> </w:t>
      </w:r>
      <w:r w:rsidR="0051096C">
        <w:rPr>
          <w:color w:val="000000"/>
          <w:sz w:val="26"/>
          <w:szCs w:val="26"/>
        </w:rPr>
        <w:t>(местный бюджет)</w:t>
      </w:r>
      <w:r w:rsidR="009557AE">
        <w:rPr>
          <w:sz w:val="26"/>
          <w:szCs w:val="26"/>
        </w:rPr>
        <w:t>.</w:t>
      </w:r>
      <w:r w:rsidRPr="00DF0420">
        <w:rPr>
          <w:sz w:val="26"/>
          <w:szCs w:val="26"/>
        </w:rPr>
        <w:t xml:space="preserve"> </w:t>
      </w:r>
    </w:p>
    <w:p w:rsidR="00FA1A86" w:rsidRPr="00FA1A86" w:rsidRDefault="009557AE" w:rsidP="00FA1A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="00FA1A86" w:rsidRPr="00FA1A86">
        <w:rPr>
          <w:sz w:val="26"/>
          <w:szCs w:val="26"/>
        </w:rPr>
        <w:t xml:space="preserve"> рамках подпрограммы «Профилактика  незаконного потребления наркотических средств и психотропных веществ, наркомании в Чувашской Республики» муниципальной программы Шумерлинского муниципального округа Чувашской Республики «Обеспечение общественного порядка и противодействие преступности» в 2024 году 9,0 тыс. рублей</w:t>
      </w:r>
      <w:r w:rsidR="00203246">
        <w:rPr>
          <w:sz w:val="26"/>
          <w:szCs w:val="26"/>
        </w:rPr>
        <w:t xml:space="preserve"> </w:t>
      </w:r>
      <w:r w:rsidR="00FA1A86" w:rsidRPr="00FA1A86">
        <w:rPr>
          <w:sz w:val="26"/>
          <w:szCs w:val="26"/>
        </w:rPr>
        <w:t>на  создание социальной рекламы по формированию негативного отношения к незаконному обороту и потреблению наркотиков, по популяризации здорового образа жизни</w:t>
      </w:r>
      <w:r w:rsidR="00506363">
        <w:rPr>
          <w:sz w:val="26"/>
          <w:szCs w:val="26"/>
        </w:rPr>
        <w:t xml:space="preserve"> </w:t>
      </w:r>
      <w:r w:rsidR="00506363">
        <w:rPr>
          <w:color w:val="000000"/>
          <w:sz w:val="26"/>
          <w:szCs w:val="26"/>
        </w:rPr>
        <w:t>(местный бюджет)</w:t>
      </w:r>
      <w:r w:rsidR="00542212">
        <w:rPr>
          <w:sz w:val="26"/>
          <w:szCs w:val="26"/>
        </w:rPr>
        <w:t>.</w:t>
      </w:r>
      <w:proofErr w:type="gramEnd"/>
    </w:p>
    <w:p w:rsidR="00F9604C" w:rsidRPr="00A647AF" w:rsidRDefault="00542212" w:rsidP="00A647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F9604C" w:rsidRPr="00A647AF">
        <w:rPr>
          <w:sz w:val="26"/>
          <w:szCs w:val="26"/>
        </w:rPr>
        <w:t xml:space="preserve"> рамках п</w:t>
      </w:r>
      <w:r w:rsidR="00F9604C" w:rsidRPr="00A647AF">
        <w:rPr>
          <w:color w:val="000000"/>
          <w:sz w:val="26"/>
          <w:szCs w:val="26"/>
        </w:rPr>
        <w:t xml:space="preserve">одпрограммы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 на мероприятия, направленные на снижение количества преступлений, совершаемых несовершеннолетними гражданами </w:t>
      </w:r>
      <w:r w:rsidR="00F9604C" w:rsidRPr="00A647AF">
        <w:rPr>
          <w:sz w:val="26"/>
          <w:szCs w:val="26"/>
        </w:rPr>
        <w:t>в 2024</w:t>
      </w:r>
      <w:r w:rsidR="00A647AF" w:rsidRPr="00A647AF">
        <w:rPr>
          <w:sz w:val="26"/>
          <w:szCs w:val="26"/>
        </w:rPr>
        <w:t xml:space="preserve"> году </w:t>
      </w:r>
      <w:r w:rsidR="00F9604C" w:rsidRPr="00A647AF">
        <w:rPr>
          <w:sz w:val="26"/>
          <w:szCs w:val="26"/>
        </w:rPr>
        <w:t>16</w:t>
      </w:r>
      <w:r w:rsidR="00A647AF" w:rsidRPr="00A647AF">
        <w:rPr>
          <w:sz w:val="26"/>
          <w:szCs w:val="26"/>
        </w:rPr>
        <w:t>,0 тыс. рублей</w:t>
      </w:r>
      <w:r w:rsidR="00506363">
        <w:rPr>
          <w:sz w:val="26"/>
          <w:szCs w:val="26"/>
        </w:rPr>
        <w:t xml:space="preserve"> </w:t>
      </w:r>
      <w:r w:rsidR="00506363">
        <w:rPr>
          <w:color w:val="000000"/>
          <w:sz w:val="26"/>
          <w:szCs w:val="26"/>
        </w:rPr>
        <w:t>(местный бюджет)</w:t>
      </w:r>
      <w:r w:rsidR="00F9604C" w:rsidRPr="00A647AF">
        <w:rPr>
          <w:sz w:val="26"/>
          <w:szCs w:val="26"/>
        </w:rPr>
        <w:t>;</w:t>
      </w:r>
      <w:r w:rsidR="00F9604C" w:rsidRPr="00A647AF">
        <w:rPr>
          <w:color w:val="000000"/>
          <w:sz w:val="26"/>
          <w:szCs w:val="26"/>
        </w:rPr>
        <w:t xml:space="preserve"> </w:t>
      </w:r>
    </w:p>
    <w:p w:rsidR="00075A6F" w:rsidRDefault="00542212" w:rsidP="00B57B9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="00B57B95" w:rsidRPr="00770790">
        <w:rPr>
          <w:color w:val="000000"/>
          <w:sz w:val="26"/>
          <w:szCs w:val="26"/>
        </w:rPr>
        <w:t xml:space="preserve"> рамках подпрограммы «Профилактика  терроризма  и экстремистской деятельности в Чувашской Республике» муниципальной программы Шумерлинского </w:t>
      </w:r>
      <w:r w:rsidR="00CE470E" w:rsidRPr="00770790">
        <w:rPr>
          <w:color w:val="000000"/>
          <w:sz w:val="26"/>
          <w:szCs w:val="26"/>
        </w:rPr>
        <w:t>муниципального округа</w:t>
      </w:r>
      <w:r w:rsidR="00B57B95" w:rsidRPr="00770790">
        <w:rPr>
          <w:color w:val="000000"/>
          <w:sz w:val="26"/>
          <w:szCs w:val="26"/>
        </w:rPr>
        <w:t xml:space="preserve"> Чувашской Республики «Повышение безопасности  жизнедеятельности населения и территорий Чувашской Республики»  </w:t>
      </w:r>
      <w:r w:rsidR="00C169D0" w:rsidRPr="00770790">
        <w:rPr>
          <w:color w:val="000000"/>
          <w:sz w:val="26"/>
          <w:szCs w:val="26"/>
        </w:rPr>
        <w:t xml:space="preserve">планируется направить </w:t>
      </w:r>
      <w:r w:rsidR="00741D78">
        <w:rPr>
          <w:color w:val="000000"/>
          <w:sz w:val="26"/>
          <w:szCs w:val="26"/>
        </w:rPr>
        <w:t>6</w:t>
      </w:r>
      <w:r w:rsidR="00C169D0" w:rsidRPr="00770790">
        <w:rPr>
          <w:color w:val="000000"/>
          <w:sz w:val="26"/>
          <w:szCs w:val="26"/>
        </w:rPr>
        <w:t>0,0</w:t>
      </w:r>
      <w:r w:rsidR="00B57B95" w:rsidRPr="00770790">
        <w:rPr>
          <w:color w:val="000000"/>
          <w:sz w:val="26"/>
          <w:szCs w:val="26"/>
        </w:rPr>
        <w:t xml:space="preserve"> тыс. рублей</w:t>
      </w:r>
      <w:r w:rsidR="00C169D0" w:rsidRPr="00770790">
        <w:rPr>
          <w:color w:val="000000"/>
          <w:sz w:val="26"/>
          <w:szCs w:val="26"/>
        </w:rPr>
        <w:t>, в том числе</w:t>
      </w:r>
      <w:r w:rsidR="00075A6F">
        <w:rPr>
          <w:color w:val="000000"/>
          <w:sz w:val="26"/>
          <w:szCs w:val="26"/>
        </w:rPr>
        <w:t xml:space="preserve"> </w:t>
      </w:r>
      <w:proofErr w:type="gramStart"/>
      <w:r w:rsidR="00075A6F">
        <w:rPr>
          <w:color w:val="000000"/>
          <w:sz w:val="26"/>
          <w:szCs w:val="26"/>
        </w:rPr>
        <w:t>на</w:t>
      </w:r>
      <w:proofErr w:type="gramEnd"/>
      <w:r w:rsidR="00075A6F">
        <w:rPr>
          <w:color w:val="000000"/>
          <w:sz w:val="26"/>
          <w:szCs w:val="26"/>
        </w:rPr>
        <w:t>:</w:t>
      </w:r>
    </w:p>
    <w:p w:rsidR="00B57B95" w:rsidRPr="00770790" w:rsidRDefault="00740068" w:rsidP="00B57B9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приобретение </w:t>
      </w:r>
      <w:r w:rsidR="00B57B95" w:rsidRPr="00770790">
        <w:rPr>
          <w:color w:val="000000"/>
          <w:sz w:val="26"/>
          <w:szCs w:val="26"/>
        </w:rPr>
        <w:t>(изготовление) тематических информационных материалов, направленных на профилактику терроризма и экстремизма, пропаганду здорового образа жизни</w:t>
      </w:r>
      <w:r w:rsidR="00C169D0" w:rsidRPr="00770790">
        <w:rPr>
          <w:color w:val="000000"/>
          <w:sz w:val="26"/>
          <w:szCs w:val="26"/>
        </w:rPr>
        <w:t xml:space="preserve"> </w:t>
      </w:r>
      <w:r w:rsidR="00741D78">
        <w:rPr>
          <w:color w:val="000000"/>
          <w:sz w:val="26"/>
          <w:szCs w:val="26"/>
        </w:rPr>
        <w:t>в 202</w:t>
      </w:r>
      <w:r>
        <w:rPr>
          <w:color w:val="000000"/>
          <w:sz w:val="26"/>
          <w:szCs w:val="26"/>
        </w:rPr>
        <w:t>4</w:t>
      </w:r>
      <w:r w:rsidR="00741D78">
        <w:rPr>
          <w:color w:val="000000"/>
          <w:sz w:val="26"/>
          <w:szCs w:val="26"/>
        </w:rPr>
        <w:t xml:space="preserve"> году</w:t>
      </w:r>
      <w:r w:rsidR="00C169D0" w:rsidRPr="00770790">
        <w:rPr>
          <w:color w:val="000000"/>
          <w:sz w:val="26"/>
          <w:szCs w:val="26"/>
        </w:rPr>
        <w:t xml:space="preserve"> 50,0 тыс.</w:t>
      </w:r>
      <w:r w:rsidR="00741D78">
        <w:rPr>
          <w:color w:val="000000"/>
          <w:sz w:val="26"/>
          <w:szCs w:val="26"/>
        </w:rPr>
        <w:t xml:space="preserve"> </w:t>
      </w:r>
      <w:r w:rsidR="00C169D0" w:rsidRPr="00770790">
        <w:rPr>
          <w:color w:val="000000"/>
          <w:sz w:val="26"/>
          <w:szCs w:val="26"/>
        </w:rPr>
        <w:t>рублей</w:t>
      </w:r>
      <w:r w:rsidR="00506363">
        <w:rPr>
          <w:color w:val="000000"/>
          <w:sz w:val="26"/>
          <w:szCs w:val="26"/>
        </w:rPr>
        <w:t xml:space="preserve"> (местный бюджет)</w:t>
      </w:r>
      <w:r w:rsidR="00B57B95" w:rsidRPr="00770790">
        <w:rPr>
          <w:color w:val="000000"/>
          <w:sz w:val="26"/>
          <w:szCs w:val="26"/>
        </w:rPr>
        <w:t xml:space="preserve">, </w:t>
      </w:r>
    </w:p>
    <w:p w:rsidR="00770790" w:rsidRPr="00075A6F" w:rsidRDefault="00770790" w:rsidP="0077079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5A6F">
        <w:rPr>
          <w:sz w:val="26"/>
          <w:szCs w:val="26"/>
        </w:rPr>
        <w:t>организацию работы по добровольной сдаче на безвозмездной (компенсационной)  основе органам  внутренних дел незарегистрированных предметов вооружения, боеприпасов, взрывчатых веществ и  взрывных устройств, хранящихся у населения в 2024</w:t>
      </w:r>
      <w:r w:rsidR="00075A6F">
        <w:rPr>
          <w:sz w:val="26"/>
          <w:szCs w:val="26"/>
        </w:rPr>
        <w:t xml:space="preserve"> году 10,0</w:t>
      </w:r>
      <w:r w:rsidRPr="00075A6F">
        <w:rPr>
          <w:sz w:val="26"/>
          <w:szCs w:val="26"/>
        </w:rPr>
        <w:t xml:space="preserve"> тыс. рублей</w:t>
      </w:r>
      <w:r w:rsidR="00506363">
        <w:rPr>
          <w:sz w:val="26"/>
          <w:szCs w:val="26"/>
        </w:rPr>
        <w:t xml:space="preserve"> </w:t>
      </w:r>
      <w:r w:rsidR="00506363">
        <w:rPr>
          <w:color w:val="000000"/>
          <w:sz w:val="26"/>
          <w:szCs w:val="26"/>
        </w:rPr>
        <w:t>(местный бюджет)</w:t>
      </w:r>
      <w:r w:rsidR="00075A6F">
        <w:rPr>
          <w:sz w:val="26"/>
          <w:szCs w:val="26"/>
        </w:rPr>
        <w:t>.</w:t>
      </w:r>
    </w:p>
    <w:p w:rsidR="008F3F99" w:rsidRPr="001C6EEA" w:rsidRDefault="008F3F99" w:rsidP="00F109B6">
      <w:pPr>
        <w:ind w:firstLine="709"/>
        <w:jc w:val="both"/>
        <w:rPr>
          <w:bCs/>
          <w:sz w:val="26"/>
          <w:szCs w:val="26"/>
          <w:highlight w:val="yellow"/>
        </w:rPr>
      </w:pPr>
    </w:p>
    <w:p w:rsidR="00C55CF9" w:rsidRPr="00AA4020" w:rsidRDefault="00C55CF9" w:rsidP="00C55CF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</w:rPr>
      </w:pPr>
      <w:r w:rsidRPr="00AA4020">
        <w:rPr>
          <w:b/>
          <w:bCs/>
          <w:color w:val="000000"/>
          <w:sz w:val="26"/>
          <w:szCs w:val="26"/>
        </w:rPr>
        <w:t>РАЗДЕЛ «НАЦИОНАЛЬНАЯ ЭКОНОМИКА»</w:t>
      </w:r>
    </w:p>
    <w:p w:rsidR="00C55CF9" w:rsidRPr="00AA4020" w:rsidRDefault="00C55CF9" w:rsidP="00C55C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C55CF9" w:rsidRPr="00AA4020" w:rsidRDefault="00C55CF9" w:rsidP="00C55C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AA4020">
        <w:rPr>
          <w:color w:val="000000"/>
          <w:sz w:val="26"/>
          <w:szCs w:val="26"/>
        </w:rPr>
        <w:t>В данном разделе предусмотрены расходы по общеэкономическим вопросам, поддержке и развитию сельского хозяйства и рыболовства, дорожного хозяйства</w:t>
      </w:r>
      <w:r w:rsidR="00542BB3" w:rsidRPr="00AA4020">
        <w:rPr>
          <w:color w:val="000000"/>
          <w:sz w:val="26"/>
          <w:szCs w:val="26"/>
        </w:rPr>
        <w:t>.</w:t>
      </w:r>
      <w:r w:rsidRPr="00AA4020">
        <w:rPr>
          <w:color w:val="000000"/>
          <w:sz w:val="26"/>
          <w:szCs w:val="26"/>
        </w:rPr>
        <w:t xml:space="preserve"> </w:t>
      </w:r>
    </w:p>
    <w:p w:rsidR="00C55CF9" w:rsidRDefault="00C55CF9" w:rsidP="00877DE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A4020">
        <w:rPr>
          <w:color w:val="000000"/>
          <w:sz w:val="26"/>
          <w:szCs w:val="26"/>
        </w:rPr>
        <w:t>Объемы бюджетных ассигнований по разделу характеризуются следующими данными:</w:t>
      </w:r>
    </w:p>
    <w:p w:rsidR="00764EBF" w:rsidRPr="00AA4020" w:rsidRDefault="00764EBF" w:rsidP="00877DE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86"/>
        <w:gridCol w:w="1345"/>
        <w:gridCol w:w="1559"/>
        <w:gridCol w:w="1418"/>
      </w:tblGrid>
      <w:tr w:rsidR="00C55CF9" w:rsidRPr="00D92CC6" w:rsidTr="00B25C50">
        <w:trPr>
          <w:trHeight w:val="288"/>
        </w:trPr>
        <w:tc>
          <w:tcPr>
            <w:tcW w:w="5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CF9" w:rsidRPr="00D92CC6" w:rsidRDefault="00C55CF9" w:rsidP="00C55C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CF9" w:rsidRPr="00D92CC6" w:rsidRDefault="00C55CF9" w:rsidP="00C55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92CC6">
              <w:rPr>
                <w:color w:val="000000"/>
                <w:sz w:val="26"/>
                <w:szCs w:val="26"/>
              </w:rPr>
              <w:t>Проект бюджета на:</w:t>
            </w:r>
          </w:p>
        </w:tc>
      </w:tr>
      <w:tr w:rsidR="00C55CF9" w:rsidRPr="00D92CC6" w:rsidTr="00B25C50">
        <w:trPr>
          <w:trHeight w:val="288"/>
        </w:trPr>
        <w:tc>
          <w:tcPr>
            <w:tcW w:w="5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CF9" w:rsidRPr="00D92CC6" w:rsidRDefault="00C55CF9" w:rsidP="00C55C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CF9" w:rsidRPr="00D92CC6" w:rsidRDefault="0013755A" w:rsidP="00D16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92CC6">
              <w:rPr>
                <w:color w:val="000000"/>
                <w:sz w:val="26"/>
                <w:szCs w:val="26"/>
              </w:rPr>
              <w:t>2024</w:t>
            </w:r>
            <w:r w:rsidR="00C55CF9" w:rsidRPr="00D92CC6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CF9" w:rsidRPr="00D92CC6" w:rsidRDefault="0013755A" w:rsidP="00D16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92CC6">
              <w:rPr>
                <w:color w:val="000000"/>
                <w:sz w:val="26"/>
                <w:szCs w:val="26"/>
              </w:rPr>
              <w:t>2025</w:t>
            </w:r>
            <w:r w:rsidR="00C55CF9" w:rsidRPr="00D92CC6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CF9" w:rsidRPr="00D92CC6" w:rsidRDefault="0013755A" w:rsidP="00D16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92CC6">
              <w:rPr>
                <w:color w:val="000000"/>
                <w:sz w:val="26"/>
                <w:szCs w:val="26"/>
              </w:rPr>
              <w:t>2026</w:t>
            </w:r>
            <w:r w:rsidR="00C55CF9" w:rsidRPr="00D92CC6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C55CF9" w:rsidRPr="00D92CC6" w:rsidTr="00B25C50">
        <w:trPr>
          <w:trHeight w:val="288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CF9" w:rsidRPr="00D92CC6" w:rsidRDefault="00C55CF9" w:rsidP="00C55C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92CC6">
              <w:rPr>
                <w:color w:val="000000"/>
                <w:sz w:val="26"/>
                <w:szCs w:val="26"/>
              </w:rPr>
              <w:t>Общий объем расходов, тыс. рублей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CF9" w:rsidRPr="00D92CC6" w:rsidRDefault="00D92CC6" w:rsidP="00B25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71936,0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CF9" w:rsidRPr="00D92CC6" w:rsidRDefault="00D92CC6" w:rsidP="00B25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46630,6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CF9" w:rsidRPr="00D92CC6" w:rsidRDefault="00D92CC6" w:rsidP="00B25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54247,3</w:t>
            </w:r>
          </w:p>
        </w:tc>
      </w:tr>
      <w:tr w:rsidR="00C55CF9" w:rsidRPr="00D92CC6" w:rsidTr="00B25C50">
        <w:trPr>
          <w:trHeight w:val="288"/>
        </w:trPr>
        <w:tc>
          <w:tcPr>
            <w:tcW w:w="950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CF9" w:rsidRPr="00D92CC6" w:rsidRDefault="00C55CF9" w:rsidP="00C55C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55CF9" w:rsidRPr="00D92CC6" w:rsidRDefault="00C55CF9" w:rsidP="00C55C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D92CC6">
        <w:rPr>
          <w:color w:val="000000"/>
          <w:sz w:val="26"/>
          <w:szCs w:val="26"/>
        </w:rPr>
        <w:t>Структура расходов раздела «Национальная экономика» характеризуется следующими данными:</w:t>
      </w:r>
    </w:p>
    <w:p w:rsidR="00C55CF9" w:rsidRPr="00D92CC6" w:rsidRDefault="00C55CF9" w:rsidP="00C55CF9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  <w:r w:rsidRPr="00D92CC6">
        <w:rPr>
          <w:color w:val="000000"/>
          <w:sz w:val="26"/>
          <w:szCs w:val="26"/>
        </w:rPr>
        <w:t>(</w:t>
      </w:r>
      <w:proofErr w:type="gramStart"/>
      <w:r w:rsidRPr="00D92CC6">
        <w:rPr>
          <w:color w:val="000000"/>
          <w:sz w:val="26"/>
          <w:szCs w:val="26"/>
        </w:rPr>
        <w:t>в</w:t>
      </w:r>
      <w:proofErr w:type="gramEnd"/>
      <w:r w:rsidRPr="00D92CC6">
        <w:rPr>
          <w:color w:val="000000"/>
          <w:sz w:val="26"/>
          <w:szCs w:val="26"/>
        </w:rPr>
        <w:t xml:space="preserve"> % к общему объему расходов по разделу)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86"/>
        <w:gridCol w:w="1345"/>
        <w:gridCol w:w="1559"/>
        <w:gridCol w:w="1418"/>
      </w:tblGrid>
      <w:tr w:rsidR="00C55CF9" w:rsidRPr="00D92CC6" w:rsidTr="00B25C50">
        <w:trPr>
          <w:trHeight w:val="288"/>
        </w:trPr>
        <w:tc>
          <w:tcPr>
            <w:tcW w:w="5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CF9" w:rsidRPr="00D92CC6" w:rsidRDefault="00C55CF9" w:rsidP="00C55C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CF9" w:rsidRPr="00D92CC6" w:rsidRDefault="00C55CF9" w:rsidP="00C55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92CC6">
              <w:rPr>
                <w:color w:val="000000"/>
                <w:sz w:val="26"/>
                <w:szCs w:val="26"/>
              </w:rPr>
              <w:t>Проект бюджета на:</w:t>
            </w:r>
          </w:p>
        </w:tc>
      </w:tr>
      <w:tr w:rsidR="00C55CF9" w:rsidRPr="00D92CC6" w:rsidTr="00B25C50">
        <w:trPr>
          <w:trHeight w:val="288"/>
        </w:trPr>
        <w:tc>
          <w:tcPr>
            <w:tcW w:w="5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CF9" w:rsidRPr="00D92CC6" w:rsidRDefault="00C55CF9" w:rsidP="00C55C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CF9" w:rsidRPr="00D92CC6" w:rsidRDefault="0013755A" w:rsidP="00D16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92CC6">
              <w:rPr>
                <w:color w:val="000000"/>
                <w:sz w:val="26"/>
                <w:szCs w:val="26"/>
              </w:rPr>
              <w:t>2024</w:t>
            </w:r>
            <w:r w:rsidR="00C55CF9" w:rsidRPr="00D92CC6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CF9" w:rsidRPr="00D92CC6" w:rsidRDefault="0013755A" w:rsidP="00D16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92CC6">
              <w:rPr>
                <w:color w:val="000000"/>
                <w:sz w:val="26"/>
                <w:szCs w:val="26"/>
              </w:rPr>
              <w:t>2025</w:t>
            </w:r>
            <w:r w:rsidR="00C55CF9" w:rsidRPr="00D92CC6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CF9" w:rsidRPr="00D92CC6" w:rsidRDefault="0013755A" w:rsidP="00D16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92CC6">
              <w:rPr>
                <w:color w:val="000000"/>
                <w:sz w:val="26"/>
                <w:szCs w:val="26"/>
              </w:rPr>
              <w:t>2026</w:t>
            </w:r>
            <w:r w:rsidR="00C55CF9" w:rsidRPr="00D92CC6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C55CF9" w:rsidRPr="00D92CC6" w:rsidTr="00B25C50">
        <w:trPr>
          <w:trHeight w:val="288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CF9" w:rsidRPr="00D92CC6" w:rsidRDefault="00C55CF9" w:rsidP="00C55C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92CC6">
              <w:rPr>
                <w:color w:val="000000"/>
                <w:sz w:val="26"/>
                <w:szCs w:val="26"/>
              </w:rPr>
              <w:t>Сельское хозяйство и рыболовство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CF9" w:rsidRPr="00D92CC6" w:rsidRDefault="00D92CC6" w:rsidP="00C55C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CF9" w:rsidRPr="00D92CC6" w:rsidRDefault="00D92CC6" w:rsidP="00C55C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CF9" w:rsidRPr="00D92CC6" w:rsidRDefault="00D92CC6" w:rsidP="00C55C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</w:tr>
      <w:tr w:rsidR="00C55CF9" w:rsidRPr="00D92CC6" w:rsidTr="00B25C50">
        <w:trPr>
          <w:trHeight w:val="288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CF9" w:rsidRPr="00D92CC6" w:rsidRDefault="00C55CF9" w:rsidP="00C55C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92CC6">
              <w:rPr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CF9" w:rsidRPr="00D92CC6" w:rsidRDefault="00D92CC6" w:rsidP="00C55C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CF9" w:rsidRPr="00D92CC6" w:rsidRDefault="00D92CC6" w:rsidP="00C55C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CF9" w:rsidRPr="00D92CC6" w:rsidRDefault="00D92CC6" w:rsidP="00C55C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99,6</w:t>
            </w:r>
          </w:p>
        </w:tc>
      </w:tr>
      <w:tr w:rsidR="00C55CF9" w:rsidRPr="00D92CC6" w:rsidTr="00B25C50">
        <w:trPr>
          <w:trHeight w:val="255"/>
        </w:trPr>
        <w:tc>
          <w:tcPr>
            <w:tcW w:w="950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CF9" w:rsidRPr="00D92CC6" w:rsidRDefault="00C55CF9" w:rsidP="00C55C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55CF9" w:rsidRPr="00D92CC6" w:rsidRDefault="00C55CF9" w:rsidP="00C55CF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D92CC6">
        <w:rPr>
          <w:b/>
          <w:bCs/>
          <w:color w:val="000000"/>
          <w:sz w:val="26"/>
          <w:szCs w:val="26"/>
        </w:rPr>
        <w:t>Подраздел «Сельское хозяйство и рыболовство»</w:t>
      </w:r>
    </w:p>
    <w:p w:rsidR="00C55CF9" w:rsidRPr="001C6EEA" w:rsidRDefault="00C55CF9" w:rsidP="00C55CF9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highlight w:val="yellow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5186"/>
        <w:gridCol w:w="1477"/>
        <w:gridCol w:w="1417"/>
        <w:gridCol w:w="1418"/>
      </w:tblGrid>
      <w:tr w:rsidR="00B07F09" w:rsidRPr="008C659E" w:rsidTr="00770D9F">
        <w:trPr>
          <w:trHeight w:val="307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7F09" w:rsidRPr="008C659E" w:rsidRDefault="00B07F09" w:rsidP="00BC292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C659E">
              <w:rPr>
                <w:color w:val="000000"/>
                <w:sz w:val="26"/>
                <w:szCs w:val="26"/>
              </w:rPr>
              <w:t>Общий объем бюджетных ассигнований по подразделу характеризуется следующими данными:</w:t>
            </w:r>
          </w:p>
        </w:tc>
      </w:tr>
      <w:tr w:rsidR="00B07F09" w:rsidRPr="008C659E" w:rsidTr="00770D9F">
        <w:trPr>
          <w:trHeight w:val="307"/>
        </w:trPr>
        <w:tc>
          <w:tcPr>
            <w:tcW w:w="5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7F09" w:rsidRPr="008C659E" w:rsidRDefault="00B07F09" w:rsidP="00770D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7F09" w:rsidRPr="008C659E" w:rsidRDefault="00B07F09" w:rsidP="00770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659E">
              <w:rPr>
                <w:color w:val="000000"/>
                <w:sz w:val="26"/>
                <w:szCs w:val="26"/>
              </w:rPr>
              <w:t xml:space="preserve">Проект бюджета </w:t>
            </w:r>
            <w:proofErr w:type="gramStart"/>
            <w:r w:rsidRPr="008C659E">
              <w:rPr>
                <w:color w:val="000000"/>
                <w:sz w:val="26"/>
                <w:szCs w:val="26"/>
              </w:rPr>
              <w:t>на</w:t>
            </w:r>
            <w:proofErr w:type="gramEnd"/>
            <w:r w:rsidRPr="008C659E">
              <w:rPr>
                <w:color w:val="000000"/>
                <w:sz w:val="26"/>
                <w:szCs w:val="26"/>
              </w:rPr>
              <w:t>:</w:t>
            </w:r>
          </w:p>
        </w:tc>
      </w:tr>
      <w:tr w:rsidR="00B07F09" w:rsidRPr="008C659E" w:rsidTr="00770D9F">
        <w:trPr>
          <w:trHeight w:val="307"/>
        </w:trPr>
        <w:tc>
          <w:tcPr>
            <w:tcW w:w="5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7F09" w:rsidRPr="008C659E" w:rsidRDefault="00B07F09" w:rsidP="00770D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7F09" w:rsidRPr="008C659E" w:rsidRDefault="00B07F09" w:rsidP="00770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659E">
              <w:rPr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7F09" w:rsidRPr="008C659E" w:rsidRDefault="00B07F09" w:rsidP="00770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659E">
              <w:rPr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7F09" w:rsidRPr="008C659E" w:rsidRDefault="00B07F09" w:rsidP="00770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C659E">
              <w:rPr>
                <w:color w:val="000000"/>
                <w:sz w:val="26"/>
                <w:szCs w:val="26"/>
              </w:rPr>
              <w:t>2026 год</w:t>
            </w:r>
          </w:p>
        </w:tc>
      </w:tr>
      <w:tr w:rsidR="00B07F09" w:rsidRPr="008C659E" w:rsidTr="00770D9F">
        <w:trPr>
          <w:trHeight w:val="307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7F09" w:rsidRPr="008C659E" w:rsidRDefault="00B07F09" w:rsidP="00770D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8C659E">
              <w:rPr>
                <w:color w:val="000000"/>
                <w:sz w:val="26"/>
                <w:szCs w:val="26"/>
              </w:rPr>
              <w:t>Общий объем расходов, тыс. рублей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F09" w:rsidRPr="008C659E" w:rsidRDefault="00B07F09" w:rsidP="00770D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F09" w:rsidRPr="008C659E" w:rsidRDefault="00B07F09" w:rsidP="00770D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F09" w:rsidRPr="008C659E" w:rsidRDefault="00B07F09" w:rsidP="00770D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215,3</w:t>
            </w:r>
          </w:p>
        </w:tc>
      </w:tr>
    </w:tbl>
    <w:p w:rsidR="00B07F09" w:rsidRDefault="00B07F09" w:rsidP="0059564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595642" w:rsidRPr="008C659E" w:rsidRDefault="00595642" w:rsidP="00595642">
      <w:pPr>
        <w:autoSpaceDE w:val="0"/>
        <w:autoSpaceDN w:val="0"/>
        <w:ind w:firstLine="709"/>
        <w:jc w:val="both"/>
        <w:rPr>
          <w:snapToGrid w:val="0"/>
          <w:sz w:val="26"/>
          <w:szCs w:val="26"/>
        </w:rPr>
      </w:pPr>
      <w:proofErr w:type="gramStart"/>
      <w:r w:rsidRPr="00292096">
        <w:rPr>
          <w:snapToGrid w:val="0"/>
          <w:sz w:val="26"/>
          <w:szCs w:val="26"/>
        </w:rPr>
        <w:t xml:space="preserve">На </w:t>
      </w:r>
      <w:r w:rsidR="00292096" w:rsidRPr="00292096">
        <w:rPr>
          <w:snapToGrid w:val="0"/>
          <w:sz w:val="26"/>
          <w:szCs w:val="26"/>
        </w:rPr>
        <w:t>о</w:t>
      </w:r>
      <w:r w:rsidR="00292096" w:rsidRPr="00292096">
        <w:rPr>
          <w:color w:val="000000"/>
          <w:sz w:val="26"/>
          <w:szCs w:val="26"/>
        </w:rPr>
        <w:t>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</w:r>
      <w:proofErr w:type="gramEnd"/>
      <w:r w:rsidR="00292096" w:rsidRPr="00292096">
        <w:rPr>
          <w:snapToGrid w:val="0"/>
          <w:sz w:val="26"/>
          <w:szCs w:val="26"/>
        </w:rPr>
        <w:t xml:space="preserve"> </w:t>
      </w:r>
      <w:r w:rsidRPr="008C659E">
        <w:rPr>
          <w:snapToGrid w:val="0"/>
          <w:sz w:val="26"/>
          <w:szCs w:val="26"/>
        </w:rPr>
        <w:t xml:space="preserve">в рамках реализации подпрограммы "Развитие ветеринарии»  муниципальной программы "Развитие сельского хозяйства и регулирование рынка сельскохозяйственной продукции, сырья и продовольствия" предусмотрено за счет средств республиканского бюджета по </w:t>
      </w:r>
      <w:r w:rsidR="008C659E">
        <w:rPr>
          <w:snapToGrid w:val="0"/>
          <w:sz w:val="26"/>
          <w:szCs w:val="26"/>
        </w:rPr>
        <w:t>185,8</w:t>
      </w:r>
      <w:r w:rsidRPr="008C659E">
        <w:rPr>
          <w:snapToGrid w:val="0"/>
          <w:sz w:val="26"/>
          <w:szCs w:val="26"/>
        </w:rPr>
        <w:t xml:space="preserve"> тыс. рублей ежегодно.</w:t>
      </w:r>
    </w:p>
    <w:p w:rsidR="0024198E" w:rsidRPr="008C659E" w:rsidRDefault="00B40079" w:rsidP="00764EBF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8C659E">
        <w:rPr>
          <w:color w:val="000000"/>
          <w:sz w:val="26"/>
          <w:szCs w:val="26"/>
        </w:rPr>
        <w:t>В рамках п</w:t>
      </w:r>
      <w:r w:rsidR="0024198E" w:rsidRPr="008C659E">
        <w:rPr>
          <w:color w:val="000000"/>
          <w:sz w:val="26"/>
          <w:szCs w:val="26"/>
        </w:rPr>
        <w:t>одпрограмм</w:t>
      </w:r>
      <w:r w:rsidRPr="008C659E">
        <w:rPr>
          <w:color w:val="000000"/>
          <w:sz w:val="26"/>
          <w:szCs w:val="26"/>
        </w:rPr>
        <w:t>ы</w:t>
      </w:r>
      <w:r w:rsidR="0024198E" w:rsidRPr="008C659E">
        <w:rPr>
          <w:color w:val="000000"/>
          <w:sz w:val="26"/>
          <w:szCs w:val="26"/>
        </w:rPr>
        <w:t xml:space="preserve"> "Развитие отраслей агропромышленного комплекса" </w:t>
      </w:r>
      <w:r w:rsidR="003B0BFC">
        <w:rPr>
          <w:color w:val="000000"/>
          <w:sz w:val="26"/>
          <w:szCs w:val="26"/>
        </w:rPr>
        <w:t>муниципальной</w:t>
      </w:r>
      <w:r w:rsidR="0024198E" w:rsidRPr="008C659E">
        <w:rPr>
          <w:color w:val="000000"/>
          <w:sz w:val="26"/>
          <w:szCs w:val="26"/>
        </w:rPr>
        <w:t xml:space="preserve"> программы "Развитие сельского хозяйства и регулирование рынка сельскохозяйственной продукции, сырья и продовольствия Чувашской Республики"</w:t>
      </w:r>
      <w:r w:rsidRPr="008C659E">
        <w:rPr>
          <w:color w:val="000000"/>
          <w:sz w:val="26"/>
          <w:szCs w:val="26"/>
        </w:rPr>
        <w:t xml:space="preserve"> на реализацию комплекса мероприятий по борьбе с распространением борщевика Сосновского на территории Чувашской Республики в бюджете округа предусмотрено в </w:t>
      </w:r>
      <w:r w:rsidR="0013755A" w:rsidRPr="008C659E">
        <w:rPr>
          <w:color w:val="000000"/>
          <w:sz w:val="26"/>
          <w:szCs w:val="26"/>
        </w:rPr>
        <w:t>2024</w:t>
      </w:r>
      <w:r w:rsidRPr="008C659E">
        <w:rPr>
          <w:color w:val="000000"/>
          <w:sz w:val="26"/>
          <w:szCs w:val="26"/>
        </w:rPr>
        <w:t xml:space="preserve"> году </w:t>
      </w:r>
      <w:r w:rsidR="008C659E">
        <w:rPr>
          <w:color w:val="000000"/>
          <w:sz w:val="26"/>
          <w:szCs w:val="26"/>
        </w:rPr>
        <w:t>в сумме 21,4</w:t>
      </w:r>
      <w:r w:rsidRPr="008C659E">
        <w:rPr>
          <w:color w:val="000000"/>
          <w:sz w:val="26"/>
          <w:szCs w:val="26"/>
        </w:rPr>
        <w:t xml:space="preserve"> тыс. рублей.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C55CF9" w:rsidRPr="008C659E" w:rsidTr="00C2728E">
        <w:trPr>
          <w:trHeight w:val="28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CF9" w:rsidRDefault="004A0BCA" w:rsidP="00764EB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8C659E">
              <w:rPr>
                <w:color w:val="000000"/>
                <w:sz w:val="26"/>
                <w:szCs w:val="26"/>
              </w:rPr>
              <w:t xml:space="preserve">В рамках подпрограммы "Развитие мелиорации земель сельскохозяйственного назначения Чувашской Республики" </w:t>
            </w:r>
            <w:r w:rsidR="00E04600">
              <w:rPr>
                <w:color w:val="000000"/>
                <w:sz w:val="26"/>
                <w:szCs w:val="26"/>
              </w:rPr>
              <w:t>муниципальной</w:t>
            </w:r>
            <w:r w:rsidRPr="008C659E">
              <w:rPr>
                <w:color w:val="000000"/>
                <w:sz w:val="26"/>
                <w:szCs w:val="26"/>
              </w:rPr>
              <w:t xml:space="preserve"> программы</w:t>
            </w:r>
            <w:r w:rsidR="00E04600">
              <w:rPr>
                <w:color w:val="000000"/>
                <w:sz w:val="26"/>
                <w:szCs w:val="26"/>
              </w:rPr>
              <w:t xml:space="preserve"> </w:t>
            </w:r>
            <w:r w:rsidRPr="008C659E">
              <w:rPr>
                <w:color w:val="000000"/>
                <w:sz w:val="26"/>
                <w:szCs w:val="26"/>
              </w:rPr>
              <w:t xml:space="preserve">"Развитие сельского хозяйства и регулирование рынка сельскохозяйственной продукции, сырья и продовольствия Чувашской Республики" на подготовку проектов межевания земельных участков и на проведение кадастровых работ в бюджете округа предусмотрено </w:t>
            </w:r>
            <w:r w:rsidR="00C968E5" w:rsidRPr="008C659E">
              <w:rPr>
                <w:color w:val="000000"/>
                <w:sz w:val="26"/>
                <w:szCs w:val="26"/>
              </w:rPr>
              <w:t xml:space="preserve">в </w:t>
            </w:r>
            <w:r w:rsidR="0013755A" w:rsidRPr="008C659E">
              <w:rPr>
                <w:color w:val="000000"/>
                <w:sz w:val="26"/>
                <w:szCs w:val="26"/>
              </w:rPr>
              <w:t>2024</w:t>
            </w:r>
            <w:r w:rsidR="00C968E5" w:rsidRPr="008C659E">
              <w:rPr>
                <w:color w:val="000000"/>
                <w:sz w:val="26"/>
                <w:szCs w:val="26"/>
              </w:rPr>
              <w:t xml:space="preserve"> году – </w:t>
            </w:r>
            <w:r w:rsidR="008C659E">
              <w:rPr>
                <w:color w:val="000000"/>
                <w:sz w:val="26"/>
                <w:szCs w:val="26"/>
              </w:rPr>
              <w:t>28,4</w:t>
            </w:r>
            <w:r w:rsidR="00C968E5" w:rsidRPr="008C659E">
              <w:rPr>
                <w:color w:val="000000"/>
                <w:sz w:val="26"/>
                <w:szCs w:val="26"/>
              </w:rPr>
              <w:t xml:space="preserve"> тыс. рублей</w:t>
            </w:r>
            <w:r w:rsidR="00E9239E">
              <w:rPr>
                <w:color w:val="000000"/>
                <w:sz w:val="26"/>
                <w:szCs w:val="26"/>
              </w:rPr>
              <w:t xml:space="preserve"> (федеральный бюджет 27,6 тыс. рублей, республиканский бюджет 0,3 тыс. рублей, местный бюджет 0,5 тыс</w:t>
            </w:r>
            <w:proofErr w:type="gramEnd"/>
            <w:r w:rsidR="00E9239E">
              <w:rPr>
                <w:color w:val="000000"/>
                <w:sz w:val="26"/>
                <w:szCs w:val="26"/>
              </w:rPr>
              <w:t xml:space="preserve">. </w:t>
            </w:r>
            <w:proofErr w:type="gramStart"/>
            <w:r w:rsidR="00E9239E">
              <w:rPr>
                <w:color w:val="000000"/>
                <w:sz w:val="26"/>
                <w:szCs w:val="26"/>
              </w:rPr>
              <w:t>рублей)</w:t>
            </w:r>
            <w:r w:rsidR="00C968E5" w:rsidRPr="008C659E">
              <w:rPr>
                <w:color w:val="000000"/>
                <w:sz w:val="26"/>
                <w:szCs w:val="26"/>
              </w:rPr>
              <w:t xml:space="preserve">, в </w:t>
            </w:r>
            <w:r w:rsidR="0013755A" w:rsidRPr="008C659E">
              <w:rPr>
                <w:color w:val="000000"/>
                <w:sz w:val="26"/>
                <w:szCs w:val="26"/>
              </w:rPr>
              <w:t>2025</w:t>
            </w:r>
            <w:r w:rsidR="00C968E5" w:rsidRPr="008C659E">
              <w:rPr>
                <w:color w:val="000000"/>
                <w:sz w:val="26"/>
                <w:szCs w:val="26"/>
              </w:rPr>
              <w:t xml:space="preserve"> году – </w:t>
            </w:r>
            <w:r w:rsidR="008C659E">
              <w:rPr>
                <w:color w:val="000000"/>
                <w:sz w:val="26"/>
                <w:szCs w:val="26"/>
              </w:rPr>
              <w:t>28,3</w:t>
            </w:r>
            <w:r w:rsidR="00C968E5" w:rsidRPr="008C659E">
              <w:rPr>
                <w:color w:val="000000"/>
                <w:sz w:val="26"/>
                <w:szCs w:val="26"/>
              </w:rPr>
              <w:t xml:space="preserve"> тыс. рублей</w:t>
            </w:r>
            <w:r w:rsidR="00E9239E">
              <w:rPr>
                <w:color w:val="000000"/>
                <w:sz w:val="26"/>
                <w:szCs w:val="26"/>
              </w:rPr>
              <w:t xml:space="preserve"> (федеральный бюджет 27,0 тыс. рублей, республиканский бюджет 0,8 тыс. рублей, местный бюджет 0,5 тыс. рублей)</w:t>
            </w:r>
            <w:r w:rsidR="00C968E5" w:rsidRPr="008C659E">
              <w:rPr>
                <w:color w:val="000000"/>
                <w:sz w:val="26"/>
                <w:szCs w:val="26"/>
              </w:rPr>
              <w:t xml:space="preserve">, в </w:t>
            </w:r>
            <w:r w:rsidR="0013755A" w:rsidRPr="008C659E">
              <w:rPr>
                <w:color w:val="000000"/>
                <w:sz w:val="26"/>
                <w:szCs w:val="26"/>
              </w:rPr>
              <w:t>2026</w:t>
            </w:r>
            <w:r w:rsidR="00C968E5" w:rsidRPr="008C659E">
              <w:rPr>
                <w:color w:val="000000"/>
                <w:sz w:val="26"/>
                <w:szCs w:val="26"/>
              </w:rPr>
              <w:t xml:space="preserve"> году</w:t>
            </w:r>
            <w:r w:rsidR="008C659E">
              <w:rPr>
                <w:color w:val="000000"/>
                <w:sz w:val="26"/>
                <w:szCs w:val="26"/>
              </w:rPr>
              <w:t xml:space="preserve"> –</w:t>
            </w:r>
            <w:r w:rsidR="00C968E5" w:rsidRPr="008C659E">
              <w:rPr>
                <w:color w:val="000000"/>
                <w:sz w:val="26"/>
                <w:szCs w:val="26"/>
              </w:rPr>
              <w:t xml:space="preserve"> </w:t>
            </w:r>
            <w:r w:rsidR="008C659E">
              <w:rPr>
                <w:color w:val="000000"/>
                <w:sz w:val="26"/>
                <w:szCs w:val="26"/>
              </w:rPr>
              <w:t>29,5</w:t>
            </w:r>
            <w:r w:rsidR="00C968E5" w:rsidRPr="008C659E">
              <w:rPr>
                <w:color w:val="000000"/>
                <w:sz w:val="26"/>
                <w:szCs w:val="26"/>
              </w:rPr>
              <w:t xml:space="preserve"> тыс. рублей</w:t>
            </w:r>
            <w:r w:rsidR="00E9239E">
              <w:rPr>
                <w:color w:val="000000"/>
                <w:sz w:val="26"/>
                <w:szCs w:val="26"/>
              </w:rPr>
              <w:t xml:space="preserve"> (федеральный бюджет 27,0 тыс. рублей, республиканский бюджет 2,0 тыс. рублей, местный бюджет 0,5 тыс. рублей)</w:t>
            </w:r>
            <w:r w:rsidR="00C968E5" w:rsidRPr="008C659E">
              <w:rPr>
                <w:color w:val="000000"/>
                <w:sz w:val="26"/>
                <w:szCs w:val="26"/>
              </w:rPr>
              <w:t>.</w:t>
            </w:r>
            <w:proofErr w:type="gramEnd"/>
          </w:p>
          <w:p w:rsidR="00010118" w:rsidRPr="008C659E" w:rsidRDefault="00010118" w:rsidP="00764EB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55CF9" w:rsidRPr="008C659E" w:rsidRDefault="00C55CF9" w:rsidP="00C55C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"/>
          <w:szCs w:val="2"/>
        </w:rPr>
      </w:pPr>
    </w:p>
    <w:p w:rsidR="00C55CF9" w:rsidRPr="008C659E" w:rsidRDefault="00C55CF9" w:rsidP="00C55CF9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"/>
          <w:szCs w:val="2"/>
        </w:rPr>
      </w:pPr>
    </w:p>
    <w:p w:rsidR="00C55CF9" w:rsidRPr="008C659E" w:rsidRDefault="00C55CF9" w:rsidP="00C55C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"/>
          <w:szCs w:val="2"/>
        </w:rPr>
      </w:pPr>
    </w:p>
    <w:p w:rsidR="00C55CF9" w:rsidRPr="008C659E" w:rsidRDefault="00C55CF9" w:rsidP="00C55CF9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"/>
          <w:szCs w:val="2"/>
        </w:rPr>
      </w:pPr>
    </w:p>
    <w:p w:rsidR="00C55CF9" w:rsidRPr="008C659E" w:rsidRDefault="00C55CF9" w:rsidP="00C55CF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8C659E">
        <w:rPr>
          <w:b/>
          <w:bCs/>
          <w:color w:val="000000"/>
          <w:sz w:val="26"/>
          <w:szCs w:val="26"/>
        </w:rPr>
        <w:t>Подраздел «Дорожное хозяйство (дорожные фонды)»</w:t>
      </w:r>
    </w:p>
    <w:p w:rsidR="00C55CF9" w:rsidRPr="008C659E" w:rsidRDefault="00C55CF9" w:rsidP="00C55CF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7E0E2A" w:rsidRDefault="003A1683" w:rsidP="00C55C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A1683">
        <w:rPr>
          <w:color w:val="000000"/>
          <w:sz w:val="26"/>
          <w:szCs w:val="26"/>
        </w:rPr>
        <w:t>Общий объем бюджетных ассигнований по подразделу характеризуется следующими данными:</w:t>
      </w:r>
      <w:r w:rsidR="00B94F53" w:rsidRPr="000B3B26">
        <w:rPr>
          <w:color w:val="000000"/>
          <w:sz w:val="26"/>
          <w:szCs w:val="26"/>
        </w:rPr>
        <w:t xml:space="preserve"> </w:t>
      </w:r>
    </w:p>
    <w:p w:rsidR="00416F91" w:rsidRPr="000B3B26" w:rsidRDefault="00416F91" w:rsidP="00C55C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6"/>
        <w:gridCol w:w="1482"/>
        <w:gridCol w:w="1417"/>
        <w:gridCol w:w="1418"/>
      </w:tblGrid>
      <w:tr w:rsidR="00C55CF9" w:rsidRPr="000B3B26" w:rsidTr="00C2728E">
        <w:trPr>
          <w:trHeight w:val="307"/>
        </w:trPr>
        <w:tc>
          <w:tcPr>
            <w:tcW w:w="51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CF9" w:rsidRPr="000B3B26" w:rsidRDefault="00C55CF9" w:rsidP="00C55C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CF9" w:rsidRPr="000B3B26" w:rsidRDefault="00C55CF9" w:rsidP="00C55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B3B26">
              <w:rPr>
                <w:color w:val="000000"/>
                <w:sz w:val="26"/>
                <w:szCs w:val="26"/>
              </w:rPr>
              <w:t xml:space="preserve">Проект бюджета </w:t>
            </w:r>
            <w:proofErr w:type="gramStart"/>
            <w:r w:rsidRPr="000B3B26">
              <w:rPr>
                <w:color w:val="000000"/>
                <w:sz w:val="26"/>
                <w:szCs w:val="26"/>
              </w:rPr>
              <w:t>на</w:t>
            </w:r>
            <w:proofErr w:type="gramEnd"/>
            <w:r w:rsidRPr="000B3B26">
              <w:rPr>
                <w:color w:val="000000"/>
                <w:sz w:val="26"/>
                <w:szCs w:val="26"/>
              </w:rPr>
              <w:t>:</w:t>
            </w:r>
          </w:p>
        </w:tc>
      </w:tr>
      <w:tr w:rsidR="00C55CF9" w:rsidRPr="000B3B26" w:rsidTr="00C2728E">
        <w:trPr>
          <w:trHeight w:val="307"/>
        </w:trPr>
        <w:tc>
          <w:tcPr>
            <w:tcW w:w="518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55CF9" w:rsidRPr="000B3B26" w:rsidRDefault="00C55CF9" w:rsidP="00C55C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CF9" w:rsidRPr="000B3B26" w:rsidRDefault="0013755A" w:rsidP="00B40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B3B26">
              <w:rPr>
                <w:color w:val="000000"/>
                <w:sz w:val="26"/>
                <w:szCs w:val="26"/>
              </w:rPr>
              <w:t>2024</w:t>
            </w:r>
            <w:r w:rsidR="00C55CF9" w:rsidRPr="000B3B26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CF9" w:rsidRPr="000B3B26" w:rsidRDefault="0013755A" w:rsidP="007C5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B3B26">
              <w:rPr>
                <w:color w:val="000000"/>
                <w:sz w:val="26"/>
                <w:szCs w:val="26"/>
              </w:rPr>
              <w:t>2025</w:t>
            </w:r>
            <w:r w:rsidR="00C55CF9" w:rsidRPr="000B3B26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CF9" w:rsidRPr="000B3B26" w:rsidRDefault="0013755A" w:rsidP="007C5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B3B26">
              <w:rPr>
                <w:color w:val="000000"/>
                <w:sz w:val="26"/>
                <w:szCs w:val="26"/>
              </w:rPr>
              <w:t>2026</w:t>
            </w:r>
            <w:r w:rsidR="00C55CF9" w:rsidRPr="000B3B26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C55CF9" w:rsidRPr="000B3B26" w:rsidTr="00C2728E">
        <w:trPr>
          <w:trHeight w:val="307"/>
        </w:trPr>
        <w:tc>
          <w:tcPr>
            <w:tcW w:w="51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CF9" w:rsidRPr="000B3B26" w:rsidRDefault="00C55CF9" w:rsidP="00C55C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B3B26">
              <w:rPr>
                <w:color w:val="000000"/>
                <w:sz w:val="26"/>
                <w:szCs w:val="26"/>
              </w:rPr>
              <w:t>Общий объем расходов, тыс. рублей</w:t>
            </w:r>
          </w:p>
        </w:tc>
        <w:tc>
          <w:tcPr>
            <w:tcW w:w="14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CF9" w:rsidRPr="000B3B26" w:rsidRDefault="000B3B26" w:rsidP="00C2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3B26">
              <w:rPr>
                <w:sz w:val="26"/>
                <w:szCs w:val="26"/>
              </w:rPr>
              <w:t>71700,4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CF9" w:rsidRPr="000B3B26" w:rsidRDefault="000B3B26" w:rsidP="00C2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3B26">
              <w:rPr>
                <w:sz w:val="26"/>
                <w:szCs w:val="26"/>
              </w:rPr>
              <w:t>46416,5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5CF9" w:rsidRPr="000B3B26" w:rsidRDefault="000B3B26" w:rsidP="00C2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3B26">
              <w:rPr>
                <w:sz w:val="26"/>
                <w:szCs w:val="26"/>
              </w:rPr>
              <w:t>54032,0</w:t>
            </w:r>
          </w:p>
        </w:tc>
      </w:tr>
    </w:tbl>
    <w:p w:rsidR="00C55CF9" w:rsidRPr="000B3B26" w:rsidRDefault="00C55CF9" w:rsidP="00C55C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C55CF9" w:rsidRPr="006B17B2" w:rsidRDefault="00C64813" w:rsidP="00C55C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</w:t>
      </w:r>
      <w:r w:rsidR="00C55CF9" w:rsidRPr="006B17B2">
        <w:rPr>
          <w:color w:val="000000"/>
          <w:sz w:val="26"/>
          <w:szCs w:val="26"/>
        </w:rPr>
        <w:t>юджетные ассигнования предусмотрены:</w:t>
      </w:r>
    </w:p>
    <w:p w:rsidR="00C55CF9" w:rsidRPr="007E4563" w:rsidRDefault="00C55CF9" w:rsidP="00C55C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7E4563">
        <w:rPr>
          <w:b/>
          <w:color w:val="000000"/>
          <w:sz w:val="26"/>
          <w:szCs w:val="26"/>
        </w:rPr>
        <w:t>в рамках подпрограммы</w:t>
      </w:r>
      <w:r w:rsidRPr="007E4563">
        <w:rPr>
          <w:color w:val="000000"/>
          <w:sz w:val="26"/>
          <w:szCs w:val="26"/>
        </w:rPr>
        <w:t xml:space="preserve"> «Безопасные и качественные автомобильные дороги» </w:t>
      </w:r>
      <w:r w:rsidR="00ED4B08" w:rsidRPr="007E4563">
        <w:rPr>
          <w:color w:val="000000"/>
          <w:sz w:val="26"/>
          <w:szCs w:val="26"/>
        </w:rPr>
        <w:t>муниципальной</w:t>
      </w:r>
      <w:r w:rsidRPr="007E4563">
        <w:rPr>
          <w:color w:val="000000"/>
          <w:sz w:val="26"/>
          <w:szCs w:val="26"/>
        </w:rPr>
        <w:t xml:space="preserve"> программы </w:t>
      </w:r>
      <w:r w:rsidR="00ED4B08" w:rsidRPr="007E4563">
        <w:rPr>
          <w:color w:val="000000"/>
          <w:sz w:val="26"/>
          <w:szCs w:val="26"/>
        </w:rPr>
        <w:t xml:space="preserve">Шумерлинского </w:t>
      </w:r>
      <w:r w:rsidR="00CE470E" w:rsidRPr="007E4563">
        <w:rPr>
          <w:color w:val="000000"/>
          <w:sz w:val="26"/>
          <w:szCs w:val="26"/>
        </w:rPr>
        <w:t>муниципального округа</w:t>
      </w:r>
      <w:r w:rsidR="00ED4B08" w:rsidRPr="007E4563">
        <w:rPr>
          <w:color w:val="000000"/>
          <w:sz w:val="26"/>
          <w:szCs w:val="26"/>
        </w:rPr>
        <w:t xml:space="preserve"> </w:t>
      </w:r>
      <w:r w:rsidRPr="007E4563">
        <w:rPr>
          <w:color w:val="000000"/>
          <w:sz w:val="26"/>
          <w:szCs w:val="26"/>
        </w:rPr>
        <w:t xml:space="preserve">Чувашской Республики «Развитие транспортной системы» в </w:t>
      </w:r>
      <w:r w:rsidR="0013755A" w:rsidRPr="007E4563">
        <w:rPr>
          <w:color w:val="000000"/>
          <w:sz w:val="26"/>
          <w:szCs w:val="26"/>
        </w:rPr>
        <w:t>2024</w:t>
      </w:r>
      <w:r w:rsidRPr="007E4563">
        <w:rPr>
          <w:color w:val="000000"/>
          <w:sz w:val="26"/>
          <w:szCs w:val="26"/>
        </w:rPr>
        <w:t xml:space="preserve"> году в общей сумме</w:t>
      </w:r>
      <w:r w:rsidR="00ED4B08" w:rsidRPr="007E4563">
        <w:rPr>
          <w:color w:val="000000"/>
          <w:sz w:val="26"/>
          <w:szCs w:val="26"/>
        </w:rPr>
        <w:t xml:space="preserve">  </w:t>
      </w:r>
      <w:r w:rsidR="00CE0553" w:rsidRPr="007E4563">
        <w:rPr>
          <w:color w:val="000000"/>
          <w:sz w:val="26"/>
          <w:szCs w:val="26"/>
        </w:rPr>
        <w:t>39989,0</w:t>
      </w:r>
      <w:r w:rsidR="000C6B59" w:rsidRPr="007E4563">
        <w:rPr>
          <w:color w:val="000000"/>
          <w:sz w:val="26"/>
          <w:szCs w:val="26"/>
        </w:rPr>
        <w:t xml:space="preserve"> </w:t>
      </w:r>
      <w:r w:rsidRPr="007E4563">
        <w:rPr>
          <w:color w:val="000000"/>
          <w:sz w:val="26"/>
          <w:szCs w:val="26"/>
        </w:rPr>
        <w:t xml:space="preserve">тыс. рублей, в </w:t>
      </w:r>
      <w:r w:rsidR="0013755A" w:rsidRPr="007E4563">
        <w:rPr>
          <w:color w:val="000000"/>
          <w:sz w:val="26"/>
          <w:szCs w:val="26"/>
        </w:rPr>
        <w:t>2025</w:t>
      </w:r>
      <w:r w:rsidRPr="007E4563">
        <w:rPr>
          <w:color w:val="000000"/>
          <w:sz w:val="26"/>
          <w:szCs w:val="26"/>
        </w:rPr>
        <w:t xml:space="preserve"> году – </w:t>
      </w:r>
      <w:r w:rsidR="00ED4B08" w:rsidRPr="007E4563">
        <w:rPr>
          <w:color w:val="000000"/>
          <w:sz w:val="26"/>
          <w:szCs w:val="26"/>
        </w:rPr>
        <w:t>4</w:t>
      </w:r>
      <w:r w:rsidR="00CE0553" w:rsidRPr="007E4563">
        <w:rPr>
          <w:color w:val="000000"/>
          <w:sz w:val="26"/>
          <w:szCs w:val="26"/>
        </w:rPr>
        <w:t>6416,5</w:t>
      </w:r>
      <w:r w:rsidR="00ED4B08" w:rsidRPr="007E4563">
        <w:rPr>
          <w:color w:val="000000"/>
          <w:sz w:val="26"/>
          <w:szCs w:val="26"/>
        </w:rPr>
        <w:t xml:space="preserve"> </w:t>
      </w:r>
      <w:r w:rsidR="00F57652" w:rsidRPr="007E4563">
        <w:rPr>
          <w:color w:val="000000"/>
          <w:sz w:val="26"/>
          <w:szCs w:val="26"/>
        </w:rPr>
        <w:t xml:space="preserve">тыс. рублей, в </w:t>
      </w:r>
      <w:r w:rsidR="0013755A" w:rsidRPr="007E4563">
        <w:rPr>
          <w:color w:val="000000"/>
          <w:sz w:val="26"/>
          <w:szCs w:val="26"/>
        </w:rPr>
        <w:t>2026</w:t>
      </w:r>
      <w:r w:rsidRPr="007E4563">
        <w:rPr>
          <w:color w:val="000000"/>
          <w:sz w:val="26"/>
          <w:szCs w:val="26"/>
        </w:rPr>
        <w:t xml:space="preserve"> году  – </w:t>
      </w:r>
      <w:r w:rsidR="00CE0553" w:rsidRPr="007E4563">
        <w:rPr>
          <w:color w:val="000000"/>
          <w:sz w:val="26"/>
          <w:szCs w:val="26"/>
        </w:rPr>
        <w:t>54032,0</w:t>
      </w:r>
      <w:r w:rsidRPr="007E4563">
        <w:rPr>
          <w:color w:val="000000"/>
          <w:sz w:val="26"/>
          <w:szCs w:val="26"/>
        </w:rPr>
        <w:t xml:space="preserve"> тыс. рублей, в том числе </w:t>
      </w:r>
      <w:proofErr w:type="gramStart"/>
      <w:r w:rsidRPr="007E4563">
        <w:rPr>
          <w:color w:val="000000"/>
          <w:sz w:val="26"/>
          <w:szCs w:val="26"/>
        </w:rPr>
        <w:t>на</w:t>
      </w:r>
      <w:proofErr w:type="gramEnd"/>
      <w:r w:rsidRPr="007E4563">
        <w:rPr>
          <w:color w:val="000000"/>
          <w:sz w:val="26"/>
          <w:szCs w:val="26"/>
        </w:rPr>
        <w:t>:</w:t>
      </w:r>
    </w:p>
    <w:p w:rsidR="00670760" w:rsidRPr="007E4563" w:rsidRDefault="00670760" w:rsidP="006707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7E4563">
        <w:rPr>
          <w:color w:val="000000"/>
          <w:sz w:val="26"/>
          <w:szCs w:val="26"/>
        </w:rPr>
        <w:t xml:space="preserve">капитальный ремонт и ремонт автомобильных дорог общего пользования местного значения вне границ населенных пунктов в границах муниципального </w:t>
      </w:r>
      <w:r w:rsidR="00CE470E" w:rsidRPr="007E4563">
        <w:rPr>
          <w:color w:val="000000"/>
          <w:sz w:val="26"/>
          <w:szCs w:val="26"/>
        </w:rPr>
        <w:t xml:space="preserve"> округа</w:t>
      </w:r>
      <w:r w:rsidRPr="007E4563">
        <w:rPr>
          <w:color w:val="000000"/>
          <w:sz w:val="26"/>
          <w:szCs w:val="26"/>
        </w:rPr>
        <w:t xml:space="preserve"> в </w:t>
      </w:r>
      <w:r w:rsidR="0013755A" w:rsidRPr="007E4563">
        <w:rPr>
          <w:color w:val="000000"/>
          <w:sz w:val="26"/>
          <w:szCs w:val="26"/>
        </w:rPr>
        <w:t>2024</w:t>
      </w:r>
      <w:r w:rsidRPr="007E4563">
        <w:rPr>
          <w:color w:val="000000"/>
          <w:sz w:val="26"/>
          <w:szCs w:val="26"/>
        </w:rPr>
        <w:t xml:space="preserve"> году в общей сумме </w:t>
      </w:r>
      <w:r w:rsidR="000C6B59" w:rsidRPr="007E4563">
        <w:rPr>
          <w:color w:val="000000"/>
          <w:sz w:val="26"/>
          <w:szCs w:val="26"/>
        </w:rPr>
        <w:t>14</w:t>
      </w:r>
      <w:r w:rsidR="00466A15" w:rsidRPr="007E4563">
        <w:rPr>
          <w:color w:val="000000"/>
          <w:sz w:val="26"/>
          <w:szCs w:val="26"/>
        </w:rPr>
        <w:t>756,2</w:t>
      </w:r>
      <w:r w:rsidRPr="007E4563">
        <w:rPr>
          <w:color w:val="000000"/>
          <w:sz w:val="26"/>
          <w:szCs w:val="26"/>
        </w:rPr>
        <w:t xml:space="preserve"> тыс. рублей (республиканский бюджет – </w:t>
      </w:r>
      <w:r w:rsidR="00F839BE" w:rsidRPr="007E4563">
        <w:rPr>
          <w:color w:val="000000"/>
          <w:sz w:val="26"/>
          <w:szCs w:val="26"/>
        </w:rPr>
        <w:t>1</w:t>
      </w:r>
      <w:r w:rsidR="00466A15" w:rsidRPr="007E4563">
        <w:rPr>
          <w:color w:val="000000"/>
          <w:sz w:val="26"/>
          <w:szCs w:val="26"/>
        </w:rPr>
        <w:t>4018,4</w:t>
      </w:r>
      <w:r w:rsidRPr="007E4563">
        <w:rPr>
          <w:color w:val="000000"/>
          <w:sz w:val="26"/>
          <w:szCs w:val="26"/>
        </w:rPr>
        <w:t xml:space="preserve"> тыс. рублей, местный бюджет – </w:t>
      </w:r>
      <w:r w:rsidR="00F839BE" w:rsidRPr="007E4563">
        <w:rPr>
          <w:color w:val="000000"/>
          <w:sz w:val="26"/>
          <w:szCs w:val="26"/>
        </w:rPr>
        <w:t>7</w:t>
      </w:r>
      <w:r w:rsidR="000C6B59" w:rsidRPr="007E4563">
        <w:rPr>
          <w:color w:val="000000"/>
          <w:sz w:val="26"/>
          <w:szCs w:val="26"/>
        </w:rPr>
        <w:t>3</w:t>
      </w:r>
      <w:r w:rsidR="00466A15" w:rsidRPr="007E4563">
        <w:rPr>
          <w:color w:val="000000"/>
          <w:sz w:val="26"/>
          <w:szCs w:val="26"/>
        </w:rPr>
        <w:t>7,8</w:t>
      </w:r>
      <w:r w:rsidRPr="007E4563">
        <w:rPr>
          <w:color w:val="000000"/>
          <w:sz w:val="26"/>
          <w:szCs w:val="26"/>
        </w:rPr>
        <w:t xml:space="preserve"> тыс. рублей)</w:t>
      </w:r>
      <w:r w:rsidR="002F01B8" w:rsidRPr="007E4563">
        <w:rPr>
          <w:color w:val="000000"/>
          <w:sz w:val="26"/>
          <w:szCs w:val="26"/>
        </w:rPr>
        <w:t xml:space="preserve">, </w:t>
      </w:r>
      <w:r w:rsidRPr="007E4563">
        <w:rPr>
          <w:color w:val="000000"/>
          <w:sz w:val="26"/>
          <w:szCs w:val="26"/>
        </w:rPr>
        <w:t xml:space="preserve"> в </w:t>
      </w:r>
      <w:r w:rsidR="0013755A" w:rsidRPr="007E4563">
        <w:rPr>
          <w:color w:val="000000"/>
          <w:sz w:val="26"/>
          <w:szCs w:val="26"/>
        </w:rPr>
        <w:t>2025</w:t>
      </w:r>
      <w:r w:rsidRPr="007E4563">
        <w:rPr>
          <w:color w:val="000000"/>
          <w:sz w:val="26"/>
          <w:szCs w:val="26"/>
        </w:rPr>
        <w:t xml:space="preserve"> году –</w:t>
      </w:r>
      <w:r w:rsidR="00B87462" w:rsidRPr="007E4563">
        <w:rPr>
          <w:color w:val="000000"/>
          <w:sz w:val="26"/>
          <w:szCs w:val="26"/>
        </w:rPr>
        <w:t xml:space="preserve"> 14</w:t>
      </w:r>
      <w:r w:rsidR="00466A15" w:rsidRPr="007E4563">
        <w:rPr>
          <w:color w:val="000000"/>
          <w:sz w:val="26"/>
          <w:szCs w:val="26"/>
        </w:rPr>
        <w:t>756,2</w:t>
      </w:r>
      <w:r w:rsidR="00B87462" w:rsidRPr="007E4563">
        <w:rPr>
          <w:color w:val="000000"/>
          <w:sz w:val="26"/>
          <w:szCs w:val="26"/>
        </w:rPr>
        <w:t xml:space="preserve"> тыс. рублей (республиканский бюджет – 1</w:t>
      </w:r>
      <w:r w:rsidR="00466A15" w:rsidRPr="007E4563">
        <w:rPr>
          <w:color w:val="000000"/>
          <w:sz w:val="26"/>
          <w:szCs w:val="26"/>
        </w:rPr>
        <w:t>4018,4</w:t>
      </w:r>
      <w:r w:rsidR="00B87462" w:rsidRPr="007E4563">
        <w:rPr>
          <w:color w:val="000000"/>
          <w:sz w:val="26"/>
          <w:szCs w:val="26"/>
        </w:rPr>
        <w:t xml:space="preserve"> тыс. рублей, местный бюджет – 73</w:t>
      </w:r>
      <w:r w:rsidR="00466A15" w:rsidRPr="007E4563">
        <w:rPr>
          <w:color w:val="000000"/>
          <w:sz w:val="26"/>
          <w:szCs w:val="26"/>
        </w:rPr>
        <w:t>7,8</w:t>
      </w:r>
      <w:r w:rsidR="00B87462" w:rsidRPr="007E4563">
        <w:rPr>
          <w:color w:val="000000"/>
          <w:sz w:val="26"/>
          <w:szCs w:val="26"/>
        </w:rPr>
        <w:t xml:space="preserve"> тыс. рублей)</w:t>
      </w:r>
      <w:r w:rsidRPr="007E4563">
        <w:rPr>
          <w:color w:val="000000"/>
          <w:sz w:val="26"/>
          <w:szCs w:val="26"/>
        </w:rPr>
        <w:t xml:space="preserve">,  в  </w:t>
      </w:r>
      <w:r w:rsidR="0013755A" w:rsidRPr="007E4563">
        <w:rPr>
          <w:color w:val="000000"/>
          <w:sz w:val="26"/>
          <w:szCs w:val="26"/>
        </w:rPr>
        <w:t>2026</w:t>
      </w:r>
      <w:r w:rsidRPr="007E4563">
        <w:rPr>
          <w:color w:val="000000"/>
          <w:sz w:val="26"/>
          <w:szCs w:val="26"/>
        </w:rPr>
        <w:t xml:space="preserve"> году –</w:t>
      </w:r>
      <w:r w:rsidR="00B87462" w:rsidRPr="007E4563">
        <w:rPr>
          <w:color w:val="000000"/>
          <w:sz w:val="26"/>
          <w:szCs w:val="26"/>
        </w:rPr>
        <w:t xml:space="preserve"> </w:t>
      </w:r>
      <w:r w:rsidR="00466A15" w:rsidRPr="007E4563">
        <w:rPr>
          <w:color w:val="000000"/>
          <w:sz w:val="26"/>
          <w:szCs w:val="26"/>
        </w:rPr>
        <w:t>20214,0</w:t>
      </w:r>
      <w:r w:rsidR="00B87462" w:rsidRPr="007E4563">
        <w:rPr>
          <w:color w:val="000000"/>
          <w:sz w:val="26"/>
          <w:szCs w:val="26"/>
        </w:rPr>
        <w:t xml:space="preserve"> тыс. рублей (республиканский</w:t>
      </w:r>
      <w:proofErr w:type="gramEnd"/>
      <w:r w:rsidR="00B87462" w:rsidRPr="007E4563">
        <w:rPr>
          <w:color w:val="000000"/>
          <w:sz w:val="26"/>
          <w:szCs w:val="26"/>
        </w:rPr>
        <w:t xml:space="preserve"> бюджет – 1</w:t>
      </w:r>
      <w:r w:rsidR="00466A15" w:rsidRPr="007E4563">
        <w:rPr>
          <w:color w:val="000000"/>
          <w:sz w:val="26"/>
          <w:szCs w:val="26"/>
        </w:rPr>
        <w:t>9203,3</w:t>
      </w:r>
      <w:r w:rsidR="00B87462" w:rsidRPr="007E4563">
        <w:rPr>
          <w:color w:val="000000"/>
          <w:sz w:val="26"/>
          <w:szCs w:val="26"/>
        </w:rPr>
        <w:t xml:space="preserve"> тыс. рублей, местный бюджет – </w:t>
      </w:r>
      <w:r w:rsidR="00466A15" w:rsidRPr="007E4563">
        <w:rPr>
          <w:color w:val="000000"/>
          <w:sz w:val="26"/>
          <w:szCs w:val="26"/>
        </w:rPr>
        <w:t>1010,7</w:t>
      </w:r>
      <w:r w:rsidR="00B87462" w:rsidRPr="007E4563">
        <w:rPr>
          <w:color w:val="000000"/>
          <w:sz w:val="26"/>
          <w:szCs w:val="26"/>
        </w:rPr>
        <w:t xml:space="preserve"> тыс. рублей)</w:t>
      </w:r>
      <w:r w:rsidRPr="007E4563">
        <w:rPr>
          <w:color w:val="000000"/>
          <w:sz w:val="26"/>
          <w:szCs w:val="26"/>
        </w:rPr>
        <w:t>;</w:t>
      </w:r>
    </w:p>
    <w:p w:rsidR="00743EFF" w:rsidRPr="007E4563" w:rsidRDefault="00C55CF9" w:rsidP="00743EF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7E4563">
        <w:rPr>
          <w:color w:val="000000"/>
          <w:sz w:val="26"/>
          <w:szCs w:val="26"/>
        </w:rPr>
        <w:t xml:space="preserve">содержание автомобильных дорог общего пользования местного значения вне границ населенных пунктов в границах муниципального </w:t>
      </w:r>
      <w:r w:rsidR="00CE470E" w:rsidRPr="007E4563">
        <w:rPr>
          <w:color w:val="000000"/>
          <w:sz w:val="26"/>
          <w:szCs w:val="26"/>
        </w:rPr>
        <w:t>округа</w:t>
      </w:r>
      <w:r w:rsidRPr="007E4563">
        <w:rPr>
          <w:color w:val="000000"/>
          <w:sz w:val="26"/>
          <w:szCs w:val="26"/>
        </w:rPr>
        <w:t xml:space="preserve"> в</w:t>
      </w:r>
      <w:r w:rsidR="002F01B8" w:rsidRPr="007E4563">
        <w:rPr>
          <w:color w:val="000000"/>
          <w:sz w:val="26"/>
          <w:szCs w:val="26"/>
        </w:rPr>
        <w:t xml:space="preserve"> </w:t>
      </w:r>
      <w:r w:rsidRPr="007E4563">
        <w:rPr>
          <w:color w:val="000000"/>
          <w:sz w:val="26"/>
          <w:szCs w:val="26"/>
        </w:rPr>
        <w:t xml:space="preserve"> </w:t>
      </w:r>
      <w:r w:rsidR="0013755A" w:rsidRPr="007E4563">
        <w:rPr>
          <w:color w:val="000000"/>
          <w:sz w:val="26"/>
          <w:szCs w:val="26"/>
        </w:rPr>
        <w:t>2024</w:t>
      </w:r>
      <w:r w:rsidR="003D311F" w:rsidRPr="007E4563">
        <w:rPr>
          <w:color w:val="000000"/>
          <w:sz w:val="26"/>
          <w:szCs w:val="26"/>
        </w:rPr>
        <w:t xml:space="preserve"> году </w:t>
      </w:r>
      <w:r w:rsidRPr="007E4563">
        <w:rPr>
          <w:color w:val="000000"/>
          <w:sz w:val="26"/>
          <w:szCs w:val="26"/>
        </w:rPr>
        <w:t xml:space="preserve"> -</w:t>
      </w:r>
      <w:r w:rsidR="00743EFF" w:rsidRPr="007E4563">
        <w:rPr>
          <w:color w:val="000000"/>
          <w:sz w:val="26"/>
          <w:szCs w:val="26"/>
        </w:rPr>
        <w:t>13</w:t>
      </w:r>
      <w:r w:rsidR="00497594" w:rsidRPr="007E4563">
        <w:rPr>
          <w:color w:val="000000"/>
          <w:sz w:val="26"/>
          <w:szCs w:val="26"/>
        </w:rPr>
        <w:t> </w:t>
      </w:r>
      <w:r w:rsidR="00FE620F" w:rsidRPr="007E4563">
        <w:rPr>
          <w:color w:val="000000"/>
          <w:sz w:val="26"/>
          <w:szCs w:val="26"/>
        </w:rPr>
        <w:t>18</w:t>
      </w:r>
      <w:r w:rsidR="00497594" w:rsidRPr="007E4563">
        <w:rPr>
          <w:color w:val="000000"/>
          <w:sz w:val="26"/>
          <w:szCs w:val="26"/>
        </w:rPr>
        <w:t>7,9</w:t>
      </w:r>
      <w:r w:rsidR="00743EFF" w:rsidRPr="007E4563">
        <w:rPr>
          <w:color w:val="000000"/>
          <w:sz w:val="26"/>
          <w:szCs w:val="26"/>
        </w:rPr>
        <w:t xml:space="preserve"> тыс. рублей (республиканский бюджет – 12</w:t>
      </w:r>
      <w:r w:rsidR="00497594" w:rsidRPr="007E4563">
        <w:rPr>
          <w:color w:val="000000"/>
          <w:sz w:val="26"/>
          <w:szCs w:val="26"/>
        </w:rPr>
        <w:t> </w:t>
      </w:r>
      <w:r w:rsidR="00743EFF" w:rsidRPr="007E4563">
        <w:rPr>
          <w:color w:val="000000"/>
          <w:sz w:val="26"/>
          <w:szCs w:val="26"/>
        </w:rPr>
        <w:t>5</w:t>
      </w:r>
      <w:r w:rsidR="00FE620F" w:rsidRPr="007E4563">
        <w:rPr>
          <w:color w:val="000000"/>
          <w:sz w:val="26"/>
          <w:szCs w:val="26"/>
        </w:rPr>
        <w:t>2</w:t>
      </w:r>
      <w:r w:rsidR="00497594" w:rsidRPr="007E4563">
        <w:rPr>
          <w:color w:val="000000"/>
          <w:sz w:val="26"/>
          <w:szCs w:val="26"/>
        </w:rPr>
        <w:t>8,5</w:t>
      </w:r>
      <w:r w:rsidR="00743EFF" w:rsidRPr="007E4563">
        <w:rPr>
          <w:color w:val="000000"/>
          <w:sz w:val="26"/>
          <w:szCs w:val="26"/>
        </w:rPr>
        <w:t xml:space="preserve"> тыс. рублей, местный бюджет – 6</w:t>
      </w:r>
      <w:r w:rsidR="00FE620F" w:rsidRPr="007E4563">
        <w:rPr>
          <w:color w:val="000000"/>
          <w:sz w:val="26"/>
          <w:szCs w:val="26"/>
        </w:rPr>
        <w:t>59,</w:t>
      </w:r>
      <w:r w:rsidR="00497594" w:rsidRPr="007E4563">
        <w:rPr>
          <w:color w:val="000000"/>
          <w:sz w:val="26"/>
          <w:szCs w:val="26"/>
        </w:rPr>
        <w:t>4</w:t>
      </w:r>
      <w:r w:rsidR="00743EFF" w:rsidRPr="007E4563">
        <w:rPr>
          <w:color w:val="000000"/>
          <w:sz w:val="26"/>
          <w:szCs w:val="26"/>
        </w:rPr>
        <w:t xml:space="preserve"> тыс. рублей</w:t>
      </w:r>
      <w:r w:rsidR="00C54583" w:rsidRPr="007E4563">
        <w:rPr>
          <w:color w:val="000000"/>
          <w:sz w:val="26"/>
          <w:szCs w:val="26"/>
        </w:rPr>
        <w:t>)</w:t>
      </w:r>
      <w:r w:rsidR="00743EFF" w:rsidRPr="007E4563">
        <w:rPr>
          <w:color w:val="000000"/>
          <w:sz w:val="26"/>
          <w:szCs w:val="26"/>
        </w:rPr>
        <w:t xml:space="preserve">,  в </w:t>
      </w:r>
      <w:r w:rsidR="0013755A" w:rsidRPr="007E4563">
        <w:rPr>
          <w:color w:val="000000"/>
          <w:sz w:val="26"/>
          <w:szCs w:val="26"/>
        </w:rPr>
        <w:t>2025</w:t>
      </w:r>
      <w:r w:rsidR="00743EFF" w:rsidRPr="007E4563">
        <w:rPr>
          <w:color w:val="000000"/>
          <w:sz w:val="26"/>
          <w:szCs w:val="26"/>
        </w:rPr>
        <w:t xml:space="preserve"> году – </w:t>
      </w:r>
      <w:r w:rsidR="00C54583" w:rsidRPr="007E4563">
        <w:rPr>
          <w:color w:val="000000"/>
          <w:sz w:val="26"/>
          <w:szCs w:val="26"/>
        </w:rPr>
        <w:t>13</w:t>
      </w:r>
      <w:r w:rsidR="00497594" w:rsidRPr="007E4563">
        <w:rPr>
          <w:color w:val="000000"/>
          <w:sz w:val="26"/>
          <w:szCs w:val="26"/>
        </w:rPr>
        <w:t> </w:t>
      </w:r>
      <w:r w:rsidR="00C54583" w:rsidRPr="007E4563">
        <w:rPr>
          <w:color w:val="000000"/>
          <w:sz w:val="26"/>
          <w:szCs w:val="26"/>
        </w:rPr>
        <w:t>18</w:t>
      </w:r>
      <w:r w:rsidR="00497594" w:rsidRPr="007E4563">
        <w:rPr>
          <w:color w:val="000000"/>
          <w:sz w:val="26"/>
          <w:szCs w:val="26"/>
        </w:rPr>
        <w:t>7,9</w:t>
      </w:r>
      <w:r w:rsidR="00C54583" w:rsidRPr="007E4563">
        <w:rPr>
          <w:color w:val="000000"/>
          <w:sz w:val="26"/>
          <w:szCs w:val="26"/>
        </w:rPr>
        <w:t xml:space="preserve"> тыс. рублей (республиканский бюджет – 12</w:t>
      </w:r>
      <w:r w:rsidR="00497594" w:rsidRPr="007E4563">
        <w:rPr>
          <w:color w:val="000000"/>
          <w:sz w:val="26"/>
          <w:szCs w:val="26"/>
        </w:rPr>
        <w:t> </w:t>
      </w:r>
      <w:r w:rsidR="00C54583" w:rsidRPr="007E4563">
        <w:rPr>
          <w:color w:val="000000"/>
          <w:sz w:val="26"/>
          <w:szCs w:val="26"/>
        </w:rPr>
        <w:t>52</w:t>
      </w:r>
      <w:r w:rsidR="00497594" w:rsidRPr="007E4563">
        <w:rPr>
          <w:color w:val="000000"/>
          <w:sz w:val="26"/>
          <w:szCs w:val="26"/>
        </w:rPr>
        <w:t>8,5</w:t>
      </w:r>
      <w:r w:rsidR="00C54583" w:rsidRPr="007E4563">
        <w:rPr>
          <w:color w:val="000000"/>
          <w:sz w:val="26"/>
          <w:szCs w:val="26"/>
        </w:rPr>
        <w:t xml:space="preserve"> тыс. рублей, местный бюджет – 659,</w:t>
      </w:r>
      <w:r w:rsidR="00497594" w:rsidRPr="007E4563">
        <w:rPr>
          <w:color w:val="000000"/>
          <w:sz w:val="26"/>
          <w:szCs w:val="26"/>
        </w:rPr>
        <w:t>4</w:t>
      </w:r>
      <w:r w:rsidR="00C54583" w:rsidRPr="007E4563">
        <w:rPr>
          <w:color w:val="000000"/>
          <w:sz w:val="26"/>
          <w:szCs w:val="26"/>
        </w:rPr>
        <w:t xml:space="preserve"> тыс. рублей)</w:t>
      </w:r>
      <w:r w:rsidR="00743EFF" w:rsidRPr="007E4563">
        <w:rPr>
          <w:color w:val="000000"/>
          <w:sz w:val="26"/>
          <w:szCs w:val="26"/>
        </w:rPr>
        <w:t xml:space="preserve">,  в  </w:t>
      </w:r>
      <w:r w:rsidR="0013755A" w:rsidRPr="007E4563">
        <w:rPr>
          <w:color w:val="000000"/>
          <w:sz w:val="26"/>
          <w:szCs w:val="26"/>
        </w:rPr>
        <w:t>2026</w:t>
      </w:r>
      <w:r w:rsidR="00743EFF" w:rsidRPr="007E4563">
        <w:rPr>
          <w:color w:val="000000"/>
          <w:sz w:val="26"/>
          <w:szCs w:val="26"/>
        </w:rPr>
        <w:t xml:space="preserve"> году – </w:t>
      </w:r>
      <w:r w:rsidR="00C54583" w:rsidRPr="007E4563">
        <w:rPr>
          <w:color w:val="000000"/>
          <w:sz w:val="26"/>
          <w:szCs w:val="26"/>
        </w:rPr>
        <w:t>13</w:t>
      </w:r>
      <w:r w:rsidR="00497594" w:rsidRPr="007E4563">
        <w:rPr>
          <w:color w:val="000000"/>
          <w:sz w:val="26"/>
          <w:szCs w:val="26"/>
        </w:rPr>
        <w:t> </w:t>
      </w:r>
      <w:r w:rsidR="00C54583" w:rsidRPr="007E4563">
        <w:rPr>
          <w:color w:val="000000"/>
          <w:sz w:val="26"/>
          <w:szCs w:val="26"/>
        </w:rPr>
        <w:t>18</w:t>
      </w:r>
      <w:r w:rsidR="00497594" w:rsidRPr="007E4563">
        <w:rPr>
          <w:color w:val="000000"/>
          <w:sz w:val="26"/>
          <w:szCs w:val="26"/>
        </w:rPr>
        <w:t>7,9</w:t>
      </w:r>
      <w:r w:rsidR="00C54583" w:rsidRPr="007E4563">
        <w:rPr>
          <w:color w:val="000000"/>
          <w:sz w:val="26"/>
          <w:szCs w:val="26"/>
        </w:rPr>
        <w:t xml:space="preserve"> тыс. рублей (республиканский бюджет</w:t>
      </w:r>
      <w:proofErr w:type="gramEnd"/>
      <w:r w:rsidR="00C54583" w:rsidRPr="007E4563">
        <w:rPr>
          <w:color w:val="000000"/>
          <w:sz w:val="26"/>
          <w:szCs w:val="26"/>
        </w:rPr>
        <w:t xml:space="preserve"> – </w:t>
      </w:r>
      <w:proofErr w:type="gramStart"/>
      <w:r w:rsidR="00C54583" w:rsidRPr="007E4563">
        <w:rPr>
          <w:color w:val="000000"/>
          <w:sz w:val="26"/>
          <w:szCs w:val="26"/>
        </w:rPr>
        <w:t>12</w:t>
      </w:r>
      <w:r w:rsidR="00497594" w:rsidRPr="007E4563">
        <w:rPr>
          <w:color w:val="000000"/>
          <w:sz w:val="26"/>
          <w:szCs w:val="26"/>
        </w:rPr>
        <w:t> </w:t>
      </w:r>
      <w:r w:rsidR="00C54583" w:rsidRPr="007E4563">
        <w:rPr>
          <w:color w:val="000000"/>
          <w:sz w:val="26"/>
          <w:szCs w:val="26"/>
        </w:rPr>
        <w:t>52</w:t>
      </w:r>
      <w:r w:rsidR="00497594" w:rsidRPr="007E4563">
        <w:rPr>
          <w:color w:val="000000"/>
          <w:sz w:val="26"/>
          <w:szCs w:val="26"/>
        </w:rPr>
        <w:t>8,5</w:t>
      </w:r>
      <w:r w:rsidR="00C54583" w:rsidRPr="007E4563">
        <w:rPr>
          <w:color w:val="000000"/>
          <w:sz w:val="26"/>
          <w:szCs w:val="26"/>
        </w:rPr>
        <w:t xml:space="preserve"> тыс. рублей, местный бюджет – 659,</w:t>
      </w:r>
      <w:r w:rsidR="00497594" w:rsidRPr="007E4563">
        <w:rPr>
          <w:color w:val="000000"/>
          <w:sz w:val="26"/>
          <w:szCs w:val="26"/>
        </w:rPr>
        <w:t>4</w:t>
      </w:r>
      <w:r w:rsidR="00C54583" w:rsidRPr="007E4563">
        <w:rPr>
          <w:color w:val="000000"/>
          <w:sz w:val="26"/>
          <w:szCs w:val="26"/>
        </w:rPr>
        <w:t xml:space="preserve"> тыс. рублей)</w:t>
      </w:r>
      <w:r w:rsidR="00743EFF" w:rsidRPr="007E4563">
        <w:rPr>
          <w:color w:val="000000"/>
          <w:sz w:val="26"/>
          <w:szCs w:val="26"/>
        </w:rPr>
        <w:t>;</w:t>
      </w:r>
      <w:proofErr w:type="gramEnd"/>
    </w:p>
    <w:p w:rsidR="00C55CF9" w:rsidRPr="007E4563" w:rsidRDefault="00C55CF9" w:rsidP="00C55C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7E4563">
        <w:rPr>
          <w:color w:val="000000"/>
          <w:sz w:val="26"/>
          <w:szCs w:val="26"/>
        </w:rPr>
        <w:t xml:space="preserve">капитальный ремонт и ремонт автомобильных дорог общего пользования местного значения в границах населенных пунктов в </w:t>
      </w:r>
      <w:r w:rsidR="0013755A" w:rsidRPr="007E4563">
        <w:rPr>
          <w:color w:val="000000"/>
          <w:sz w:val="26"/>
          <w:szCs w:val="26"/>
        </w:rPr>
        <w:t>2024</w:t>
      </w:r>
      <w:r w:rsidRPr="007E4563">
        <w:rPr>
          <w:color w:val="000000"/>
          <w:sz w:val="26"/>
          <w:szCs w:val="26"/>
        </w:rPr>
        <w:t xml:space="preserve"> году в общей сумме </w:t>
      </w:r>
      <w:r w:rsidR="006E0A23" w:rsidRPr="007E4563">
        <w:rPr>
          <w:color w:val="000000"/>
          <w:sz w:val="26"/>
          <w:szCs w:val="26"/>
        </w:rPr>
        <w:t>5</w:t>
      </w:r>
      <w:r w:rsidR="00C54583" w:rsidRPr="007E4563">
        <w:rPr>
          <w:color w:val="000000"/>
          <w:sz w:val="26"/>
          <w:szCs w:val="26"/>
        </w:rPr>
        <w:t>2</w:t>
      </w:r>
      <w:r w:rsidR="00177A9E" w:rsidRPr="007E4563">
        <w:rPr>
          <w:color w:val="000000"/>
          <w:sz w:val="26"/>
          <w:szCs w:val="26"/>
        </w:rPr>
        <w:t>70</w:t>
      </w:r>
      <w:r w:rsidR="00C54583" w:rsidRPr="007E4563">
        <w:rPr>
          <w:color w:val="000000"/>
          <w:sz w:val="26"/>
          <w:szCs w:val="26"/>
        </w:rPr>
        <w:t>,6</w:t>
      </w:r>
      <w:r w:rsidRPr="007E4563">
        <w:rPr>
          <w:color w:val="000000"/>
          <w:sz w:val="26"/>
          <w:szCs w:val="26"/>
        </w:rPr>
        <w:t xml:space="preserve"> тыс. рублей</w:t>
      </w:r>
      <w:r w:rsidR="006E0A23" w:rsidRPr="007E4563">
        <w:rPr>
          <w:color w:val="000000"/>
          <w:sz w:val="26"/>
          <w:szCs w:val="26"/>
        </w:rPr>
        <w:t xml:space="preserve"> (республиканский бюджет – </w:t>
      </w:r>
      <w:r w:rsidR="00177A9E" w:rsidRPr="007E4563">
        <w:rPr>
          <w:color w:val="000000"/>
          <w:sz w:val="26"/>
          <w:szCs w:val="26"/>
        </w:rPr>
        <w:t>5007,1</w:t>
      </w:r>
      <w:r w:rsidR="006E0A23" w:rsidRPr="007E4563">
        <w:rPr>
          <w:color w:val="000000"/>
          <w:sz w:val="26"/>
          <w:szCs w:val="26"/>
        </w:rPr>
        <w:t xml:space="preserve"> тыс. рублей, местный бюджет – 2</w:t>
      </w:r>
      <w:r w:rsidR="00C54583" w:rsidRPr="007E4563">
        <w:rPr>
          <w:color w:val="000000"/>
          <w:sz w:val="26"/>
          <w:szCs w:val="26"/>
        </w:rPr>
        <w:t>6</w:t>
      </w:r>
      <w:r w:rsidR="00177A9E" w:rsidRPr="007E4563">
        <w:rPr>
          <w:color w:val="000000"/>
          <w:sz w:val="26"/>
          <w:szCs w:val="26"/>
        </w:rPr>
        <w:t>3,5</w:t>
      </w:r>
      <w:r w:rsidR="006E0A23" w:rsidRPr="007E4563">
        <w:rPr>
          <w:color w:val="000000"/>
          <w:sz w:val="26"/>
          <w:szCs w:val="26"/>
        </w:rPr>
        <w:t xml:space="preserve"> тыс. рублей</w:t>
      </w:r>
      <w:r w:rsidR="00C54583" w:rsidRPr="007E4563">
        <w:rPr>
          <w:color w:val="000000"/>
          <w:sz w:val="26"/>
          <w:szCs w:val="26"/>
        </w:rPr>
        <w:t>)</w:t>
      </w:r>
      <w:r w:rsidR="006E0A23" w:rsidRPr="007E4563">
        <w:rPr>
          <w:color w:val="000000"/>
          <w:sz w:val="26"/>
          <w:szCs w:val="26"/>
        </w:rPr>
        <w:t xml:space="preserve">,  в </w:t>
      </w:r>
      <w:r w:rsidR="0013755A" w:rsidRPr="007E4563">
        <w:rPr>
          <w:color w:val="000000"/>
          <w:sz w:val="26"/>
          <w:szCs w:val="26"/>
        </w:rPr>
        <w:t>2025</w:t>
      </w:r>
      <w:r w:rsidR="006E0A23" w:rsidRPr="007E4563">
        <w:rPr>
          <w:color w:val="000000"/>
          <w:sz w:val="26"/>
          <w:szCs w:val="26"/>
        </w:rPr>
        <w:t xml:space="preserve"> году –</w:t>
      </w:r>
      <w:r w:rsidR="00C54583" w:rsidRPr="007E4563">
        <w:rPr>
          <w:color w:val="000000"/>
          <w:sz w:val="26"/>
          <w:szCs w:val="26"/>
        </w:rPr>
        <w:t xml:space="preserve"> 52</w:t>
      </w:r>
      <w:r w:rsidR="00177A9E" w:rsidRPr="007E4563">
        <w:rPr>
          <w:color w:val="000000"/>
          <w:sz w:val="26"/>
          <w:szCs w:val="26"/>
        </w:rPr>
        <w:t>70,6</w:t>
      </w:r>
      <w:r w:rsidR="00C54583" w:rsidRPr="007E4563">
        <w:rPr>
          <w:color w:val="000000"/>
          <w:sz w:val="26"/>
          <w:szCs w:val="26"/>
        </w:rPr>
        <w:t xml:space="preserve"> тыс. рублей (республиканский бюджет – </w:t>
      </w:r>
      <w:r w:rsidR="00177A9E" w:rsidRPr="007E4563">
        <w:rPr>
          <w:color w:val="000000"/>
          <w:sz w:val="26"/>
          <w:szCs w:val="26"/>
        </w:rPr>
        <w:t>5007,1</w:t>
      </w:r>
      <w:r w:rsidR="00C54583" w:rsidRPr="007E4563">
        <w:rPr>
          <w:color w:val="000000"/>
          <w:sz w:val="26"/>
          <w:szCs w:val="26"/>
        </w:rPr>
        <w:t xml:space="preserve"> тыс. рублей, местный бюджет – 26</w:t>
      </w:r>
      <w:r w:rsidR="00177A9E" w:rsidRPr="007E4563">
        <w:rPr>
          <w:color w:val="000000"/>
          <w:sz w:val="26"/>
          <w:szCs w:val="26"/>
        </w:rPr>
        <w:t>3,5</w:t>
      </w:r>
      <w:r w:rsidR="00C54583" w:rsidRPr="007E4563">
        <w:rPr>
          <w:color w:val="000000"/>
          <w:sz w:val="26"/>
          <w:szCs w:val="26"/>
        </w:rPr>
        <w:t xml:space="preserve"> тыс. рублей)</w:t>
      </w:r>
      <w:r w:rsidR="006E0A23" w:rsidRPr="007E4563">
        <w:rPr>
          <w:color w:val="000000"/>
          <w:sz w:val="26"/>
          <w:szCs w:val="26"/>
        </w:rPr>
        <w:t xml:space="preserve">,  в  </w:t>
      </w:r>
      <w:r w:rsidR="0013755A" w:rsidRPr="007E4563">
        <w:rPr>
          <w:color w:val="000000"/>
          <w:sz w:val="26"/>
          <w:szCs w:val="26"/>
        </w:rPr>
        <w:t>2026</w:t>
      </w:r>
      <w:r w:rsidR="006E0A23" w:rsidRPr="007E4563">
        <w:rPr>
          <w:color w:val="000000"/>
          <w:sz w:val="26"/>
          <w:szCs w:val="26"/>
        </w:rPr>
        <w:t xml:space="preserve"> году –</w:t>
      </w:r>
      <w:r w:rsidR="00177A9E" w:rsidRPr="007E4563">
        <w:rPr>
          <w:color w:val="000000"/>
          <w:sz w:val="26"/>
          <w:szCs w:val="26"/>
        </w:rPr>
        <w:t xml:space="preserve"> 7529,5</w:t>
      </w:r>
      <w:r w:rsidR="00C54583" w:rsidRPr="007E4563">
        <w:rPr>
          <w:color w:val="000000"/>
          <w:sz w:val="26"/>
          <w:szCs w:val="26"/>
        </w:rPr>
        <w:t xml:space="preserve"> тыс. рублей (республиканский бюджет – </w:t>
      </w:r>
      <w:r w:rsidR="00177A9E" w:rsidRPr="007E4563">
        <w:rPr>
          <w:color w:val="000000"/>
          <w:sz w:val="26"/>
          <w:szCs w:val="26"/>
        </w:rPr>
        <w:t>7153,0</w:t>
      </w:r>
      <w:r w:rsidR="00C54583" w:rsidRPr="007E4563">
        <w:rPr>
          <w:color w:val="000000"/>
          <w:sz w:val="26"/>
          <w:szCs w:val="26"/>
        </w:rPr>
        <w:t xml:space="preserve"> тыс. рублей</w:t>
      </w:r>
      <w:proofErr w:type="gramEnd"/>
      <w:r w:rsidR="00C54583" w:rsidRPr="007E4563">
        <w:rPr>
          <w:color w:val="000000"/>
          <w:sz w:val="26"/>
          <w:szCs w:val="26"/>
        </w:rPr>
        <w:t xml:space="preserve">, местный бюджет – </w:t>
      </w:r>
      <w:r w:rsidR="00177A9E" w:rsidRPr="007E4563">
        <w:rPr>
          <w:color w:val="000000"/>
          <w:sz w:val="26"/>
          <w:szCs w:val="26"/>
        </w:rPr>
        <w:t>376,5</w:t>
      </w:r>
      <w:r w:rsidR="00C54583" w:rsidRPr="007E4563">
        <w:rPr>
          <w:color w:val="000000"/>
          <w:sz w:val="26"/>
          <w:szCs w:val="26"/>
        </w:rPr>
        <w:t xml:space="preserve"> тыс. рублей)</w:t>
      </w:r>
      <w:r w:rsidR="006E0A23" w:rsidRPr="007E4563">
        <w:rPr>
          <w:color w:val="000000"/>
          <w:sz w:val="26"/>
          <w:szCs w:val="26"/>
        </w:rPr>
        <w:t>;</w:t>
      </w:r>
    </w:p>
    <w:p w:rsidR="009C3AF6" w:rsidRPr="007E4563" w:rsidRDefault="00C55CF9" w:rsidP="009C3AF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7E4563">
        <w:rPr>
          <w:color w:val="000000"/>
          <w:sz w:val="26"/>
          <w:szCs w:val="26"/>
        </w:rPr>
        <w:t xml:space="preserve">содержание автомобильных дорог общего пользования местного значения в границах населенных пунктов </w:t>
      </w:r>
      <w:r w:rsidR="009C3AF6" w:rsidRPr="007E4563">
        <w:rPr>
          <w:color w:val="000000"/>
          <w:sz w:val="26"/>
          <w:szCs w:val="26"/>
        </w:rPr>
        <w:t xml:space="preserve">в </w:t>
      </w:r>
      <w:r w:rsidR="0013755A" w:rsidRPr="007E4563">
        <w:rPr>
          <w:color w:val="000000"/>
          <w:sz w:val="26"/>
          <w:szCs w:val="26"/>
        </w:rPr>
        <w:t>2024</w:t>
      </w:r>
      <w:r w:rsidR="009C3AF6" w:rsidRPr="007E4563">
        <w:rPr>
          <w:color w:val="000000"/>
          <w:sz w:val="26"/>
          <w:szCs w:val="26"/>
        </w:rPr>
        <w:t xml:space="preserve"> году в общей сумме 28</w:t>
      </w:r>
      <w:r w:rsidR="00F033AD" w:rsidRPr="007E4563">
        <w:rPr>
          <w:color w:val="000000"/>
          <w:sz w:val="26"/>
          <w:szCs w:val="26"/>
        </w:rPr>
        <w:t>4</w:t>
      </w:r>
      <w:r w:rsidR="00505997" w:rsidRPr="007E4563">
        <w:rPr>
          <w:color w:val="000000"/>
          <w:sz w:val="26"/>
          <w:szCs w:val="26"/>
        </w:rPr>
        <w:t>1,1</w:t>
      </w:r>
      <w:r w:rsidR="009C3AF6" w:rsidRPr="007E4563">
        <w:rPr>
          <w:color w:val="000000"/>
          <w:sz w:val="26"/>
          <w:szCs w:val="26"/>
        </w:rPr>
        <w:t xml:space="preserve"> тыс. рублей (республиканский бюджет – </w:t>
      </w:r>
      <w:r w:rsidR="00780754" w:rsidRPr="007E4563">
        <w:rPr>
          <w:color w:val="000000"/>
          <w:sz w:val="26"/>
          <w:szCs w:val="26"/>
        </w:rPr>
        <w:t>2699,0</w:t>
      </w:r>
      <w:r w:rsidR="009C3AF6" w:rsidRPr="007E4563">
        <w:rPr>
          <w:color w:val="000000"/>
          <w:sz w:val="26"/>
          <w:szCs w:val="26"/>
        </w:rPr>
        <w:t xml:space="preserve"> тыс. рублей, местный бюджет – </w:t>
      </w:r>
      <w:r w:rsidR="00356706" w:rsidRPr="007E4563">
        <w:rPr>
          <w:color w:val="000000"/>
          <w:sz w:val="26"/>
          <w:szCs w:val="26"/>
        </w:rPr>
        <w:t>14</w:t>
      </w:r>
      <w:r w:rsidR="00F033AD" w:rsidRPr="007E4563">
        <w:rPr>
          <w:color w:val="000000"/>
          <w:sz w:val="26"/>
          <w:szCs w:val="26"/>
        </w:rPr>
        <w:t>2,</w:t>
      </w:r>
      <w:r w:rsidR="007E4563" w:rsidRPr="007E4563">
        <w:rPr>
          <w:color w:val="000000"/>
          <w:sz w:val="26"/>
          <w:szCs w:val="26"/>
        </w:rPr>
        <w:t>1</w:t>
      </w:r>
      <w:r w:rsidR="009C3AF6" w:rsidRPr="007E4563">
        <w:rPr>
          <w:color w:val="000000"/>
          <w:sz w:val="26"/>
          <w:szCs w:val="26"/>
        </w:rPr>
        <w:t xml:space="preserve"> тыс. рублей</w:t>
      </w:r>
      <w:r w:rsidR="00F033AD" w:rsidRPr="007E4563">
        <w:rPr>
          <w:color w:val="000000"/>
          <w:sz w:val="26"/>
          <w:szCs w:val="26"/>
        </w:rPr>
        <w:t>)</w:t>
      </w:r>
      <w:r w:rsidR="009C3AF6" w:rsidRPr="007E4563">
        <w:rPr>
          <w:color w:val="000000"/>
          <w:sz w:val="26"/>
          <w:szCs w:val="26"/>
        </w:rPr>
        <w:t xml:space="preserve">,  в </w:t>
      </w:r>
      <w:r w:rsidR="0013755A" w:rsidRPr="007E4563">
        <w:rPr>
          <w:color w:val="000000"/>
          <w:sz w:val="26"/>
          <w:szCs w:val="26"/>
        </w:rPr>
        <w:t>2025</w:t>
      </w:r>
      <w:r w:rsidR="009C3AF6" w:rsidRPr="007E4563">
        <w:rPr>
          <w:color w:val="000000"/>
          <w:sz w:val="26"/>
          <w:szCs w:val="26"/>
        </w:rPr>
        <w:t xml:space="preserve"> году – </w:t>
      </w:r>
      <w:r w:rsidR="00F033AD" w:rsidRPr="007E4563">
        <w:rPr>
          <w:color w:val="000000"/>
          <w:sz w:val="26"/>
          <w:szCs w:val="26"/>
        </w:rPr>
        <w:t>284</w:t>
      </w:r>
      <w:r w:rsidR="00505997" w:rsidRPr="007E4563">
        <w:rPr>
          <w:color w:val="000000"/>
          <w:sz w:val="26"/>
          <w:szCs w:val="26"/>
        </w:rPr>
        <w:t>1</w:t>
      </w:r>
      <w:r w:rsidR="00F033AD" w:rsidRPr="007E4563">
        <w:rPr>
          <w:color w:val="000000"/>
          <w:sz w:val="26"/>
          <w:szCs w:val="26"/>
        </w:rPr>
        <w:t>,</w:t>
      </w:r>
      <w:r w:rsidR="00505997" w:rsidRPr="007E4563">
        <w:rPr>
          <w:color w:val="000000"/>
          <w:sz w:val="26"/>
          <w:szCs w:val="26"/>
        </w:rPr>
        <w:t>1</w:t>
      </w:r>
      <w:r w:rsidR="00F033AD" w:rsidRPr="007E4563">
        <w:rPr>
          <w:color w:val="000000"/>
          <w:sz w:val="26"/>
          <w:szCs w:val="26"/>
        </w:rPr>
        <w:t xml:space="preserve"> тыс. рублей (республиканский бюджет – 2</w:t>
      </w:r>
      <w:r w:rsidR="00780754" w:rsidRPr="007E4563">
        <w:rPr>
          <w:color w:val="000000"/>
          <w:sz w:val="26"/>
          <w:szCs w:val="26"/>
        </w:rPr>
        <w:t>699,0</w:t>
      </w:r>
      <w:r w:rsidR="00F033AD" w:rsidRPr="007E4563">
        <w:rPr>
          <w:color w:val="000000"/>
          <w:sz w:val="26"/>
          <w:szCs w:val="26"/>
        </w:rPr>
        <w:t xml:space="preserve"> тыс. рублей, местный бюджет – 142,</w:t>
      </w:r>
      <w:r w:rsidR="007E4563" w:rsidRPr="007E4563">
        <w:rPr>
          <w:color w:val="000000"/>
          <w:sz w:val="26"/>
          <w:szCs w:val="26"/>
        </w:rPr>
        <w:t>1</w:t>
      </w:r>
      <w:r w:rsidR="00F033AD" w:rsidRPr="007E4563">
        <w:rPr>
          <w:color w:val="000000"/>
          <w:sz w:val="26"/>
          <w:szCs w:val="26"/>
        </w:rPr>
        <w:t xml:space="preserve"> тыс. рублей)</w:t>
      </w:r>
      <w:r w:rsidR="009C3AF6" w:rsidRPr="007E4563">
        <w:rPr>
          <w:color w:val="000000"/>
          <w:sz w:val="26"/>
          <w:szCs w:val="26"/>
        </w:rPr>
        <w:t xml:space="preserve">,  в  </w:t>
      </w:r>
      <w:r w:rsidR="0013755A" w:rsidRPr="007E4563">
        <w:rPr>
          <w:color w:val="000000"/>
          <w:sz w:val="26"/>
          <w:szCs w:val="26"/>
        </w:rPr>
        <w:t>2026</w:t>
      </w:r>
      <w:r w:rsidR="009C3AF6" w:rsidRPr="007E4563">
        <w:rPr>
          <w:color w:val="000000"/>
          <w:sz w:val="26"/>
          <w:szCs w:val="26"/>
        </w:rPr>
        <w:t xml:space="preserve"> году – </w:t>
      </w:r>
      <w:r w:rsidR="00F033AD" w:rsidRPr="007E4563">
        <w:rPr>
          <w:color w:val="000000"/>
          <w:sz w:val="26"/>
          <w:szCs w:val="26"/>
        </w:rPr>
        <w:t>284</w:t>
      </w:r>
      <w:r w:rsidR="00505997" w:rsidRPr="007E4563">
        <w:rPr>
          <w:color w:val="000000"/>
          <w:sz w:val="26"/>
          <w:szCs w:val="26"/>
        </w:rPr>
        <w:t xml:space="preserve">1,1 </w:t>
      </w:r>
      <w:r w:rsidR="00F033AD" w:rsidRPr="007E4563">
        <w:rPr>
          <w:color w:val="000000"/>
          <w:sz w:val="26"/>
          <w:szCs w:val="26"/>
        </w:rPr>
        <w:t>тыс. рублей (республиканский бюджет – 2</w:t>
      </w:r>
      <w:r w:rsidR="00780754" w:rsidRPr="007E4563">
        <w:rPr>
          <w:color w:val="000000"/>
          <w:sz w:val="26"/>
          <w:szCs w:val="26"/>
        </w:rPr>
        <w:t>699,0</w:t>
      </w:r>
      <w:r w:rsidR="00F033AD" w:rsidRPr="007E4563">
        <w:rPr>
          <w:color w:val="000000"/>
          <w:sz w:val="26"/>
          <w:szCs w:val="26"/>
        </w:rPr>
        <w:t xml:space="preserve"> тыс. рублей, местный бюджет – 142,</w:t>
      </w:r>
      <w:r w:rsidR="007E4563" w:rsidRPr="007E4563">
        <w:rPr>
          <w:color w:val="000000"/>
          <w:sz w:val="26"/>
          <w:szCs w:val="26"/>
        </w:rPr>
        <w:t>1</w:t>
      </w:r>
      <w:proofErr w:type="gramEnd"/>
      <w:r w:rsidR="00F033AD" w:rsidRPr="007E4563">
        <w:rPr>
          <w:color w:val="000000"/>
          <w:sz w:val="26"/>
          <w:szCs w:val="26"/>
        </w:rPr>
        <w:t xml:space="preserve"> тыс. рублей)</w:t>
      </w:r>
      <w:r w:rsidR="009C3AF6" w:rsidRPr="007E4563">
        <w:rPr>
          <w:color w:val="000000"/>
          <w:sz w:val="26"/>
          <w:szCs w:val="26"/>
        </w:rPr>
        <w:t>;</w:t>
      </w:r>
    </w:p>
    <w:p w:rsidR="00C55CF9" w:rsidRPr="007E4563" w:rsidRDefault="00C55CF9" w:rsidP="00C55C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7E4563">
        <w:rPr>
          <w:color w:val="000000"/>
          <w:sz w:val="26"/>
          <w:szCs w:val="26"/>
        </w:rPr>
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пунктов </w:t>
      </w:r>
      <w:proofErr w:type="gramStart"/>
      <w:r w:rsidRPr="007E4563">
        <w:rPr>
          <w:color w:val="000000"/>
          <w:sz w:val="26"/>
          <w:szCs w:val="26"/>
        </w:rPr>
        <w:t>в</w:t>
      </w:r>
      <w:proofErr w:type="gramEnd"/>
      <w:r w:rsidRPr="007E4563">
        <w:rPr>
          <w:color w:val="000000"/>
          <w:sz w:val="26"/>
          <w:szCs w:val="26"/>
        </w:rPr>
        <w:t xml:space="preserve"> </w:t>
      </w:r>
    </w:p>
    <w:p w:rsidR="0074474A" w:rsidRPr="007E4563" w:rsidRDefault="0013755A" w:rsidP="003C7B5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gramStart"/>
      <w:r w:rsidRPr="007E4563">
        <w:rPr>
          <w:color w:val="000000"/>
          <w:sz w:val="26"/>
          <w:szCs w:val="26"/>
        </w:rPr>
        <w:t>2024</w:t>
      </w:r>
      <w:r w:rsidR="003C7B52" w:rsidRPr="007E4563">
        <w:rPr>
          <w:color w:val="000000"/>
          <w:sz w:val="26"/>
          <w:szCs w:val="26"/>
        </w:rPr>
        <w:t xml:space="preserve"> году в общей сумме </w:t>
      </w:r>
      <w:r w:rsidR="00A479B5" w:rsidRPr="007E4563">
        <w:rPr>
          <w:color w:val="000000"/>
          <w:sz w:val="26"/>
          <w:szCs w:val="26"/>
        </w:rPr>
        <w:t>597,5</w:t>
      </w:r>
      <w:r w:rsidR="003C7B52" w:rsidRPr="007E4563">
        <w:rPr>
          <w:color w:val="000000"/>
          <w:sz w:val="26"/>
          <w:szCs w:val="26"/>
        </w:rPr>
        <w:t xml:space="preserve"> тыс. рублей (республиканский бюджет – </w:t>
      </w:r>
      <w:r w:rsidR="00A479B5" w:rsidRPr="007E4563">
        <w:rPr>
          <w:color w:val="000000"/>
          <w:sz w:val="26"/>
          <w:szCs w:val="26"/>
        </w:rPr>
        <w:t>567,6</w:t>
      </w:r>
      <w:r w:rsidR="003C7B52" w:rsidRPr="007E4563">
        <w:rPr>
          <w:color w:val="000000"/>
          <w:sz w:val="26"/>
          <w:szCs w:val="26"/>
        </w:rPr>
        <w:t xml:space="preserve"> тыс. рублей, местный бюджет – </w:t>
      </w:r>
      <w:r w:rsidR="00A479B5" w:rsidRPr="007E4563">
        <w:rPr>
          <w:color w:val="000000"/>
          <w:sz w:val="26"/>
          <w:szCs w:val="26"/>
        </w:rPr>
        <w:t>29,9</w:t>
      </w:r>
      <w:r w:rsidR="003C7B52" w:rsidRPr="007E4563">
        <w:rPr>
          <w:color w:val="000000"/>
          <w:sz w:val="26"/>
          <w:szCs w:val="26"/>
        </w:rPr>
        <w:t xml:space="preserve"> тыс. рублей</w:t>
      </w:r>
      <w:r w:rsidR="00395F1C" w:rsidRPr="007E4563">
        <w:rPr>
          <w:color w:val="000000"/>
          <w:sz w:val="26"/>
          <w:szCs w:val="26"/>
        </w:rPr>
        <w:t>)</w:t>
      </w:r>
      <w:r w:rsidR="003C7B52" w:rsidRPr="007E4563">
        <w:rPr>
          <w:color w:val="000000"/>
          <w:sz w:val="26"/>
          <w:szCs w:val="26"/>
        </w:rPr>
        <w:t xml:space="preserve">,  в </w:t>
      </w:r>
      <w:r w:rsidRPr="007E4563">
        <w:rPr>
          <w:color w:val="000000"/>
          <w:sz w:val="26"/>
          <w:szCs w:val="26"/>
        </w:rPr>
        <w:t>2025</w:t>
      </w:r>
      <w:r w:rsidR="003C7B52" w:rsidRPr="007E4563">
        <w:rPr>
          <w:color w:val="000000"/>
          <w:sz w:val="26"/>
          <w:szCs w:val="26"/>
        </w:rPr>
        <w:t xml:space="preserve"> году – </w:t>
      </w:r>
      <w:r w:rsidR="00A479B5" w:rsidRPr="007E4563">
        <w:rPr>
          <w:color w:val="000000"/>
          <w:sz w:val="26"/>
          <w:szCs w:val="26"/>
        </w:rPr>
        <w:t>597,5</w:t>
      </w:r>
      <w:r w:rsidR="003C7B52" w:rsidRPr="007E4563">
        <w:rPr>
          <w:color w:val="000000"/>
          <w:sz w:val="26"/>
          <w:szCs w:val="26"/>
        </w:rPr>
        <w:t xml:space="preserve"> тыс. рублей (республиканский бюджет – </w:t>
      </w:r>
      <w:r w:rsidR="00A479B5" w:rsidRPr="007E4563">
        <w:rPr>
          <w:color w:val="000000"/>
          <w:sz w:val="26"/>
          <w:szCs w:val="26"/>
        </w:rPr>
        <w:t>567,6</w:t>
      </w:r>
      <w:r w:rsidR="003C7B52" w:rsidRPr="007E4563">
        <w:rPr>
          <w:color w:val="000000"/>
          <w:sz w:val="26"/>
          <w:szCs w:val="26"/>
        </w:rPr>
        <w:t xml:space="preserve"> тыс. рублей, местный бюджет – 2</w:t>
      </w:r>
      <w:r w:rsidR="00A479B5" w:rsidRPr="007E4563">
        <w:rPr>
          <w:color w:val="000000"/>
          <w:sz w:val="26"/>
          <w:szCs w:val="26"/>
        </w:rPr>
        <w:t>9,9</w:t>
      </w:r>
      <w:r w:rsidR="003C7B52" w:rsidRPr="007E4563">
        <w:rPr>
          <w:color w:val="000000"/>
          <w:sz w:val="26"/>
          <w:szCs w:val="26"/>
        </w:rPr>
        <w:t xml:space="preserve"> тыс. рублей),  в  </w:t>
      </w:r>
      <w:r w:rsidRPr="007E4563">
        <w:rPr>
          <w:color w:val="000000"/>
          <w:sz w:val="26"/>
          <w:szCs w:val="26"/>
        </w:rPr>
        <w:t>2026</w:t>
      </w:r>
      <w:r w:rsidR="003C7B52" w:rsidRPr="007E4563">
        <w:rPr>
          <w:color w:val="000000"/>
          <w:sz w:val="26"/>
          <w:szCs w:val="26"/>
        </w:rPr>
        <w:t xml:space="preserve"> году – </w:t>
      </w:r>
      <w:r w:rsidR="00395F1C" w:rsidRPr="007E4563">
        <w:rPr>
          <w:color w:val="000000"/>
          <w:sz w:val="26"/>
          <w:szCs w:val="26"/>
        </w:rPr>
        <w:t>5</w:t>
      </w:r>
      <w:r w:rsidR="00A479B5" w:rsidRPr="007E4563">
        <w:rPr>
          <w:color w:val="000000"/>
          <w:sz w:val="26"/>
          <w:szCs w:val="26"/>
        </w:rPr>
        <w:t>97,5</w:t>
      </w:r>
      <w:r w:rsidR="00395F1C" w:rsidRPr="007E4563">
        <w:rPr>
          <w:color w:val="000000"/>
          <w:sz w:val="26"/>
          <w:szCs w:val="26"/>
        </w:rPr>
        <w:t xml:space="preserve"> тыс. рублей (республиканский бюджет – 5</w:t>
      </w:r>
      <w:r w:rsidR="00A479B5" w:rsidRPr="007E4563">
        <w:rPr>
          <w:color w:val="000000"/>
          <w:sz w:val="26"/>
          <w:szCs w:val="26"/>
        </w:rPr>
        <w:t>67,6</w:t>
      </w:r>
      <w:r w:rsidR="00395F1C" w:rsidRPr="007E4563">
        <w:rPr>
          <w:color w:val="000000"/>
          <w:sz w:val="26"/>
          <w:szCs w:val="26"/>
        </w:rPr>
        <w:t xml:space="preserve"> тыс. рублей, местный бюджет – 2</w:t>
      </w:r>
      <w:r w:rsidR="00A479B5" w:rsidRPr="007E4563">
        <w:rPr>
          <w:color w:val="000000"/>
          <w:sz w:val="26"/>
          <w:szCs w:val="26"/>
        </w:rPr>
        <w:t>9,9</w:t>
      </w:r>
      <w:r w:rsidR="00395F1C" w:rsidRPr="007E4563">
        <w:rPr>
          <w:color w:val="000000"/>
          <w:sz w:val="26"/>
          <w:szCs w:val="26"/>
        </w:rPr>
        <w:t xml:space="preserve"> тыс. рублей)</w:t>
      </w:r>
      <w:r w:rsidR="0074474A" w:rsidRPr="007E4563">
        <w:rPr>
          <w:color w:val="000000"/>
          <w:sz w:val="26"/>
          <w:szCs w:val="26"/>
        </w:rPr>
        <w:t>;</w:t>
      </w:r>
      <w:proofErr w:type="gramEnd"/>
    </w:p>
    <w:p w:rsidR="0074474A" w:rsidRPr="007E4563" w:rsidRDefault="0074474A" w:rsidP="0074474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7E4563">
        <w:rPr>
          <w:color w:val="000000"/>
          <w:sz w:val="26"/>
          <w:szCs w:val="26"/>
        </w:rPr>
        <w:t xml:space="preserve">капитальный ремонт и ремонт автомобильных дорог общего пользования местного значения в границах населенных пунктов за счет средств местного бюджета в </w:t>
      </w:r>
      <w:r w:rsidR="0013755A" w:rsidRPr="007E4563">
        <w:rPr>
          <w:color w:val="000000"/>
          <w:sz w:val="26"/>
          <w:szCs w:val="26"/>
        </w:rPr>
        <w:t>2024</w:t>
      </w:r>
      <w:r w:rsidRPr="007E4563">
        <w:rPr>
          <w:color w:val="000000"/>
          <w:sz w:val="26"/>
          <w:szCs w:val="26"/>
        </w:rPr>
        <w:t xml:space="preserve"> году в общей сумме </w:t>
      </w:r>
      <w:r w:rsidR="00D17EEE" w:rsidRPr="007E4563">
        <w:rPr>
          <w:color w:val="000000"/>
          <w:sz w:val="26"/>
          <w:szCs w:val="26"/>
        </w:rPr>
        <w:t>2335,7</w:t>
      </w:r>
      <w:r w:rsidRPr="007E4563">
        <w:rPr>
          <w:color w:val="000000"/>
          <w:sz w:val="26"/>
          <w:szCs w:val="26"/>
        </w:rPr>
        <w:t xml:space="preserve"> тыс. рублей, в </w:t>
      </w:r>
      <w:r w:rsidR="0013755A" w:rsidRPr="007E4563">
        <w:rPr>
          <w:color w:val="000000"/>
          <w:sz w:val="26"/>
          <w:szCs w:val="26"/>
        </w:rPr>
        <w:t>2025</w:t>
      </w:r>
      <w:r w:rsidRPr="007E4563">
        <w:rPr>
          <w:color w:val="000000"/>
          <w:sz w:val="26"/>
          <w:szCs w:val="26"/>
        </w:rPr>
        <w:t xml:space="preserve"> году – </w:t>
      </w:r>
      <w:r w:rsidR="00D17EEE" w:rsidRPr="007E4563">
        <w:rPr>
          <w:color w:val="000000"/>
          <w:sz w:val="26"/>
          <w:szCs w:val="26"/>
        </w:rPr>
        <w:t>9763,2</w:t>
      </w:r>
      <w:r w:rsidRPr="007E4563">
        <w:rPr>
          <w:color w:val="000000"/>
          <w:sz w:val="26"/>
          <w:szCs w:val="26"/>
        </w:rPr>
        <w:t xml:space="preserve"> тыс. рублей, в  </w:t>
      </w:r>
      <w:r w:rsidR="0013755A" w:rsidRPr="007E4563">
        <w:rPr>
          <w:color w:val="000000"/>
          <w:sz w:val="26"/>
          <w:szCs w:val="26"/>
        </w:rPr>
        <w:t>2026</w:t>
      </w:r>
      <w:r w:rsidRPr="007E4563">
        <w:rPr>
          <w:color w:val="000000"/>
          <w:sz w:val="26"/>
          <w:szCs w:val="26"/>
        </w:rPr>
        <w:t xml:space="preserve"> году –</w:t>
      </w:r>
      <w:r w:rsidR="00D17EEE" w:rsidRPr="007E4563">
        <w:rPr>
          <w:color w:val="000000"/>
          <w:sz w:val="26"/>
          <w:szCs w:val="26"/>
        </w:rPr>
        <w:t xml:space="preserve"> 9662,0</w:t>
      </w:r>
      <w:r w:rsidRPr="007E4563">
        <w:rPr>
          <w:color w:val="000000"/>
          <w:sz w:val="26"/>
          <w:szCs w:val="26"/>
        </w:rPr>
        <w:t xml:space="preserve"> тыс. рублей;</w:t>
      </w:r>
    </w:p>
    <w:p w:rsidR="0074474A" w:rsidRPr="007E4563" w:rsidRDefault="0074474A" w:rsidP="0074474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7E4563">
        <w:rPr>
          <w:color w:val="000000"/>
          <w:sz w:val="26"/>
          <w:szCs w:val="26"/>
        </w:rPr>
        <w:t xml:space="preserve">содержание автомобильных дорог общего пользования местного значения в границах населенных пунктов за счет средств местного бюджета в </w:t>
      </w:r>
      <w:r w:rsidR="0013755A" w:rsidRPr="007E4563">
        <w:rPr>
          <w:color w:val="000000"/>
          <w:sz w:val="26"/>
          <w:szCs w:val="26"/>
        </w:rPr>
        <w:t>2024</w:t>
      </w:r>
      <w:r w:rsidRPr="007E4563">
        <w:rPr>
          <w:color w:val="000000"/>
          <w:sz w:val="26"/>
          <w:szCs w:val="26"/>
        </w:rPr>
        <w:t xml:space="preserve"> году в </w:t>
      </w:r>
      <w:r w:rsidRPr="007E4563">
        <w:rPr>
          <w:color w:val="000000"/>
          <w:sz w:val="26"/>
          <w:szCs w:val="26"/>
        </w:rPr>
        <w:lastRenderedPageBreak/>
        <w:t xml:space="preserve">общей сумме </w:t>
      </w:r>
      <w:r w:rsidR="00D17EEE" w:rsidRPr="007E4563">
        <w:rPr>
          <w:color w:val="000000"/>
          <w:sz w:val="26"/>
          <w:szCs w:val="26"/>
        </w:rPr>
        <w:t>1000</w:t>
      </w:r>
      <w:r w:rsidRPr="007E4563">
        <w:rPr>
          <w:color w:val="000000"/>
          <w:sz w:val="26"/>
          <w:szCs w:val="26"/>
        </w:rPr>
        <w:t xml:space="preserve">,0 тыс. рублей </w:t>
      </w:r>
      <w:r w:rsidR="00EB6F40" w:rsidRPr="007E4563">
        <w:rPr>
          <w:color w:val="000000"/>
          <w:sz w:val="26"/>
          <w:szCs w:val="26"/>
        </w:rPr>
        <w:t>(</w:t>
      </w:r>
      <w:r w:rsidR="00F90C33" w:rsidRPr="007E4563">
        <w:rPr>
          <w:color w:val="000000"/>
          <w:sz w:val="26"/>
          <w:szCs w:val="26"/>
        </w:rPr>
        <w:t>актуализация паспортов автомобильных дорог</w:t>
      </w:r>
      <w:r w:rsidR="00EB6F40" w:rsidRPr="007E4563">
        <w:rPr>
          <w:color w:val="000000"/>
          <w:sz w:val="26"/>
          <w:szCs w:val="26"/>
        </w:rPr>
        <w:t>)</w:t>
      </w:r>
      <w:r w:rsidRPr="007E4563">
        <w:rPr>
          <w:color w:val="000000"/>
          <w:sz w:val="26"/>
          <w:szCs w:val="26"/>
        </w:rPr>
        <w:t>.</w:t>
      </w:r>
    </w:p>
    <w:p w:rsidR="00D13E4C" w:rsidRPr="006B17B2" w:rsidRDefault="00015A1A" w:rsidP="00015A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7E4563">
        <w:rPr>
          <w:b/>
          <w:color w:val="000000"/>
          <w:sz w:val="26"/>
          <w:szCs w:val="26"/>
        </w:rPr>
        <w:t xml:space="preserve">в рамках подпрограммы </w:t>
      </w:r>
      <w:r w:rsidR="003F32AB" w:rsidRPr="007E4563">
        <w:rPr>
          <w:color w:val="000000"/>
          <w:sz w:val="26"/>
          <w:szCs w:val="26"/>
        </w:rPr>
        <w:t xml:space="preserve">"Создание и развитие инфраструктуры на сельских территориях" муниципальной программы "Комплексное развитие сельских территорий Чувашской Республики" на 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 путем реализации инициативных проектов в </w:t>
      </w:r>
      <w:r w:rsidR="0013755A" w:rsidRPr="007E4563">
        <w:rPr>
          <w:color w:val="000000"/>
          <w:sz w:val="26"/>
          <w:szCs w:val="26"/>
        </w:rPr>
        <w:t>2024</w:t>
      </w:r>
      <w:r w:rsidR="003F32AB" w:rsidRPr="007E4563">
        <w:rPr>
          <w:color w:val="000000"/>
          <w:sz w:val="26"/>
          <w:szCs w:val="26"/>
        </w:rPr>
        <w:t xml:space="preserve"> году предусмотрены ассигнования в общем объеме </w:t>
      </w:r>
      <w:r w:rsidR="006425D0" w:rsidRPr="007E4563">
        <w:rPr>
          <w:color w:val="000000"/>
          <w:sz w:val="26"/>
          <w:szCs w:val="26"/>
        </w:rPr>
        <w:t>31711,4</w:t>
      </w:r>
      <w:r w:rsidR="003F32AB" w:rsidRPr="007E4563">
        <w:rPr>
          <w:color w:val="000000"/>
          <w:sz w:val="26"/>
          <w:szCs w:val="26"/>
        </w:rPr>
        <w:t xml:space="preserve"> тыс.</w:t>
      </w:r>
      <w:r w:rsidR="002510A4" w:rsidRPr="007E4563">
        <w:rPr>
          <w:color w:val="000000"/>
          <w:sz w:val="26"/>
          <w:szCs w:val="26"/>
        </w:rPr>
        <w:t xml:space="preserve"> </w:t>
      </w:r>
      <w:r w:rsidR="003F32AB" w:rsidRPr="007E4563">
        <w:rPr>
          <w:color w:val="000000"/>
          <w:sz w:val="26"/>
          <w:szCs w:val="26"/>
        </w:rPr>
        <w:t xml:space="preserve">рублей, в том числе средства </w:t>
      </w:r>
      <w:r w:rsidR="006425D0" w:rsidRPr="007E4563">
        <w:rPr>
          <w:color w:val="000000"/>
          <w:sz w:val="26"/>
          <w:szCs w:val="26"/>
        </w:rPr>
        <w:t>республиканского бюджета</w:t>
      </w:r>
      <w:proofErr w:type="gramEnd"/>
      <w:r w:rsidR="006425D0" w:rsidRPr="007E4563">
        <w:rPr>
          <w:color w:val="000000"/>
          <w:sz w:val="26"/>
          <w:szCs w:val="26"/>
        </w:rPr>
        <w:t xml:space="preserve"> 24100,7 тыс. рублей, местного бюджета</w:t>
      </w:r>
      <w:r w:rsidR="003F32AB" w:rsidRPr="007E4563">
        <w:rPr>
          <w:color w:val="000000"/>
          <w:sz w:val="26"/>
          <w:szCs w:val="26"/>
        </w:rPr>
        <w:t xml:space="preserve"> </w:t>
      </w:r>
      <w:r w:rsidR="006425D0" w:rsidRPr="007E4563">
        <w:rPr>
          <w:color w:val="000000"/>
          <w:sz w:val="26"/>
          <w:szCs w:val="26"/>
        </w:rPr>
        <w:t>6145,3</w:t>
      </w:r>
      <w:r w:rsidR="003F32AB" w:rsidRPr="007E4563">
        <w:rPr>
          <w:color w:val="000000"/>
          <w:sz w:val="26"/>
          <w:szCs w:val="26"/>
        </w:rPr>
        <w:t xml:space="preserve"> тыс.</w:t>
      </w:r>
      <w:r w:rsidR="002510A4" w:rsidRPr="007E4563">
        <w:rPr>
          <w:color w:val="000000"/>
          <w:sz w:val="26"/>
          <w:szCs w:val="26"/>
        </w:rPr>
        <w:t xml:space="preserve"> </w:t>
      </w:r>
      <w:r w:rsidR="003F32AB" w:rsidRPr="007E4563">
        <w:rPr>
          <w:color w:val="000000"/>
          <w:sz w:val="26"/>
          <w:szCs w:val="26"/>
        </w:rPr>
        <w:t xml:space="preserve">рублей, средства населения </w:t>
      </w:r>
      <w:r w:rsidR="006425D0" w:rsidRPr="007E4563">
        <w:rPr>
          <w:color w:val="000000"/>
          <w:sz w:val="26"/>
          <w:szCs w:val="26"/>
        </w:rPr>
        <w:t>1465,4</w:t>
      </w:r>
      <w:r w:rsidR="003F32AB" w:rsidRPr="007E4563">
        <w:rPr>
          <w:color w:val="000000"/>
          <w:sz w:val="26"/>
          <w:szCs w:val="26"/>
        </w:rPr>
        <w:t xml:space="preserve"> тыс.</w:t>
      </w:r>
      <w:r w:rsidR="002510A4" w:rsidRPr="007E4563">
        <w:rPr>
          <w:color w:val="000000"/>
          <w:sz w:val="26"/>
          <w:szCs w:val="26"/>
        </w:rPr>
        <w:t xml:space="preserve"> </w:t>
      </w:r>
      <w:r w:rsidR="003F32AB" w:rsidRPr="007E4563">
        <w:rPr>
          <w:color w:val="000000"/>
          <w:sz w:val="26"/>
          <w:szCs w:val="26"/>
        </w:rPr>
        <w:t>рублей.</w:t>
      </w:r>
      <w:r w:rsidR="003F32AB" w:rsidRPr="006B17B2">
        <w:rPr>
          <w:color w:val="000000"/>
          <w:sz w:val="26"/>
          <w:szCs w:val="26"/>
        </w:rPr>
        <w:t xml:space="preserve"> </w:t>
      </w:r>
    </w:p>
    <w:p w:rsidR="003C7B52" w:rsidRPr="001C6EEA" w:rsidRDefault="003C7B52" w:rsidP="003C7B5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  <w:highlight w:val="yellow"/>
        </w:rPr>
      </w:pPr>
    </w:p>
    <w:p w:rsidR="00572EC1" w:rsidRPr="00E067C0" w:rsidRDefault="00572EC1" w:rsidP="00572EC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E067C0">
        <w:rPr>
          <w:b/>
          <w:bCs/>
          <w:color w:val="000000"/>
          <w:sz w:val="26"/>
          <w:szCs w:val="26"/>
        </w:rPr>
        <w:t>РАЗДЕЛ «ЖИЛИЩНО-КОММУНАЛЬНОЕ ХОЗЯЙСТВО»</w:t>
      </w:r>
    </w:p>
    <w:p w:rsidR="00572EC1" w:rsidRPr="00E067C0" w:rsidRDefault="00572EC1" w:rsidP="00572EC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572EC1" w:rsidRPr="00E067C0" w:rsidRDefault="00572EC1" w:rsidP="00572EC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E067C0">
        <w:rPr>
          <w:color w:val="000000"/>
          <w:sz w:val="26"/>
          <w:szCs w:val="26"/>
        </w:rPr>
        <w:t>В данном разделе предусмотрены расходы на развитие жилищного и коммунального хозяйства и другие вопросы в области жилищно-коммунального хозяйства.</w:t>
      </w:r>
    </w:p>
    <w:p w:rsidR="00572EC1" w:rsidRPr="00E067C0" w:rsidRDefault="00572EC1" w:rsidP="00572EC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E067C0">
        <w:rPr>
          <w:color w:val="000000"/>
          <w:sz w:val="26"/>
          <w:szCs w:val="26"/>
        </w:rPr>
        <w:t>Объемы бюджетных ассигнований по разделу характеризуются следующими данными: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86"/>
        <w:gridCol w:w="1487"/>
        <w:gridCol w:w="1559"/>
        <w:gridCol w:w="1276"/>
      </w:tblGrid>
      <w:tr w:rsidR="00572EC1" w:rsidRPr="00E067C0" w:rsidTr="00C2728E">
        <w:trPr>
          <w:trHeight w:val="288"/>
        </w:trPr>
        <w:tc>
          <w:tcPr>
            <w:tcW w:w="5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EC1" w:rsidRPr="00E067C0" w:rsidRDefault="00572EC1" w:rsidP="00572E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EC1" w:rsidRPr="00E067C0" w:rsidRDefault="00572EC1" w:rsidP="00572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067C0">
              <w:rPr>
                <w:color w:val="000000"/>
                <w:sz w:val="26"/>
                <w:szCs w:val="26"/>
              </w:rPr>
              <w:t xml:space="preserve">Проект бюджета </w:t>
            </w:r>
            <w:proofErr w:type="gramStart"/>
            <w:r w:rsidRPr="00E067C0">
              <w:rPr>
                <w:color w:val="000000"/>
                <w:sz w:val="26"/>
                <w:szCs w:val="26"/>
              </w:rPr>
              <w:t>на</w:t>
            </w:r>
            <w:proofErr w:type="gramEnd"/>
            <w:r w:rsidRPr="00E067C0">
              <w:rPr>
                <w:color w:val="000000"/>
                <w:sz w:val="26"/>
                <w:szCs w:val="26"/>
              </w:rPr>
              <w:t>:</w:t>
            </w:r>
          </w:p>
        </w:tc>
      </w:tr>
      <w:tr w:rsidR="00572EC1" w:rsidRPr="00E067C0" w:rsidTr="00C2728E">
        <w:trPr>
          <w:trHeight w:val="288"/>
        </w:trPr>
        <w:tc>
          <w:tcPr>
            <w:tcW w:w="5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EC1" w:rsidRPr="00E067C0" w:rsidRDefault="00572EC1" w:rsidP="00572E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EC1" w:rsidRPr="00E067C0" w:rsidRDefault="0013755A" w:rsidP="00490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067C0">
              <w:rPr>
                <w:color w:val="000000"/>
                <w:sz w:val="26"/>
                <w:szCs w:val="26"/>
              </w:rPr>
              <w:t>2024</w:t>
            </w:r>
            <w:r w:rsidR="00572EC1" w:rsidRPr="00E067C0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EC1" w:rsidRPr="00E067C0" w:rsidRDefault="0013755A" w:rsidP="00490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067C0">
              <w:rPr>
                <w:color w:val="000000"/>
                <w:sz w:val="26"/>
                <w:szCs w:val="26"/>
              </w:rPr>
              <w:t>2025</w:t>
            </w:r>
            <w:r w:rsidR="00572EC1" w:rsidRPr="00E067C0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EC1" w:rsidRPr="00E067C0" w:rsidRDefault="0013755A" w:rsidP="004900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067C0">
              <w:rPr>
                <w:color w:val="000000"/>
                <w:sz w:val="26"/>
                <w:szCs w:val="26"/>
              </w:rPr>
              <w:t>2026</w:t>
            </w:r>
            <w:r w:rsidR="00572EC1" w:rsidRPr="00E067C0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572EC1" w:rsidRPr="001C6EEA" w:rsidTr="00C2728E">
        <w:trPr>
          <w:trHeight w:val="288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EC1" w:rsidRPr="00E067C0" w:rsidRDefault="00572EC1" w:rsidP="00572E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067C0">
              <w:rPr>
                <w:color w:val="000000"/>
                <w:sz w:val="26"/>
                <w:szCs w:val="26"/>
              </w:rPr>
              <w:t>Общий объем расходов, тыс. рублей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C1" w:rsidRPr="00E067C0" w:rsidRDefault="00DC439B" w:rsidP="00DC43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55013,8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C1" w:rsidRPr="00E067C0" w:rsidRDefault="00DC439B" w:rsidP="00DC43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C1" w:rsidRPr="00E067C0" w:rsidRDefault="00DC439B" w:rsidP="00DC43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</w:tr>
      <w:tr w:rsidR="00572EC1" w:rsidRPr="001C6EEA" w:rsidTr="00C2728E">
        <w:trPr>
          <w:trHeight w:val="288"/>
        </w:trPr>
        <w:tc>
          <w:tcPr>
            <w:tcW w:w="95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EC1" w:rsidRPr="001C6EEA" w:rsidRDefault="00572EC1" w:rsidP="00572E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highlight w:val="yellow"/>
              </w:rPr>
            </w:pPr>
          </w:p>
        </w:tc>
      </w:tr>
    </w:tbl>
    <w:p w:rsidR="00572EC1" w:rsidRPr="00DC439B" w:rsidRDefault="00572EC1" w:rsidP="00572EC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DC439B">
        <w:rPr>
          <w:color w:val="000000"/>
          <w:sz w:val="26"/>
          <w:szCs w:val="26"/>
        </w:rPr>
        <w:t>Структура расходов раздела «Жилищно-коммунальное хозяйство» характеризуются следующими данными:</w:t>
      </w:r>
    </w:p>
    <w:p w:rsidR="00572EC1" w:rsidRPr="00DC439B" w:rsidRDefault="00572EC1" w:rsidP="00572EC1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i/>
          <w:sz w:val="26"/>
          <w:szCs w:val="26"/>
        </w:rPr>
      </w:pPr>
      <w:r w:rsidRPr="00DC439B">
        <w:rPr>
          <w:i/>
          <w:color w:val="000000"/>
          <w:sz w:val="26"/>
          <w:szCs w:val="26"/>
        </w:rPr>
        <w:t>(в % к общему объему расходов по разделу)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86"/>
        <w:gridCol w:w="1487"/>
        <w:gridCol w:w="1417"/>
        <w:gridCol w:w="1418"/>
      </w:tblGrid>
      <w:tr w:rsidR="00572EC1" w:rsidRPr="00DC439B" w:rsidTr="00C2728E">
        <w:trPr>
          <w:trHeight w:val="288"/>
        </w:trPr>
        <w:tc>
          <w:tcPr>
            <w:tcW w:w="5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EC1" w:rsidRPr="00DC439B" w:rsidRDefault="00572EC1" w:rsidP="00572E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EC1" w:rsidRPr="00DC439B" w:rsidRDefault="00572EC1" w:rsidP="00572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C439B">
              <w:rPr>
                <w:color w:val="000000"/>
                <w:sz w:val="26"/>
                <w:szCs w:val="26"/>
              </w:rPr>
              <w:t>Проект бюджета на:</w:t>
            </w:r>
          </w:p>
        </w:tc>
      </w:tr>
      <w:tr w:rsidR="00572EC1" w:rsidRPr="00DC439B" w:rsidTr="00C2728E">
        <w:trPr>
          <w:trHeight w:val="288"/>
        </w:trPr>
        <w:tc>
          <w:tcPr>
            <w:tcW w:w="5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EC1" w:rsidRPr="00DC439B" w:rsidRDefault="00572EC1" w:rsidP="00572E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EC1" w:rsidRPr="00DC439B" w:rsidRDefault="0013755A" w:rsidP="00687A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C439B">
              <w:rPr>
                <w:color w:val="000000"/>
                <w:sz w:val="26"/>
                <w:szCs w:val="26"/>
              </w:rPr>
              <w:t>2024</w:t>
            </w:r>
            <w:r w:rsidR="00572EC1" w:rsidRPr="00DC439B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EC1" w:rsidRPr="00DC439B" w:rsidRDefault="0013755A" w:rsidP="00687A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C439B">
              <w:rPr>
                <w:color w:val="000000"/>
                <w:sz w:val="26"/>
                <w:szCs w:val="26"/>
              </w:rPr>
              <w:t>2025</w:t>
            </w:r>
            <w:r w:rsidR="00572EC1" w:rsidRPr="00DC439B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EC1" w:rsidRPr="00DC439B" w:rsidRDefault="0013755A" w:rsidP="00687A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C439B">
              <w:rPr>
                <w:color w:val="000000"/>
                <w:sz w:val="26"/>
                <w:szCs w:val="26"/>
              </w:rPr>
              <w:t>2026</w:t>
            </w:r>
            <w:r w:rsidR="00572EC1" w:rsidRPr="00DC439B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572EC1" w:rsidRPr="00DC439B" w:rsidTr="00C2728E">
        <w:trPr>
          <w:trHeight w:val="288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EC1" w:rsidRPr="00DC439B" w:rsidRDefault="00572EC1" w:rsidP="00572E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C439B">
              <w:rPr>
                <w:color w:val="000000"/>
                <w:sz w:val="26"/>
                <w:szCs w:val="26"/>
              </w:rPr>
              <w:t>Жилищное хозяйство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EC1" w:rsidRPr="00DC439B" w:rsidRDefault="008E641C" w:rsidP="00572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439B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EC1" w:rsidRPr="00DC439B" w:rsidRDefault="008E641C" w:rsidP="00E36F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439B">
              <w:rPr>
                <w:sz w:val="26"/>
                <w:szCs w:val="26"/>
              </w:rPr>
              <w:t>0,</w:t>
            </w:r>
            <w:r w:rsidR="00E36FF4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EC1" w:rsidRPr="00DC439B" w:rsidRDefault="008E641C" w:rsidP="00E36F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439B">
              <w:rPr>
                <w:sz w:val="26"/>
                <w:szCs w:val="26"/>
              </w:rPr>
              <w:t>0,</w:t>
            </w:r>
            <w:r w:rsidR="00E36FF4">
              <w:rPr>
                <w:sz w:val="26"/>
                <w:szCs w:val="26"/>
              </w:rPr>
              <w:t>0</w:t>
            </w:r>
          </w:p>
        </w:tc>
      </w:tr>
      <w:tr w:rsidR="0003261D" w:rsidRPr="00DC439B" w:rsidTr="00C2728E">
        <w:trPr>
          <w:trHeight w:val="288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61D" w:rsidRPr="00DC439B" w:rsidRDefault="0003261D" w:rsidP="000326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C439B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61D" w:rsidRPr="00DC439B" w:rsidRDefault="00E36FF4" w:rsidP="00E36F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61D" w:rsidRPr="00DC439B" w:rsidRDefault="00E36FF4" w:rsidP="00E36F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61D" w:rsidRPr="00DC439B" w:rsidRDefault="008E641C" w:rsidP="00572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439B">
              <w:rPr>
                <w:sz w:val="26"/>
                <w:szCs w:val="26"/>
              </w:rPr>
              <w:t>0,0</w:t>
            </w:r>
          </w:p>
        </w:tc>
      </w:tr>
      <w:tr w:rsidR="0003261D" w:rsidRPr="00DC439B" w:rsidTr="00C2728E">
        <w:trPr>
          <w:trHeight w:val="288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61D" w:rsidRPr="00DC439B" w:rsidRDefault="0003261D" w:rsidP="00653E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C439B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61D" w:rsidRPr="00DC439B" w:rsidRDefault="00E36FF4" w:rsidP="00E36F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61D" w:rsidRPr="00DC439B" w:rsidRDefault="00E36FF4" w:rsidP="00E36F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61D" w:rsidRPr="00DC439B" w:rsidRDefault="00E36FF4" w:rsidP="00E36F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03261D" w:rsidRPr="00DC439B" w:rsidTr="00C2728E">
        <w:trPr>
          <w:trHeight w:val="288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61D" w:rsidRPr="00DC439B" w:rsidRDefault="0003261D" w:rsidP="00572E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C439B">
              <w:rPr>
                <w:color w:val="000000"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61D" w:rsidRPr="00DC439B" w:rsidRDefault="008E641C" w:rsidP="00572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439B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61D" w:rsidRPr="00DC439B" w:rsidRDefault="00E36FF4" w:rsidP="00572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8E641C" w:rsidRPr="00DC439B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261D" w:rsidRPr="00DC439B" w:rsidRDefault="00E36FF4" w:rsidP="00572E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8E641C" w:rsidRPr="00DC439B">
              <w:rPr>
                <w:sz w:val="26"/>
                <w:szCs w:val="26"/>
              </w:rPr>
              <w:t>0,0</w:t>
            </w:r>
          </w:p>
        </w:tc>
      </w:tr>
    </w:tbl>
    <w:p w:rsidR="00572EC1" w:rsidRPr="00DC439B" w:rsidRDefault="00572EC1" w:rsidP="00572EC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72EC1" w:rsidRPr="00DC439B" w:rsidRDefault="00572EC1" w:rsidP="00572EC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DC439B">
        <w:rPr>
          <w:b/>
          <w:bCs/>
          <w:color w:val="000000"/>
          <w:sz w:val="26"/>
          <w:szCs w:val="26"/>
        </w:rPr>
        <w:t>Подраздел «Жилищное хозяйство»</w:t>
      </w:r>
    </w:p>
    <w:p w:rsidR="00877DE6" w:rsidRPr="001C6EEA" w:rsidRDefault="00877DE6" w:rsidP="00572EC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  <w:highlight w:val="yellow"/>
        </w:rPr>
      </w:pPr>
    </w:p>
    <w:p w:rsidR="00572EC1" w:rsidRPr="00B94F53" w:rsidRDefault="00F03175" w:rsidP="00572E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03175">
        <w:rPr>
          <w:color w:val="000000"/>
          <w:sz w:val="26"/>
          <w:szCs w:val="26"/>
        </w:rPr>
        <w:t>Общий объем бюджетных ассигнований по подразделу характеризуется следующими данными: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86"/>
        <w:gridCol w:w="1487"/>
        <w:gridCol w:w="1417"/>
        <w:gridCol w:w="1418"/>
      </w:tblGrid>
      <w:tr w:rsidR="00572EC1" w:rsidRPr="00D379CB" w:rsidTr="00C2728E">
        <w:trPr>
          <w:trHeight w:val="307"/>
        </w:trPr>
        <w:tc>
          <w:tcPr>
            <w:tcW w:w="5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EC1" w:rsidRPr="00D379CB" w:rsidRDefault="00572EC1" w:rsidP="00572E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EC1" w:rsidRPr="00D379CB" w:rsidRDefault="00572EC1" w:rsidP="00572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379CB">
              <w:rPr>
                <w:color w:val="000000"/>
                <w:sz w:val="26"/>
                <w:szCs w:val="26"/>
              </w:rPr>
              <w:t xml:space="preserve">Проект бюджета </w:t>
            </w:r>
            <w:proofErr w:type="gramStart"/>
            <w:r w:rsidRPr="00D379CB">
              <w:rPr>
                <w:color w:val="000000"/>
                <w:sz w:val="26"/>
                <w:szCs w:val="26"/>
              </w:rPr>
              <w:t>на</w:t>
            </w:r>
            <w:proofErr w:type="gramEnd"/>
            <w:r w:rsidRPr="00D379CB">
              <w:rPr>
                <w:color w:val="000000"/>
                <w:sz w:val="26"/>
                <w:szCs w:val="26"/>
              </w:rPr>
              <w:t>:</w:t>
            </w:r>
          </w:p>
        </w:tc>
      </w:tr>
      <w:tr w:rsidR="00572EC1" w:rsidRPr="00D379CB" w:rsidTr="00C2728E">
        <w:trPr>
          <w:trHeight w:val="307"/>
        </w:trPr>
        <w:tc>
          <w:tcPr>
            <w:tcW w:w="5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EC1" w:rsidRPr="00D379CB" w:rsidRDefault="00572EC1" w:rsidP="00572E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EC1" w:rsidRPr="00D379CB" w:rsidRDefault="0013755A" w:rsidP="00893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379CB">
              <w:rPr>
                <w:color w:val="000000"/>
                <w:sz w:val="26"/>
                <w:szCs w:val="26"/>
              </w:rPr>
              <w:t>2024</w:t>
            </w:r>
            <w:r w:rsidR="00572EC1" w:rsidRPr="00D379CB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EC1" w:rsidRPr="00D379CB" w:rsidRDefault="0013755A" w:rsidP="00893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379CB">
              <w:rPr>
                <w:color w:val="000000"/>
                <w:sz w:val="26"/>
                <w:szCs w:val="26"/>
              </w:rPr>
              <w:t>2025</w:t>
            </w:r>
            <w:r w:rsidR="00572EC1" w:rsidRPr="00D379CB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EC1" w:rsidRPr="00D379CB" w:rsidRDefault="0013755A" w:rsidP="00893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379CB">
              <w:rPr>
                <w:color w:val="000000"/>
                <w:sz w:val="26"/>
                <w:szCs w:val="26"/>
              </w:rPr>
              <w:t>2026</w:t>
            </w:r>
            <w:r w:rsidR="00572EC1" w:rsidRPr="00D379CB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572EC1" w:rsidRPr="00D379CB" w:rsidTr="00C2728E">
        <w:trPr>
          <w:trHeight w:val="307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EC1" w:rsidRPr="00D379CB" w:rsidRDefault="00572EC1" w:rsidP="00572E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379CB">
              <w:rPr>
                <w:color w:val="000000"/>
                <w:sz w:val="26"/>
                <w:szCs w:val="26"/>
              </w:rPr>
              <w:t>Общий объем расходов, тыс. рублей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C1" w:rsidRPr="00D379CB" w:rsidRDefault="00D379CB" w:rsidP="00C2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EB3E8E" w:rsidRPr="00D379CB">
              <w:rPr>
                <w:color w:val="000000"/>
                <w:sz w:val="26"/>
                <w:szCs w:val="26"/>
              </w:rPr>
              <w:t>,</w:t>
            </w:r>
            <w:r w:rsidR="00572EC1" w:rsidRPr="00D379CB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C1" w:rsidRPr="00D379CB" w:rsidRDefault="00D379CB" w:rsidP="00D379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EB3E8E" w:rsidRPr="00D379CB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C1" w:rsidRPr="00D379CB" w:rsidRDefault="00D379CB" w:rsidP="00D379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</w:tbl>
    <w:p w:rsidR="00553939" w:rsidRPr="00D379CB" w:rsidRDefault="00553939" w:rsidP="00572E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4713D0" w:rsidRDefault="00553939" w:rsidP="005A47A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379CB">
        <w:rPr>
          <w:color w:val="000000"/>
          <w:sz w:val="26"/>
          <w:szCs w:val="26"/>
        </w:rPr>
        <w:t xml:space="preserve">В рамках подпрограммы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 на обеспечение мероприятий по капитальному ремонту многоквартирных домов, находящихся в муниципальной собственности (взносы на капитальный ремонт) предусмотрено </w:t>
      </w:r>
      <w:r w:rsidR="00D379CB">
        <w:rPr>
          <w:color w:val="000000"/>
          <w:sz w:val="26"/>
          <w:szCs w:val="26"/>
        </w:rPr>
        <w:t>в 2024 году в сумме 6</w:t>
      </w:r>
      <w:r w:rsidRPr="00D379CB">
        <w:rPr>
          <w:color w:val="000000"/>
          <w:sz w:val="26"/>
          <w:szCs w:val="26"/>
        </w:rPr>
        <w:t>,0 тыс.</w:t>
      </w:r>
      <w:r w:rsidR="00D12D1A" w:rsidRPr="00D379CB">
        <w:rPr>
          <w:color w:val="000000"/>
          <w:sz w:val="26"/>
          <w:szCs w:val="26"/>
        </w:rPr>
        <w:t xml:space="preserve"> </w:t>
      </w:r>
      <w:r w:rsidRPr="00D379CB">
        <w:rPr>
          <w:color w:val="000000"/>
          <w:sz w:val="26"/>
          <w:szCs w:val="26"/>
        </w:rPr>
        <w:t>рублей</w:t>
      </w:r>
      <w:r w:rsidR="00B363AD">
        <w:rPr>
          <w:color w:val="000000"/>
          <w:sz w:val="26"/>
          <w:szCs w:val="26"/>
        </w:rPr>
        <w:t xml:space="preserve"> (местный бюджет)</w:t>
      </w:r>
      <w:r w:rsidRPr="00D379CB">
        <w:rPr>
          <w:color w:val="000000"/>
          <w:sz w:val="26"/>
          <w:szCs w:val="26"/>
        </w:rPr>
        <w:t>.</w:t>
      </w:r>
    </w:p>
    <w:p w:rsidR="000C5514" w:rsidRPr="00D379CB" w:rsidRDefault="000C5514" w:rsidP="005A47A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010118" w:rsidRDefault="00010118" w:rsidP="004713D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010118" w:rsidRDefault="00010118" w:rsidP="004713D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4713D0" w:rsidRPr="00D379CB" w:rsidRDefault="004713D0" w:rsidP="004713D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D379CB">
        <w:rPr>
          <w:b/>
          <w:bCs/>
          <w:color w:val="000000"/>
          <w:sz w:val="26"/>
          <w:szCs w:val="26"/>
        </w:rPr>
        <w:lastRenderedPageBreak/>
        <w:t>Подраздел «Коммунальное хозяйство»</w:t>
      </w:r>
    </w:p>
    <w:p w:rsidR="004713D0" w:rsidRPr="001C6EEA" w:rsidRDefault="004713D0" w:rsidP="004713D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highlight w:val="yellow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5186"/>
        <w:gridCol w:w="1477"/>
        <w:gridCol w:w="1417"/>
        <w:gridCol w:w="1418"/>
      </w:tblGrid>
      <w:tr w:rsidR="004713D0" w:rsidRPr="00EF37C0" w:rsidTr="00C2728E">
        <w:trPr>
          <w:trHeight w:val="307"/>
        </w:trPr>
        <w:tc>
          <w:tcPr>
            <w:tcW w:w="94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3D0" w:rsidRPr="00EF37C0" w:rsidRDefault="004713D0" w:rsidP="008C057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F37C0">
              <w:rPr>
                <w:color w:val="000000"/>
                <w:sz w:val="26"/>
                <w:szCs w:val="26"/>
              </w:rPr>
              <w:t xml:space="preserve">Общий объем бюджетных ассигнований </w:t>
            </w:r>
            <w:r w:rsidR="008C0577">
              <w:rPr>
                <w:color w:val="000000"/>
                <w:sz w:val="26"/>
                <w:szCs w:val="26"/>
              </w:rPr>
              <w:t xml:space="preserve">по подразделу </w:t>
            </w:r>
            <w:r w:rsidRPr="00EF37C0">
              <w:rPr>
                <w:color w:val="000000"/>
                <w:sz w:val="26"/>
                <w:szCs w:val="26"/>
              </w:rPr>
              <w:t>характеризуется следующими данными:</w:t>
            </w:r>
          </w:p>
        </w:tc>
      </w:tr>
      <w:tr w:rsidR="004713D0" w:rsidRPr="00EF37C0" w:rsidTr="00C2728E">
        <w:trPr>
          <w:trHeight w:val="307"/>
        </w:trPr>
        <w:tc>
          <w:tcPr>
            <w:tcW w:w="5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3D0" w:rsidRPr="00EF37C0" w:rsidRDefault="004713D0" w:rsidP="00653E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3D0" w:rsidRPr="00EF37C0" w:rsidRDefault="004713D0" w:rsidP="00653E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37C0">
              <w:rPr>
                <w:color w:val="000000"/>
                <w:sz w:val="26"/>
                <w:szCs w:val="26"/>
              </w:rPr>
              <w:t xml:space="preserve">Проект бюджета </w:t>
            </w:r>
            <w:proofErr w:type="gramStart"/>
            <w:r w:rsidRPr="00EF37C0">
              <w:rPr>
                <w:color w:val="000000"/>
                <w:sz w:val="26"/>
                <w:szCs w:val="26"/>
              </w:rPr>
              <w:t>на</w:t>
            </w:r>
            <w:proofErr w:type="gramEnd"/>
            <w:r w:rsidRPr="00EF37C0">
              <w:rPr>
                <w:color w:val="000000"/>
                <w:sz w:val="26"/>
                <w:szCs w:val="26"/>
              </w:rPr>
              <w:t>:</w:t>
            </w:r>
          </w:p>
        </w:tc>
      </w:tr>
      <w:tr w:rsidR="004713D0" w:rsidRPr="00EF37C0" w:rsidTr="00C2728E">
        <w:trPr>
          <w:trHeight w:val="307"/>
        </w:trPr>
        <w:tc>
          <w:tcPr>
            <w:tcW w:w="5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3D0" w:rsidRPr="00EF37C0" w:rsidRDefault="004713D0" w:rsidP="00653E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3D0" w:rsidRPr="00EF37C0" w:rsidRDefault="0013755A" w:rsidP="00893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37C0">
              <w:rPr>
                <w:color w:val="000000"/>
                <w:sz w:val="26"/>
                <w:szCs w:val="26"/>
              </w:rPr>
              <w:t>2024</w:t>
            </w:r>
            <w:r w:rsidR="004713D0" w:rsidRPr="00EF37C0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3D0" w:rsidRPr="00EF37C0" w:rsidRDefault="0013755A" w:rsidP="00893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37C0">
              <w:rPr>
                <w:color w:val="000000"/>
                <w:sz w:val="26"/>
                <w:szCs w:val="26"/>
              </w:rPr>
              <w:t>2025</w:t>
            </w:r>
            <w:r w:rsidR="004713D0" w:rsidRPr="00EF37C0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3D0" w:rsidRPr="00EF37C0" w:rsidRDefault="0013755A" w:rsidP="00893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37C0">
              <w:rPr>
                <w:color w:val="000000"/>
                <w:sz w:val="26"/>
                <w:szCs w:val="26"/>
              </w:rPr>
              <w:t>2026</w:t>
            </w:r>
            <w:r w:rsidR="004713D0" w:rsidRPr="00EF37C0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4713D0" w:rsidRPr="00EF37C0" w:rsidTr="00C2728E">
        <w:trPr>
          <w:trHeight w:val="307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3D0" w:rsidRPr="00EF37C0" w:rsidRDefault="004713D0" w:rsidP="00653E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F37C0">
              <w:rPr>
                <w:color w:val="000000"/>
                <w:sz w:val="26"/>
                <w:szCs w:val="26"/>
              </w:rPr>
              <w:t>Общий объем расходов, тыс. рублей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3D0" w:rsidRPr="00EF37C0" w:rsidRDefault="00EF37C0" w:rsidP="00EF3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24721,5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3D0" w:rsidRPr="00EF37C0" w:rsidRDefault="00EF37C0" w:rsidP="00EF3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3D0" w:rsidRPr="00EF37C0" w:rsidRDefault="008938CC" w:rsidP="00C2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F37C0">
              <w:rPr>
                <w:sz w:val="26"/>
                <w:szCs w:val="26"/>
              </w:rPr>
              <w:t>0,0</w:t>
            </w:r>
          </w:p>
        </w:tc>
      </w:tr>
      <w:tr w:rsidR="004713D0" w:rsidRPr="00EF37C0" w:rsidTr="00C2728E">
        <w:trPr>
          <w:trHeight w:val="288"/>
        </w:trPr>
        <w:tc>
          <w:tcPr>
            <w:tcW w:w="94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3D0" w:rsidRPr="00EF37C0" w:rsidRDefault="004713D0" w:rsidP="00653E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894BED" w:rsidRPr="00AD04EF" w:rsidRDefault="00894BED" w:rsidP="004713D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EF37C0">
        <w:rPr>
          <w:color w:val="000000"/>
          <w:sz w:val="26"/>
          <w:szCs w:val="26"/>
        </w:rPr>
        <w:t xml:space="preserve">В рамках подпрограммы </w:t>
      </w:r>
      <w:r w:rsidRPr="00EF37C0">
        <w:rPr>
          <w:color w:val="000000"/>
          <w:sz w:val="24"/>
          <w:szCs w:val="24"/>
        </w:rPr>
        <w:t>"</w:t>
      </w:r>
      <w:r w:rsidRPr="00EF37C0">
        <w:rPr>
          <w:color w:val="000000"/>
          <w:sz w:val="26"/>
          <w:szCs w:val="26"/>
        </w:rPr>
        <w:t xml:space="preserve">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 в </w:t>
      </w:r>
      <w:r w:rsidR="0013755A" w:rsidRPr="00EF37C0">
        <w:rPr>
          <w:color w:val="000000"/>
          <w:sz w:val="26"/>
          <w:szCs w:val="26"/>
        </w:rPr>
        <w:t>2024</w:t>
      </w:r>
      <w:r w:rsidRPr="00EF37C0">
        <w:rPr>
          <w:color w:val="000000"/>
          <w:sz w:val="26"/>
          <w:szCs w:val="26"/>
        </w:rPr>
        <w:t xml:space="preserve"> году на перевод многоквартирных домов с централизованного на индивидуальное отопление предусмотрено </w:t>
      </w:r>
      <w:r w:rsidR="00AD04EF">
        <w:rPr>
          <w:color w:val="000000"/>
          <w:sz w:val="26"/>
          <w:szCs w:val="26"/>
        </w:rPr>
        <w:t>2790,0</w:t>
      </w:r>
      <w:r w:rsidRPr="00EF37C0">
        <w:rPr>
          <w:color w:val="000000"/>
          <w:sz w:val="26"/>
          <w:szCs w:val="26"/>
        </w:rPr>
        <w:t xml:space="preserve"> тыс.</w:t>
      </w:r>
      <w:r w:rsidR="00AD04EF">
        <w:rPr>
          <w:color w:val="000000"/>
          <w:sz w:val="26"/>
          <w:szCs w:val="26"/>
        </w:rPr>
        <w:t xml:space="preserve"> </w:t>
      </w:r>
      <w:r w:rsidRPr="00EF37C0">
        <w:rPr>
          <w:color w:val="000000"/>
          <w:sz w:val="26"/>
          <w:szCs w:val="26"/>
        </w:rPr>
        <w:t>рублей</w:t>
      </w:r>
      <w:r w:rsidR="00AD04EF" w:rsidRPr="00AD04EF">
        <w:rPr>
          <w:color w:val="000000"/>
          <w:sz w:val="26"/>
          <w:szCs w:val="26"/>
        </w:rPr>
        <w:t>, в том числе средства республиканского бюджета 2650,5 тыс. рублей, местного бюджета 139,5 тыс. рублей,</w:t>
      </w:r>
      <w:r w:rsidRPr="00AD04EF">
        <w:rPr>
          <w:color w:val="000000"/>
          <w:sz w:val="26"/>
          <w:szCs w:val="26"/>
        </w:rPr>
        <w:t>.</w:t>
      </w:r>
      <w:proofErr w:type="gramEnd"/>
    </w:p>
    <w:p w:rsidR="00E45B17" w:rsidRPr="006B17B2" w:rsidRDefault="004713D0" w:rsidP="00E45B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AD04EF">
        <w:rPr>
          <w:color w:val="000000"/>
          <w:sz w:val="26"/>
          <w:szCs w:val="26"/>
        </w:rPr>
        <w:t xml:space="preserve">Бюджетные ассигнования предусмотрены в рамках подпрограммы "Создание и развитие инфраструктуры на сельских территориях" муниципальной программы "Комплексное развитие сельских территорий Чувашской Республики" на 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 путем реализации инициативных проектов в </w:t>
      </w:r>
      <w:r w:rsidR="0013755A" w:rsidRPr="00AD04EF">
        <w:rPr>
          <w:color w:val="000000"/>
          <w:sz w:val="26"/>
          <w:szCs w:val="26"/>
        </w:rPr>
        <w:t>2024</w:t>
      </w:r>
      <w:r w:rsidRPr="00AD04EF">
        <w:rPr>
          <w:color w:val="000000"/>
          <w:sz w:val="26"/>
          <w:szCs w:val="26"/>
        </w:rPr>
        <w:t xml:space="preserve"> году предусмотрены ассигнования в общем объеме </w:t>
      </w:r>
      <w:r w:rsidR="00E45B17" w:rsidRPr="00AD04EF">
        <w:rPr>
          <w:color w:val="000000"/>
          <w:sz w:val="26"/>
          <w:szCs w:val="26"/>
        </w:rPr>
        <w:t>21931,5</w:t>
      </w:r>
      <w:r w:rsidRPr="00AD04EF">
        <w:rPr>
          <w:color w:val="000000"/>
          <w:sz w:val="26"/>
          <w:szCs w:val="26"/>
        </w:rPr>
        <w:t xml:space="preserve"> тыс. рублей, в том числе</w:t>
      </w:r>
      <w:proofErr w:type="gramEnd"/>
      <w:r w:rsidRPr="00AD04EF">
        <w:rPr>
          <w:color w:val="000000"/>
          <w:sz w:val="26"/>
          <w:szCs w:val="26"/>
        </w:rPr>
        <w:t xml:space="preserve"> средства </w:t>
      </w:r>
      <w:r w:rsidR="00E45B17" w:rsidRPr="00AD04EF">
        <w:rPr>
          <w:color w:val="000000"/>
          <w:sz w:val="26"/>
          <w:szCs w:val="26"/>
        </w:rPr>
        <w:t xml:space="preserve">республиканского </w:t>
      </w:r>
      <w:r w:rsidRPr="00AD04EF">
        <w:rPr>
          <w:color w:val="000000"/>
          <w:sz w:val="26"/>
          <w:szCs w:val="26"/>
        </w:rPr>
        <w:t xml:space="preserve">бюджета </w:t>
      </w:r>
      <w:r w:rsidR="00E45B17" w:rsidRPr="00AD04EF">
        <w:rPr>
          <w:color w:val="000000"/>
          <w:sz w:val="26"/>
          <w:szCs w:val="26"/>
        </w:rPr>
        <w:t>16667,9 тыс. рублей, местного бюджета 4594,1 тыс. рублей, средства населения 669,5 тыс. рублей.</w:t>
      </w:r>
      <w:r w:rsidR="00E45B17" w:rsidRPr="006B17B2">
        <w:rPr>
          <w:color w:val="000000"/>
          <w:sz w:val="26"/>
          <w:szCs w:val="26"/>
        </w:rPr>
        <w:t xml:space="preserve"> </w:t>
      </w:r>
    </w:p>
    <w:p w:rsidR="00C44D67" w:rsidRPr="00EF37C0" w:rsidRDefault="00E45B17" w:rsidP="00E45B1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572EC1" w:rsidRPr="00EF37C0" w:rsidRDefault="00572EC1" w:rsidP="00572EC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EF37C0">
        <w:rPr>
          <w:b/>
          <w:bCs/>
          <w:color w:val="000000"/>
          <w:sz w:val="26"/>
          <w:szCs w:val="26"/>
        </w:rPr>
        <w:t>Подраздел «Благоустройство»</w:t>
      </w:r>
    </w:p>
    <w:p w:rsidR="00572EC1" w:rsidRPr="001C6EEA" w:rsidRDefault="00572EC1" w:rsidP="00572EC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highlight w:val="yellow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5186"/>
        <w:gridCol w:w="1477"/>
        <w:gridCol w:w="1417"/>
        <w:gridCol w:w="1418"/>
      </w:tblGrid>
      <w:tr w:rsidR="00572EC1" w:rsidRPr="001C6EEA" w:rsidTr="00C2728E">
        <w:trPr>
          <w:trHeight w:val="307"/>
        </w:trPr>
        <w:tc>
          <w:tcPr>
            <w:tcW w:w="94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5B2" w:rsidRPr="00074D1A" w:rsidRDefault="00572EC1" w:rsidP="006448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74D1A">
              <w:rPr>
                <w:color w:val="000000"/>
                <w:sz w:val="26"/>
                <w:szCs w:val="26"/>
              </w:rPr>
              <w:t>Общий объем бюджетных ассигнований по подразделу характеризуется следующими данными:</w:t>
            </w:r>
          </w:p>
        </w:tc>
      </w:tr>
      <w:tr w:rsidR="00572EC1" w:rsidRPr="001C6EEA" w:rsidTr="00C2728E">
        <w:trPr>
          <w:trHeight w:val="307"/>
        </w:trPr>
        <w:tc>
          <w:tcPr>
            <w:tcW w:w="5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EC1" w:rsidRPr="00074D1A" w:rsidRDefault="00572EC1" w:rsidP="00572E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EC1" w:rsidRPr="00074D1A" w:rsidRDefault="00572EC1" w:rsidP="00572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4D1A">
              <w:rPr>
                <w:color w:val="000000"/>
                <w:sz w:val="26"/>
                <w:szCs w:val="26"/>
              </w:rPr>
              <w:t>Проект бюджета на:</w:t>
            </w:r>
          </w:p>
        </w:tc>
      </w:tr>
      <w:tr w:rsidR="00572EC1" w:rsidRPr="001C6EEA" w:rsidTr="00C2728E">
        <w:trPr>
          <w:trHeight w:val="307"/>
        </w:trPr>
        <w:tc>
          <w:tcPr>
            <w:tcW w:w="5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EC1" w:rsidRPr="00074D1A" w:rsidRDefault="00572EC1" w:rsidP="00572E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EC1" w:rsidRPr="00074D1A" w:rsidRDefault="0013755A" w:rsidP="007E65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4D1A">
              <w:rPr>
                <w:color w:val="000000"/>
                <w:sz w:val="26"/>
                <w:szCs w:val="26"/>
              </w:rPr>
              <w:t>2024</w:t>
            </w:r>
            <w:r w:rsidR="00572EC1" w:rsidRPr="00074D1A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EC1" w:rsidRPr="00074D1A" w:rsidRDefault="0013755A" w:rsidP="007E65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4D1A">
              <w:rPr>
                <w:color w:val="000000"/>
                <w:sz w:val="26"/>
                <w:szCs w:val="26"/>
              </w:rPr>
              <w:t>2025</w:t>
            </w:r>
            <w:r w:rsidR="00572EC1" w:rsidRPr="00074D1A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EC1" w:rsidRPr="00074D1A" w:rsidRDefault="0013755A" w:rsidP="007E65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74D1A">
              <w:rPr>
                <w:color w:val="000000"/>
                <w:sz w:val="26"/>
                <w:szCs w:val="26"/>
              </w:rPr>
              <w:t>2026</w:t>
            </w:r>
            <w:r w:rsidR="00572EC1" w:rsidRPr="00074D1A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572EC1" w:rsidRPr="001C6EEA" w:rsidTr="00C2728E">
        <w:trPr>
          <w:trHeight w:val="307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EC1" w:rsidRPr="00074D1A" w:rsidRDefault="00572EC1" w:rsidP="00572E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74D1A">
              <w:rPr>
                <w:color w:val="000000"/>
                <w:sz w:val="26"/>
                <w:szCs w:val="26"/>
              </w:rPr>
              <w:t>Общий объем расходов, тыс. рублей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C1" w:rsidRPr="00074D1A" w:rsidRDefault="00074D1A" w:rsidP="00C2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30285,5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C1" w:rsidRPr="00074D1A" w:rsidRDefault="00074D1A" w:rsidP="00C2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C1" w:rsidRPr="00074D1A" w:rsidRDefault="00074D1A" w:rsidP="00C272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572EC1" w:rsidRPr="001C6EEA" w:rsidTr="00C2728E">
        <w:trPr>
          <w:trHeight w:val="288"/>
        </w:trPr>
        <w:tc>
          <w:tcPr>
            <w:tcW w:w="94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EC1" w:rsidRPr="001C6EEA" w:rsidRDefault="00572EC1" w:rsidP="00572E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highlight w:val="yellow"/>
              </w:rPr>
            </w:pPr>
          </w:p>
        </w:tc>
      </w:tr>
    </w:tbl>
    <w:p w:rsidR="002615E9" w:rsidRPr="00EC1E9E" w:rsidRDefault="002615E9" w:rsidP="00572E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EC1E9E">
        <w:rPr>
          <w:color w:val="000000"/>
          <w:sz w:val="26"/>
          <w:szCs w:val="26"/>
        </w:rPr>
        <w:t xml:space="preserve">В рамках подпрограммы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 за счет средств муниципального округа на уличное освещение </w:t>
      </w:r>
      <w:r w:rsidR="00CA7CE7">
        <w:rPr>
          <w:color w:val="000000"/>
          <w:sz w:val="26"/>
          <w:szCs w:val="26"/>
        </w:rPr>
        <w:t xml:space="preserve">в 2024 году </w:t>
      </w:r>
      <w:r w:rsidRPr="00EC1E9E">
        <w:rPr>
          <w:color w:val="000000"/>
          <w:sz w:val="26"/>
          <w:szCs w:val="26"/>
        </w:rPr>
        <w:t xml:space="preserve">планируется направить </w:t>
      </w:r>
      <w:r w:rsidR="007E65C3" w:rsidRPr="00EC1E9E">
        <w:rPr>
          <w:color w:val="000000"/>
          <w:sz w:val="26"/>
          <w:szCs w:val="26"/>
        </w:rPr>
        <w:t>2</w:t>
      </w:r>
      <w:r w:rsidR="00CA7CE7">
        <w:rPr>
          <w:color w:val="000000"/>
          <w:sz w:val="26"/>
          <w:szCs w:val="26"/>
        </w:rPr>
        <w:t>154,4</w:t>
      </w:r>
      <w:r w:rsidRPr="00EC1E9E">
        <w:rPr>
          <w:color w:val="000000"/>
          <w:sz w:val="26"/>
          <w:szCs w:val="26"/>
        </w:rPr>
        <w:t xml:space="preserve"> тыс.</w:t>
      </w:r>
      <w:r w:rsidR="00CE47E1" w:rsidRPr="00EC1E9E">
        <w:rPr>
          <w:color w:val="000000"/>
          <w:sz w:val="26"/>
          <w:szCs w:val="26"/>
        </w:rPr>
        <w:t xml:space="preserve"> </w:t>
      </w:r>
      <w:r w:rsidRPr="00EC1E9E">
        <w:rPr>
          <w:color w:val="000000"/>
          <w:sz w:val="26"/>
          <w:szCs w:val="26"/>
        </w:rPr>
        <w:t>рублей</w:t>
      </w:r>
      <w:r w:rsidR="002C1BE9" w:rsidRPr="00EC1E9E">
        <w:rPr>
          <w:color w:val="000000"/>
          <w:sz w:val="26"/>
          <w:szCs w:val="26"/>
        </w:rPr>
        <w:t xml:space="preserve">, на реализацию мероприятий по благоустройству территории в </w:t>
      </w:r>
      <w:r w:rsidR="0013755A" w:rsidRPr="00EC1E9E">
        <w:rPr>
          <w:color w:val="000000"/>
          <w:sz w:val="26"/>
          <w:szCs w:val="26"/>
        </w:rPr>
        <w:t>2024</w:t>
      </w:r>
      <w:r w:rsidR="002C1BE9" w:rsidRPr="00EC1E9E">
        <w:rPr>
          <w:color w:val="000000"/>
          <w:sz w:val="26"/>
          <w:szCs w:val="26"/>
        </w:rPr>
        <w:t xml:space="preserve"> году – </w:t>
      </w:r>
      <w:r w:rsidR="00CA7CE7">
        <w:rPr>
          <w:color w:val="000000"/>
          <w:sz w:val="26"/>
          <w:szCs w:val="26"/>
        </w:rPr>
        <w:t>356,3</w:t>
      </w:r>
      <w:r w:rsidR="002C1BE9" w:rsidRPr="00EC1E9E">
        <w:rPr>
          <w:color w:val="000000"/>
          <w:sz w:val="26"/>
          <w:szCs w:val="26"/>
        </w:rPr>
        <w:t xml:space="preserve"> тыс.</w:t>
      </w:r>
      <w:r w:rsidR="006F7A32" w:rsidRPr="00EC1E9E">
        <w:rPr>
          <w:color w:val="000000"/>
          <w:sz w:val="26"/>
          <w:szCs w:val="26"/>
        </w:rPr>
        <w:t xml:space="preserve"> </w:t>
      </w:r>
      <w:r w:rsidR="002C1BE9" w:rsidRPr="00EC1E9E">
        <w:rPr>
          <w:color w:val="000000"/>
          <w:sz w:val="26"/>
          <w:szCs w:val="26"/>
        </w:rPr>
        <w:t>рублей</w:t>
      </w:r>
      <w:r w:rsidR="006F7A32" w:rsidRPr="00EC1E9E">
        <w:rPr>
          <w:color w:val="000000"/>
          <w:sz w:val="26"/>
          <w:szCs w:val="26"/>
        </w:rPr>
        <w:t xml:space="preserve">, </w:t>
      </w:r>
      <w:r w:rsidR="007E65C3" w:rsidRPr="00EC1E9E">
        <w:rPr>
          <w:color w:val="000000"/>
          <w:sz w:val="26"/>
          <w:szCs w:val="26"/>
        </w:rPr>
        <w:t xml:space="preserve">на реализацию мероприятий по благоустройству дворовых территорий и тротуаров на </w:t>
      </w:r>
      <w:r w:rsidR="0013755A" w:rsidRPr="00EC1E9E">
        <w:rPr>
          <w:color w:val="000000"/>
          <w:sz w:val="26"/>
          <w:szCs w:val="26"/>
        </w:rPr>
        <w:t>2024</w:t>
      </w:r>
      <w:r w:rsidR="007E65C3" w:rsidRPr="00EC1E9E">
        <w:rPr>
          <w:color w:val="000000"/>
          <w:sz w:val="26"/>
          <w:szCs w:val="26"/>
        </w:rPr>
        <w:t xml:space="preserve"> год предусмотрено </w:t>
      </w:r>
      <w:r w:rsidR="00CA7CE7">
        <w:rPr>
          <w:color w:val="000000"/>
          <w:sz w:val="26"/>
          <w:szCs w:val="26"/>
        </w:rPr>
        <w:t>8393,1</w:t>
      </w:r>
      <w:proofErr w:type="gramEnd"/>
      <w:r w:rsidR="007E65C3" w:rsidRPr="00EC1E9E">
        <w:rPr>
          <w:color w:val="000000"/>
          <w:sz w:val="26"/>
          <w:szCs w:val="26"/>
        </w:rPr>
        <w:t xml:space="preserve"> тыс.</w:t>
      </w:r>
      <w:r w:rsidR="004B50E3" w:rsidRPr="00EC1E9E">
        <w:rPr>
          <w:color w:val="000000"/>
          <w:sz w:val="26"/>
          <w:szCs w:val="26"/>
        </w:rPr>
        <w:t xml:space="preserve"> </w:t>
      </w:r>
      <w:r w:rsidR="007E65C3" w:rsidRPr="00EC1E9E">
        <w:rPr>
          <w:color w:val="000000"/>
          <w:sz w:val="26"/>
          <w:szCs w:val="26"/>
        </w:rPr>
        <w:t>рублей</w:t>
      </w:r>
      <w:r w:rsidR="00CA7CE7">
        <w:rPr>
          <w:color w:val="000000"/>
          <w:sz w:val="26"/>
          <w:szCs w:val="26"/>
        </w:rPr>
        <w:t xml:space="preserve"> (средства республиканского бюджета 7973,4 тыс. рублей, местного бюджета 419,7 тыс</w:t>
      </w:r>
      <w:r w:rsidR="007E65C3" w:rsidRPr="00EC1E9E">
        <w:rPr>
          <w:color w:val="000000"/>
          <w:sz w:val="26"/>
          <w:szCs w:val="26"/>
        </w:rPr>
        <w:t>.</w:t>
      </w:r>
      <w:r w:rsidR="00CA7CE7">
        <w:rPr>
          <w:color w:val="000000"/>
          <w:sz w:val="26"/>
          <w:szCs w:val="26"/>
        </w:rPr>
        <w:t xml:space="preserve"> рублей).</w:t>
      </w:r>
    </w:p>
    <w:p w:rsidR="00CE47E1" w:rsidRPr="00EC1E9E" w:rsidRDefault="00CE47E1" w:rsidP="00CE47E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CA7CE7">
        <w:rPr>
          <w:color w:val="000000"/>
          <w:sz w:val="26"/>
          <w:szCs w:val="26"/>
        </w:rPr>
        <w:t xml:space="preserve">Бюджетные ассигнования предусмотрены в рамках подпрограммы "Создание и развитие инфраструктуры на сельских территориях" муниципальной программы "Комплексное развитие сельских территорий Чувашской Республики" на 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 путем реализации инициативных проектов в </w:t>
      </w:r>
      <w:r w:rsidR="0013755A" w:rsidRPr="00CA7CE7">
        <w:rPr>
          <w:color w:val="000000"/>
          <w:sz w:val="26"/>
          <w:szCs w:val="26"/>
        </w:rPr>
        <w:t>2024</w:t>
      </w:r>
      <w:r w:rsidRPr="00CA7CE7">
        <w:rPr>
          <w:color w:val="000000"/>
          <w:sz w:val="26"/>
          <w:szCs w:val="26"/>
        </w:rPr>
        <w:t xml:space="preserve"> году предусмотрены ассигнования в общем объеме </w:t>
      </w:r>
      <w:r w:rsidR="00EC1E9E" w:rsidRPr="00CA7CE7">
        <w:rPr>
          <w:color w:val="000000"/>
          <w:sz w:val="26"/>
          <w:szCs w:val="26"/>
        </w:rPr>
        <w:t>19381,7</w:t>
      </w:r>
      <w:r w:rsidRPr="00CA7CE7">
        <w:rPr>
          <w:color w:val="000000"/>
          <w:sz w:val="26"/>
          <w:szCs w:val="26"/>
        </w:rPr>
        <w:t xml:space="preserve"> тыс. рублей, в том числе</w:t>
      </w:r>
      <w:proofErr w:type="gramEnd"/>
      <w:r w:rsidRPr="00CA7CE7">
        <w:rPr>
          <w:color w:val="000000"/>
          <w:sz w:val="26"/>
          <w:szCs w:val="26"/>
        </w:rPr>
        <w:t xml:space="preserve"> </w:t>
      </w:r>
      <w:r w:rsidR="00EC1E9E" w:rsidRPr="00CA7CE7">
        <w:rPr>
          <w:color w:val="000000"/>
          <w:sz w:val="26"/>
          <w:szCs w:val="26"/>
        </w:rPr>
        <w:t xml:space="preserve">за счет республиканских средств 14730,1 тыс. </w:t>
      </w:r>
      <w:r w:rsidR="00EC1E9E" w:rsidRPr="00CA7CE7">
        <w:rPr>
          <w:color w:val="000000"/>
          <w:sz w:val="26"/>
          <w:szCs w:val="26"/>
        </w:rPr>
        <w:lastRenderedPageBreak/>
        <w:t xml:space="preserve">рублей,  </w:t>
      </w:r>
      <w:r w:rsidRPr="00CA7CE7">
        <w:rPr>
          <w:color w:val="000000"/>
          <w:sz w:val="26"/>
          <w:szCs w:val="26"/>
        </w:rPr>
        <w:t xml:space="preserve">средств бюджета округа </w:t>
      </w:r>
      <w:r w:rsidR="00EC1E9E" w:rsidRPr="00CA7CE7">
        <w:rPr>
          <w:color w:val="000000"/>
          <w:sz w:val="26"/>
          <w:szCs w:val="26"/>
        </w:rPr>
        <w:t>3630,4</w:t>
      </w:r>
      <w:r w:rsidRPr="00CA7CE7">
        <w:rPr>
          <w:color w:val="000000"/>
          <w:sz w:val="26"/>
          <w:szCs w:val="26"/>
        </w:rPr>
        <w:t xml:space="preserve"> тыс. рублей, средства населения </w:t>
      </w:r>
      <w:r w:rsidR="00EC1E9E" w:rsidRPr="00CA7CE7">
        <w:rPr>
          <w:color w:val="000000"/>
          <w:sz w:val="26"/>
          <w:szCs w:val="26"/>
        </w:rPr>
        <w:t>1021,2</w:t>
      </w:r>
      <w:r w:rsidRPr="00CA7CE7">
        <w:rPr>
          <w:color w:val="000000"/>
          <w:sz w:val="26"/>
          <w:szCs w:val="26"/>
        </w:rPr>
        <w:t xml:space="preserve"> тыс. рублей.</w:t>
      </w:r>
      <w:r w:rsidRPr="00EC1E9E">
        <w:rPr>
          <w:color w:val="000000"/>
          <w:sz w:val="26"/>
          <w:szCs w:val="26"/>
        </w:rPr>
        <w:t xml:space="preserve"> </w:t>
      </w:r>
    </w:p>
    <w:p w:rsidR="00C44D67" w:rsidRPr="001C6EEA" w:rsidRDefault="00C44D67" w:rsidP="00572EC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  <w:highlight w:val="yellow"/>
        </w:rPr>
      </w:pPr>
    </w:p>
    <w:p w:rsidR="00572EC1" w:rsidRPr="00E41C7F" w:rsidRDefault="00572EC1" w:rsidP="00572EC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E41C7F">
        <w:rPr>
          <w:b/>
          <w:bCs/>
          <w:color w:val="000000"/>
          <w:sz w:val="26"/>
          <w:szCs w:val="26"/>
        </w:rPr>
        <w:t>Подраздел «Другие вопросы в области жилищно-коммунального хозяйства»</w:t>
      </w:r>
    </w:p>
    <w:p w:rsidR="00572EC1" w:rsidRPr="00E41C7F" w:rsidRDefault="00572EC1" w:rsidP="00572EC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</w:p>
    <w:p w:rsidR="00572EC1" w:rsidRPr="00E41C7F" w:rsidRDefault="00572EC1" w:rsidP="00572EC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41C7F">
        <w:rPr>
          <w:color w:val="000000"/>
          <w:sz w:val="26"/>
          <w:szCs w:val="26"/>
        </w:rPr>
        <w:t>Общий объем бюджетных ассигнований по подразделу характеризуется следующими данными: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86"/>
        <w:gridCol w:w="1628"/>
        <w:gridCol w:w="1418"/>
        <w:gridCol w:w="1276"/>
      </w:tblGrid>
      <w:tr w:rsidR="00572EC1" w:rsidRPr="00E41C7F" w:rsidTr="00C2728E">
        <w:trPr>
          <w:trHeight w:val="307"/>
        </w:trPr>
        <w:tc>
          <w:tcPr>
            <w:tcW w:w="5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EC1" w:rsidRPr="00E41C7F" w:rsidRDefault="00572EC1" w:rsidP="00572E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EC1" w:rsidRPr="00E41C7F" w:rsidRDefault="00572EC1" w:rsidP="00572E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1C7F">
              <w:rPr>
                <w:color w:val="000000"/>
                <w:sz w:val="26"/>
                <w:szCs w:val="26"/>
              </w:rPr>
              <w:t>Проект бюджета на:</w:t>
            </w:r>
          </w:p>
        </w:tc>
      </w:tr>
      <w:tr w:rsidR="00572EC1" w:rsidRPr="00E41C7F" w:rsidTr="00C2728E">
        <w:trPr>
          <w:trHeight w:val="307"/>
        </w:trPr>
        <w:tc>
          <w:tcPr>
            <w:tcW w:w="5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EC1" w:rsidRPr="00E41C7F" w:rsidRDefault="00572EC1" w:rsidP="00572E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EC1" w:rsidRPr="00E41C7F" w:rsidRDefault="0013755A" w:rsidP="00A4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1C7F">
              <w:rPr>
                <w:color w:val="000000"/>
                <w:sz w:val="26"/>
                <w:szCs w:val="26"/>
              </w:rPr>
              <w:t>2024</w:t>
            </w:r>
            <w:r w:rsidR="00572EC1" w:rsidRPr="00E41C7F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EC1" w:rsidRPr="00E41C7F" w:rsidRDefault="0013755A" w:rsidP="00A4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1C7F">
              <w:rPr>
                <w:color w:val="000000"/>
                <w:sz w:val="26"/>
                <w:szCs w:val="26"/>
              </w:rPr>
              <w:t>2025</w:t>
            </w:r>
            <w:r w:rsidR="00572EC1" w:rsidRPr="00E41C7F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EC1" w:rsidRPr="00E41C7F" w:rsidRDefault="0013755A" w:rsidP="00A4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1C7F">
              <w:rPr>
                <w:color w:val="000000"/>
                <w:sz w:val="26"/>
                <w:szCs w:val="26"/>
              </w:rPr>
              <w:t>2026</w:t>
            </w:r>
            <w:r w:rsidR="00572EC1" w:rsidRPr="00E41C7F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572EC1" w:rsidRPr="00E41C7F" w:rsidTr="00C2728E">
        <w:trPr>
          <w:trHeight w:val="307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2EC1" w:rsidRPr="00E41C7F" w:rsidRDefault="00572EC1" w:rsidP="00572E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1C7F">
              <w:rPr>
                <w:color w:val="000000"/>
                <w:sz w:val="26"/>
                <w:szCs w:val="26"/>
              </w:rPr>
              <w:t>Общий объем расходов, тыс. рублей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C1" w:rsidRPr="00E41C7F" w:rsidRDefault="00E41C7F" w:rsidP="00E4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C1" w:rsidRPr="00E41C7F" w:rsidRDefault="00E41C7F" w:rsidP="00E4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EC1" w:rsidRPr="00E41C7F" w:rsidRDefault="00E41C7F" w:rsidP="00E41C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</w:tr>
      <w:tr w:rsidR="00572EC1" w:rsidRPr="001C6EEA" w:rsidTr="00C2728E">
        <w:trPr>
          <w:trHeight w:val="288"/>
        </w:trPr>
        <w:tc>
          <w:tcPr>
            <w:tcW w:w="95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EC1" w:rsidRPr="00E41C7F" w:rsidRDefault="00572EC1" w:rsidP="00572E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572EC1" w:rsidRPr="00E41C7F" w:rsidRDefault="00572EC1" w:rsidP="00572EC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E41C7F">
        <w:rPr>
          <w:color w:val="000000"/>
          <w:sz w:val="26"/>
          <w:szCs w:val="26"/>
        </w:rPr>
        <w:t xml:space="preserve">Бюджетные ассигнования предусмотрены в рамках </w:t>
      </w:r>
      <w:r w:rsidR="00225C77" w:rsidRPr="00E41C7F">
        <w:rPr>
          <w:color w:val="000000"/>
          <w:sz w:val="26"/>
          <w:szCs w:val="26"/>
        </w:rPr>
        <w:t>муниципальной</w:t>
      </w:r>
      <w:r w:rsidRPr="00E41C7F">
        <w:rPr>
          <w:color w:val="000000"/>
          <w:sz w:val="26"/>
          <w:szCs w:val="26"/>
        </w:rPr>
        <w:t xml:space="preserve"> программы </w:t>
      </w:r>
      <w:r w:rsidR="00225C77" w:rsidRPr="00E41C7F">
        <w:rPr>
          <w:color w:val="000000"/>
          <w:sz w:val="26"/>
          <w:szCs w:val="26"/>
        </w:rPr>
        <w:t xml:space="preserve">Шумерлинского </w:t>
      </w:r>
      <w:r w:rsidR="00CE470E" w:rsidRPr="00E41C7F">
        <w:rPr>
          <w:color w:val="000000"/>
          <w:sz w:val="26"/>
          <w:szCs w:val="26"/>
        </w:rPr>
        <w:t>муниципального округа</w:t>
      </w:r>
      <w:r w:rsidR="00225C77" w:rsidRPr="00E41C7F">
        <w:rPr>
          <w:color w:val="000000"/>
          <w:sz w:val="26"/>
          <w:szCs w:val="26"/>
        </w:rPr>
        <w:t xml:space="preserve"> </w:t>
      </w:r>
      <w:r w:rsidRPr="00E41C7F">
        <w:rPr>
          <w:color w:val="000000"/>
          <w:sz w:val="26"/>
          <w:szCs w:val="26"/>
        </w:rPr>
        <w:t xml:space="preserve">Чувашской Республики «Обеспечение граждан в Чувашской Республике доступным и комфортным жильем» в сумме </w:t>
      </w:r>
      <w:r w:rsidR="00A23B86" w:rsidRPr="00E41C7F">
        <w:rPr>
          <w:color w:val="000000"/>
          <w:sz w:val="26"/>
          <w:szCs w:val="26"/>
        </w:rPr>
        <w:t>по</w:t>
      </w:r>
      <w:r w:rsidR="00225C77" w:rsidRPr="00E41C7F">
        <w:rPr>
          <w:color w:val="000000"/>
          <w:sz w:val="26"/>
          <w:szCs w:val="26"/>
        </w:rPr>
        <w:t xml:space="preserve"> </w:t>
      </w:r>
      <w:r w:rsidR="00E41C7F" w:rsidRPr="00E41C7F">
        <w:rPr>
          <w:color w:val="000000"/>
          <w:sz w:val="26"/>
          <w:szCs w:val="26"/>
        </w:rPr>
        <w:t>0,8</w:t>
      </w:r>
      <w:r w:rsidRPr="00E41C7F">
        <w:rPr>
          <w:color w:val="000000"/>
          <w:sz w:val="26"/>
          <w:szCs w:val="26"/>
        </w:rPr>
        <w:t xml:space="preserve"> тыс. рублей</w:t>
      </w:r>
      <w:r w:rsidR="00A23B86" w:rsidRPr="00E41C7F">
        <w:rPr>
          <w:color w:val="000000"/>
          <w:sz w:val="26"/>
          <w:szCs w:val="26"/>
        </w:rPr>
        <w:t xml:space="preserve"> </w:t>
      </w:r>
      <w:r w:rsidRPr="00E41C7F">
        <w:rPr>
          <w:color w:val="000000"/>
          <w:sz w:val="26"/>
          <w:szCs w:val="26"/>
        </w:rPr>
        <w:t>ежегодно, в том числе:</w:t>
      </w:r>
    </w:p>
    <w:p w:rsidR="00572EC1" w:rsidRPr="00E41C7F" w:rsidRDefault="00572EC1" w:rsidP="00572EC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E41C7F">
        <w:rPr>
          <w:color w:val="000000"/>
          <w:sz w:val="26"/>
          <w:szCs w:val="26"/>
        </w:rPr>
        <w:t>в рамках подпрограммы «</w:t>
      </w:r>
      <w:r w:rsidR="00225C77" w:rsidRPr="00E41C7F">
        <w:rPr>
          <w:color w:val="000000"/>
          <w:sz w:val="26"/>
          <w:szCs w:val="26"/>
        </w:rPr>
        <w:t>П</w:t>
      </w:r>
      <w:r w:rsidRPr="00E41C7F">
        <w:rPr>
          <w:color w:val="000000"/>
          <w:sz w:val="26"/>
          <w:szCs w:val="26"/>
        </w:rPr>
        <w:t xml:space="preserve">оддержка строительства жилья в Чувашской Республике» </w:t>
      </w:r>
      <w:r w:rsidR="00225C77" w:rsidRPr="00E41C7F">
        <w:rPr>
          <w:color w:val="000000"/>
          <w:sz w:val="26"/>
          <w:szCs w:val="26"/>
        </w:rPr>
        <w:t xml:space="preserve">муниципальной </w:t>
      </w:r>
      <w:r w:rsidRPr="00E41C7F">
        <w:rPr>
          <w:color w:val="000000"/>
          <w:sz w:val="26"/>
          <w:szCs w:val="26"/>
        </w:rPr>
        <w:t xml:space="preserve"> программы </w:t>
      </w:r>
      <w:r w:rsidR="00225C77" w:rsidRPr="00E41C7F">
        <w:rPr>
          <w:color w:val="000000"/>
          <w:sz w:val="26"/>
          <w:szCs w:val="26"/>
        </w:rPr>
        <w:t xml:space="preserve">Шумерлинского </w:t>
      </w:r>
      <w:r w:rsidR="00CE470E" w:rsidRPr="00E41C7F">
        <w:rPr>
          <w:color w:val="000000"/>
          <w:sz w:val="26"/>
          <w:szCs w:val="26"/>
        </w:rPr>
        <w:t>муниципального округа</w:t>
      </w:r>
      <w:r w:rsidR="00225C77" w:rsidRPr="00E41C7F">
        <w:rPr>
          <w:color w:val="000000"/>
          <w:sz w:val="26"/>
          <w:szCs w:val="26"/>
        </w:rPr>
        <w:t xml:space="preserve"> </w:t>
      </w:r>
      <w:r w:rsidRPr="00E41C7F">
        <w:rPr>
          <w:color w:val="000000"/>
          <w:sz w:val="26"/>
          <w:szCs w:val="26"/>
        </w:rPr>
        <w:t>Чувашской Республики «Обеспечение граждан в Чувашской Республике доступным и комфортным жильем» на 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</w:t>
      </w:r>
      <w:proofErr w:type="gramEnd"/>
      <w:r w:rsidRPr="00E41C7F">
        <w:rPr>
          <w:color w:val="000000"/>
          <w:sz w:val="26"/>
          <w:szCs w:val="26"/>
        </w:rPr>
        <w:t xml:space="preserve"> </w:t>
      </w:r>
      <w:proofErr w:type="gramStart"/>
      <w:r w:rsidRPr="00E41C7F">
        <w:rPr>
          <w:color w:val="000000"/>
          <w:sz w:val="26"/>
          <w:szCs w:val="26"/>
        </w:rPr>
        <w:t xml:space="preserve">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</w:t>
      </w:r>
      <w:r w:rsidR="00CE470E" w:rsidRPr="00E41C7F">
        <w:rPr>
          <w:color w:val="000000"/>
          <w:sz w:val="26"/>
          <w:szCs w:val="26"/>
        </w:rPr>
        <w:t>муниципального округа</w:t>
      </w:r>
      <w:r w:rsidRPr="00E41C7F">
        <w:rPr>
          <w:color w:val="000000"/>
          <w:sz w:val="26"/>
          <w:szCs w:val="26"/>
        </w:rPr>
        <w:t>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</w:t>
      </w:r>
      <w:proofErr w:type="gramEnd"/>
      <w:r w:rsidRPr="00E41C7F">
        <w:rPr>
          <w:color w:val="000000"/>
          <w:sz w:val="26"/>
          <w:szCs w:val="26"/>
        </w:rPr>
        <w:t xml:space="preserve"> форме социальных выплат на строительство (приобретение) жилых помещений в сельской местности в рамках устойчивого развития сельских территорий, </w:t>
      </w:r>
      <w:r w:rsidR="00225C77" w:rsidRPr="00E41C7F">
        <w:rPr>
          <w:color w:val="000000"/>
          <w:sz w:val="26"/>
          <w:szCs w:val="26"/>
        </w:rPr>
        <w:t xml:space="preserve">в </w:t>
      </w:r>
      <w:r w:rsidR="0013755A" w:rsidRPr="00E41C7F">
        <w:rPr>
          <w:color w:val="000000"/>
          <w:sz w:val="26"/>
          <w:szCs w:val="26"/>
        </w:rPr>
        <w:t>2024</w:t>
      </w:r>
      <w:r w:rsidR="00225C77" w:rsidRPr="00E41C7F">
        <w:rPr>
          <w:color w:val="000000"/>
          <w:sz w:val="26"/>
          <w:szCs w:val="26"/>
        </w:rPr>
        <w:t>-</w:t>
      </w:r>
      <w:r w:rsidRPr="00E41C7F">
        <w:rPr>
          <w:color w:val="000000"/>
          <w:sz w:val="26"/>
          <w:szCs w:val="26"/>
        </w:rPr>
        <w:t xml:space="preserve"> </w:t>
      </w:r>
      <w:r w:rsidR="0013755A" w:rsidRPr="00E41C7F">
        <w:rPr>
          <w:color w:val="000000"/>
          <w:sz w:val="26"/>
          <w:szCs w:val="26"/>
        </w:rPr>
        <w:t>2026</w:t>
      </w:r>
      <w:r w:rsidRPr="00E41C7F">
        <w:rPr>
          <w:color w:val="000000"/>
          <w:sz w:val="26"/>
          <w:szCs w:val="26"/>
        </w:rPr>
        <w:t xml:space="preserve"> годах – по </w:t>
      </w:r>
      <w:r w:rsidR="00E41C7F" w:rsidRPr="00E41C7F">
        <w:rPr>
          <w:color w:val="000000"/>
          <w:sz w:val="26"/>
          <w:szCs w:val="26"/>
        </w:rPr>
        <w:t>0,8</w:t>
      </w:r>
      <w:r w:rsidRPr="00E41C7F">
        <w:rPr>
          <w:color w:val="000000"/>
          <w:sz w:val="26"/>
          <w:szCs w:val="26"/>
        </w:rPr>
        <w:t xml:space="preserve"> тыс. рублей ежегодно</w:t>
      </w:r>
      <w:r w:rsidR="00225C77" w:rsidRPr="00E41C7F">
        <w:rPr>
          <w:color w:val="000000"/>
          <w:sz w:val="26"/>
          <w:szCs w:val="26"/>
        </w:rPr>
        <w:t>.</w:t>
      </w:r>
    </w:p>
    <w:p w:rsidR="008B2FD0" w:rsidRPr="00E41C7F" w:rsidRDefault="008B2FD0" w:rsidP="008B2FD0">
      <w:pPr>
        <w:jc w:val="center"/>
        <w:rPr>
          <w:b/>
          <w:bCs/>
          <w:sz w:val="26"/>
          <w:szCs w:val="26"/>
        </w:rPr>
      </w:pPr>
    </w:p>
    <w:p w:rsidR="008B2FD0" w:rsidRPr="00E41C7F" w:rsidRDefault="008B2FD0" w:rsidP="008B2FD0">
      <w:pPr>
        <w:jc w:val="center"/>
        <w:rPr>
          <w:b/>
          <w:bCs/>
          <w:sz w:val="26"/>
          <w:szCs w:val="26"/>
        </w:rPr>
      </w:pPr>
      <w:r w:rsidRPr="00E41C7F">
        <w:rPr>
          <w:b/>
          <w:bCs/>
          <w:sz w:val="26"/>
          <w:szCs w:val="26"/>
        </w:rPr>
        <w:t>Раздел «ОХРАНА ОКРУЖАЮЩЕЙ СРЕДЫ»</w:t>
      </w:r>
    </w:p>
    <w:p w:rsidR="003E0B6C" w:rsidRDefault="003E0B6C" w:rsidP="003E0B6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3E0B6C" w:rsidRPr="00FA40AB" w:rsidRDefault="003E0B6C" w:rsidP="003E0B6C">
      <w:pPr>
        <w:ind w:firstLine="709"/>
        <w:jc w:val="both"/>
        <w:rPr>
          <w:sz w:val="26"/>
          <w:szCs w:val="26"/>
        </w:rPr>
      </w:pPr>
      <w:r w:rsidRPr="00FA40AB">
        <w:rPr>
          <w:noProof/>
          <w:sz w:val="26"/>
          <w:szCs w:val="26"/>
        </w:rPr>
        <w:t xml:space="preserve">В проекте бюджета Шумерлинского муниципального округа Чувашской Республики на 2024 год и на плановый период 2025 и 2026 годов расходные обязательства на организацию экологических мероприятий соответсвуют доходным источникам. </w:t>
      </w:r>
      <w:proofErr w:type="gramStart"/>
      <w:r w:rsidRPr="00FA40AB">
        <w:rPr>
          <w:noProof/>
          <w:sz w:val="26"/>
          <w:szCs w:val="26"/>
        </w:rPr>
        <w:t>В доходы включаются: платежи при пользовании природными ресурсами (2024г. – 600,0 тыс. рублей; 2025г. – 620,0 тыс. рублей; 2026г. – 646,0 тыс. рублей); платежи по искам о возмещении вреда, причиненного окружающей среде (2024г. – 170,0 тыс. рублей; 2025г. – 175,0 тыс. рублей; 2026г. – 180,0 тыс. рублей), административные штрафы глава 8 КоАП (2024г. – 20,0 тыс. рублей;</w:t>
      </w:r>
      <w:proofErr w:type="gramEnd"/>
      <w:r w:rsidRPr="00FA40AB">
        <w:rPr>
          <w:noProof/>
          <w:sz w:val="26"/>
          <w:szCs w:val="26"/>
        </w:rPr>
        <w:t xml:space="preserve"> </w:t>
      </w:r>
      <w:proofErr w:type="gramStart"/>
      <w:r w:rsidRPr="00FA40AB">
        <w:rPr>
          <w:noProof/>
          <w:sz w:val="26"/>
          <w:szCs w:val="26"/>
        </w:rPr>
        <w:t>2025г. – 20,0 тыс. рублей; 2026г. – 20,0 тыс. рублей).</w:t>
      </w:r>
      <w:proofErr w:type="gramEnd"/>
    </w:p>
    <w:p w:rsidR="003E0B6C" w:rsidRPr="009A0105" w:rsidRDefault="003E0B6C" w:rsidP="003E0B6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A0105">
        <w:rPr>
          <w:color w:val="000000"/>
          <w:sz w:val="26"/>
          <w:szCs w:val="26"/>
        </w:rPr>
        <w:t>Объемы бюджетных ассигнований по разделу характеризуются следующими данными:</w:t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5176"/>
        <w:gridCol w:w="1487"/>
        <w:gridCol w:w="1417"/>
        <w:gridCol w:w="1418"/>
      </w:tblGrid>
      <w:tr w:rsidR="003E0B6C" w:rsidRPr="009A0105" w:rsidTr="00A91300">
        <w:trPr>
          <w:trHeight w:val="288"/>
        </w:trPr>
        <w:tc>
          <w:tcPr>
            <w:tcW w:w="5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B6C" w:rsidRPr="009A0105" w:rsidRDefault="003E0B6C" w:rsidP="00A91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B6C" w:rsidRPr="009A0105" w:rsidRDefault="003E0B6C" w:rsidP="00A91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0105">
              <w:rPr>
                <w:color w:val="000000"/>
                <w:sz w:val="26"/>
                <w:szCs w:val="26"/>
              </w:rPr>
              <w:t xml:space="preserve">Проект бюджета </w:t>
            </w:r>
            <w:proofErr w:type="gramStart"/>
            <w:r w:rsidRPr="009A0105">
              <w:rPr>
                <w:color w:val="000000"/>
                <w:sz w:val="26"/>
                <w:szCs w:val="26"/>
              </w:rPr>
              <w:t>на</w:t>
            </w:r>
            <w:proofErr w:type="gramEnd"/>
            <w:r w:rsidRPr="009A0105">
              <w:rPr>
                <w:color w:val="000000"/>
                <w:sz w:val="26"/>
                <w:szCs w:val="26"/>
              </w:rPr>
              <w:t>:</w:t>
            </w:r>
          </w:p>
        </w:tc>
      </w:tr>
      <w:tr w:rsidR="003E0B6C" w:rsidRPr="009A0105" w:rsidTr="00A91300">
        <w:trPr>
          <w:trHeight w:val="288"/>
        </w:trPr>
        <w:tc>
          <w:tcPr>
            <w:tcW w:w="5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B6C" w:rsidRPr="009A0105" w:rsidRDefault="003E0B6C" w:rsidP="00A91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B6C" w:rsidRPr="009A0105" w:rsidRDefault="003E0B6C" w:rsidP="00A91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0105">
              <w:rPr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B6C" w:rsidRPr="009A0105" w:rsidRDefault="003E0B6C" w:rsidP="00A91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0105">
              <w:rPr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B6C" w:rsidRPr="009A0105" w:rsidRDefault="003E0B6C" w:rsidP="00A91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0105">
              <w:rPr>
                <w:color w:val="000000"/>
                <w:sz w:val="26"/>
                <w:szCs w:val="26"/>
              </w:rPr>
              <w:t>2026 год</w:t>
            </w:r>
          </w:p>
        </w:tc>
      </w:tr>
      <w:tr w:rsidR="003E0B6C" w:rsidRPr="009A0105" w:rsidTr="00A91300">
        <w:trPr>
          <w:trHeight w:val="288"/>
        </w:trPr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B6C" w:rsidRPr="009A0105" w:rsidRDefault="003E0B6C" w:rsidP="00A91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9A0105">
              <w:rPr>
                <w:color w:val="000000"/>
                <w:sz w:val="26"/>
                <w:szCs w:val="26"/>
              </w:rPr>
              <w:t>Общий объем расходов, тыс. рублей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B6C" w:rsidRPr="009A0105" w:rsidRDefault="003E0B6C" w:rsidP="003E0B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3960,7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B6C" w:rsidRPr="009A0105" w:rsidRDefault="003E0B6C" w:rsidP="003E0B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B6C" w:rsidRPr="009A0105" w:rsidRDefault="003E0B6C" w:rsidP="003E0B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846,0</w:t>
            </w:r>
          </w:p>
        </w:tc>
      </w:tr>
    </w:tbl>
    <w:p w:rsidR="003E0B6C" w:rsidRPr="009A0105" w:rsidRDefault="003E0B6C" w:rsidP="003E0B6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3E0B6C" w:rsidRPr="009A0105" w:rsidRDefault="003E0B6C" w:rsidP="003E0B6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A0105">
        <w:rPr>
          <w:color w:val="000000"/>
          <w:sz w:val="26"/>
          <w:szCs w:val="26"/>
        </w:rPr>
        <w:t>Структура расходов раздела «</w:t>
      </w:r>
      <w:r>
        <w:rPr>
          <w:color w:val="000000"/>
          <w:sz w:val="26"/>
          <w:szCs w:val="26"/>
        </w:rPr>
        <w:t>Охрана окружающей среды</w:t>
      </w:r>
      <w:r w:rsidRPr="009A0105">
        <w:rPr>
          <w:color w:val="000000"/>
          <w:sz w:val="26"/>
          <w:szCs w:val="26"/>
        </w:rPr>
        <w:t>» характеризуется следующими данными:</w:t>
      </w:r>
    </w:p>
    <w:p w:rsidR="003E0B6C" w:rsidRPr="009A0105" w:rsidRDefault="003E0B6C" w:rsidP="003E0B6C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i/>
          <w:sz w:val="26"/>
          <w:szCs w:val="26"/>
        </w:rPr>
      </w:pPr>
      <w:r w:rsidRPr="009A0105">
        <w:rPr>
          <w:i/>
          <w:color w:val="000000"/>
          <w:sz w:val="26"/>
          <w:szCs w:val="26"/>
        </w:rPr>
        <w:t>(</w:t>
      </w:r>
      <w:proofErr w:type="gramStart"/>
      <w:r w:rsidRPr="009A0105">
        <w:rPr>
          <w:i/>
          <w:color w:val="000000"/>
          <w:sz w:val="26"/>
          <w:szCs w:val="26"/>
        </w:rPr>
        <w:t>в</w:t>
      </w:r>
      <w:proofErr w:type="gramEnd"/>
      <w:r w:rsidRPr="009A0105">
        <w:rPr>
          <w:i/>
          <w:color w:val="000000"/>
          <w:sz w:val="26"/>
          <w:szCs w:val="26"/>
        </w:rPr>
        <w:t xml:space="preserve"> % к общему объему расходов по разделу)</w:t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5176"/>
        <w:gridCol w:w="1487"/>
        <w:gridCol w:w="1417"/>
        <w:gridCol w:w="1418"/>
      </w:tblGrid>
      <w:tr w:rsidR="003E0B6C" w:rsidRPr="009A0105" w:rsidTr="00A91300">
        <w:trPr>
          <w:trHeight w:val="288"/>
        </w:trPr>
        <w:tc>
          <w:tcPr>
            <w:tcW w:w="5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B6C" w:rsidRPr="009A0105" w:rsidRDefault="003E0B6C" w:rsidP="00A91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B6C" w:rsidRPr="009A0105" w:rsidRDefault="003E0B6C" w:rsidP="00A91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0105">
              <w:rPr>
                <w:color w:val="000000"/>
                <w:sz w:val="26"/>
                <w:szCs w:val="26"/>
              </w:rPr>
              <w:t xml:space="preserve">Проект бюджета </w:t>
            </w:r>
            <w:proofErr w:type="gramStart"/>
            <w:r w:rsidRPr="009A0105">
              <w:rPr>
                <w:color w:val="000000"/>
                <w:sz w:val="26"/>
                <w:szCs w:val="26"/>
              </w:rPr>
              <w:t>на</w:t>
            </w:r>
            <w:proofErr w:type="gramEnd"/>
            <w:r w:rsidRPr="009A0105">
              <w:rPr>
                <w:color w:val="000000"/>
                <w:sz w:val="26"/>
                <w:szCs w:val="26"/>
              </w:rPr>
              <w:t>:</w:t>
            </w:r>
          </w:p>
        </w:tc>
      </w:tr>
      <w:tr w:rsidR="003E0B6C" w:rsidRPr="009A0105" w:rsidTr="00A91300">
        <w:trPr>
          <w:trHeight w:val="288"/>
        </w:trPr>
        <w:tc>
          <w:tcPr>
            <w:tcW w:w="5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B6C" w:rsidRPr="009A0105" w:rsidRDefault="003E0B6C" w:rsidP="00A91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B6C" w:rsidRPr="009A0105" w:rsidRDefault="003E0B6C" w:rsidP="00A91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0105">
              <w:rPr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B6C" w:rsidRPr="009A0105" w:rsidRDefault="003E0B6C" w:rsidP="00A91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0105">
              <w:rPr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B6C" w:rsidRPr="009A0105" w:rsidRDefault="003E0B6C" w:rsidP="00A91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0105">
              <w:rPr>
                <w:color w:val="000000"/>
                <w:sz w:val="26"/>
                <w:szCs w:val="26"/>
              </w:rPr>
              <w:t>2026 год</w:t>
            </w:r>
          </w:p>
        </w:tc>
      </w:tr>
      <w:tr w:rsidR="003E0B6C" w:rsidRPr="009A0105" w:rsidTr="00A91300">
        <w:trPr>
          <w:trHeight w:val="288"/>
        </w:trPr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B6C" w:rsidRPr="009A0105" w:rsidRDefault="003E0B6C" w:rsidP="003E0B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охраны окружающей среды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B6C" w:rsidRPr="009A0105" w:rsidRDefault="003E0B6C" w:rsidP="00A91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0105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B6C" w:rsidRPr="009A0105" w:rsidRDefault="003E0B6C" w:rsidP="00A91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0105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0B6C" w:rsidRPr="009A0105" w:rsidRDefault="003E0B6C" w:rsidP="00A91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0105">
              <w:rPr>
                <w:sz w:val="26"/>
                <w:szCs w:val="26"/>
              </w:rPr>
              <w:t>100</w:t>
            </w:r>
          </w:p>
        </w:tc>
      </w:tr>
    </w:tbl>
    <w:p w:rsidR="008B2FD0" w:rsidRPr="00E41C7F" w:rsidRDefault="008B2FD0" w:rsidP="008B2FD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8B2FD0" w:rsidRPr="00E41C7F" w:rsidRDefault="008B2FD0" w:rsidP="008B2FD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E41C7F">
        <w:rPr>
          <w:b/>
          <w:bCs/>
          <w:color w:val="000000"/>
          <w:sz w:val="26"/>
          <w:szCs w:val="26"/>
        </w:rPr>
        <w:t>Подраздел «Другие вопросы в области охраны окружающей среды»</w:t>
      </w:r>
    </w:p>
    <w:p w:rsidR="008B2FD0" w:rsidRPr="00E41C7F" w:rsidRDefault="008B2FD0" w:rsidP="00C55CF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C292F" w:rsidRPr="00E41C7F" w:rsidRDefault="00BC292F" w:rsidP="00BC292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41C7F">
        <w:rPr>
          <w:color w:val="000000"/>
          <w:sz w:val="26"/>
          <w:szCs w:val="26"/>
        </w:rPr>
        <w:t>Общий объем бюджетных ассигнований по подразделу характеризуется следующими данными: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86"/>
        <w:gridCol w:w="1628"/>
        <w:gridCol w:w="1418"/>
        <w:gridCol w:w="1276"/>
      </w:tblGrid>
      <w:tr w:rsidR="00BC292F" w:rsidRPr="00E41C7F" w:rsidTr="00A91300">
        <w:trPr>
          <w:trHeight w:val="307"/>
        </w:trPr>
        <w:tc>
          <w:tcPr>
            <w:tcW w:w="5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92F" w:rsidRPr="00E41C7F" w:rsidRDefault="00BC292F" w:rsidP="00A91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92F" w:rsidRPr="00E41C7F" w:rsidRDefault="00BC292F" w:rsidP="00A91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1C7F">
              <w:rPr>
                <w:color w:val="000000"/>
                <w:sz w:val="26"/>
                <w:szCs w:val="26"/>
              </w:rPr>
              <w:t xml:space="preserve">Проект бюджета </w:t>
            </w:r>
            <w:proofErr w:type="gramStart"/>
            <w:r w:rsidRPr="00E41C7F">
              <w:rPr>
                <w:color w:val="000000"/>
                <w:sz w:val="26"/>
                <w:szCs w:val="26"/>
              </w:rPr>
              <w:t>на</w:t>
            </w:r>
            <w:proofErr w:type="gramEnd"/>
            <w:r w:rsidRPr="00E41C7F">
              <w:rPr>
                <w:color w:val="000000"/>
                <w:sz w:val="26"/>
                <w:szCs w:val="26"/>
              </w:rPr>
              <w:t>:</w:t>
            </w:r>
          </w:p>
        </w:tc>
      </w:tr>
      <w:tr w:rsidR="00BC292F" w:rsidRPr="00E41C7F" w:rsidTr="00A91300">
        <w:trPr>
          <w:trHeight w:val="307"/>
        </w:trPr>
        <w:tc>
          <w:tcPr>
            <w:tcW w:w="5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92F" w:rsidRPr="00E41C7F" w:rsidRDefault="00BC292F" w:rsidP="00A91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92F" w:rsidRPr="00E41C7F" w:rsidRDefault="00BC292F" w:rsidP="00A91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1C7F">
              <w:rPr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92F" w:rsidRPr="00E41C7F" w:rsidRDefault="00BC292F" w:rsidP="00A91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1C7F">
              <w:rPr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92F" w:rsidRPr="00E41C7F" w:rsidRDefault="00BC292F" w:rsidP="00A91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1C7F">
              <w:rPr>
                <w:color w:val="000000"/>
                <w:sz w:val="26"/>
                <w:szCs w:val="26"/>
              </w:rPr>
              <w:t>2026 год</w:t>
            </w:r>
          </w:p>
        </w:tc>
      </w:tr>
      <w:tr w:rsidR="00BC292F" w:rsidRPr="00E41C7F" w:rsidTr="00A91300">
        <w:trPr>
          <w:trHeight w:val="307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92F" w:rsidRPr="00E41C7F" w:rsidRDefault="00BC292F" w:rsidP="00A913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1C7F">
              <w:rPr>
                <w:color w:val="000000"/>
                <w:sz w:val="26"/>
                <w:szCs w:val="26"/>
              </w:rPr>
              <w:t>Общий объем расходов, тыс. рублей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92F" w:rsidRPr="00E41C7F" w:rsidRDefault="00BC292F" w:rsidP="00BC29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3960,7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92F" w:rsidRPr="00E41C7F" w:rsidRDefault="00BC292F" w:rsidP="00BC29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92F" w:rsidRPr="00E41C7F" w:rsidRDefault="00BC292F" w:rsidP="00BC29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846,0</w:t>
            </w:r>
          </w:p>
        </w:tc>
      </w:tr>
    </w:tbl>
    <w:p w:rsidR="00BC292F" w:rsidRDefault="00BC292F" w:rsidP="00FA40AB">
      <w:pPr>
        <w:ind w:firstLine="709"/>
        <w:jc w:val="both"/>
        <w:rPr>
          <w:noProof/>
          <w:sz w:val="26"/>
          <w:szCs w:val="26"/>
        </w:rPr>
      </w:pPr>
    </w:p>
    <w:p w:rsidR="009538E7" w:rsidRPr="00EC1E9E" w:rsidRDefault="009538E7" w:rsidP="009538E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E07BA">
        <w:rPr>
          <w:sz w:val="26"/>
          <w:szCs w:val="26"/>
        </w:rPr>
        <w:t>В рамках п</w:t>
      </w:r>
      <w:r w:rsidRPr="002E07BA">
        <w:rPr>
          <w:color w:val="000000"/>
          <w:sz w:val="26"/>
          <w:szCs w:val="26"/>
        </w:rPr>
        <w:t>одпрограммы "Об</w:t>
      </w:r>
      <w:r>
        <w:rPr>
          <w:color w:val="000000"/>
          <w:sz w:val="26"/>
          <w:szCs w:val="26"/>
        </w:rPr>
        <w:t>еспечение экологической безопасности</w:t>
      </w:r>
      <w:r w:rsidRPr="002E07BA">
        <w:rPr>
          <w:color w:val="000000"/>
          <w:sz w:val="26"/>
          <w:szCs w:val="26"/>
        </w:rPr>
        <w:t xml:space="preserve">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 на </w:t>
      </w:r>
      <w:r>
        <w:rPr>
          <w:color w:val="000000"/>
          <w:sz w:val="26"/>
          <w:szCs w:val="26"/>
        </w:rPr>
        <w:t xml:space="preserve">организацию экологических мероприятий за счет средств местного бюджета </w:t>
      </w:r>
      <w:r w:rsidRPr="002E07BA">
        <w:rPr>
          <w:color w:val="000000"/>
          <w:sz w:val="26"/>
          <w:szCs w:val="26"/>
        </w:rPr>
        <w:t xml:space="preserve">предусмотрено направить </w:t>
      </w:r>
      <w:r>
        <w:rPr>
          <w:color w:val="000000"/>
          <w:sz w:val="26"/>
          <w:szCs w:val="26"/>
        </w:rPr>
        <w:t>в 2024 году - 790,0</w:t>
      </w:r>
      <w:r w:rsidRPr="002E07BA">
        <w:rPr>
          <w:color w:val="000000"/>
          <w:sz w:val="26"/>
          <w:szCs w:val="26"/>
        </w:rPr>
        <w:t xml:space="preserve"> тыс. рублей</w:t>
      </w:r>
      <w:r>
        <w:rPr>
          <w:color w:val="000000"/>
          <w:sz w:val="26"/>
          <w:szCs w:val="26"/>
        </w:rPr>
        <w:t xml:space="preserve">, в 2025 году – 815,0 тыс. рублей, в 2026 году – 846,0 </w:t>
      </w:r>
      <w:r w:rsidRPr="002E07BA">
        <w:rPr>
          <w:color w:val="000000"/>
          <w:sz w:val="26"/>
          <w:szCs w:val="26"/>
        </w:rPr>
        <w:t>тыс. рублей</w:t>
      </w:r>
      <w:r>
        <w:rPr>
          <w:color w:val="000000"/>
          <w:sz w:val="26"/>
          <w:szCs w:val="26"/>
        </w:rPr>
        <w:t>.</w:t>
      </w:r>
    </w:p>
    <w:p w:rsidR="002E07BA" w:rsidRPr="00EC1E9E" w:rsidRDefault="008B2FD0" w:rsidP="002E07B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2E07BA">
        <w:rPr>
          <w:sz w:val="26"/>
          <w:szCs w:val="26"/>
        </w:rPr>
        <w:t>В рамках п</w:t>
      </w:r>
      <w:r w:rsidRPr="002E07BA">
        <w:rPr>
          <w:color w:val="000000"/>
          <w:sz w:val="26"/>
          <w:szCs w:val="26"/>
        </w:rPr>
        <w:t xml:space="preserve">одпрограммы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 на </w:t>
      </w:r>
      <w:r w:rsidR="002E07BA" w:rsidRPr="002E07BA">
        <w:rPr>
          <w:color w:val="000000"/>
          <w:sz w:val="26"/>
          <w:szCs w:val="26"/>
        </w:rPr>
        <w:t xml:space="preserve">обеспечение </w:t>
      </w:r>
      <w:r w:rsidRPr="002E07BA">
        <w:rPr>
          <w:color w:val="000000"/>
          <w:sz w:val="26"/>
          <w:szCs w:val="26"/>
        </w:rPr>
        <w:t>контейнер</w:t>
      </w:r>
      <w:r w:rsidR="002E07BA" w:rsidRPr="002E07BA">
        <w:rPr>
          <w:color w:val="000000"/>
          <w:sz w:val="26"/>
          <w:szCs w:val="26"/>
        </w:rPr>
        <w:t>ами и бункерами</w:t>
      </w:r>
      <w:r w:rsidRPr="002E07BA">
        <w:rPr>
          <w:color w:val="000000"/>
          <w:sz w:val="26"/>
          <w:szCs w:val="26"/>
        </w:rPr>
        <w:t xml:space="preserve"> для  твердых коммунальных отходов в </w:t>
      </w:r>
      <w:r w:rsidR="0013755A" w:rsidRPr="002E07BA">
        <w:rPr>
          <w:color w:val="000000"/>
          <w:sz w:val="26"/>
          <w:szCs w:val="26"/>
        </w:rPr>
        <w:t>2024</w:t>
      </w:r>
      <w:r w:rsidRPr="002E07BA">
        <w:rPr>
          <w:color w:val="000000"/>
          <w:sz w:val="26"/>
          <w:szCs w:val="26"/>
        </w:rPr>
        <w:t xml:space="preserve"> году предусмотрено направить </w:t>
      </w:r>
      <w:r w:rsidR="002E07BA" w:rsidRPr="002E07BA">
        <w:rPr>
          <w:color w:val="000000"/>
          <w:sz w:val="26"/>
          <w:szCs w:val="26"/>
        </w:rPr>
        <w:t>3170,7</w:t>
      </w:r>
      <w:r w:rsidRPr="002E07BA">
        <w:rPr>
          <w:color w:val="000000"/>
          <w:sz w:val="26"/>
          <w:szCs w:val="26"/>
        </w:rPr>
        <w:t xml:space="preserve"> тыс.</w:t>
      </w:r>
      <w:r w:rsidR="00F5172E" w:rsidRPr="002E07BA">
        <w:rPr>
          <w:color w:val="000000"/>
          <w:sz w:val="26"/>
          <w:szCs w:val="26"/>
        </w:rPr>
        <w:t xml:space="preserve"> </w:t>
      </w:r>
      <w:r w:rsidRPr="002E07BA">
        <w:rPr>
          <w:color w:val="000000"/>
          <w:sz w:val="26"/>
          <w:szCs w:val="26"/>
        </w:rPr>
        <w:t>рублей</w:t>
      </w:r>
      <w:r w:rsidR="002E07BA" w:rsidRPr="002E07BA">
        <w:rPr>
          <w:color w:val="000000"/>
          <w:sz w:val="26"/>
          <w:szCs w:val="26"/>
        </w:rPr>
        <w:t xml:space="preserve">  (средства республиканского бюджета 3011,7 тыс. рублей, местного бюджета 159,0 тыс. рублей</w:t>
      </w:r>
      <w:r w:rsidR="002E07BA">
        <w:rPr>
          <w:color w:val="000000"/>
          <w:sz w:val="26"/>
          <w:szCs w:val="26"/>
        </w:rPr>
        <w:t>).</w:t>
      </w:r>
      <w:proofErr w:type="gramEnd"/>
    </w:p>
    <w:p w:rsidR="008B2FD0" w:rsidRPr="001C6EEA" w:rsidRDefault="008B2FD0" w:rsidP="00C55CF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</w:p>
    <w:p w:rsidR="00225C77" w:rsidRPr="00245F52" w:rsidRDefault="00225C77" w:rsidP="00225C77">
      <w:pPr>
        <w:jc w:val="center"/>
        <w:rPr>
          <w:b/>
          <w:bCs/>
          <w:sz w:val="26"/>
          <w:szCs w:val="26"/>
        </w:rPr>
      </w:pPr>
      <w:r w:rsidRPr="00245F52">
        <w:rPr>
          <w:b/>
          <w:bCs/>
          <w:sz w:val="26"/>
          <w:szCs w:val="26"/>
        </w:rPr>
        <w:t>Раздел «ОБРАЗОВАНИЕ»</w:t>
      </w:r>
    </w:p>
    <w:p w:rsidR="00225C77" w:rsidRPr="00245F52" w:rsidRDefault="00225C77" w:rsidP="00225C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</w:p>
    <w:p w:rsidR="00225C77" w:rsidRPr="00245F52" w:rsidRDefault="00225C77" w:rsidP="00225C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45F52">
        <w:rPr>
          <w:color w:val="000000"/>
          <w:sz w:val="26"/>
          <w:szCs w:val="26"/>
        </w:rPr>
        <w:t>По данному разделу предусмотрены расходы по обеспечению функционирования образовательных организаций общего, дополни</w:t>
      </w:r>
      <w:r w:rsidR="00BC0317" w:rsidRPr="00245F52">
        <w:rPr>
          <w:color w:val="000000"/>
          <w:sz w:val="26"/>
          <w:szCs w:val="26"/>
        </w:rPr>
        <w:t xml:space="preserve">тельного, начального, среднего </w:t>
      </w:r>
      <w:r w:rsidRPr="00245F52">
        <w:rPr>
          <w:color w:val="000000"/>
          <w:sz w:val="26"/>
          <w:szCs w:val="26"/>
        </w:rPr>
        <w:t xml:space="preserve">образования, по организации оздоровительной кампании для детей и подростков, по содержанию </w:t>
      </w:r>
      <w:r w:rsidR="00A103FF" w:rsidRPr="00245F52">
        <w:rPr>
          <w:color w:val="000000"/>
          <w:sz w:val="26"/>
          <w:szCs w:val="26"/>
        </w:rPr>
        <w:t>отделов</w:t>
      </w:r>
      <w:r w:rsidRPr="00245F52">
        <w:rPr>
          <w:color w:val="000000"/>
          <w:sz w:val="26"/>
          <w:szCs w:val="26"/>
        </w:rPr>
        <w:t xml:space="preserve">, осуществляющих выработку и реализацию </w:t>
      </w:r>
      <w:r w:rsidR="00A103FF" w:rsidRPr="00245F52">
        <w:rPr>
          <w:color w:val="000000"/>
          <w:sz w:val="26"/>
          <w:szCs w:val="26"/>
        </w:rPr>
        <w:t>муниципальной</w:t>
      </w:r>
      <w:r w:rsidRPr="00245F52">
        <w:rPr>
          <w:color w:val="000000"/>
          <w:sz w:val="26"/>
          <w:szCs w:val="26"/>
        </w:rPr>
        <w:t xml:space="preserve"> политики в области образования, и другие вопросы в области образования.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5186"/>
        <w:gridCol w:w="1477"/>
        <w:gridCol w:w="1417"/>
        <w:gridCol w:w="1418"/>
      </w:tblGrid>
      <w:tr w:rsidR="00225C77" w:rsidRPr="00245F52" w:rsidTr="00F46521">
        <w:trPr>
          <w:trHeight w:val="288"/>
        </w:trPr>
        <w:tc>
          <w:tcPr>
            <w:tcW w:w="94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A077A" w:rsidRDefault="00BA077A" w:rsidP="002C01E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225C77" w:rsidRPr="00245F52" w:rsidRDefault="00225C77" w:rsidP="002C01E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45F52">
              <w:rPr>
                <w:color w:val="000000"/>
                <w:sz w:val="26"/>
                <w:szCs w:val="26"/>
              </w:rPr>
              <w:t>Объемы бюджетных ассигнований по разделу характеризуются следующими данными:</w:t>
            </w:r>
          </w:p>
        </w:tc>
      </w:tr>
      <w:tr w:rsidR="00225C77" w:rsidRPr="00245F52" w:rsidTr="00F46521">
        <w:trPr>
          <w:trHeight w:val="288"/>
        </w:trPr>
        <w:tc>
          <w:tcPr>
            <w:tcW w:w="5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245F52" w:rsidRDefault="00225C77" w:rsidP="00BC03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245F52" w:rsidRDefault="00225C77" w:rsidP="00BC0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45F52">
              <w:rPr>
                <w:color w:val="000000"/>
                <w:sz w:val="26"/>
                <w:szCs w:val="26"/>
              </w:rPr>
              <w:t>Проект бюджета на:</w:t>
            </w:r>
          </w:p>
        </w:tc>
      </w:tr>
      <w:tr w:rsidR="00225C77" w:rsidRPr="00245F52" w:rsidTr="00F46521">
        <w:trPr>
          <w:trHeight w:val="288"/>
        </w:trPr>
        <w:tc>
          <w:tcPr>
            <w:tcW w:w="5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245F52" w:rsidRDefault="00225C77" w:rsidP="00BC03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245F52" w:rsidRDefault="0013755A" w:rsidP="006D4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45F52">
              <w:rPr>
                <w:color w:val="000000"/>
                <w:sz w:val="26"/>
                <w:szCs w:val="26"/>
              </w:rPr>
              <w:t>2024</w:t>
            </w:r>
            <w:r w:rsidR="00225C77" w:rsidRPr="00245F52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245F52" w:rsidRDefault="0013755A" w:rsidP="006D4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45F52">
              <w:rPr>
                <w:color w:val="000000"/>
                <w:sz w:val="26"/>
                <w:szCs w:val="26"/>
              </w:rPr>
              <w:t>2025</w:t>
            </w:r>
            <w:r w:rsidR="00225C77" w:rsidRPr="00245F52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245F52" w:rsidRDefault="0013755A" w:rsidP="006D44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45F52">
              <w:rPr>
                <w:color w:val="000000"/>
                <w:sz w:val="26"/>
                <w:szCs w:val="26"/>
              </w:rPr>
              <w:t>2026</w:t>
            </w:r>
            <w:r w:rsidR="00225C77" w:rsidRPr="00245F52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225C77" w:rsidRPr="00245F52" w:rsidTr="00F46521">
        <w:trPr>
          <w:trHeight w:val="288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245F52" w:rsidRDefault="00225C77" w:rsidP="00BC03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245F52">
              <w:rPr>
                <w:color w:val="000000"/>
                <w:sz w:val="26"/>
                <w:szCs w:val="26"/>
              </w:rPr>
              <w:t>Общий объем расходов, тыс. рублей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C77" w:rsidRPr="00245F52" w:rsidRDefault="00245F52" w:rsidP="00BD1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45F52">
              <w:rPr>
                <w:sz w:val="26"/>
                <w:szCs w:val="26"/>
              </w:rPr>
              <w:t>10</w:t>
            </w:r>
            <w:r w:rsidR="00BD1565">
              <w:rPr>
                <w:sz w:val="26"/>
                <w:szCs w:val="26"/>
              </w:rPr>
              <w:t>5283,1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C77" w:rsidRPr="00245F52" w:rsidRDefault="00245F52" w:rsidP="00BD1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45F52">
              <w:rPr>
                <w:sz w:val="26"/>
                <w:szCs w:val="26"/>
              </w:rPr>
              <w:t>80</w:t>
            </w:r>
            <w:r w:rsidR="00BD1565">
              <w:rPr>
                <w:sz w:val="26"/>
                <w:szCs w:val="26"/>
              </w:rPr>
              <w:t>883,3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C77" w:rsidRPr="00245F52" w:rsidRDefault="00245F52" w:rsidP="00BD1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45F52">
              <w:rPr>
                <w:sz w:val="26"/>
                <w:szCs w:val="26"/>
              </w:rPr>
              <w:t>8060</w:t>
            </w:r>
            <w:r w:rsidR="00BD1565">
              <w:rPr>
                <w:sz w:val="26"/>
                <w:szCs w:val="26"/>
              </w:rPr>
              <w:t>9,9</w:t>
            </w:r>
          </w:p>
        </w:tc>
      </w:tr>
    </w:tbl>
    <w:p w:rsidR="00225C77" w:rsidRPr="00245F52" w:rsidRDefault="00225C77" w:rsidP="00225C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</w:p>
    <w:p w:rsidR="00225C77" w:rsidRPr="00245F52" w:rsidRDefault="00225C77" w:rsidP="00225C77">
      <w:pPr>
        <w:ind w:firstLine="708"/>
        <w:jc w:val="both"/>
        <w:rPr>
          <w:sz w:val="26"/>
          <w:szCs w:val="26"/>
          <w:lang w:eastAsia="en-US"/>
        </w:rPr>
      </w:pPr>
      <w:r w:rsidRPr="00245F52">
        <w:rPr>
          <w:sz w:val="26"/>
          <w:szCs w:val="26"/>
          <w:lang w:eastAsia="en-US"/>
        </w:rPr>
        <w:t>Структура бюджетных ассигнований по разделу «Образование» характеризуется следующими данными:</w:t>
      </w:r>
    </w:p>
    <w:p w:rsidR="00BA077A" w:rsidRDefault="00225C77" w:rsidP="00225C77">
      <w:pPr>
        <w:widowControl w:val="0"/>
        <w:autoSpaceDE w:val="0"/>
        <w:autoSpaceDN w:val="0"/>
        <w:adjustRightInd w:val="0"/>
        <w:ind w:firstLine="709"/>
        <w:jc w:val="right"/>
        <w:rPr>
          <w:i/>
          <w:color w:val="000000"/>
          <w:sz w:val="26"/>
          <w:szCs w:val="26"/>
        </w:rPr>
      </w:pPr>
      <w:r w:rsidRPr="00245F52">
        <w:rPr>
          <w:i/>
          <w:color w:val="000000"/>
          <w:sz w:val="26"/>
          <w:szCs w:val="26"/>
        </w:rPr>
        <w:t xml:space="preserve"> </w:t>
      </w:r>
    </w:p>
    <w:p w:rsidR="00BA077A" w:rsidRDefault="00BA077A" w:rsidP="00225C77">
      <w:pPr>
        <w:widowControl w:val="0"/>
        <w:autoSpaceDE w:val="0"/>
        <w:autoSpaceDN w:val="0"/>
        <w:adjustRightInd w:val="0"/>
        <w:ind w:firstLine="709"/>
        <w:jc w:val="right"/>
        <w:rPr>
          <w:i/>
          <w:color w:val="000000"/>
          <w:sz w:val="26"/>
          <w:szCs w:val="26"/>
        </w:rPr>
      </w:pPr>
    </w:p>
    <w:p w:rsidR="00225C77" w:rsidRPr="00245F52" w:rsidRDefault="00225C77" w:rsidP="00225C77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i/>
          <w:sz w:val="26"/>
          <w:szCs w:val="26"/>
        </w:rPr>
      </w:pPr>
      <w:r w:rsidRPr="00245F52">
        <w:rPr>
          <w:i/>
          <w:color w:val="000000"/>
          <w:sz w:val="26"/>
          <w:szCs w:val="26"/>
        </w:rPr>
        <w:lastRenderedPageBreak/>
        <w:t>(</w:t>
      </w:r>
      <w:proofErr w:type="gramStart"/>
      <w:r w:rsidRPr="00245F52">
        <w:rPr>
          <w:i/>
          <w:color w:val="000000"/>
          <w:sz w:val="26"/>
          <w:szCs w:val="26"/>
        </w:rPr>
        <w:t>в</w:t>
      </w:r>
      <w:proofErr w:type="gramEnd"/>
      <w:r w:rsidRPr="00245F52">
        <w:rPr>
          <w:i/>
          <w:color w:val="000000"/>
          <w:sz w:val="26"/>
          <w:szCs w:val="26"/>
        </w:rPr>
        <w:t xml:space="preserve"> % к общему объему расходов по разделу)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86"/>
        <w:gridCol w:w="1487"/>
        <w:gridCol w:w="1417"/>
        <w:gridCol w:w="1418"/>
      </w:tblGrid>
      <w:tr w:rsidR="00225C77" w:rsidRPr="00245F52" w:rsidTr="00653E72">
        <w:trPr>
          <w:trHeight w:val="288"/>
        </w:trPr>
        <w:tc>
          <w:tcPr>
            <w:tcW w:w="5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245F52" w:rsidRDefault="00225C77" w:rsidP="00BC031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245F52" w:rsidRDefault="00225C77" w:rsidP="00BC0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45F52">
              <w:rPr>
                <w:color w:val="000000"/>
                <w:sz w:val="26"/>
                <w:szCs w:val="26"/>
              </w:rPr>
              <w:t>Проект бюджета на:</w:t>
            </w:r>
          </w:p>
        </w:tc>
      </w:tr>
      <w:tr w:rsidR="00225C77" w:rsidRPr="00245F52" w:rsidTr="00653E72">
        <w:trPr>
          <w:trHeight w:val="288"/>
        </w:trPr>
        <w:tc>
          <w:tcPr>
            <w:tcW w:w="5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245F52" w:rsidRDefault="00225C77" w:rsidP="00BC031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245F52" w:rsidRDefault="0013755A" w:rsidP="006D4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45F52">
              <w:rPr>
                <w:color w:val="000000"/>
                <w:sz w:val="26"/>
                <w:szCs w:val="26"/>
              </w:rPr>
              <w:t>2024</w:t>
            </w:r>
            <w:r w:rsidR="00225C77" w:rsidRPr="00245F52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245F52" w:rsidRDefault="0013755A" w:rsidP="006D4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45F52">
              <w:rPr>
                <w:color w:val="000000"/>
                <w:sz w:val="26"/>
                <w:szCs w:val="26"/>
              </w:rPr>
              <w:t>2025</w:t>
            </w:r>
            <w:r w:rsidR="00225C77" w:rsidRPr="00245F52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245F52" w:rsidRDefault="0013755A" w:rsidP="006D4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45F52">
              <w:rPr>
                <w:color w:val="000000"/>
                <w:sz w:val="26"/>
                <w:szCs w:val="26"/>
              </w:rPr>
              <w:t>2026</w:t>
            </w:r>
            <w:r w:rsidR="00225C77" w:rsidRPr="00245F52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225C77" w:rsidRPr="00245F52" w:rsidTr="00653E72">
        <w:trPr>
          <w:trHeight w:val="288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245F52" w:rsidRDefault="00225C77" w:rsidP="00BC031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45F52">
              <w:rPr>
                <w:color w:val="000000"/>
                <w:sz w:val="26"/>
                <w:szCs w:val="26"/>
              </w:rPr>
              <w:t>Общее образование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983EC5" w:rsidRDefault="000374E6" w:rsidP="00983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3EC5">
              <w:rPr>
                <w:sz w:val="26"/>
                <w:szCs w:val="26"/>
              </w:rPr>
              <w:t>84,</w:t>
            </w:r>
            <w:r w:rsidR="00983EC5" w:rsidRPr="00983EC5"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983EC5" w:rsidRDefault="000374E6" w:rsidP="00BC0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3EC5">
              <w:rPr>
                <w:sz w:val="26"/>
                <w:szCs w:val="26"/>
              </w:rPr>
              <w:t>89,0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983EC5" w:rsidRDefault="000374E6" w:rsidP="00BC0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3EC5">
              <w:rPr>
                <w:sz w:val="26"/>
                <w:szCs w:val="26"/>
              </w:rPr>
              <w:t>89,5</w:t>
            </w:r>
          </w:p>
        </w:tc>
      </w:tr>
      <w:tr w:rsidR="00225C77" w:rsidRPr="00245F52" w:rsidTr="00653E72">
        <w:trPr>
          <w:trHeight w:val="288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245F52" w:rsidRDefault="00225C77" w:rsidP="00BC031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45F52">
              <w:rPr>
                <w:color w:val="000000"/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983EC5" w:rsidRDefault="000374E6" w:rsidP="00983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3EC5">
              <w:rPr>
                <w:sz w:val="26"/>
                <w:szCs w:val="26"/>
              </w:rPr>
              <w:t>9,</w:t>
            </w:r>
            <w:r w:rsidR="00983EC5" w:rsidRPr="00983EC5"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983EC5" w:rsidRDefault="000374E6" w:rsidP="00BC0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3EC5">
              <w:rPr>
                <w:sz w:val="26"/>
                <w:szCs w:val="26"/>
              </w:rPr>
              <w:t>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983EC5" w:rsidRDefault="000374E6" w:rsidP="00BC0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3EC5">
              <w:rPr>
                <w:sz w:val="26"/>
                <w:szCs w:val="26"/>
              </w:rPr>
              <w:t>8,0</w:t>
            </w:r>
          </w:p>
        </w:tc>
      </w:tr>
      <w:tr w:rsidR="00225C77" w:rsidRPr="00245F52" w:rsidTr="00653E72">
        <w:trPr>
          <w:trHeight w:val="288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245F52" w:rsidRDefault="00225C77" w:rsidP="00BC031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45F52">
              <w:rPr>
                <w:color w:val="000000"/>
                <w:sz w:val="26"/>
                <w:szCs w:val="26"/>
              </w:rPr>
              <w:t>Молодежная политика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983EC5" w:rsidRDefault="000374E6" w:rsidP="00BC0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3EC5">
              <w:rPr>
                <w:sz w:val="26"/>
                <w:szCs w:val="26"/>
              </w:rPr>
              <w:t>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983EC5" w:rsidRDefault="000374E6" w:rsidP="00BC0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3EC5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983EC5" w:rsidRDefault="000374E6" w:rsidP="00BC0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3EC5">
              <w:rPr>
                <w:sz w:val="26"/>
                <w:szCs w:val="26"/>
              </w:rPr>
              <w:t>0,0</w:t>
            </w:r>
          </w:p>
        </w:tc>
      </w:tr>
      <w:tr w:rsidR="00225C77" w:rsidRPr="00245F52" w:rsidTr="00653E72">
        <w:trPr>
          <w:trHeight w:val="288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245F52" w:rsidRDefault="00225C77" w:rsidP="00BC031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45F52">
              <w:rPr>
                <w:color w:val="000000"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983EC5" w:rsidRDefault="000374E6" w:rsidP="00983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3EC5">
              <w:rPr>
                <w:sz w:val="26"/>
                <w:szCs w:val="26"/>
              </w:rPr>
              <w:t>5,</w:t>
            </w:r>
            <w:r w:rsidR="00983EC5" w:rsidRPr="00983EC5">
              <w:rPr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983EC5" w:rsidRDefault="000374E6" w:rsidP="00BC0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3EC5">
              <w:rPr>
                <w:sz w:val="26"/>
                <w:szCs w:val="26"/>
              </w:rPr>
              <w:t>3,0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983EC5" w:rsidRDefault="000374E6" w:rsidP="00BC0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3EC5">
              <w:rPr>
                <w:sz w:val="26"/>
                <w:szCs w:val="26"/>
              </w:rPr>
              <w:t>2,5</w:t>
            </w:r>
          </w:p>
        </w:tc>
      </w:tr>
    </w:tbl>
    <w:p w:rsidR="00225C77" w:rsidRPr="00245F52" w:rsidRDefault="00225C77" w:rsidP="00225C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</w:p>
    <w:p w:rsidR="00225C77" w:rsidRPr="00245F52" w:rsidRDefault="00225C77" w:rsidP="00225C7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245F52">
        <w:rPr>
          <w:b/>
          <w:bCs/>
          <w:color w:val="000000"/>
          <w:sz w:val="26"/>
          <w:szCs w:val="26"/>
        </w:rPr>
        <w:t>Подраздел «Общее образование»</w:t>
      </w:r>
      <w:bookmarkStart w:id="0" w:name="_GoBack"/>
      <w:bookmarkEnd w:id="0"/>
    </w:p>
    <w:p w:rsidR="00225C77" w:rsidRPr="001C6EEA" w:rsidRDefault="00225C77" w:rsidP="00225C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highlight w:val="yellow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5186"/>
        <w:gridCol w:w="1477"/>
        <w:gridCol w:w="1417"/>
        <w:gridCol w:w="1418"/>
      </w:tblGrid>
      <w:tr w:rsidR="00225C77" w:rsidRPr="00567497" w:rsidTr="00C83576">
        <w:trPr>
          <w:trHeight w:val="307"/>
        </w:trPr>
        <w:tc>
          <w:tcPr>
            <w:tcW w:w="94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567497" w:rsidRDefault="00225C77" w:rsidP="00C8357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67497">
              <w:rPr>
                <w:sz w:val="26"/>
                <w:szCs w:val="26"/>
                <w:lang w:eastAsia="en-US"/>
              </w:rPr>
              <w:t>Общий объем расходов</w:t>
            </w:r>
            <w:r w:rsidRPr="00567497">
              <w:rPr>
                <w:bCs/>
                <w:sz w:val="26"/>
                <w:szCs w:val="26"/>
                <w:lang w:eastAsia="en-US"/>
              </w:rPr>
              <w:t xml:space="preserve"> по подразделу характеризуется следующими данными:</w:t>
            </w:r>
          </w:p>
        </w:tc>
      </w:tr>
      <w:tr w:rsidR="00225C77" w:rsidRPr="00567497" w:rsidTr="00C83576">
        <w:trPr>
          <w:trHeight w:val="307"/>
        </w:trPr>
        <w:tc>
          <w:tcPr>
            <w:tcW w:w="5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567497" w:rsidRDefault="00225C77" w:rsidP="00BC03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567497" w:rsidRDefault="00225C77" w:rsidP="00BC0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67497">
              <w:rPr>
                <w:color w:val="000000"/>
                <w:sz w:val="26"/>
                <w:szCs w:val="26"/>
              </w:rPr>
              <w:t>Проект бюджета на:</w:t>
            </w:r>
          </w:p>
        </w:tc>
      </w:tr>
      <w:tr w:rsidR="00225C77" w:rsidRPr="00567497" w:rsidTr="00F16C8F">
        <w:trPr>
          <w:trHeight w:val="307"/>
        </w:trPr>
        <w:tc>
          <w:tcPr>
            <w:tcW w:w="5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567497" w:rsidRDefault="00225C77" w:rsidP="00BC03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567497" w:rsidRDefault="0013755A" w:rsidP="00BB4B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67497">
              <w:rPr>
                <w:color w:val="000000"/>
                <w:sz w:val="26"/>
                <w:szCs w:val="26"/>
              </w:rPr>
              <w:t>2024</w:t>
            </w:r>
            <w:r w:rsidR="00225C77" w:rsidRPr="0056749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567497" w:rsidRDefault="0013755A" w:rsidP="00BB4B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67497">
              <w:rPr>
                <w:color w:val="000000"/>
                <w:sz w:val="26"/>
                <w:szCs w:val="26"/>
              </w:rPr>
              <w:t>2025</w:t>
            </w:r>
            <w:r w:rsidR="00225C77" w:rsidRPr="0056749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567497" w:rsidRDefault="0013755A" w:rsidP="00BB4B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67497">
              <w:rPr>
                <w:color w:val="000000"/>
                <w:sz w:val="26"/>
                <w:szCs w:val="26"/>
              </w:rPr>
              <w:t>2026</w:t>
            </w:r>
            <w:r w:rsidR="00225C77" w:rsidRPr="00567497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225C77" w:rsidRPr="00567497" w:rsidTr="00F16C8F">
        <w:trPr>
          <w:trHeight w:val="307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567497" w:rsidRDefault="00225C77" w:rsidP="00BC03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67497">
              <w:rPr>
                <w:color w:val="000000"/>
                <w:sz w:val="26"/>
                <w:szCs w:val="26"/>
              </w:rPr>
              <w:t>Общий объем расходов, тыс. рублей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C77" w:rsidRPr="00567497" w:rsidRDefault="00567497" w:rsidP="00BD1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67497">
              <w:rPr>
                <w:sz w:val="26"/>
                <w:szCs w:val="26"/>
              </w:rPr>
              <w:t>8</w:t>
            </w:r>
            <w:r w:rsidR="00BD1565">
              <w:rPr>
                <w:sz w:val="26"/>
                <w:szCs w:val="26"/>
              </w:rPr>
              <w:t>9066,3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C77" w:rsidRPr="00567497" w:rsidRDefault="00567497" w:rsidP="00BD1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67497">
              <w:rPr>
                <w:sz w:val="26"/>
                <w:szCs w:val="26"/>
              </w:rPr>
              <w:t>720</w:t>
            </w:r>
            <w:r w:rsidR="00BD1565">
              <w:rPr>
                <w:sz w:val="26"/>
                <w:szCs w:val="26"/>
              </w:rPr>
              <w:t>05,1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C77" w:rsidRPr="00567497" w:rsidRDefault="00567497" w:rsidP="00BD1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67497">
              <w:rPr>
                <w:sz w:val="26"/>
                <w:szCs w:val="26"/>
              </w:rPr>
              <w:t>7213</w:t>
            </w:r>
            <w:r w:rsidR="00BD1565">
              <w:rPr>
                <w:sz w:val="26"/>
                <w:szCs w:val="26"/>
              </w:rPr>
              <w:t>7,4</w:t>
            </w:r>
          </w:p>
        </w:tc>
      </w:tr>
      <w:tr w:rsidR="00225C77" w:rsidRPr="00567497" w:rsidTr="00C83576">
        <w:trPr>
          <w:trHeight w:val="288"/>
        </w:trPr>
        <w:tc>
          <w:tcPr>
            <w:tcW w:w="94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567497" w:rsidRDefault="00225C77" w:rsidP="00BC03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225C77" w:rsidRPr="00567497" w:rsidRDefault="00225C77" w:rsidP="00225C77">
      <w:pPr>
        <w:pStyle w:val="211"/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6"/>
          <w:szCs w:val="26"/>
          <w:lang w:val="ru-RU"/>
        </w:rPr>
      </w:pPr>
      <w:r w:rsidRPr="00567497">
        <w:rPr>
          <w:rFonts w:ascii="Times New Roman" w:hAnsi="Times New Roman"/>
          <w:color w:val="000000"/>
          <w:sz w:val="26"/>
          <w:szCs w:val="26"/>
          <w:lang w:val="ru-RU"/>
        </w:rPr>
        <w:t>По данному подразделу бюджетные ассигнования предусмотрены</w:t>
      </w:r>
      <w:r w:rsidRPr="00567497">
        <w:rPr>
          <w:rFonts w:ascii="Times New Roman" w:hAnsi="Times New Roman"/>
          <w:sz w:val="26"/>
          <w:szCs w:val="26"/>
          <w:lang w:val="ru-RU"/>
        </w:rPr>
        <w:t>:</w:t>
      </w:r>
    </w:p>
    <w:p w:rsidR="00471089" w:rsidRPr="00567497" w:rsidRDefault="00225C77" w:rsidP="006E1232">
      <w:pPr>
        <w:ind w:firstLine="709"/>
        <w:jc w:val="both"/>
        <w:rPr>
          <w:sz w:val="26"/>
          <w:szCs w:val="26"/>
        </w:rPr>
      </w:pPr>
      <w:r w:rsidRPr="00567497">
        <w:rPr>
          <w:sz w:val="26"/>
          <w:szCs w:val="26"/>
        </w:rPr>
        <w:t>в рамках подпрограммы «</w:t>
      </w:r>
      <w:r w:rsidRPr="00567497">
        <w:rPr>
          <w:color w:val="000000"/>
          <w:sz w:val="26"/>
          <w:szCs w:val="26"/>
        </w:rPr>
        <w:t xml:space="preserve">Создание и развитие инфраструктуры на сельских территориях» </w:t>
      </w:r>
      <w:r w:rsidR="00BF704F" w:rsidRPr="00567497">
        <w:rPr>
          <w:color w:val="000000"/>
          <w:sz w:val="26"/>
          <w:szCs w:val="26"/>
        </w:rPr>
        <w:t xml:space="preserve">муниципальной </w:t>
      </w:r>
      <w:r w:rsidRPr="00567497">
        <w:rPr>
          <w:color w:val="000000"/>
          <w:sz w:val="26"/>
          <w:szCs w:val="26"/>
        </w:rPr>
        <w:t xml:space="preserve">программы </w:t>
      </w:r>
      <w:r w:rsidR="00BF704F" w:rsidRPr="00567497">
        <w:rPr>
          <w:color w:val="000000"/>
          <w:sz w:val="26"/>
          <w:szCs w:val="26"/>
        </w:rPr>
        <w:t xml:space="preserve">Шумерлинского </w:t>
      </w:r>
      <w:r w:rsidR="00CE470E" w:rsidRPr="00567497">
        <w:rPr>
          <w:color w:val="000000"/>
          <w:sz w:val="26"/>
          <w:szCs w:val="26"/>
        </w:rPr>
        <w:t>муниципального округа</w:t>
      </w:r>
      <w:r w:rsidR="00BF704F" w:rsidRPr="00567497">
        <w:rPr>
          <w:color w:val="000000"/>
          <w:sz w:val="26"/>
          <w:szCs w:val="26"/>
        </w:rPr>
        <w:t xml:space="preserve"> </w:t>
      </w:r>
      <w:r w:rsidRPr="00567497">
        <w:rPr>
          <w:color w:val="000000"/>
          <w:sz w:val="26"/>
          <w:szCs w:val="26"/>
        </w:rPr>
        <w:t xml:space="preserve">Чувашской Республики «Комплексное развитие сельских территорий Чувашской Республики» на </w:t>
      </w:r>
      <w:r w:rsidR="00BF704F" w:rsidRPr="00567497">
        <w:rPr>
          <w:color w:val="000000"/>
          <w:sz w:val="26"/>
          <w:szCs w:val="26"/>
        </w:rPr>
        <w:t>реализацию проектов развития общественной инфраструктуры, основанных на местных инициативах</w:t>
      </w:r>
      <w:r w:rsidR="00471089" w:rsidRPr="00567497">
        <w:rPr>
          <w:color w:val="000000"/>
          <w:sz w:val="26"/>
          <w:szCs w:val="26"/>
        </w:rPr>
        <w:t xml:space="preserve"> </w:t>
      </w:r>
      <w:r w:rsidRPr="00567497">
        <w:rPr>
          <w:color w:val="000000"/>
          <w:sz w:val="26"/>
          <w:szCs w:val="26"/>
        </w:rPr>
        <w:t xml:space="preserve"> в </w:t>
      </w:r>
      <w:r w:rsidR="0013755A" w:rsidRPr="00567497">
        <w:rPr>
          <w:color w:val="000000"/>
          <w:sz w:val="26"/>
          <w:szCs w:val="26"/>
        </w:rPr>
        <w:t>2024</w:t>
      </w:r>
      <w:r w:rsidRPr="00567497">
        <w:rPr>
          <w:color w:val="000000"/>
          <w:sz w:val="26"/>
          <w:szCs w:val="26"/>
        </w:rPr>
        <w:t xml:space="preserve"> году  – </w:t>
      </w:r>
      <w:r w:rsidR="00567497">
        <w:rPr>
          <w:color w:val="000000"/>
          <w:sz w:val="26"/>
          <w:szCs w:val="26"/>
        </w:rPr>
        <w:t>1273,2</w:t>
      </w:r>
      <w:r w:rsidR="00471089" w:rsidRPr="00567497">
        <w:rPr>
          <w:color w:val="000000"/>
          <w:sz w:val="26"/>
          <w:szCs w:val="26"/>
        </w:rPr>
        <w:t xml:space="preserve"> </w:t>
      </w:r>
      <w:r w:rsidRPr="00567497">
        <w:rPr>
          <w:color w:val="000000"/>
          <w:sz w:val="26"/>
          <w:szCs w:val="26"/>
        </w:rPr>
        <w:t xml:space="preserve"> тыс. рублей</w:t>
      </w:r>
      <w:r w:rsidR="00471089" w:rsidRPr="00567497">
        <w:rPr>
          <w:color w:val="000000"/>
          <w:sz w:val="26"/>
          <w:szCs w:val="26"/>
        </w:rPr>
        <w:t xml:space="preserve"> (</w:t>
      </w:r>
      <w:r w:rsidR="00567497">
        <w:rPr>
          <w:color w:val="000000"/>
          <w:sz w:val="26"/>
          <w:szCs w:val="26"/>
        </w:rPr>
        <w:t xml:space="preserve">республиканский бюджет 1018,8 тыс. рублей, </w:t>
      </w:r>
      <w:r w:rsidR="001148ED" w:rsidRPr="00567497">
        <w:rPr>
          <w:color w:val="000000"/>
          <w:sz w:val="26"/>
          <w:szCs w:val="26"/>
        </w:rPr>
        <w:t>местный бюджет</w:t>
      </w:r>
      <w:r w:rsidR="00567497">
        <w:rPr>
          <w:color w:val="000000"/>
          <w:sz w:val="26"/>
          <w:szCs w:val="26"/>
        </w:rPr>
        <w:t xml:space="preserve"> 254,4 тыс. рублей</w:t>
      </w:r>
      <w:r w:rsidR="001148ED" w:rsidRPr="00567497">
        <w:rPr>
          <w:color w:val="000000"/>
          <w:sz w:val="26"/>
          <w:szCs w:val="26"/>
        </w:rPr>
        <w:t>);</w:t>
      </w:r>
      <w:r w:rsidR="00471089" w:rsidRPr="00567497">
        <w:rPr>
          <w:color w:val="000000"/>
          <w:sz w:val="26"/>
          <w:szCs w:val="26"/>
        </w:rPr>
        <w:t xml:space="preserve"> </w:t>
      </w:r>
    </w:p>
    <w:p w:rsidR="00225C77" w:rsidRPr="005E3A3E" w:rsidRDefault="00225C77" w:rsidP="00225C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5E3A3E">
        <w:rPr>
          <w:sz w:val="26"/>
          <w:szCs w:val="26"/>
        </w:rPr>
        <w:t>в рамках подпрограммы</w:t>
      </w:r>
      <w:r w:rsidRPr="005E3A3E">
        <w:rPr>
          <w:color w:val="000000"/>
          <w:sz w:val="26"/>
          <w:szCs w:val="26"/>
        </w:rPr>
        <w:t xml:space="preserve"> «</w:t>
      </w:r>
      <w:r w:rsidR="00C01C6F" w:rsidRPr="005E3A3E">
        <w:rPr>
          <w:color w:val="000000"/>
          <w:sz w:val="26"/>
          <w:szCs w:val="26"/>
        </w:rPr>
        <w:t xml:space="preserve">Муниципальная поддержка </w:t>
      </w:r>
      <w:r w:rsidRPr="005E3A3E">
        <w:rPr>
          <w:color w:val="000000"/>
          <w:sz w:val="26"/>
          <w:szCs w:val="26"/>
        </w:rPr>
        <w:t xml:space="preserve"> развития образования»</w:t>
      </w:r>
      <w:r w:rsidR="00C01C6F" w:rsidRPr="005E3A3E">
        <w:rPr>
          <w:color w:val="000000"/>
          <w:sz w:val="26"/>
          <w:szCs w:val="26"/>
        </w:rPr>
        <w:t xml:space="preserve"> муниципальной программы Шумерлинского </w:t>
      </w:r>
      <w:r w:rsidR="00CE470E" w:rsidRPr="005E3A3E">
        <w:rPr>
          <w:color w:val="000000"/>
          <w:sz w:val="26"/>
          <w:szCs w:val="26"/>
        </w:rPr>
        <w:t>муниципального округа</w:t>
      </w:r>
      <w:r w:rsidR="00C01C6F" w:rsidRPr="005E3A3E">
        <w:rPr>
          <w:color w:val="000000"/>
          <w:sz w:val="26"/>
          <w:szCs w:val="26"/>
        </w:rPr>
        <w:t xml:space="preserve"> Чувашской Республики </w:t>
      </w:r>
      <w:r w:rsidR="0059773F" w:rsidRPr="005E3A3E">
        <w:rPr>
          <w:color w:val="000000"/>
          <w:sz w:val="26"/>
          <w:szCs w:val="26"/>
        </w:rPr>
        <w:t xml:space="preserve"> </w:t>
      </w:r>
      <w:r w:rsidR="00C01C6F" w:rsidRPr="005E3A3E">
        <w:rPr>
          <w:color w:val="000000"/>
          <w:sz w:val="26"/>
          <w:szCs w:val="26"/>
        </w:rPr>
        <w:t xml:space="preserve">«Развитие образования» </w:t>
      </w:r>
      <w:r w:rsidRPr="005E3A3E">
        <w:rPr>
          <w:color w:val="000000"/>
          <w:sz w:val="26"/>
          <w:szCs w:val="26"/>
        </w:rPr>
        <w:t xml:space="preserve"> в </w:t>
      </w:r>
      <w:r w:rsidR="00054123" w:rsidRPr="005E3A3E">
        <w:rPr>
          <w:color w:val="000000"/>
          <w:sz w:val="26"/>
          <w:szCs w:val="26"/>
        </w:rPr>
        <w:t xml:space="preserve"> </w:t>
      </w:r>
      <w:r w:rsidR="0013755A" w:rsidRPr="005E3A3E">
        <w:rPr>
          <w:color w:val="000000"/>
          <w:sz w:val="26"/>
          <w:szCs w:val="26"/>
        </w:rPr>
        <w:t>2024</w:t>
      </w:r>
      <w:r w:rsidRPr="005E3A3E">
        <w:rPr>
          <w:color w:val="000000"/>
          <w:sz w:val="26"/>
          <w:szCs w:val="26"/>
        </w:rPr>
        <w:t xml:space="preserve"> году – </w:t>
      </w:r>
      <w:r w:rsidR="005E3A3E" w:rsidRPr="005E3A3E">
        <w:rPr>
          <w:color w:val="000000"/>
          <w:sz w:val="26"/>
          <w:szCs w:val="26"/>
        </w:rPr>
        <w:t>8</w:t>
      </w:r>
      <w:r w:rsidR="00BD1565">
        <w:rPr>
          <w:color w:val="000000"/>
          <w:sz w:val="26"/>
          <w:szCs w:val="26"/>
        </w:rPr>
        <w:t>1295,9</w:t>
      </w:r>
      <w:r w:rsidR="0059773F" w:rsidRPr="005E3A3E">
        <w:rPr>
          <w:color w:val="000000"/>
          <w:sz w:val="26"/>
          <w:szCs w:val="26"/>
        </w:rPr>
        <w:t xml:space="preserve"> тыс. рублей, в </w:t>
      </w:r>
      <w:r w:rsidR="0013755A" w:rsidRPr="005E3A3E">
        <w:rPr>
          <w:color w:val="000000"/>
          <w:sz w:val="26"/>
          <w:szCs w:val="26"/>
        </w:rPr>
        <w:t>2025</w:t>
      </w:r>
      <w:r w:rsidRPr="005E3A3E">
        <w:rPr>
          <w:color w:val="000000"/>
          <w:sz w:val="26"/>
          <w:szCs w:val="26"/>
        </w:rPr>
        <w:t xml:space="preserve"> году – </w:t>
      </w:r>
      <w:r w:rsidR="005E3A3E" w:rsidRPr="005E3A3E">
        <w:rPr>
          <w:color w:val="000000"/>
          <w:sz w:val="26"/>
          <w:szCs w:val="26"/>
        </w:rPr>
        <w:t>71036,1</w:t>
      </w:r>
      <w:r w:rsidRPr="005E3A3E">
        <w:rPr>
          <w:color w:val="000000"/>
          <w:sz w:val="26"/>
          <w:szCs w:val="26"/>
        </w:rPr>
        <w:t xml:space="preserve"> тыс. рублей, в </w:t>
      </w:r>
      <w:r w:rsidR="0013755A" w:rsidRPr="005E3A3E">
        <w:rPr>
          <w:color w:val="000000"/>
          <w:sz w:val="26"/>
          <w:szCs w:val="26"/>
        </w:rPr>
        <w:t>2026</w:t>
      </w:r>
      <w:r w:rsidRPr="005E3A3E">
        <w:rPr>
          <w:color w:val="000000"/>
          <w:sz w:val="26"/>
          <w:szCs w:val="26"/>
        </w:rPr>
        <w:t xml:space="preserve"> году  – </w:t>
      </w:r>
      <w:r w:rsidR="005E3A3E" w:rsidRPr="005E3A3E">
        <w:rPr>
          <w:color w:val="000000"/>
          <w:sz w:val="26"/>
          <w:szCs w:val="26"/>
        </w:rPr>
        <w:t>70965,4</w:t>
      </w:r>
      <w:r w:rsidRPr="005E3A3E">
        <w:rPr>
          <w:color w:val="000000"/>
          <w:sz w:val="26"/>
          <w:szCs w:val="26"/>
        </w:rPr>
        <w:t xml:space="preserve"> тыс. рублей, из них на:</w:t>
      </w:r>
      <w:proofErr w:type="gramEnd"/>
    </w:p>
    <w:p w:rsidR="00225C77" w:rsidRPr="005E3A3E" w:rsidRDefault="00225C77" w:rsidP="00225C77">
      <w:pPr>
        <w:ind w:firstLine="720"/>
        <w:jc w:val="both"/>
        <w:rPr>
          <w:sz w:val="26"/>
          <w:szCs w:val="26"/>
        </w:rPr>
      </w:pPr>
      <w:r w:rsidRPr="005E3A3E">
        <w:rPr>
          <w:color w:val="000000"/>
          <w:sz w:val="26"/>
          <w:szCs w:val="26"/>
        </w:rPr>
        <w:t xml:space="preserve">обеспечение деятельности </w:t>
      </w:r>
      <w:r w:rsidR="00C01C6F" w:rsidRPr="005E3A3E">
        <w:rPr>
          <w:color w:val="000000"/>
          <w:sz w:val="26"/>
          <w:szCs w:val="26"/>
        </w:rPr>
        <w:t xml:space="preserve">муниципальных </w:t>
      </w:r>
      <w:r w:rsidRPr="005E3A3E">
        <w:rPr>
          <w:color w:val="000000"/>
          <w:sz w:val="26"/>
          <w:szCs w:val="26"/>
        </w:rPr>
        <w:t xml:space="preserve"> общеобразовательных организаций </w:t>
      </w:r>
      <w:r w:rsidR="00C01C6F" w:rsidRPr="005E3A3E">
        <w:rPr>
          <w:color w:val="000000"/>
          <w:sz w:val="26"/>
          <w:szCs w:val="26"/>
        </w:rPr>
        <w:t xml:space="preserve">Шумерлинского </w:t>
      </w:r>
      <w:r w:rsidR="00CE470E" w:rsidRPr="005E3A3E">
        <w:rPr>
          <w:color w:val="000000"/>
          <w:sz w:val="26"/>
          <w:szCs w:val="26"/>
        </w:rPr>
        <w:t>муниципального округа</w:t>
      </w:r>
      <w:r w:rsidR="00C01C6F" w:rsidRPr="005E3A3E">
        <w:rPr>
          <w:color w:val="000000"/>
          <w:sz w:val="26"/>
          <w:szCs w:val="26"/>
        </w:rPr>
        <w:t xml:space="preserve"> </w:t>
      </w:r>
      <w:r w:rsidRPr="005E3A3E">
        <w:rPr>
          <w:color w:val="000000"/>
          <w:sz w:val="26"/>
          <w:szCs w:val="26"/>
        </w:rPr>
        <w:t xml:space="preserve">в </w:t>
      </w:r>
      <w:r w:rsidR="005E3A3E" w:rsidRPr="005E3A3E">
        <w:rPr>
          <w:color w:val="000000"/>
          <w:sz w:val="26"/>
          <w:szCs w:val="26"/>
        </w:rPr>
        <w:t>2024 году 1</w:t>
      </w:r>
      <w:r w:rsidR="00BD1565">
        <w:rPr>
          <w:color w:val="000000"/>
          <w:sz w:val="26"/>
          <w:szCs w:val="26"/>
        </w:rPr>
        <w:t>3353,6</w:t>
      </w:r>
      <w:r w:rsidR="005E3A3E" w:rsidRPr="005E3A3E">
        <w:rPr>
          <w:color w:val="000000"/>
          <w:sz w:val="26"/>
          <w:szCs w:val="26"/>
        </w:rPr>
        <w:t xml:space="preserve"> тыс. рублей, в </w:t>
      </w:r>
      <w:r w:rsidR="0013755A" w:rsidRPr="005E3A3E">
        <w:rPr>
          <w:color w:val="000000"/>
          <w:sz w:val="26"/>
          <w:szCs w:val="26"/>
        </w:rPr>
        <w:t>202</w:t>
      </w:r>
      <w:r w:rsidR="005E3A3E" w:rsidRPr="005E3A3E">
        <w:rPr>
          <w:color w:val="000000"/>
          <w:sz w:val="26"/>
          <w:szCs w:val="26"/>
        </w:rPr>
        <w:t>5</w:t>
      </w:r>
      <w:r w:rsidR="00450B87" w:rsidRPr="005E3A3E">
        <w:rPr>
          <w:color w:val="000000"/>
          <w:sz w:val="26"/>
          <w:szCs w:val="26"/>
        </w:rPr>
        <w:t>-</w:t>
      </w:r>
      <w:r w:rsidR="0013755A" w:rsidRPr="005E3A3E">
        <w:rPr>
          <w:color w:val="000000"/>
          <w:sz w:val="26"/>
          <w:szCs w:val="26"/>
        </w:rPr>
        <w:t>2026</w:t>
      </w:r>
      <w:r w:rsidR="00450B87" w:rsidRPr="005E3A3E">
        <w:rPr>
          <w:color w:val="000000"/>
          <w:sz w:val="26"/>
          <w:szCs w:val="26"/>
        </w:rPr>
        <w:t xml:space="preserve"> годах по </w:t>
      </w:r>
      <w:r w:rsidR="005E3A3E" w:rsidRPr="005E3A3E">
        <w:rPr>
          <w:color w:val="000000"/>
          <w:sz w:val="26"/>
          <w:szCs w:val="26"/>
        </w:rPr>
        <w:t>3500,0</w:t>
      </w:r>
      <w:r w:rsidR="00450B87" w:rsidRPr="005E3A3E">
        <w:rPr>
          <w:color w:val="000000"/>
          <w:sz w:val="26"/>
          <w:szCs w:val="26"/>
        </w:rPr>
        <w:t xml:space="preserve"> тыс. рублей </w:t>
      </w:r>
      <w:r w:rsidR="00450B87" w:rsidRPr="005E3A3E">
        <w:rPr>
          <w:sz w:val="26"/>
          <w:szCs w:val="26"/>
        </w:rPr>
        <w:t>ежегодно</w:t>
      </w:r>
      <w:r w:rsidR="00E15FE9" w:rsidRPr="005E3A3E">
        <w:rPr>
          <w:sz w:val="26"/>
          <w:szCs w:val="26"/>
        </w:rPr>
        <w:t xml:space="preserve"> (местный бюджет)</w:t>
      </w:r>
      <w:r w:rsidRPr="005E3A3E">
        <w:rPr>
          <w:sz w:val="26"/>
          <w:szCs w:val="26"/>
        </w:rPr>
        <w:t>;</w:t>
      </w:r>
    </w:p>
    <w:p w:rsidR="00225C77" w:rsidRPr="00127FA6" w:rsidRDefault="00225C77" w:rsidP="00225C77">
      <w:pPr>
        <w:ind w:firstLine="720"/>
        <w:jc w:val="both"/>
        <w:rPr>
          <w:sz w:val="26"/>
          <w:szCs w:val="26"/>
        </w:rPr>
      </w:pPr>
      <w:r w:rsidRPr="00127FA6">
        <w:rPr>
          <w:color w:val="000000"/>
          <w:sz w:val="26"/>
          <w:szCs w:val="26"/>
        </w:rPr>
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</w:t>
      </w:r>
      <w:r w:rsidR="0013755A" w:rsidRPr="00127FA6">
        <w:rPr>
          <w:color w:val="000000"/>
          <w:sz w:val="26"/>
          <w:szCs w:val="26"/>
        </w:rPr>
        <w:t>2024</w:t>
      </w:r>
      <w:r w:rsidR="008F179B" w:rsidRPr="00127FA6">
        <w:rPr>
          <w:color w:val="000000"/>
          <w:sz w:val="26"/>
          <w:szCs w:val="26"/>
        </w:rPr>
        <w:t>-</w:t>
      </w:r>
      <w:r w:rsidR="0013755A" w:rsidRPr="00127FA6">
        <w:rPr>
          <w:color w:val="000000"/>
          <w:sz w:val="26"/>
          <w:szCs w:val="26"/>
        </w:rPr>
        <w:t>2026</w:t>
      </w:r>
      <w:r w:rsidRPr="00127FA6">
        <w:rPr>
          <w:color w:val="000000"/>
          <w:sz w:val="26"/>
          <w:szCs w:val="26"/>
        </w:rPr>
        <w:t xml:space="preserve"> год</w:t>
      </w:r>
      <w:r w:rsidR="008F179B" w:rsidRPr="00127FA6">
        <w:rPr>
          <w:color w:val="000000"/>
          <w:sz w:val="26"/>
          <w:szCs w:val="26"/>
        </w:rPr>
        <w:t xml:space="preserve">ах по </w:t>
      </w:r>
      <w:r w:rsidR="00127FA6" w:rsidRPr="00127FA6">
        <w:rPr>
          <w:color w:val="000000"/>
          <w:sz w:val="26"/>
          <w:szCs w:val="26"/>
        </w:rPr>
        <w:t>58886,4</w:t>
      </w:r>
      <w:r w:rsidRPr="00127FA6">
        <w:rPr>
          <w:color w:val="000000"/>
          <w:sz w:val="26"/>
          <w:szCs w:val="26"/>
        </w:rPr>
        <w:t xml:space="preserve"> тыс. рублей</w:t>
      </w:r>
      <w:r w:rsidR="008F179B" w:rsidRPr="00127FA6">
        <w:rPr>
          <w:color w:val="000000"/>
          <w:sz w:val="26"/>
          <w:szCs w:val="26"/>
        </w:rPr>
        <w:t xml:space="preserve"> </w:t>
      </w:r>
      <w:r w:rsidRPr="00127FA6">
        <w:rPr>
          <w:sz w:val="26"/>
          <w:szCs w:val="26"/>
        </w:rPr>
        <w:t xml:space="preserve">ежегодно, в виде субвенций </w:t>
      </w:r>
      <w:r w:rsidR="00AA59F8" w:rsidRPr="00127FA6">
        <w:rPr>
          <w:sz w:val="26"/>
          <w:szCs w:val="26"/>
        </w:rPr>
        <w:t>за счет средств республиканского бюджета</w:t>
      </w:r>
      <w:r w:rsidRPr="00127FA6">
        <w:rPr>
          <w:sz w:val="26"/>
          <w:szCs w:val="26"/>
        </w:rPr>
        <w:t>;</w:t>
      </w:r>
    </w:p>
    <w:p w:rsidR="00225C77" w:rsidRPr="00FD0866" w:rsidRDefault="00225C77" w:rsidP="00225C77">
      <w:pPr>
        <w:ind w:firstLine="720"/>
        <w:jc w:val="both"/>
        <w:rPr>
          <w:sz w:val="26"/>
          <w:szCs w:val="26"/>
        </w:rPr>
      </w:pPr>
      <w:r w:rsidRPr="00FD0866">
        <w:rPr>
          <w:sz w:val="26"/>
          <w:szCs w:val="26"/>
        </w:rPr>
        <w:t xml:space="preserve">обеспечение выплаты ежемесячного денежного вознаграждения за выполнение функций классного руководителя педагогическим работникам </w:t>
      </w:r>
      <w:r w:rsidR="00AA59F8" w:rsidRPr="00FD0866">
        <w:rPr>
          <w:sz w:val="26"/>
          <w:szCs w:val="26"/>
        </w:rPr>
        <w:t xml:space="preserve">муниципальных </w:t>
      </w:r>
      <w:r w:rsidRPr="00FD0866">
        <w:rPr>
          <w:sz w:val="26"/>
          <w:szCs w:val="26"/>
        </w:rPr>
        <w:t xml:space="preserve"> общеобразовательных организаций </w:t>
      </w:r>
      <w:r w:rsidR="00AA59F8" w:rsidRPr="00FD0866">
        <w:rPr>
          <w:sz w:val="26"/>
          <w:szCs w:val="26"/>
        </w:rPr>
        <w:t xml:space="preserve">Шумерлинского </w:t>
      </w:r>
      <w:r w:rsidR="00CE470E" w:rsidRPr="00FD0866">
        <w:rPr>
          <w:sz w:val="26"/>
          <w:szCs w:val="26"/>
        </w:rPr>
        <w:t>муниципального округа</w:t>
      </w:r>
      <w:r w:rsidR="00AA59F8" w:rsidRPr="00FD0866">
        <w:rPr>
          <w:sz w:val="26"/>
          <w:szCs w:val="26"/>
        </w:rPr>
        <w:t xml:space="preserve"> </w:t>
      </w:r>
      <w:r w:rsidRPr="00FD0866">
        <w:rPr>
          <w:sz w:val="26"/>
          <w:szCs w:val="26"/>
        </w:rPr>
        <w:t xml:space="preserve">Чувашской Республики в </w:t>
      </w:r>
      <w:r w:rsidR="0013755A" w:rsidRPr="00FD0866">
        <w:rPr>
          <w:sz w:val="26"/>
          <w:szCs w:val="26"/>
        </w:rPr>
        <w:t>2024</w:t>
      </w:r>
      <w:r w:rsidRPr="00FD0866">
        <w:rPr>
          <w:sz w:val="26"/>
          <w:szCs w:val="26"/>
        </w:rPr>
        <w:t>–</w:t>
      </w:r>
      <w:r w:rsidR="0013755A" w:rsidRPr="00FD0866">
        <w:rPr>
          <w:sz w:val="26"/>
          <w:szCs w:val="26"/>
        </w:rPr>
        <w:t>2026</w:t>
      </w:r>
      <w:r w:rsidRPr="00FD0866">
        <w:rPr>
          <w:sz w:val="26"/>
          <w:szCs w:val="26"/>
        </w:rPr>
        <w:t xml:space="preserve"> годах – по </w:t>
      </w:r>
      <w:r w:rsidR="00F82AD6" w:rsidRPr="00FD0866">
        <w:rPr>
          <w:sz w:val="26"/>
          <w:szCs w:val="26"/>
        </w:rPr>
        <w:t>4452,8</w:t>
      </w:r>
      <w:r w:rsidRPr="00FD0866">
        <w:rPr>
          <w:sz w:val="26"/>
          <w:szCs w:val="26"/>
        </w:rPr>
        <w:t xml:space="preserve"> тыс. рублей ежегодно</w:t>
      </w:r>
      <w:r w:rsidR="00AA59F8" w:rsidRPr="00FD0866">
        <w:rPr>
          <w:sz w:val="26"/>
          <w:szCs w:val="26"/>
        </w:rPr>
        <w:t xml:space="preserve"> (средства федерального бюджета)</w:t>
      </w:r>
      <w:r w:rsidRPr="00FD0866">
        <w:rPr>
          <w:sz w:val="26"/>
          <w:szCs w:val="26"/>
        </w:rPr>
        <w:t>;</w:t>
      </w:r>
    </w:p>
    <w:p w:rsidR="00D36BEF" w:rsidRDefault="00D36BEF" w:rsidP="00D36BEF">
      <w:pPr>
        <w:ind w:firstLine="720"/>
        <w:jc w:val="both"/>
        <w:rPr>
          <w:sz w:val="26"/>
          <w:szCs w:val="26"/>
        </w:rPr>
      </w:pPr>
      <w:r w:rsidRPr="00D9496A">
        <w:rPr>
          <w:color w:val="000000"/>
          <w:sz w:val="26"/>
          <w:szCs w:val="26"/>
        </w:rPr>
        <w:t>организаци</w:t>
      </w:r>
      <w:r w:rsidR="00AB0F6C" w:rsidRPr="00D9496A">
        <w:rPr>
          <w:color w:val="000000"/>
          <w:sz w:val="26"/>
          <w:szCs w:val="26"/>
        </w:rPr>
        <w:t>ю</w:t>
      </w:r>
      <w:r w:rsidRPr="00D9496A">
        <w:rPr>
          <w:color w:val="000000"/>
          <w:sz w:val="26"/>
          <w:szCs w:val="26"/>
        </w:rPr>
        <w:t xml:space="preserve"> льготного питания для отдельных категорий учащихся в муниципальных общеобразовательных организациях </w:t>
      </w:r>
      <w:r w:rsidRPr="00D9496A">
        <w:rPr>
          <w:sz w:val="26"/>
          <w:szCs w:val="26"/>
        </w:rPr>
        <w:t xml:space="preserve">в </w:t>
      </w:r>
      <w:r w:rsidR="0013755A" w:rsidRPr="00D9496A">
        <w:rPr>
          <w:sz w:val="26"/>
          <w:szCs w:val="26"/>
        </w:rPr>
        <w:t>2024</w:t>
      </w:r>
      <w:r w:rsidRPr="00D9496A">
        <w:rPr>
          <w:sz w:val="26"/>
          <w:szCs w:val="26"/>
        </w:rPr>
        <w:t xml:space="preserve"> год</w:t>
      </w:r>
      <w:r w:rsidR="00D9496A" w:rsidRPr="00D9496A">
        <w:rPr>
          <w:sz w:val="26"/>
          <w:szCs w:val="26"/>
        </w:rPr>
        <w:t>у</w:t>
      </w:r>
      <w:r w:rsidRPr="00D9496A">
        <w:rPr>
          <w:sz w:val="26"/>
          <w:szCs w:val="26"/>
        </w:rPr>
        <w:t xml:space="preserve"> </w:t>
      </w:r>
      <w:r w:rsidR="00D9496A" w:rsidRPr="00D9496A">
        <w:rPr>
          <w:sz w:val="26"/>
          <w:szCs w:val="26"/>
        </w:rPr>
        <w:t>277,7</w:t>
      </w:r>
      <w:r w:rsidRPr="00D9496A">
        <w:rPr>
          <w:sz w:val="26"/>
          <w:szCs w:val="26"/>
        </w:rPr>
        <w:t xml:space="preserve"> тыс. рублей ежегодно (средства местного бюджета);</w:t>
      </w:r>
    </w:p>
    <w:p w:rsidR="00481F08" w:rsidRPr="00481F08" w:rsidRDefault="00481F08" w:rsidP="00481F08">
      <w:pPr>
        <w:ind w:firstLine="720"/>
        <w:jc w:val="both"/>
        <w:rPr>
          <w:sz w:val="26"/>
          <w:szCs w:val="26"/>
        </w:rPr>
      </w:pPr>
      <w:r w:rsidRPr="00481F08">
        <w:rPr>
          <w:color w:val="000000"/>
          <w:sz w:val="26"/>
          <w:szCs w:val="26"/>
        </w:rPr>
        <w:t xml:space="preserve">обеспечение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 </w:t>
      </w:r>
      <w:r w:rsidRPr="00481F08">
        <w:rPr>
          <w:sz w:val="26"/>
          <w:szCs w:val="26"/>
        </w:rPr>
        <w:t xml:space="preserve">в 2024–2026 годах – по 19,3 тыс. рублей ежегодно (средства </w:t>
      </w:r>
      <w:r>
        <w:rPr>
          <w:sz w:val="26"/>
          <w:szCs w:val="26"/>
        </w:rPr>
        <w:t>республиканского</w:t>
      </w:r>
      <w:r w:rsidRPr="00481F08">
        <w:rPr>
          <w:sz w:val="26"/>
          <w:szCs w:val="26"/>
        </w:rPr>
        <w:t xml:space="preserve"> бюджета);</w:t>
      </w:r>
    </w:p>
    <w:p w:rsidR="00481F08" w:rsidRDefault="00481F08" w:rsidP="00D36BEF">
      <w:pPr>
        <w:ind w:firstLine="720"/>
        <w:jc w:val="both"/>
        <w:rPr>
          <w:sz w:val="26"/>
          <w:szCs w:val="26"/>
        </w:rPr>
      </w:pPr>
      <w:r w:rsidRPr="00481F08">
        <w:rPr>
          <w:color w:val="000000"/>
          <w:sz w:val="26"/>
          <w:szCs w:val="26"/>
        </w:rPr>
        <w:lastRenderedPageBreak/>
        <w:t xml:space="preserve">выплата компенсации затрат на получение </w:t>
      </w:r>
      <w:proofErr w:type="gramStart"/>
      <w:r w:rsidRPr="00481F08">
        <w:rPr>
          <w:color w:val="000000"/>
          <w:sz w:val="26"/>
          <w:szCs w:val="26"/>
        </w:rPr>
        <w:t>обучающимися</w:t>
      </w:r>
      <w:proofErr w:type="gramEnd"/>
      <w:r w:rsidRPr="00481F08">
        <w:rPr>
          <w:color w:val="000000"/>
          <w:sz w:val="26"/>
          <w:szCs w:val="26"/>
        </w:rPr>
        <w:t xml:space="preserve"> начального общего, основного общего, среднего общего образования в форме семейного образования в 2024 году </w:t>
      </w:r>
      <w:r>
        <w:rPr>
          <w:color w:val="000000"/>
          <w:sz w:val="26"/>
          <w:szCs w:val="26"/>
        </w:rPr>
        <w:t>60,9</w:t>
      </w:r>
      <w:r w:rsidRPr="00481F08">
        <w:rPr>
          <w:color w:val="000000"/>
          <w:sz w:val="26"/>
          <w:szCs w:val="26"/>
        </w:rPr>
        <w:t xml:space="preserve"> тыс. рублей, в 2025-2026 годах по </w:t>
      </w:r>
      <w:r>
        <w:rPr>
          <w:color w:val="000000"/>
          <w:sz w:val="26"/>
          <w:szCs w:val="26"/>
        </w:rPr>
        <w:t>83,6</w:t>
      </w:r>
      <w:r w:rsidRPr="00481F08">
        <w:rPr>
          <w:color w:val="000000"/>
          <w:sz w:val="26"/>
          <w:szCs w:val="26"/>
        </w:rPr>
        <w:t xml:space="preserve"> тыс. рублей </w:t>
      </w:r>
      <w:r w:rsidRPr="00481F08">
        <w:rPr>
          <w:sz w:val="26"/>
          <w:szCs w:val="26"/>
        </w:rPr>
        <w:t>ежегодно (</w:t>
      </w:r>
      <w:r>
        <w:rPr>
          <w:sz w:val="26"/>
          <w:szCs w:val="26"/>
        </w:rPr>
        <w:t>республиканский</w:t>
      </w:r>
      <w:r w:rsidRPr="00481F08">
        <w:rPr>
          <w:sz w:val="26"/>
          <w:szCs w:val="26"/>
        </w:rPr>
        <w:t xml:space="preserve"> бюджет);</w:t>
      </w:r>
    </w:p>
    <w:p w:rsidR="00A541D0" w:rsidRDefault="00A541D0" w:rsidP="00A541D0">
      <w:pPr>
        <w:ind w:firstLine="720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</w:t>
      </w:r>
      <w:r w:rsidRPr="00A541D0">
        <w:rPr>
          <w:color w:val="000000"/>
          <w:sz w:val="26"/>
          <w:szCs w:val="26"/>
        </w:rPr>
        <w:t>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</w:r>
      <w:r>
        <w:rPr>
          <w:color w:val="000000"/>
          <w:sz w:val="26"/>
          <w:szCs w:val="26"/>
        </w:rPr>
        <w:t xml:space="preserve"> </w:t>
      </w:r>
      <w:r w:rsidRPr="00481F08">
        <w:rPr>
          <w:color w:val="000000"/>
          <w:sz w:val="26"/>
          <w:szCs w:val="26"/>
        </w:rPr>
        <w:t>в 202</w:t>
      </w:r>
      <w:r>
        <w:rPr>
          <w:color w:val="000000"/>
          <w:sz w:val="26"/>
          <w:szCs w:val="26"/>
        </w:rPr>
        <w:t>4</w:t>
      </w:r>
      <w:r w:rsidRPr="00481F08">
        <w:rPr>
          <w:color w:val="000000"/>
          <w:sz w:val="26"/>
          <w:szCs w:val="26"/>
        </w:rPr>
        <w:t xml:space="preserve">-2026 годах по </w:t>
      </w:r>
      <w:r>
        <w:rPr>
          <w:color w:val="000000"/>
          <w:sz w:val="26"/>
          <w:szCs w:val="26"/>
        </w:rPr>
        <w:t>303,4</w:t>
      </w:r>
      <w:r w:rsidRPr="00481F08">
        <w:rPr>
          <w:color w:val="000000"/>
          <w:sz w:val="26"/>
          <w:szCs w:val="26"/>
        </w:rPr>
        <w:t xml:space="preserve"> тыс. рублей </w:t>
      </w:r>
      <w:r w:rsidRPr="00481F08">
        <w:rPr>
          <w:sz w:val="26"/>
          <w:szCs w:val="26"/>
        </w:rPr>
        <w:t>ежегодно (</w:t>
      </w:r>
      <w:r>
        <w:rPr>
          <w:sz w:val="26"/>
          <w:szCs w:val="26"/>
        </w:rPr>
        <w:t>республиканский</w:t>
      </w:r>
      <w:r w:rsidRPr="00481F08">
        <w:rPr>
          <w:sz w:val="26"/>
          <w:szCs w:val="26"/>
        </w:rPr>
        <w:t xml:space="preserve"> бюджет);</w:t>
      </w:r>
      <w:proofErr w:type="gramEnd"/>
    </w:p>
    <w:p w:rsidR="00D36BEF" w:rsidRPr="00F54D6C" w:rsidRDefault="00225C77" w:rsidP="00D36BEF">
      <w:pPr>
        <w:ind w:firstLine="720"/>
        <w:jc w:val="both"/>
        <w:rPr>
          <w:sz w:val="26"/>
          <w:szCs w:val="26"/>
        </w:rPr>
      </w:pPr>
      <w:proofErr w:type="gramStart"/>
      <w:r w:rsidRPr="00F54D6C">
        <w:rPr>
          <w:sz w:val="26"/>
          <w:szCs w:val="26"/>
        </w:rPr>
        <w:t xml:space="preserve">организацию бесплатного горячего питания обучающихся, получающих начальное общее образование в муниципальных образовательных организациях, в </w:t>
      </w:r>
      <w:r w:rsidR="0013755A" w:rsidRPr="00F54D6C">
        <w:rPr>
          <w:sz w:val="26"/>
          <w:szCs w:val="26"/>
        </w:rPr>
        <w:t>2024</w:t>
      </w:r>
      <w:r w:rsidRPr="00F54D6C">
        <w:rPr>
          <w:sz w:val="26"/>
          <w:szCs w:val="26"/>
        </w:rPr>
        <w:t xml:space="preserve"> году – </w:t>
      </w:r>
      <w:r w:rsidR="00F54D6C">
        <w:rPr>
          <w:sz w:val="26"/>
          <w:szCs w:val="26"/>
        </w:rPr>
        <w:t>2160,7</w:t>
      </w:r>
      <w:r w:rsidRPr="00F54D6C">
        <w:rPr>
          <w:sz w:val="26"/>
          <w:szCs w:val="26"/>
        </w:rPr>
        <w:t xml:space="preserve"> тыс. рублей</w:t>
      </w:r>
      <w:r w:rsidR="00AA59F8" w:rsidRPr="00F54D6C">
        <w:rPr>
          <w:sz w:val="26"/>
          <w:szCs w:val="26"/>
        </w:rPr>
        <w:t xml:space="preserve"> (за счет федерального бюджета – </w:t>
      </w:r>
      <w:r w:rsidR="00F54D6C">
        <w:rPr>
          <w:sz w:val="26"/>
          <w:szCs w:val="26"/>
        </w:rPr>
        <w:t>2139,1</w:t>
      </w:r>
      <w:r w:rsidR="00AA59F8" w:rsidRPr="00F54D6C">
        <w:rPr>
          <w:sz w:val="26"/>
          <w:szCs w:val="26"/>
        </w:rPr>
        <w:t xml:space="preserve"> тыс. рублей, за счет республиканского бюджета – </w:t>
      </w:r>
      <w:r w:rsidR="00F54D6C">
        <w:rPr>
          <w:sz w:val="26"/>
          <w:szCs w:val="26"/>
        </w:rPr>
        <w:t>10,8</w:t>
      </w:r>
      <w:r w:rsidR="00D36BEF" w:rsidRPr="00F54D6C">
        <w:rPr>
          <w:sz w:val="26"/>
          <w:szCs w:val="26"/>
        </w:rPr>
        <w:t xml:space="preserve"> </w:t>
      </w:r>
      <w:r w:rsidR="00AA59F8" w:rsidRPr="00F54D6C">
        <w:rPr>
          <w:sz w:val="26"/>
          <w:szCs w:val="26"/>
        </w:rPr>
        <w:t xml:space="preserve">тыс. рублей, за счет </w:t>
      </w:r>
      <w:r w:rsidR="00D36BEF" w:rsidRPr="00F54D6C">
        <w:rPr>
          <w:sz w:val="26"/>
          <w:szCs w:val="26"/>
        </w:rPr>
        <w:t xml:space="preserve">местного </w:t>
      </w:r>
      <w:r w:rsidR="00AA59F8" w:rsidRPr="00F54D6C">
        <w:rPr>
          <w:sz w:val="26"/>
          <w:szCs w:val="26"/>
        </w:rPr>
        <w:t xml:space="preserve">бюджета </w:t>
      </w:r>
      <w:r w:rsidR="00F54D6C">
        <w:rPr>
          <w:sz w:val="26"/>
          <w:szCs w:val="26"/>
        </w:rPr>
        <w:t>10,8</w:t>
      </w:r>
      <w:r w:rsidR="00285FC0" w:rsidRPr="00F54D6C">
        <w:rPr>
          <w:sz w:val="26"/>
          <w:szCs w:val="26"/>
        </w:rPr>
        <w:t xml:space="preserve"> </w:t>
      </w:r>
      <w:r w:rsidR="00AA59F8" w:rsidRPr="00F54D6C">
        <w:rPr>
          <w:sz w:val="26"/>
          <w:szCs w:val="26"/>
        </w:rPr>
        <w:t xml:space="preserve"> тыс. рублей)</w:t>
      </w:r>
      <w:r w:rsidRPr="00F54D6C">
        <w:rPr>
          <w:sz w:val="26"/>
          <w:szCs w:val="26"/>
        </w:rPr>
        <w:t xml:space="preserve">, </w:t>
      </w:r>
      <w:r w:rsidR="00D36BEF" w:rsidRPr="00F54D6C">
        <w:rPr>
          <w:sz w:val="26"/>
          <w:szCs w:val="26"/>
        </w:rPr>
        <w:t xml:space="preserve">в </w:t>
      </w:r>
      <w:r w:rsidR="0013755A" w:rsidRPr="00F54D6C">
        <w:rPr>
          <w:sz w:val="26"/>
          <w:szCs w:val="26"/>
        </w:rPr>
        <w:t>2025</w:t>
      </w:r>
      <w:r w:rsidR="00D36BEF" w:rsidRPr="00F54D6C">
        <w:rPr>
          <w:sz w:val="26"/>
          <w:szCs w:val="26"/>
        </w:rPr>
        <w:t xml:space="preserve"> году – </w:t>
      </w:r>
      <w:r w:rsidR="00F54D6C">
        <w:rPr>
          <w:sz w:val="26"/>
          <w:szCs w:val="26"/>
        </w:rPr>
        <w:t>2081,4</w:t>
      </w:r>
      <w:r w:rsidR="00D36BEF" w:rsidRPr="00F54D6C">
        <w:rPr>
          <w:sz w:val="26"/>
          <w:szCs w:val="26"/>
        </w:rPr>
        <w:t xml:space="preserve"> тыс. рублей (за счет федерального бюджета – </w:t>
      </w:r>
      <w:r w:rsidR="00F54D6C">
        <w:rPr>
          <w:sz w:val="26"/>
          <w:szCs w:val="26"/>
        </w:rPr>
        <w:t>2019,0</w:t>
      </w:r>
      <w:r w:rsidR="00D36BEF" w:rsidRPr="00F54D6C">
        <w:rPr>
          <w:sz w:val="26"/>
          <w:szCs w:val="26"/>
        </w:rPr>
        <w:t xml:space="preserve"> тыс. рублей, за счет республиканского бюджета – </w:t>
      </w:r>
      <w:r w:rsidR="00F54D6C">
        <w:rPr>
          <w:sz w:val="26"/>
          <w:szCs w:val="26"/>
        </w:rPr>
        <w:t>31,2</w:t>
      </w:r>
      <w:r w:rsidR="00D36BEF" w:rsidRPr="00F54D6C">
        <w:rPr>
          <w:sz w:val="26"/>
          <w:szCs w:val="26"/>
        </w:rPr>
        <w:t xml:space="preserve"> тыс. рублей</w:t>
      </w:r>
      <w:proofErr w:type="gramEnd"/>
      <w:r w:rsidR="00D36BEF" w:rsidRPr="00F54D6C">
        <w:rPr>
          <w:sz w:val="26"/>
          <w:szCs w:val="26"/>
        </w:rPr>
        <w:t xml:space="preserve">, </w:t>
      </w:r>
      <w:proofErr w:type="gramStart"/>
      <w:r w:rsidR="00D36BEF" w:rsidRPr="00F54D6C">
        <w:rPr>
          <w:sz w:val="26"/>
          <w:szCs w:val="26"/>
        </w:rPr>
        <w:t xml:space="preserve">за счет местного бюджета </w:t>
      </w:r>
      <w:r w:rsidR="00F54D6C">
        <w:rPr>
          <w:sz w:val="26"/>
          <w:szCs w:val="26"/>
        </w:rPr>
        <w:t>31,2</w:t>
      </w:r>
      <w:r w:rsidR="00D36BEF" w:rsidRPr="00F54D6C">
        <w:rPr>
          <w:sz w:val="26"/>
          <w:szCs w:val="26"/>
        </w:rPr>
        <w:t xml:space="preserve"> тыс. рублей), в </w:t>
      </w:r>
      <w:r w:rsidR="0013755A" w:rsidRPr="00F54D6C">
        <w:rPr>
          <w:sz w:val="26"/>
          <w:szCs w:val="26"/>
        </w:rPr>
        <w:t>2026</w:t>
      </w:r>
      <w:r w:rsidR="00D36BEF" w:rsidRPr="00F54D6C">
        <w:rPr>
          <w:sz w:val="26"/>
          <w:szCs w:val="26"/>
        </w:rPr>
        <w:t xml:space="preserve"> году – </w:t>
      </w:r>
      <w:r w:rsidR="00F54D6C">
        <w:rPr>
          <w:sz w:val="26"/>
          <w:szCs w:val="26"/>
        </w:rPr>
        <w:t>2010,7</w:t>
      </w:r>
      <w:r w:rsidR="00D36BEF" w:rsidRPr="00F54D6C">
        <w:rPr>
          <w:sz w:val="26"/>
          <w:szCs w:val="26"/>
        </w:rPr>
        <w:t xml:space="preserve"> тыс. рублей (за счет федерального бюджета – </w:t>
      </w:r>
      <w:r w:rsidR="00F54D6C">
        <w:rPr>
          <w:sz w:val="26"/>
          <w:szCs w:val="26"/>
        </w:rPr>
        <w:t>1869,9</w:t>
      </w:r>
      <w:r w:rsidR="00D36BEF" w:rsidRPr="00F54D6C">
        <w:rPr>
          <w:sz w:val="26"/>
          <w:szCs w:val="26"/>
        </w:rPr>
        <w:t xml:space="preserve"> тыс. рублей, за счет республиканского бюджета – </w:t>
      </w:r>
      <w:r w:rsidR="00F54D6C">
        <w:rPr>
          <w:sz w:val="26"/>
          <w:szCs w:val="26"/>
        </w:rPr>
        <w:t>70,4</w:t>
      </w:r>
      <w:r w:rsidR="00D36BEF" w:rsidRPr="00F54D6C">
        <w:rPr>
          <w:sz w:val="26"/>
          <w:szCs w:val="26"/>
        </w:rPr>
        <w:t xml:space="preserve"> тыс. рублей, за счет местного бюджета </w:t>
      </w:r>
      <w:r w:rsidR="00F54D6C">
        <w:rPr>
          <w:sz w:val="26"/>
          <w:szCs w:val="26"/>
        </w:rPr>
        <w:t>70,4</w:t>
      </w:r>
      <w:r w:rsidR="00D36BEF" w:rsidRPr="00F54D6C">
        <w:rPr>
          <w:sz w:val="26"/>
          <w:szCs w:val="26"/>
        </w:rPr>
        <w:t xml:space="preserve"> тыс. рублей)</w:t>
      </w:r>
      <w:r w:rsidR="00983B1D" w:rsidRPr="00F54D6C">
        <w:rPr>
          <w:sz w:val="26"/>
          <w:szCs w:val="26"/>
        </w:rPr>
        <w:t>;</w:t>
      </w:r>
      <w:r w:rsidR="00D36BEF" w:rsidRPr="00F54D6C">
        <w:rPr>
          <w:sz w:val="26"/>
          <w:szCs w:val="26"/>
        </w:rPr>
        <w:t xml:space="preserve"> </w:t>
      </w:r>
      <w:proofErr w:type="gramEnd"/>
    </w:p>
    <w:p w:rsidR="00F04886" w:rsidRDefault="00F04886" w:rsidP="00F04886">
      <w:pPr>
        <w:ind w:firstLine="720"/>
        <w:jc w:val="both"/>
        <w:rPr>
          <w:sz w:val="26"/>
          <w:szCs w:val="26"/>
        </w:rPr>
      </w:pPr>
      <w:r w:rsidRPr="00F54D6C">
        <w:rPr>
          <w:color w:val="000000"/>
          <w:sz w:val="26"/>
          <w:szCs w:val="26"/>
        </w:rPr>
        <w:t xml:space="preserve"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 </w:t>
      </w:r>
      <w:r w:rsidRPr="00F54D6C">
        <w:rPr>
          <w:sz w:val="26"/>
          <w:szCs w:val="26"/>
        </w:rPr>
        <w:t xml:space="preserve">в </w:t>
      </w:r>
      <w:r w:rsidR="0013755A" w:rsidRPr="00F54D6C">
        <w:rPr>
          <w:sz w:val="26"/>
          <w:szCs w:val="26"/>
        </w:rPr>
        <w:t>2024</w:t>
      </w:r>
      <w:r w:rsidR="009D5147" w:rsidRPr="00F54D6C">
        <w:rPr>
          <w:sz w:val="26"/>
          <w:szCs w:val="26"/>
        </w:rPr>
        <w:t>-</w:t>
      </w:r>
      <w:r w:rsidR="0013755A" w:rsidRPr="00F54D6C">
        <w:rPr>
          <w:sz w:val="26"/>
          <w:szCs w:val="26"/>
        </w:rPr>
        <w:t>2026</w:t>
      </w:r>
      <w:r w:rsidR="009D5147" w:rsidRPr="00F54D6C">
        <w:rPr>
          <w:sz w:val="26"/>
          <w:szCs w:val="26"/>
        </w:rPr>
        <w:t xml:space="preserve"> годах</w:t>
      </w:r>
      <w:r w:rsidR="008F1354">
        <w:rPr>
          <w:sz w:val="26"/>
          <w:szCs w:val="26"/>
        </w:rPr>
        <w:t xml:space="preserve"> по 1709,2</w:t>
      </w:r>
      <w:r w:rsidRPr="00F54D6C">
        <w:rPr>
          <w:sz w:val="26"/>
          <w:szCs w:val="26"/>
        </w:rPr>
        <w:t xml:space="preserve"> тыс. рублей (за счет республиканского бюджета – 1</w:t>
      </w:r>
      <w:r w:rsidR="008F1354">
        <w:rPr>
          <w:sz w:val="26"/>
          <w:szCs w:val="26"/>
        </w:rPr>
        <w:t>281,9</w:t>
      </w:r>
      <w:r w:rsidRPr="00F54D6C">
        <w:rPr>
          <w:sz w:val="26"/>
          <w:szCs w:val="26"/>
        </w:rPr>
        <w:t xml:space="preserve"> тыс. рублей, за счет местного бюджета </w:t>
      </w:r>
      <w:r w:rsidR="008F1354">
        <w:rPr>
          <w:sz w:val="26"/>
          <w:szCs w:val="26"/>
        </w:rPr>
        <w:t>427,3</w:t>
      </w:r>
      <w:r w:rsidRPr="00F54D6C">
        <w:rPr>
          <w:sz w:val="26"/>
          <w:szCs w:val="26"/>
        </w:rPr>
        <w:t xml:space="preserve"> тыс. рублей)</w:t>
      </w:r>
      <w:r w:rsidR="009D5147" w:rsidRPr="00F54D6C">
        <w:rPr>
          <w:sz w:val="26"/>
          <w:szCs w:val="26"/>
        </w:rPr>
        <w:t xml:space="preserve"> ежегодно</w:t>
      </w:r>
      <w:r w:rsidR="00297908">
        <w:rPr>
          <w:sz w:val="26"/>
          <w:szCs w:val="26"/>
        </w:rPr>
        <w:t>,</w:t>
      </w:r>
    </w:p>
    <w:p w:rsidR="00180C46" w:rsidRDefault="00297908" w:rsidP="00F04886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="00180C46" w:rsidRPr="00180C46">
        <w:rPr>
          <w:color w:val="000000"/>
          <w:sz w:val="26"/>
          <w:szCs w:val="26"/>
        </w:rPr>
        <w:t>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</w:r>
      <w:r w:rsidR="00180C46">
        <w:rPr>
          <w:color w:val="000000"/>
          <w:sz w:val="26"/>
          <w:szCs w:val="26"/>
        </w:rPr>
        <w:t xml:space="preserve"> в 2024 году в сумме 71,9 тыс. рублей (федеральный бюджет 70,8 тыс. рублей, республиканский бюджет 0,7 тыс. рублей, местный бюджет 0,4 тыс. рублей).</w:t>
      </w:r>
    </w:p>
    <w:p w:rsidR="00B66E01" w:rsidRPr="00B66E01" w:rsidRDefault="00B66E01" w:rsidP="00F04886">
      <w:pPr>
        <w:ind w:firstLine="720"/>
        <w:jc w:val="both"/>
        <w:rPr>
          <w:sz w:val="26"/>
          <w:szCs w:val="26"/>
        </w:rPr>
      </w:pPr>
      <w:proofErr w:type="gramStart"/>
      <w:r w:rsidRPr="00B66E01">
        <w:rPr>
          <w:color w:val="000000"/>
          <w:sz w:val="26"/>
          <w:szCs w:val="26"/>
        </w:rPr>
        <w:t>в рамках подпрограммы "Патриотическое воспитание и допризывная подготовка молодежи Чувашской Республики" муниципальной программы "Развитие образования"</w:t>
      </w:r>
      <w:r>
        <w:rPr>
          <w:color w:val="000000"/>
          <w:sz w:val="26"/>
          <w:szCs w:val="26"/>
        </w:rPr>
        <w:t xml:space="preserve"> на п</w:t>
      </w:r>
      <w:r w:rsidRPr="00B66E01">
        <w:rPr>
          <w:color w:val="000000"/>
          <w:sz w:val="26"/>
          <w:szCs w:val="26"/>
        </w:rPr>
        <w:t>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color w:val="000000"/>
          <w:sz w:val="26"/>
          <w:szCs w:val="26"/>
        </w:rPr>
        <w:t xml:space="preserve"> планируется направить в 2024 году 9</w:t>
      </w:r>
      <w:r w:rsidR="00B17838">
        <w:rPr>
          <w:color w:val="000000"/>
          <w:sz w:val="26"/>
          <w:szCs w:val="26"/>
        </w:rPr>
        <w:t>69,0</w:t>
      </w:r>
      <w:r>
        <w:rPr>
          <w:color w:val="000000"/>
          <w:sz w:val="26"/>
          <w:szCs w:val="26"/>
        </w:rPr>
        <w:t xml:space="preserve"> тыс. рублей (федеральный бюджет 9</w:t>
      </w:r>
      <w:r w:rsidR="00B17838">
        <w:rPr>
          <w:color w:val="000000"/>
          <w:sz w:val="26"/>
          <w:szCs w:val="26"/>
        </w:rPr>
        <w:t>59,3</w:t>
      </w:r>
      <w:r>
        <w:rPr>
          <w:color w:val="000000"/>
          <w:sz w:val="26"/>
          <w:szCs w:val="26"/>
        </w:rPr>
        <w:t xml:space="preserve"> тыс. рублей, республиканский бюджет 9,7 тыс. рублей), в 2025 году 9</w:t>
      </w:r>
      <w:r w:rsidR="00B17838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>9,</w:t>
      </w:r>
      <w:r w:rsidR="00B17838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 xml:space="preserve"> тыс. рублей (федеральный бюджет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9</w:t>
      </w:r>
      <w:r w:rsidR="00B17838">
        <w:rPr>
          <w:color w:val="000000"/>
          <w:sz w:val="26"/>
          <w:szCs w:val="26"/>
        </w:rPr>
        <w:t>59,3</w:t>
      </w:r>
      <w:r>
        <w:rPr>
          <w:color w:val="000000"/>
          <w:sz w:val="26"/>
          <w:szCs w:val="26"/>
        </w:rPr>
        <w:t xml:space="preserve"> тыс. рублей, республиканский бюджет 9,</w:t>
      </w:r>
      <w:r w:rsidR="00B17838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 тыс. рублей), в 2026 году 117</w:t>
      </w:r>
      <w:r w:rsidR="00B17838">
        <w:rPr>
          <w:color w:val="000000"/>
          <w:sz w:val="26"/>
          <w:szCs w:val="26"/>
        </w:rPr>
        <w:t xml:space="preserve">2,0 </w:t>
      </w:r>
      <w:r>
        <w:rPr>
          <w:color w:val="000000"/>
          <w:sz w:val="26"/>
          <w:szCs w:val="26"/>
        </w:rPr>
        <w:t>тыс. рублей (федеральный бюджет 1</w:t>
      </w:r>
      <w:r w:rsidR="00B17838">
        <w:rPr>
          <w:color w:val="000000"/>
          <w:sz w:val="26"/>
          <w:szCs w:val="26"/>
        </w:rPr>
        <w:t>090,0</w:t>
      </w:r>
      <w:r>
        <w:rPr>
          <w:color w:val="000000"/>
          <w:sz w:val="26"/>
          <w:szCs w:val="26"/>
        </w:rPr>
        <w:t xml:space="preserve"> тыс. рублей, республиканский бюджет </w:t>
      </w:r>
      <w:r w:rsidR="00B17838">
        <w:rPr>
          <w:color w:val="000000"/>
          <w:sz w:val="26"/>
          <w:szCs w:val="26"/>
        </w:rPr>
        <w:t>82,0</w:t>
      </w:r>
      <w:r>
        <w:rPr>
          <w:color w:val="000000"/>
          <w:sz w:val="26"/>
          <w:szCs w:val="26"/>
        </w:rPr>
        <w:t xml:space="preserve"> тыс. рублей).</w:t>
      </w:r>
      <w:proofErr w:type="gramEnd"/>
    </w:p>
    <w:p w:rsidR="00225C77" w:rsidRPr="00297908" w:rsidRDefault="00BB36D1" w:rsidP="00BB36D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97908">
        <w:rPr>
          <w:sz w:val="26"/>
          <w:szCs w:val="26"/>
        </w:rPr>
        <w:t xml:space="preserve">в рамках подпрограммы «Безопасность </w:t>
      </w:r>
      <w:r w:rsidR="00BF2CBB" w:rsidRPr="00297908">
        <w:rPr>
          <w:sz w:val="26"/>
          <w:szCs w:val="26"/>
        </w:rPr>
        <w:t xml:space="preserve"> дорожного движения»  муниципальной программы Шумерлинского </w:t>
      </w:r>
      <w:r w:rsidR="00CE470E" w:rsidRPr="00297908">
        <w:rPr>
          <w:sz w:val="26"/>
          <w:szCs w:val="26"/>
        </w:rPr>
        <w:t>муниципального округа</w:t>
      </w:r>
      <w:r w:rsidR="00BF2CBB" w:rsidRPr="00297908">
        <w:rPr>
          <w:sz w:val="26"/>
          <w:szCs w:val="26"/>
        </w:rPr>
        <w:t xml:space="preserve"> Чувашской Республики «Развитие транспортной системы» </w:t>
      </w:r>
      <w:r w:rsidR="00894868" w:rsidRPr="00297908">
        <w:rPr>
          <w:sz w:val="26"/>
          <w:szCs w:val="26"/>
        </w:rPr>
        <w:t xml:space="preserve">на  </w:t>
      </w:r>
      <w:r w:rsidR="0013755A" w:rsidRPr="00297908">
        <w:rPr>
          <w:sz w:val="26"/>
          <w:szCs w:val="26"/>
        </w:rPr>
        <w:t>2024</w:t>
      </w:r>
      <w:r w:rsidR="00894868" w:rsidRPr="00297908">
        <w:rPr>
          <w:sz w:val="26"/>
          <w:szCs w:val="26"/>
        </w:rPr>
        <w:t xml:space="preserve"> год предусмотрено </w:t>
      </w:r>
      <w:r w:rsidR="00297908" w:rsidRPr="00297908">
        <w:rPr>
          <w:sz w:val="26"/>
          <w:szCs w:val="26"/>
        </w:rPr>
        <w:t>12,0</w:t>
      </w:r>
      <w:r w:rsidR="00894868" w:rsidRPr="00297908">
        <w:rPr>
          <w:sz w:val="26"/>
          <w:szCs w:val="26"/>
        </w:rPr>
        <w:t xml:space="preserve"> тыс.</w:t>
      </w:r>
      <w:r w:rsidR="00D51A9A" w:rsidRPr="00297908">
        <w:rPr>
          <w:sz w:val="26"/>
          <w:szCs w:val="26"/>
        </w:rPr>
        <w:t xml:space="preserve"> </w:t>
      </w:r>
      <w:r w:rsidR="00894868" w:rsidRPr="00297908">
        <w:rPr>
          <w:sz w:val="26"/>
          <w:szCs w:val="26"/>
        </w:rPr>
        <w:t xml:space="preserve">рублей </w:t>
      </w:r>
      <w:r w:rsidR="00BF2CBB" w:rsidRPr="00297908">
        <w:rPr>
          <w:color w:val="000000"/>
          <w:sz w:val="26"/>
          <w:szCs w:val="26"/>
        </w:rPr>
        <w:t>(участие в конкурсе «Безопасное колесо»</w:t>
      </w:r>
      <w:r w:rsidR="00894868" w:rsidRPr="00297908">
        <w:rPr>
          <w:color w:val="000000"/>
          <w:sz w:val="26"/>
          <w:szCs w:val="26"/>
        </w:rPr>
        <w:t>)</w:t>
      </w:r>
      <w:r w:rsidR="00BF2CBB" w:rsidRPr="00297908">
        <w:rPr>
          <w:color w:val="000000"/>
          <w:sz w:val="26"/>
          <w:szCs w:val="26"/>
        </w:rPr>
        <w:t>;</w:t>
      </w:r>
    </w:p>
    <w:p w:rsidR="00905129" w:rsidRPr="00297908" w:rsidRDefault="00BF2CBB" w:rsidP="00905129">
      <w:pPr>
        <w:ind w:firstLine="720"/>
        <w:jc w:val="both"/>
        <w:rPr>
          <w:sz w:val="26"/>
          <w:szCs w:val="26"/>
        </w:rPr>
      </w:pPr>
      <w:proofErr w:type="gramStart"/>
      <w:r w:rsidRPr="00297908">
        <w:rPr>
          <w:color w:val="000000"/>
          <w:sz w:val="26"/>
          <w:szCs w:val="26"/>
        </w:rPr>
        <w:t xml:space="preserve">рамках подпрограммы «Совершенствование бюджетной политики и обеспечение сбалансированности бюджета» муниципальной программы Шумерлинского </w:t>
      </w:r>
      <w:r w:rsidR="00CE470E" w:rsidRPr="00297908">
        <w:rPr>
          <w:color w:val="000000"/>
          <w:sz w:val="26"/>
          <w:szCs w:val="26"/>
        </w:rPr>
        <w:t>муниципального округа</w:t>
      </w:r>
      <w:r w:rsidRPr="00297908">
        <w:rPr>
          <w:color w:val="000000"/>
          <w:sz w:val="26"/>
          <w:szCs w:val="26"/>
        </w:rPr>
        <w:t xml:space="preserve"> Чувашской Республики «Управление общественными финансами и муниципальным долгом» на реализацию вопросов </w:t>
      </w:r>
      <w:r w:rsidRPr="00297908">
        <w:rPr>
          <w:color w:val="000000"/>
          <w:sz w:val="26"/>
          <w:szCs w:val="26"/>
        </w:rPr>
        <w:lastRenderedPageBreak/>
        <w:t xml:space="preserve">местного значения в сфере образования, культуры и физической культуры и спорта в </w:t>
      </w:r>
      <w:r w:rsidR="0013755A" w:rsidRPr="00297908">
        <w:rPr>
          <w:color w:val="000000"/>
          <w:sz w:val="26"/>
          <w:szCs w:val="26"/>
        </w:rPr>
        <w:t>2024</w:t>
      </w:r>
      <w:r w:rsidRPr="00297908">
        <w:rPr>
          <w:color w:val="000000"/>
          <w:sz w:val="26"/>
          <w:szCs w:val="26"/>
        </w:rPr>
        <w:t xml:space="preserve"> году – </w:t>
      </w:r>
      <w:r w:rsidR="002A0C95">
        <w:rPr>
          <w:color w:val="000000"/>
          <w:sz w:val="26"/>
          <w:szCs w:val="26"/>
        </w:rPr>
        <w:t>5516,2</w:t>
      </w:r>
      <w:r w:rsidRPr="00297908">
        <w:rPr>
          <w:color w:val="000000"/>
          <w:sz w:val="26"/>
          <w:szCs w:val="26"/>
        </w:rPr>
        <w:t xml:space="preserve"> тыс. рублей </w:t>
      </w:r>
      <w:r w:rsidR="00905129" w:rsidRPr="00297908">
        <w:rPr>
          <w:sz w:val="26"/>
          <w:szCs w:val="26"/>
        </w:rPr>
        <w:t xml:space="preserve">(за счет республиканского бюджета – </w:t>
      </w:r>
      <w:r w:rsidR="002A0C95">
        <w:rPr>
          <w:sz w:val="26"/>
          <w:szCs w:val="26"/>
        </w:rPr>
        <w:t>5461,0</w:t>
      </w:r>
      <w:r w:rsidR="00905129" w:rsidRPr="00297908">
        <w:rPr>
          <w:sz w:val="26"/>
          <w:szCs w:val="26"/>
        </w:rPr>
        <w:t xml:space="preserve"> тыс. рублей, за счет </w:t>
      </w:r>
      <w:r w:rsidR="009B34DA" w:rsidRPr="00297908">
        <w:rPr>
          <w:sz w:val="26"/>
          <w:szCs w:val="26"/>
        </w:rPr>
        <w:t>местного бюд</w:t>
      </w:r>
      <w:r w:rsidR="00905129" w:rsidRPr="00297908">
        <w:rPr>
          <w:sz w:val="26"/>
          <w:szCs w:val="26"/>
        </w:rPr>
        <w:t xml:space="preserve">жета </w:t>
      </w:r>
      <w:r w:rsidR="002A0C95">
        <w:rPr>
          <w:sz w:val="26"/>
          <w:szCs w:val="26"/>
        </w:rPr>
        <w:t>55,2</w:t>
      </w:r>
      <w:r w:rsidR="00905129" w:rsidRPr="00297908">
        <w:rPr>
          <w:sz w:val="26"/>
          <w:szCs w:val="26"/>
        </w:rPr>
        <w:t xml:space="preserve"> тыс. рублей)</w:t>
      </w:r>
      <w:r w:rsidR="00905129" w:rsidRPr="00297908">
        <w:rPr>
          <w:color w:val="000000"/>
          <w:sz w:val="26"/>
          <w:szCs w:val="26"/>
        </w:rPr>
        <w:t>.</w:t>
      </w:r>
      <w:proofErr w:type="gramEnd"/>
    </w:p>
    <w:p w:rsidR="00BF2CBB" w:rsidRPr="001C6EEA" w:rsidRDefault="00BF2CBB" w:rsidP="00BB36D1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6"/>
          <w:szCs w:val="26"/>
          <w:highlight w:val="yellow"/>
        </w:rPr>
      </w:pPr>
    </w:p>
    <w:p w:rsidR="00225C77" w:rsidRPr="00903D50" w:rsidRDefault="00225C77" w:rsidP="00225C7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903D50">
        <w:rPr>
          <w:b/>
          <w:bCs/>
          <w:color w:val="000000"/>
          <w:sz w:val="26"/>
          <w:szCs w:val="26"/>
        </w:rPr>
        <w:t>Подраздел «Дополнительное образование детей»</w:t>
      </w:r>
    </w:p>
    <w:p w:rsidR="00225C77" w:rsidRPr="00903D50" w:rsidRDefault="00225C77" w:rsidP="00225C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5186"/>
        <w:gridCol w:w="1477"/>
        <w:gridCol w:w="1417"/>
        <w:gridCol w:w="1418"/>
      </w:tblGrid>
      <w:tr w:rsidR="00225C77" w:rsidRPr="00903D50" w:rsidTr="008E0431">
        <w:trPr>
          <w:trHeight w:val="307"/>
        </w:trPr>
        <w:tc>
          <w:tcPr>
            <w:tcW w:w="94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903D50" w:rsidRDefault="00225C77" w:rsidP="008E043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03D50">
              <w:rPr>
                <w:sz w:val="26"/>
                <w:szCs w:val="26"/>
                <w:lang w:eastAsia="en-US"/>
              </w:rPr>
              <w:t>Общий объем расходов</w:t>
            </w:r>
            <w:r w:rsidRPr="00903D50">
              <w:rPr>
                <w:bCs/>
                <w:sz w:val="26"/>
                <w:szCs w:val="26"/>
                <w:lang w:eastAsia="en-US"/>
              </w:rPr>
              <w:t xml:space="preserve"> по подразделу характеризуется следующими данными:</w:t>
            </w:r>
          </w:p>
        </w:tc>
      </w:tr>
      <w:tr w:rsidR="00225C77" w:rsidRPr="00903D50" w:rsidTr="008E0431">
        <w:trPr>
          <w:trHeight w:val="307"/>
        </w:trPr>
        <w:tc>
          <w:tcPr>
            <w:tcW w:w="5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903D50" w:rsidRDefault="00225C77" w:rsidP="00BC03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903D50" w:rsidRDefault="00225C77" w:rsidP="00BC0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03D50">
              <w:rPr>
                <w:color w:val="000000"/>
                <w:sz w:val="26"/>
                <w:szCs w:val="26"/>
              </w:rPr>
              <w:t>Проект бюджета на:</w:t>
            </w:r>
          </w:p>
        </w:tc>
      </w:tr>
      <w:tr w:rsidR="00225C77" w:rsidRPr="00903D50" w:rsidTr="008E0431">
        <w:trPr>
          <w:trHeight w:val="307"/>
        </w:trPr>
        <w:tc>
          <w:tcPr>
            <w:tcW w:w="5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903D50" w:rsidRDefault="00225C77" w:rsidP="00BC03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903D50" w:rsidRDefault="0013755A" w:rsidP="00504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03D50">
              <w:rPr>
                <w:color w:val="000000"/>
                <w:sz w:val="26"/>
                <w:szCs w:val="26"/>
              </w:rPr>
              <w:t>2024</w:t>
            </w:r>
            <w:r w:rsidR="00225C77" w:rsidRPr="00903D50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903D50" w:rsidRDefault="0013755A" w:rsidP="00504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03D50">
              <w:rPr>
                <w:color w:val="000000"/>
                <w:sz w:val="26"/>
                <w:szCs w:val="26"/>
              </w:rPr>
              <w:t>2025</w:t>
            </w:r>
            <w:r w:rsidR="00225C77" w:rsidRPr="00903D50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903D50" w:rsidRDefault="0013755A" w:rsidP="00504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03D50">
              <w:rPr>
                <w:color w:val="000000"/>
                <w:sz w:val="26"/>
                <w:szCs w:val="26"/>
              </w:rPr>
              <w:t>2026</w:t>
            </w:r>
            <w:r w:rsidR="00225C77" w:rsidRPr="00903D50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225C77" w:rsidRPr="001C6EEA" w:rsidTr="008E0431">
        <w:trPr>
          <w:trHeight w:val="307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903D50" w:rsidRDefault="00225C77" w:rsidP="00BC03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903D50">
              <w:rPr>
                <w:color w:val="000000"/>
                <w:sz w:val="26"/>
                <w:szCs w:val="26"/>
              </w:rPr>
              <w:t>Общий объем расходов, тыс. рублей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C77" w:rsidRPr="00903D50" w:rsidRDefault="00A63F06" w:rsidP="008E04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10080,6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C77" w:rsidRPr="00903D50" w:rsidRDefault="00A63F06" w:rsidP="008E04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6444,4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C77" w:rsidRPr="00903D50" w:rsidRDefault="00A63F06" w:rsidP="008E04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6444,4</w:t>
            </w:r>
          </w:p>
        </w:tc>
      </w:tr>
      <w:tr w:rsidR="00225C77" w:rsidRPr="001C6EEA" w:rsidTr="008E0431">
        <w:trPr>
          <w:trHeight w:val="288"/>
        </w:trPr>
        <w:tc>
          <w:tcPr>
            <w:tcW w:w="94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1C6EEA" w:rsidRDefault="00225C77" w:rsidP="00BC03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highlight w:val="yellow"/>
              </w:rPr>
            </w:pPr>
          </w:p>
        </w:tc>
      </w:tr>
    </w:tbl>
    <w:p w:rsidR="00225C77" w:rsidRPr="00EF62E2" w:rsidRDefault="00225C77" w:rsidP="00225C77">
      <w:pPr>
        <w:pStyle w:val="211"/>
        <w:tabs>
          <w:tab w:val="left" w:pos="851"/>
        </w:tabs>
        <w:spacing w:line="240" w:lineRule="auto"/>
        <w:ind w:firstLine="709"/>
        <w:rPr>
          <w:rFonts w:ascii="Times New Roman" w:hAnsi="Times New Roman"/>
          <w:sz w:val="26"/>
          <w:szCs w:val="26"/>
          <w:lang w:val="ru-RU"/>
        </w:rPr>
      </w:pPr>
      <w:r w:rsidRPr="00EF62E2">
        <w:rPr>
          <w:rFonts w:ascii="Times New Roman" w:hAnsi="Times New Roman"/>
          <w:color w:val="000000"/>
          <w:sz w:val="26"/>
          <w:szCs w:val="26"/>
          <w:lang w:val="ru-RU"/>
        </w:rPr>
        <w:t>По данному подразделу бюджетные ассигнования предусмотрены</w:t>
      </w:r>
      <w:r w:rsidRPr="00EF62E2">
        <w:rPr>
          <w:rFonts w:ascii="Times New Roman" w:hAnsi="Times New Roman"/>
          <w:sz w:val="26"/>
          <w:szCs w:val="26"/>
          <w:lang w:val="ru-RU"/>
        </w:rPr>
        <w:t>:</w:t>
      </w:r>
    </w:p>
    <w:p w:rsidR="00225C77" w:rsidRPr="00EF62E2" w:rsidRDefault="00225C77" w:rsidP="00EF62E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F62E2">
        <w:rPr>
          <w:sz w:val="26"/>
          <w:szCs w:val="26"/>
        </w:rPr>
        <w:t xml:space="preserve">в рамках подпрограммы «Развитие культуры» </w:t>
      </w:r>
      <w:r w:rsidR="00B04C2E" w:rsidRPr="00EF62E2">
        <w:rPr>
          <w:sz w:val="26"/>
          <w:szCs w:val="26"/>
        </w:rPr>
        <w:t>муниципальной</w:t>
      </w:r>
      <w:r w:rsidRPr="00EF62E2">
        <w:rPr>
          <w:sz w:val="26"/>
          <w:szCs w:val="26"/>
        </w:rPr>
        <w:t xml:space="preserve"> программы </w:t>
      </w:r>
      <w:r w:rsidR="00B04C2E" w:rsidRPr="00EF62E2">
        <w:rPr>
          <w:sz w:val="26"/>
          <w:szCs w:val="26"/>
        </w:rPr>
        <w:t xml:space="preserve">Шумерлинского </w:t>
      </w:r>
      <w:r w:rsidR="00CE470E" w:rsidRPr="00EF62E2">
        <w:rPr>
          <w:sz w:val="26"/>
          <w:szCs w:val="26"/>
        </w:rPr>
        <w:t>муниципального округа</w:t>
      </w:r>
      <w:r w:rsidR="00B04C2E" w:rsidRPr="00EF62E2">
        <w:rPr>
          <w:sz w:val="26"/>
          <w:szCs w:val="26"/>
        </w:rPr>
        <w:t xml:space="preserve"> </w:t>
      </w:r>
      <w:r w:rsidRPr="00EF62E2">
        <w:rPr>
          <w:sz w:val="26"/>
          <w:szCs w:val="26"/>
        </w:rPr>
        <w:t xml:space="preserve">Чувашской Республики «Развитие культуры» </w:t>
      </w:r>
      <w:r w:rsidRPr="00EF62E2">
        <w:rPr>
          <w:color w:val="000000"/>
          <w:sz w:val="26"/>
          <w:szCs w:val="26"/>
        </w:rPr>
        <w:t xml:space="preserve">в </w:t>
      </w:r>
      <w:r w:rsidR="00EF62E2">
        <w:rPr>
          <w:color w:val="000000"/>
          <w:sz w:val="26"/>
          <w:szCs w:val="26"/>
        </w:rPr>
        <w:t xml:space="preserve">2024 году 3472,0 тыс. рублей, в </w:t>
      </w:r>
      <w:r w:rsidR="0013755A" w:rsidRPr="00EF62E2">
        <w:rPr>
          <w:color w:val="000000"/>
          <w:sz w:val="26"/>
          <w:szCs w:val="26"/>
        </w:rPr>
        <w:t>2024</w:t>
      </w:r>
      <w:r w:rsidR="00BA38F6" w:rsidRPr="00EF62E2">
        <w:rPr>
          <w:color w:val="000000"/>
          <w:sz w:val="26"/>
          <w:szCs w:val="26"/>
        </w:rPr>
        <w:t>-</w:t>
      </w:r>
      <w:r w:rsidR="0013755A" w:rsidRPr="00EF62E2">
        <w:rPr>
          <w:color w:val="000000"/>
          <w:sz w:val="26"/>
          <w:szCs w:val="26"/>
        </w:rPr>
        <w:t>2026</w:t>
      </w:r>
      <w:r w:rsidRPr="00EF62E2">
        <w:rPr>
          <w:color w:val="000000"/>
          <w:sz w:val="26"/>
          <w:szCs w:val="26"/>
        </w:rPr>
        <w:t xml:space="preserve"> год</w:t>
      </w:r>
      <w:r w:rsidR="00BA38F6" w:rsidRPr="00EF62E2">
        <w:rPr>
          <w:color w:val="000000"/>
          <w:sz w:val="26"/>
          <w:szCs w:val="26"/>
        </w:rPr>
        <w:t>ах по</w:t>
      </w:r>
      <w:r w:rsidRPr="00EF62E2">
        <w:rPr>
          <w:color w:val="000000"/>
          <w:sz w:val="26"/>
          <w:szCs w:val="26"/>
        </w:rPr>
        <w:t xml:space="preserve"> </w:t>
      </w:r>
      <w:r w:rsidR="00EF62E2">
        <w:rPr>
          <w:color w:val="000000"/>
          <w:sz w:val="26"/>
          <w:szCs w:val="26"/>
        </w:rPr>
        <w:t>1660,0</w:t>
      </w:r>
      <w:r w:rsidR="00BA38F6" w:rsidRPr="00EF62E2">
        <w:rPr>
          <w:color w:val="000000"/>
          <w:sz w:val="26"/>
          <w:szCs w:val="26"/>
        </w:rPr>
        <w:t xml:space="preserve"> </w:t>
      </w:r>
      <w:r w:rsidRPr="00EF62E2">
        <w:rPr>
          <w:color w:val="000000"/>
          <w:sz w:val="26"/>
          <w:szCs w:val="26"/>
        </w:rPr>
        <w:t>тыс. рублей</w:t>
      </w:r>
      <w:r w:rsidR="00BA38F6" w:rsidRPr="00EF62E2">
        <w:rPr>
          <w:color w:val="000000"/>
          <w:sz w:val="26"/>
          <w:szCs w:val="26"/>
        </w:rPr>
        <w:t xml:space="preserve"> ежегодно</w:t>
      </w:r>
      <w:r w:rsidRPr="00EF62E2">
        <w:rPr>
          <w:color w:val="000000"/>
          <w:sz w:val="26"/>
          <w:szCs w:val="26"/>
        </w:rPr>
        <w:t>, в том числе на</w:t>
      </w:r>
      <w:r w:rsidR="00EF62E2">
        <w:rPr>
          <w:color w:val="000000"/>
          <w:sz w:val="26"/>
          <w:szCs w:val="26"/>
        </w:rPr>
        <w:t xml:space="preserve"> </w:t>
      </w:r>
      <w:r w:rsidR="008A41CD" w:rsidRPr="00EF62E2">
        <w:rPr>
          <w:sz w:val="26"/>
          <w:szCs w:val="26"/>
        </w:rPr>
        <w:t xml:space="preserve">содержание </w:t>
      </w:r>
      <w:r w:rsidR="00BC4E1E" w:rsidRPr="00EF62E2">
        <w:rPr>
          <w:sz w:val="26"/>
          <w:szCs w:val="26"/>
        </w:rPr>
        <w:t>муниципального бюджетного учреждения дополнительного образования «</w:t>
      </w:r>
      <w:proofErr w:type="spellStart"/>
      <w:r w:rsidR="00BC4E1E" w:rsidRPr="00EF62E2">
        <w:rPr>
          <w:sz w:val="26"/>
          <w:szCs w:val="26"/>
        </w:rPr>
        <w:t>Саланчикская</w:t>
      </w:r>
      <w:proofErr w:type="spellEnd"/>
      <w:r w:rsidR="00BC4E1E" w:rsidRPr="00EF62E2">
        <w:rPr>
          <w:sz w:val="26"/>
          <w:szCs w:val="26"/>
        </w:rPr>
        <w:t xml:space="preserve"> детская музыкальная школа имени В.А. Павлова» Шумерлинского муниципального округа Чувашской Республики</w:t>
      </w:r>
      <w:r w:rsidR="00BC4AD4">
        <w:rPr>
          <w:sz w:val="26"/>
          <w:szCs w:val="26"/>
        </w:rPr>
        <w:t xml:space="preserve"> (местный бюджет)</w:t>
      </w:r>
      <w:r w:rsidRPr="00EF62E2">
        <w:rPr>
          <w:sz w:val="26"/>
          <w:szCs w:val="26"/>
        </w:rPr>
        <w:t>;</w:t>
      </w:r>
      <w:proofErr w:type="gramEnd"/>
    </w:p>
    <w:p w:rsidR="00A944A7" w:rsidRPr="001F70EC" w:rsidRDefault="00225C77" w:rsidP="00A944A7">
      <w:pPr>
        <w:ind w:firstLine="720"/>
        <w:jc w:val="both"/>
        <w:rPr>
          <w:sz w:val="26"/>
          <w:szCs w:val="26"/>
        </w:rPr>
      </w:pPr>
      <w:r w:rsidRPr="001F70EC">
        <w:rPr>
          <w:sz w:val="26"/>
          <w:szCs w:val="26"/>
        </w:rPr>
        <w:t>в рамках подпрограммы «</w:t>
      </w:r>
      <w:r w:rsidR="008A41CD" w:rsidRPr="001F70EC">
        <w:rPr>
          <w:sz w:val="26"/>
          <w:szCs w:val="26"/>
        </w:rPr>
        <w:t xml:space="preserve">Развитие спорта высших достижений и системы подготовки спортивного резерва»  муниципальной программы  Шумерлинского </w:t>
      </w:r>
      <w:r w:rsidR="00CE470E" w:rsidRPr="001F70EC">
        <w:rPr>
          <w:sz w:val="26"/>
          <w:szCs w:val="26"/>
        </w:rPr>
        <w:t>муниципального округа</w:t>
      </w:r>
      <w:r w:rsidR="008A41CD" w:rsidRPr="001F70EC">
        <w:rPr>
          <w:sz w:val="26"/>
          <w:szCs w:val="26"/>
        </w:rPr>
        <w:t xml:space="preserve"> Чувашской Республики «Развитие физической культуры и спорта» </w:t>
      </w:r>
      <w:r w:rsidR="00A944A7" w:rsidRPr="001F70EC">
        <w:rPr>
          <w:color w:val="000000"/>
          <w:sz w:val="26"/>
          <w:szCs w:val="26"/>
        </w:rPr>
        <w:t xml:space="preserve">в </w:t>
      </w:r>
      <w:r w:rsidR="0013755A" w:rsidRPr="001F70EC">
        <w:rPr>
          <w:color w:val="000000"/>
          <w:sz w:val="26"/>
          <w:szCs w:val="26"/>
        </w:rPr>
        <w:t>2024</w:t>
      </w:r>
      <w:r w:rsidR="00504A40" w:rsidRPr="001F70EC">
        <w:rPr>
          <w:color w:val="000000"/>
          <w:sz w:val="26"/>
          <w:szCs w:val="26"/>
        </w:rPr>
        <w:t xml:space="preserve"> году – </w:t>
      </w:r>
      <w:r w:rsidR="001F70EC" w:rsidRPr="001F70EC">
        <w:rPr>
          <w:color w:val="000000"/>
          <w:sz w:val="26"/>
          <w:szCs w:val="26"/>
        </w:rPr>
        <w:t>2996,0</w:t>
      </w:r>
      <w:r w:rsidR="00504A40" w:rsidRPr="001F70EC">
        <w:rPr>
          <w:color w:val="000000"/>
          <w:sz w:val="26"/>
          <w:szCs w:val="26"/>
        </w:rPr>
        <w:t xml:space="preserve"> тыс. рублей, </w:t>
      </w:r>
      <w:r w:rsidR="0013755A" w:rsidRPr="001F70EC">
        <w:rPr>
          <w:color w:val="000000"/>
          <w:sz w:val="26"/>
          <w:szCs w:val="26"/>
        </w:rPr>
        <w:t>2025</w:t>
      </w:r>
      <w:r w:rsidR="00A944A7" w:rsidRPr="001F70EC">
        <w:rPr>
          <w:color w:val="000000"/>
          <w:sz w:val="26"/>
          <w:szCs w:val="26"/>
        </w:rPr>
        <w:t>-</w:t>
      </w:r>
      <w:r w:rsidR="0013755A" w:rsidRPr="001F70EC">
        <w:rPr>
          <w:color w:val="000000"/>
          <w:sz w:val="26"/>
          <w:szCs w:val="26"/>
        </w:rPr>
        <w:t>2026</w:t>
      </w:r>
      <w:r w:rsidR="00A944A7" w:rsidRPr="001F70EC">
        <w:rPr>
          <w:color w:val="000000"/>
          <w:sz w:val="26"/>
          <w:szCs w:val="26"/>
        </w:rPr>
        <w:t xml:space="preserve"> годах по </w:t>
      </w:r>
      <w:r w:rsidR="001F70EC" w:rsidRPr="001F70EC">
        <w:rPr>
          <w:color w:val="000000"/>
          <w:sz w:val="26"/>
          <w:szCs w:val="26"/>
        </w:rPr>
        <w:t>1171,8</w:t>
      </w:r>
      <w:r w:rsidR="00A944A7" w:rsidRPr="001F70EC">
        <w:rPr>
          <w:color w:val="000000"/>
          <w:sz w:val="26"/>
          <w:szCs w:val="26"/>
        </w:rPr>
        <w:t xml:space="preserve"> тыс. рублей </w:t>
      </w:r>
      <w:proofErr w:type="gramStart"/>
      <w:r w:rsidR="00A944A7" w:rsidRPr="001F70EC">
        <w:rPr>
          <w:color w:val="000000"/>
          <w:sz w:val="26"/>
          <w:szCs w:val="26"/>
        </w:rPr>
        <w:t>ежегодно</w:t>
      </w:r>
      <w:proofErr w:type="gramEnd"/>
      <w:r w:rsidR="00A944A7" w:rsidRPr="001F70EC">
        <w:rPr>
          <w:sz w:val="26"/>
          <w:szCs w:val="26"/>
        </w:rPr>
        <w:t xml:space="preserve"> </w:t>
      </w:r>
      <w:r w:rsidR="00776E85">
        <w:rPr>
          <w:sz w:val="26"/>
          <w:szCs w:val="26"/>
        </w:rPr>
        <w:t xml:space="preserve">в том числе на </w:t>
      </w:r>
      <w:r w:rsidR="00A944A7" w:rsidRPr="001F70EC">
        <w:rPr>
          <w:sz w:val="26"/>
          <w:szCs w:val="26"/>
        </w:rPr>
        <w:t xml:space="preserve">содержание </w:t>
      </w:r>
      <w:r w:rsidR="00007494" w:rsidRPr="001F70EC">
        <w:rPr>
          <w:sz w:val="26"/>
          <w:szCs w:val="26"/>
        </w:rPr>
        <w:t>муниципального автономного учреждения дополнительного образования "Спортивная школа имени олимпийского чемпиона В. Н. Ярды" Шумерлинского муниципального округа Чувашской Республики</w:t>
      </w:r>
      <w:r w:rsidR="00776E85">
        <w:rPr>
          <w:sz w:val="26"/>
          <w:szCs w:val="26"/>
        </w:rPr>
        <w:t xml:space="preserve"> (местный бюджет)</w:t>
      </w:r>
      <w:r w:rsidR="00A944A7" w:rsidRPr="001F70EC">
        <w:rPr>
          <w:sz w:val="26"/>
          <w:szCs w:val="26"/>
        </w:rPr>
        <w:t>;</w:t>
      </w:r>
    </w:p>
    <w:p w:rsidR="008A41CD" w:rsidRPr="00D52BE2" w:rsidRDefault="008A41CD" w:rsidP="008A41C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52BE2">
        <w:rPr>
          <w:sz w:val="26"/>
          <w:szCs w:val="26"/>
        </w:rPr>
        <w:t>в рамках подпрограммы</w:t>
      </w:r>
      <w:r w:rsidRPr="00D52BE2">
        <w:rPr>
          <w:color w:val="000000"/>
          <w:sz w:val="26"/>
          <w:szCs w:val="26"/>
        </w:rPr>
        <w:t xml:space="preserve"> «Муниципальная поддержка  развития образования» муниципальной программы Шумерлинского </w:t>
      </w:r>
      <w:r w:rsidR="00CE470E" w:rsidRPr="00D52BE2">
        <w:rPr>
          <w:color w:val="000000"/>
          <w:sz w:val="26"/>
          <w:szCs w:val="26"/>
        </w:rPr>
        <w:t>муниципального округа</w:t>
      </w:r>
      <w:r w:rsidRPr="00D52BE2">
        <w:rPr>
          <w:color w:val="000000"/>
          <w:sz w:val="26"/>
          <w:szCs w:val="26"/>
        </w:rPr>
        <w:t xml:space="preserve"> Чувашской Республики «Развитие образования»  в </w:t>
      </w:r>
      <w:r w:rsidR="0013755A" w:rsidRPr="00D52BE2">
        <w:rPr>
          <w:color w:val="000000"/>
          <w:sz w:val="26"/>
          <w:szCs w:val="26"/>
        </w:rPr>
        <w:t>2024</w:t>
      </w:r>
      <w:r w:rsidRPr="00D52BE2">
        <w:rPr>
          <w:color w:val="000000"/>
          <w:sz w:val="26"/>
          <w:szCs w:val="26"/>
        </w:rPr>
        <w:t xml:space="preserve"> </w:t>
      </w:r>
      <w:r w:rsidR="00504A40" w:rsidRPr="00D52BE2">
        <w:rPr>
          <w:color w:val="000000"/>
          <w:sz w:val="26"/>
          <w:szCs w:val="26"/>
        </w:rPr>
        <w:t xml:space="preserve">- </w:t>
      </w:r>
      <w:r w:rsidR="0013755A" w:rsidRPr="00D52BE2">
        <w:rPr>
          <w:color w:val="000000"/>
          <w:sz w:val="26"/>
          <w:szCs w:val="26"/>
        </w:rPr>
        <w:t>2026</w:t>
      </w:r>
      <w:r w:rsidR="00504A40" w:rsidRPr="00D52BE2">
        <w:rPr>
          <w:color w:val="000000"/>
          <w:sz w:val="26"/>
          <w:szCs w:val="26"/>
        </w:rPr>
        <w:t xml:space="preserve"> </w:t>
      </w:r>
      <w:r w:rsidRPr="00D52BE2">
        <w:rPr>
          <w:color w:val="000000"/>
          <w:sz w:val="26"/>
          <w:szCs w:val="26"/>
        </w:rPr>
        <w:t>год</w:t>
      </w:r>
      <w:r w:rsidR="00504A40" w:rsidRPr="00D52BE2">
        <w:rPr>
          <w:color w:val="000000"/>
          <w:sz w:val="26"/>
          <w:szCs w:val="26"/>
        </w:rPr>
        <w:t>ах</w:t>
      </w:r>
      <w:r w:rsidRPr="00D52BE2">
        <w:rPr>
          <w:color w:val="000000"/>
          <w:sz w:val="26"/>
          <w:szCs w:val="26"/>
        </w:rPr>
        <w:t xml:space="preserve"> </w:t>
      </w:r>
      <w:r w:rsidR="00504A40" w:rsidRPr="00D52BE2">
        <w:rPr>
          <w:color w:val="000000"/>
          <w:sz w:val="26"/>
          <w:szCs w:val="26"/>
        </w:rPr>
        <w:t>по</w:t>
      </w:r>
      <w:r w:rsidRPr="00D52BE2">
        <w:rPr>
          <w:color w:val="000000"/>
          <w:sz w:val="26"/>
          <w:szCs w:val="26"/>
        </w:rPr>
        <w:t xml:space="preserve"> </w:t>
      </w:r>
      <w:r w:rsidR="00504A40" w:rsidRPr="00D52BE2">
        <w:rPr>
          <w:color w:val="000000"/>
          <w:sz w:val="26"/>
          <w:szCs w:val="26"/>
        </w:rPr>
        <w:t>3612,6</w:t>
      </w:r>
      <w:r w:rsidRPr="00D52BE2">
        <w:rPr>
          <w:color w:val="000000"/>
          <w:sz w:val="26"/>
          <w:szCs w:val="26"/>
        </w:rPr>
        <w:t xml:space="preserve"> тыс. рублей</w:t>
      </w:r>
      <w:r w:rsidR="00504A40" w:rsidRPr="00D52BE2">
        <w:rPr>
          <w:color w:val="000000"/>
          <w:sz w:val="26"/>
          <w:szCs w:val="26"/>
        </w:rPr>
        <w:t xml:space="preserve"> ежегодно</w:t>
      </w:r>
      <w:r w:rsidRPr="00D52BE2">
        <w:rPr>
          <w:color w:val="000000"/>
          <w:sz w:val="26"/>
          <w:szCs w:val="26"/>
        </w:rPr>
        <w:t>,</w:t>
      </w:r>
      <w:r w:rsidR="00BC4E1E" w:rsidRPr="00D52BE2">
        <w:rPr>
          <w:color w:val="000000"/>
          <w:sz w:val="26"/>
          <w:szCs w:val="26"/>
        </w:rPr>
        <w:t xml:space="preserve"> </w:t>
      </w:r>
      <w:r w:rsidRPr="00D52BE2">
        <w:rPr>
          <w:color w:val="000000"/>
          <w:sz w:val="26"/>
          <w:szCs w:val="26"/>
        </w:rPr>
        <w:t xml:space="preserve">из них </w:t>
      </w:r>
      <w:proofErr w:type="gramStart"/>
      <w:r w:rsidRPr="00D52BE2">
        <w:rPr>
          <w:color w:val="000000"/>
          <w:sz w:val="26"/>
          <w:szCs w:val="26"/>
        </w:rPr>
        <w:t>на</w:t>
      </w:r>
      <w:proofErr w:type="gramEnd"/>
      <w:r w:rsidRPr="00D52BE2">
        <w:rPr>
          <w:color w:val="000000"/>
          <w:sz w:val="26"/>
          <w:szCs w:val="26"/>
        </w:rPr>
        <w:t>:</w:t>
      </w:r>
    </w:p>
    <w:p w:rsidR="008A41CD" w:rsidRPr="00EF4FCE" w:rsidRDefault="008A41CD" w:rsidP="008A41C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EF4FCE">
        <w:rPr>
          <w:color w:val="000000"/>
          <w:sz w:val="26"/>
          <w:szCs w:val="26"/>
        </w:rPr>
        <w:t xml:space="preserve">реализацию мероприятия регионального проекта «Успех каждого ребенка» на персонифицированное финансирование дополнительного образования детей  за счет средств </w:t>
      </w:r>
      <w:r w:rsidR="00500548" w:rsidRPr="00EF4FCE">
        <w:rPr>
          <w:color w:val="000000"/>
          <w:sz w:val="26"/>
          <w:szCs w:val="26"/>
        </w:rPr>
        <w:t xml:space="preserve">местного </w:t>
      </w:r>
      <w:r w:rsidRPr="00EF4FCE">
        <w:rPr>
          <w:color w:val="000000"/>
          <w:sz w:val="26"/>
          <w:szCs w:val="26"/>
        </w:rPr>
        <w:t xml:space="preserve">бюджета </w:t>
      </w:r>
      <w:r w:rsidR="00504A40" w:rsidRPr="00EF4FCE">
        <w:rPr>
          <w:color w:val="000000"/>
          <w:sz w:val="26"/>
          <w:szCs w:val="26"/>
        </w:rPr>
        <w:t xml:space="preserve">в </w:t>
      </w:r>
      <w:r w:rsidR="0013755A" w:rsidRPr="00EF4FCE">
        <w:rPr>
          <w:color w:val="000000"/>
          <w:sz w:val="26"/>
          <w:szCs w:val="26"/>
        </w:rPr>
        <w:t>2024</w:t>
      </w:r>
      <w:r w:rsidR="00504A40" w:rsidRPr="00EF4FCE">
        <w:rPr>
          <w:color w:val="000000"/>
          <w:sz w:val="26"/>
          <w:szCs w:val="26"/>
        </w:rPr>
        <w:t xml:space="preserve"> - </w:t>
      </w:r>
      <w:r w:rsidR="0013755A" w:rsidRPr="00EF4FCE">
        <w:rPr>
          <w:color w:val="000000"/>
          <w:sz w:val="26"/>
          <w:szCs w:val="26"/>
        </w:rPr>
        <w:t>2026</w:t>
      </w:r>
      <w:r w:rsidR="00504A40" w:rsidRPr="00EF4FCE">
        <w:rPr>
          <w:color w:val="000000"/>
          <w:sz w:val="26"/>
          <w:szCs w:val="26"/>
        </w:rPr>
        <w:t xml:space="preserve"> годах по 3612,6 тыс. рублей ежегодно </w:t>
      </w:r>
      <w:r w:rsidRPr="00EF4FCE">
        <w:rPr>
          <w:color w:val="000000"/>
          <w:sz w:val="26"/>
          <w:szCs w:val="26"/>
        </w:rPr>
        <w:t>(</w:t>
      </w:r>
      <w:r w:rsidR="005328EC" w:rsidRPr="00EF4FCE">
        <w:rPr>
          <w:sz w:val="26"/>
          <w:szCs w:val="26"/>
        </w:rPr>
        <w:t>муниципальное автономное учреждение дополнительного образования "Спортивная школа имени олимпийского чемпиона В. Н. Ярды" Шумерлинского муниципального округа Чувашской Республики</w:t>
      </w:r>
      <w:proofErr w:type="gramStart"/>
      <w:r w:rsidRPr="00EF4FCE">
        <w:rPr>
          <w:sz w:val="26"/>
          <w:szCs w:val="26"/>
        </w:rPr>
        <w:t>)</w:t>
      </w:r>
      <w:r w:rsidR="00776E85">
        <w:rPr>
          <w:sz w:val="26"/>
          <w:szCs w:val="26"/>
        </w:rPr>
        <w:t>(</w:t>
      </w:r>
      <w:proofErr w:type="gramEnd"/>
      <w:r w:rsidR="00776E85">
        <w:rPr>
          <w:sz w:val="26"/>
          <w:szCs w:val="26"/>
        </w:rPr>
        <w:t>местный бюджет)</w:t>
      </w:r>
      <w:r w:rsidR="00255D47" w:rsidRPr="00EF4FCE">
        <w:rPr>
          <w:sz w:val="26"/>
          <w:szCs w:val="26"/>
        </w:rPr>
        <w:t>.</w:t>
      </w:r>
    </w:p>
    <w:p w:rsidR="00225C77" w:rsidRPr="001C6EEA" w:rsidRDefault="00225C77" w:rsidP="00225C77">
      <w:pPr>
        <w:autoSpaceDE w:val="0"/>
        <w:autoSpaceDN w:val="0"/>
        <w:ind w:firstLine="720"/>
        <w:jc w:val="both"/>
        <w:rPr>
          <w:sz w:val="24"/>
          <w:szCs w:val="24"/>
          <w:highlight w:val="yellow"/>
        </w:rPr>
      </w:pPr>
    </w:p>
    <w:p w:rsidR="00225C77" w:rsidRPr="001C6EEA" w:rsidRDefault="00225C77" w:rsidP="00225C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"/>
          <w:szCs w:val="2"/>
          <w:highlight w:val="yellow"/>
        </w:rPr>
      </w:pPr>
    </w:p>
    <w:p w:rsidR="00225C77" w:rsidRPr="00D12E0F" w:rsidRDefault="00225C77" w:rsidP="00225C7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D12E0F">
        <w:rPr>
          <w:b/>
          <w:bCs/>
          <w:color w:val="000000"/>
          <w:sz w:val="26"/>
          <w:szCs w:val="26"/>
        </w:rPr>
        <w:t>Подраздел «Молодежная политика»</w:t>
      </w:r>
    </w:p>
    <w:p w:rsidR="00225C77" w:rsidRPr="00D12E0F" w:rsidRDefault="00225C77" w:rsidP="00225C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</w:p>
    <w:tbl>
      <w:tblPr>
        <w:tblW w:w="9488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5176"/>
        <w:gridCol w:w="1477"/>
        <w:gridCol w:w="1417"/>
        <w:gridCol w:w="1418"/>
      </w:tblGrid>
      <w:tr w:rsidR="00225C77" w:rsidRPr="001C6EEA" w:rsidTr="00FF3142">
        <w:trPr>
          <w:trHeight w:val="307"/>
        </w:trPr>
        <w:tc>
          <w:tcPr>
            <w:tcW w:w="948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FCE" w:rsidRPr="00D12E0F" w:rsidRDefault="00225C77" w:rsidP="00B94F53">
            <w:pPr>
              <w:widowControl w:val="0"/>
              <w:autoSpaceDE w:val="0"/>
              <w:autoSpaceDN w:val="0"/>
              <w:adjustRightInd w:val="0"/>
              <w:ind w:firstLine="69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12E0F">
              <w:rPr>
                <w:bCs/>
                <w:sz w:val="26"/>
                <w:szCs w:val="26"/>
              </w:rPr>
              <w:t>Общий объем расходов по подразделу характеризуется следующими данными:</w:t>
            </w:r>
          </w:p>
        </w:tc>
      </w:tr>
      <w:tr w:rsidR="00225C77" w:rsidRPr="001C6EEA" w:rsidTr="00FF3142">
        <w:trPr>
          <w:trHeight w:val="307"/>
        </w:trPr>
        <w:tc>
          <w:tcPr>
            <w:tcW w:w="5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DC7AC2" w:rsidRDefault="00225C77" w:rsidP="00BC03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DC7AC2" w:rsidRDefault="00225C77" w:rsidP="00BC0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C7AC2">
              <w:rPr>
                <w:color w:val="000000"/>
                <w:sz w:val="26"/>
                <w:szCs w:val="26"/>
              </w:rPr>
              <w:t>Проект бюджета на:</w:t>
            </w:r>
          </w:p>
        </w:tc>
      </w:tr>
      <w:tr w:rsidR="00225C77" w:rsidRPr="001C6EEA" w:rsidTr="00FF3142">
        <w:trPr>
          <w:trHeight w:val="307"/>
        </w:trPr>
        <w:tc>
          <w:tcPr>
            <w:tcW w:w="5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DC7AC2" w:rsidRDefault="00225C77" w:rsidP="00BC03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DC7AC2" w:rsidRDefault="0013755A" w:rsidP="00433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C7AC2">
              <w:rPr>
                <w:color w:val="000000"/>
                <w:sz w:val="26"/>
                <w:szCs w:val="26"/>
              </w:rPr>
              <w:t>2024</w:t>
            </w:r>
            <w:r w:rsidR="00225C77" w:rsidRPr="00DC7AC2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DC7AC2" w:rsidRDefault="0013755A" w:rsidP="00433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C7AC2">
              <w:rPr>
                <w:color w:val="000000"/>
                <w:sz w:val="26"/>
                <w:szCs w:val="26"/>
              </w:rPr>
              <w:t>2025</w:t>
            </w:r>
            <w:r w:rsidR="00225C77" w:rsidRPr="00DC7AC2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DC7AC2" w:rsidRDefault="0013755A" w:rsidP="00433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C7AC2">
              <w:rPr>
                <w:color w:val="000000"/>
                <w:sz w:val="26"/>
                <w:szCs w:val="26"/>
              </w:rPr>
              <w:t>2026</w:t>
            </w:r>
            <w:r w:rsidR="00225C77" w:rsidRPr="00DC7AC2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225C77" w:rsidRPr="001C6EEA" w:rsidTr="00FF3142">
        <w:trPr>
          <w:trHeight w:val="307"/>
        </w:trPr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DC7AC2" w:rsidRDefault="00225C77" w:rsidP="00BC03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C7AC2">
              <w:rPr>
                <w:color w:val="000000"/>
                <w:sz w:val="26"/>
                <w:szCs w:val="26"/>
              </w:rPr>
              <w:t>Общий объем расходов, тыс. рублей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C77" w:rsidRPr="00DC7AC2" w:rsidRDefault="00DC7AC2" w:rsidP="00DC7A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7AC2">
              <w:rPr>
                <w:sz w:val="26"/>
                <w:szCs w:val="26"/>
              </w:rPr>
              <w:t>107,2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C77" w:rsidRPr="00DC7AC2" w:rsidRDefault="00DC7AC2" w:rsidP="00DC7A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7AC2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C77" w:rsidRPr="00DC7AC2" w:rsidRDefault="00DC7AC2" w:rsidP="00DC7A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7AC2">
              <w:rPr>
                <w:sz w:val="26"/>
                <w:szCs w:val="26"/>
              </w:rPr>
              <w:t>0,0</w:t>
            </w:r>
          </w:p>
        </w:tc>
      </w:tr>
      <w:tr w:rsidR="00225C77" w:rsidRPr="001C6EEA" w:rsidTr="00FF3142">
        <w:trPr>
          <w:trHeight w:val="288"/>
        </w:trPr>
        <w:tc>
          <w:tcPr>
            <w:tcW w:w="948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DC7AC2" w:rsidRDefault="00225C77" w:rsidP="00BC03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225C77" w:rsidRPr="000B7EC3" w:rsidRDefault="00225C77" w:rsidP="00225C77">
      <w:pPr>
        <w:pStyle w:val="NormalANX"/>
        <w:spacing w:before="0" w:after="0" w:line="240" w:lineRule="auto"/>
        <w:rPr>
          <w:sz w:val="26"/>
          <w:szCs w:val="26"/>
        </w:rPr>
      </w:pPr>
      <w:r w:rsidRPr="000B7EC3">
        <w:rPr>
          <w:color w:val="000000"/>
          <w:sz w:val="26"/>
          <w:szCs w:val="26"/>
        </w:rPr>
        <w:t>По данному подразделу бюджетные ассигнования предусмотрены</w:t>
      </w:r>
      <w:r w:rsidRPr="000B7EC3">
        <w:rPr>
          <w:sz w:val="26"/>
          <w:szCs w:val="26"/>
        </w:rPr>
        <w:t>:</w:t>
      </w:r>
    </w:p>
    <w:p w:rsidR="00225C77" w:rsidRPr="000B7EC3" w:rsidRDefault="00225C77" w:rsidP="00225C77">
      <w:pPr>
        <w:pStyle w:val="NormalANX"/>
        <w:tabs>
          <w:tab w:val="left" w:pos="3495"/>
        </w:tabs>
        <w:spacing w:before="0" w:after="0" w:line="240" w:lineRule="auto"/>
        <w:rPr>
          <w:sz w:val="26"/>
          <w:szCs w:val="26"/>
        </w:rPr>
      </w:pPr>
      <w:r w:rsidRPr="000B7EC3">
        <w:rPr>
          <w:sz w:val="26"/>
          <w:szCs w:val="26"/>
        </w:rPr>
        <w:t>в рамках подпрограммы «</w:t>
      </w:r>
      <w:r w:rsidR="005D302F" w:rsidRPr="000B7EC3">
        <w:rPr>
          <w:sz w:val="26"/>
          <w:szCs w:val="26"/>
        </w:rPr>
        <w:t>Активная политика занятости населения и социальная поддержка безработных граждан</w:t>
      </w:r>
      <w:r w:rsidRPr="000B7EC3">
        <w:rPr>
          <w:sz w:val="26"/>
          <w:szCs w:val="26"/>
        </w:rPr>
        <w:t xml:space="preserve">» </w:t>
      </w:r>
      <w:r w:rsidR="005D302F" w:rsidRPr="000B7EC3">
        <w:rPr>
          <w:sz w:val="26"/>
          <w:szCs w:val="26"/>
        </w:rPr>
        <w:t xml:space="preserve">муниципальной </w:t>
      </w:r>
      <w:r w:rsidRPr="000B7EC3">
        <w:rPr>
          <w:sz w:val="26"/>
          <w:szCs w:val="26"/>
        </w:rPr>
        <w:t>программы</w:t>
      </w:r>
      <w:r w:rsidR="005D302F" w:rsidRPr="000B7EC3">
        <w:rPr>
          <w:sz w:val="26"/>
          <w:szCs w:val="26"/>
        </w:rPr>
        <w:t xml:space="preserve"> </w:t>
      </w:r>
      <w:r w:rsidR="005D302F" w:rsidRPr="000B7EC3">
        <w:rPr>
          <w:sz w:val="26"/>
          <w:szCs w:val="26"/>
        </w:rPr>
        <w:lastRenderedPageBreak/>
        <w:t xml:space="preserve">Шумерлинского </w:t>
      </w:r>
      <w:r w:rsidR="00CE470E" w:rsidRPr="000B7EC3">
        <w:rPr>
          <w:sz w:val="26"/>
          <w:szCs w:val="26"/>
        </w:rPr>
        <w:t>муниципального округа</w:t>
      </w:r>
      <w:r w:rsidRPr="000B7EC3">
        <w:rPr>
          <w:sz w:val="26"/>
          <w:szCs w:val="26"/>
        </w:rPr>
        <w:t xml:space="preserve"> Чувашской Республики «</w:t>
      </w:r>
      <w:r w:rsidR="005D302F" w:rsidRPr="000B7EC3">
        <w:rPr>
          <w:sz w:val="26"/>
          <w:szCs w:val="26"/>
        </w:rPr>
        <w:t>Содействие занятости населения</w:t>
      </w:r>
      <w:r w:rsidRPr="000B7EC3">
        <w:rPr>
          <w:sz w:val="26"/>
          <w:szCs w:val="26"/>
        </w:rPr>
        <w:t xml:space="preserve">» на организацию </w:t>
      </w:r>
      <w:r w:rsidR="00123963" w:rsidRPr="000B7EC3">
        <w:rPr>
          <w:sz w:val="26"/>
          <w:szCs w:val="26"/>
        </w:rPr>
        <w:t xml:space="preserve">временного трудоустройства несовершеннолетних граждан в возрасте от 14 </w:t>
      </w:r>
      <w:r w:rsidR="00A22A24" w:rsidRPr="000B7EC3">
        <w:rPr>
          <w:sz w:val="26"/>
          <w:szCs w:val="26"/>
        </w:rPr>
        <w:t>д</w:t>
      </w:r>
      <w:r w:rsidR="00123963" w:rsidRPr="000B7EC3">
        <w:rPr>
          <w:sz w:val="26"/>
          <w:szCs w:val="26"/>
        </w:rPr>
        <w:t>о 18 лет в свободное от учебы время</w:t>
      </w:r>
      <w:r w:rsidRPr="000B7EC3">
        <w:rPr>
          <w:sz w:val="26"/>
          <w:szCs w:val="26"/>
        </w:rPr>
        <w:t xml:space="preserve"> в </w:t>
      </w:r>
      <w:r w:rsidR="0013755A" w:rsidRPr="000B7EC3">
        <w:rPr>
          <w:sz w:val="26"/>
          <w:szCs w:val="26"/>
        </w:rPr>
        <w:t>2024</w:t>
      </w:r>
      <w:r w:rsidR="00123963" w:rsidRPr="000B7EC3">
        <w:rPr>
          <w:sz w:val="26"/>
          <w:szCs w:val="26"/>
        </w:rPr>
        <w:t xml:space="preserve"> год</w:t>
      </w:r>
      <w:r w:rsidR="000B7EC3" w:rsidRPr="000B7EC3">
        <w:rPr>
          <w:sz w:val="26"/>
          <w:szCs w:val="26"/>
        </w:rPr>
        <w:t>у</w:t>
      </w:r>
      <w:r w:rsidR="00123963" w:rsidRPr="000B7EC3">
        <w:rPr>
          <w:sz w:val="26"/>
          <w:szCs w:val="26"/>
        </w:rPr>
        <w:t xml:space="preserve"> </w:t>
      </w:r>
      <w:r w:rsidR="000B7EC3" w:rsidRPr="000B7EC3">
        <w:rPr>
          <w:sz w:val="26"/>
          <w:szCs w:val="26"/>
        </w:rPr>
        <w:t>в сумме 99,2</w:t>
      </w:r>
      <w:r w:rsidR="00123963" w:rsidRPr="000B7EC3">
        <w:rPr>
          <w:sz w:val="26"/>
          <w:szCs w:val="26"/>
        </w:rPr>
        <w:t xml:space="preserve"> тыс. рублей</w:t>
      </w:r>
      <w:r w:rsidR="00283A4C">
        <w:rPr>
          <w:sz w:val="26"/>
          <w:szCs w:val="26"/>
        </w:rPr>
        <w:t xml:space="preserve"> (местный бюджет)</w:t>
      </w:r>
      <w:r w:rsidRPr="000B7EC3">
        <w:rPr>
          <w:sz w:val="26"/>
          <w:szCs w:val="26"/>
        </w:rPr>
        <w:t>;</w:t>
      </w:r>
    </w:p>
    <w:p w:rsidR="00225C77" w:rsidRPr="000B7EC3" w:rsidRDefault="00A22A24" w:rsidP="007F32DB">
      <w:pPr>
        <w:pStyle w:val="NormalANX"/>
        <w:tabs>
          <w:tab w:val="left" w:pos="3495"/>
        </w:tabs>
        <w:spacing w:before="0" w:after="0" w:line="240" w:lineRule="auto"/>
        <w:rPr>
          <w:sz w:val="26"/>
          <w:szCs w:val="26"/>
        </w:rPr>
      </w:pPr>
      <w:r w:rsidRPr="000B7EC3">
        <w:rPr>
          <w:color w:val="000000"/>
          <w:sz w:val="26"/>
          <w:szCs w:val="26"/>
        </w:rPr>
        <w:t xml:space="preserve">в рамках подпрограммы «Патриотическое воспитание и допризывная подготовка молодёжи Чувашской Республики» </w:t>
      </w:r>
      <w:r w:rsidR="007F32DB" w:rsidRPr="000B7EC3">
        <w:rPr>
          <w:sz w:val="26"/>
          <w:szCs w:val="26"/>
        </w:rPr>
        <w:t xml:space="preserve">в </w:t>
      </w:r>
      <w:r w:rsidR="0013755A" w:rsidRPr="000B7EC3">
        <w:rPr>
          <w:sz w:val="26"/>
          <w:szCs w:val="26"/>
        </w:rPr>
        <w:t>2024</w:t>
      </w:r>
      <w:r w:rsidR="007F32DB" w:rsidRPr="000B7EC3">
        <w:rPr>
          <w:sz w:val="26"/>
          <w:szCs w:val="26"/>
        </w:rPr>
        <w:t xml:space="preserve"> год</w:t>
      </w:r>
      <w:r w:rsidR="000B7EC3" w:rsidRPr="000B7EC3">
        <w:rPr>
          <w:sz w:val="26"/>
          <w:szCs w:val="26"/>
        </w:rPr>
        <w:t>у</w:t>
      </w:r>
      <w:r w:rsidR="007F32DB" w:rsidRPr="000B7EC3">
        <w:rPr>
          <w:sz w:val="26"/>
          <w:szCs w:val="26"/>
        </w:rPr>
        <w:t xml:space="preserve"> </w:t>
      </w:r>
      <w:r w:rsidR="000B7EC3" w:rsidRPr="000B7EC3">
        <w:rPr>
          <w:sz w:val="26"/>
          <w:szCs w:val="26"/>
        </w:rPr>
        <w:t xml:space="preserve">в сумме </w:t>
      </w:r>
      <w:r w:rsidR="0075615C" w:rsidRPr="000B7EC3">
        <w:rPr>
          <w:sz w:val="26"/>
          <w:szCs w:val="26"/>
        </w:rPr>
        <w:t>8</w:t>
      </w:r>
      <w:r w:rsidR="000B7EC3" w:rsidRPr="000B7EC3">
        <w:rPr>
          <w:sz w:val="26"/>
          <w:szCs w:val="26"/>
        </w:rPr>
        <w:t>,0 тыс. рублей</w:t>
      </w:r>
      <w:r w:rsidR="007F32DB" w:rsidRPr="000B7EC3">
        <w:rPr>
          <w:sz w:val="26"/>
          <w:szCs w:val="26"/>
        </w:rPr>
        <w:t>,</w:t>
      </w:r>
      <w:r w:rsidRPr="000B7EC3">
        <w:rPr>
          <w:color w:val="000000"/>
          <w:sz w:val="26"/>
          <w:szCs w:val="26"/>
        </w:rPr>
        <w:t xml:space="preserve"> (проведение мероприятия «День призывника»</w:t>
      </w:r>
      <w:proofErr w:type="gramStart"/>
      <w:r w:rsidRPr="000B7EC3">
        <w:rPr>
          <w:color w:val="000000"/>
          <w:sz w:val="26"/>
          <w:szCs w:val="26"/>
        </w:rPr>
        <w:t>)</w:t>
      </w:r>
      <w:r w:rsidR="00283A4C">
        <w:rPr>
          <w:color w:val="000000"/>
          <w:sz w:val="26"/>
          <w:szCs w:val="26"/>
        </w:rPr>
        <w:t>(</w:t>
      </w:r>
      <w:proofErr w:type="gramEnd"/>
      <w:r w:rsidR="00283A4C">
        <w:rPr>
          <w:color w:val="000000"/>
          <w:sz w:val="26"/>
          <w:szCs w:val="26"/>
        </w:rPr>
        <w:t>местный бюджет)</w:t>
      </w:r>
      <w:r w:rsidRPr="000B7EC3">
        <w:rPr>
          <w:color w:val="000000"/>
          <w:sz w:val="26"/>
          <w:szCs w:val="26"/>
        </w:rPr>
        <w:t>.</w:t>
      </w:r>
    </w:p>
    <w:p w:rsidR="00A22A24" w:rsidRPr="000B7EC3" w:rsidRDefault="00A22A24" w:rsidP="00225C7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225C77" w:rsidRPr="000B7EC3" w:rsidRDefault="00225C77" w:rsidP="00225C7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0B7EC3">
        <w:rPr>
          <w:b/>
          <w:bCs/>
          <w:color w:val="000000"/>
          <w:sz w:val="26"/>
          <w:szCs w:val="26"/>
        </w:rPr>
        <w:t>Подраздел «Другие вопросы в области образования»</w:t>
      </w:r>
    </w:p>
    <w:p w:rsidR="00225C77" w:rsidRPr="000B7EC3" w:rsidRDefault="00225C77" w:rsidP="00225C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</w:p>
    <w:p w:rsidR="00225C77" w:rsidRPr="00E176FF" w:rsidRDefault="00225C77" w:rsidP="00225C77">
      <w:pPr>
        <w:ind w:firstLine="709"/>
        <w:jc w:val="both"/>
        <w:rPr>
          <w:bCs/>
          <w:sz w:val="26"/>
          <w:szCs w:val="26"/>
        </w:rPr>
      </w:pPr>
      <w:r w:rsidRPr="00E176FF">
        <w:rPr>
          <w:bCs/>
          <w:sz w:val="26"/>
          <w:szCs w:val="26"/>
        </w:rPr>
        <w:t>Общий объем расходов по подразделу характеризуется следующими данными:</w:t>
      </w:r>
    </w:p>
    <w:tbl>
      <w:tblPr>
        <w:tblW w:w="0" w:type="auto"/>
        <w:tblInd w:w="20" w:type="dxa"/>
        <w:tblLayout w:type="fixed"/>
        <w:tblLook w:val="0000" w:firstRow="0" w:lastRow="0" w:firstColumn="0" w:lastColumn="0" w:noHBand="0" w:noVBand="0"/>
      </w:tblPr>
      <w:tblGrid>
        <w:gridCol w:w="5176"/>
        <w:gridCol w:w="1618"/>
        <w:gridCol w:w="1418"/>
        <w:gridCol w:w="1276"/>
      </w:tblGrid>
      <w:tr w:rsidR="00225C77" w:rsidRPr="00E176FF" w:rsidTr="008A7924">
        <w:trPr>
          <w:trHeight w:val="307"/>
        </w:trPr>
        <w:tc>
          <w:tcPr>
            <w:tcW w:w="5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E176FF" w:rsidRDefault="00225C77" w:rsidP="00BC031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E176FF" w:rsidRDefault="00225C77" w:rsidP="00BC0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176FF">
              <w:rPr>
                <w:color w:val="000000"/>
                <w:sz w:val="26"/>
                <w:szCs w:val="26"/>
              </w:rPr>
              <w:t>Проект бюджета на:</w:t>
            </w:r>
          </w:p>
        </w:tc>
      </w:tr>
      <w:tr w:rsidR="00225C77" w:rsidRPr="00E176FF" w:rsidTr="008A7924">
        <w:trPr>
          <w:trHeight w:val="307"/>
        </w:trPr>
        <w:tc>
          <w:tcPr>
            <w:tcW w:w="5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E176FF" w:rsidRDefault="00225C77" w:rsidP="00BC03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E176FF" w:rsidRDefault="0013755A" w:rsidP="00AD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176FF">
              <w:rPr>
                <w:color w:val="000000"/>
                <w:sz w:val="26"/>
                <w:szCs w:val="26"/>
              </w:rPr>
              <w:t>2024</w:t>
            </w:r>
            <w:r w:rsidR="00225C77" w:rsidRPr="00E176FF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E176FF" w:rsidRDefault="0013755A" w:rsidP="00AD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176FF">
              <w:rPr>
                <w:color w:val="000000"/>
                <w:sz w:val="26"/>
                <w:szCs w:val="26"/>
              </w:rPr>
              <w:t>2025</w:t>
            </w:r>
            <w:r w:rsidR="00225C77" w:rsidRPr="00E176FF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E176FF" w:rsidRDefault="0013755A" w:rsidP="00AD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176FF">
              <w:rPr>
                <w:color w:val="000000"/>
                <w:sz w:val="26"/>
                <w:szCs w:val="26"/>
              </w:rPr>
              <w:t>2026</w:t>
            </w:r>
            <w:r w:rsidR="00225C77" w:rsidRPr="00E176FF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225C77" w:rsidRPr="00E176FF" w:rsidTr="008A7924">
        <w:trPr>
          <w:trHeight w:val="307"/>
        </w:trPr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E176FF" w:rsidRDefault="00225C77" w:rsidP="00BC03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176FF">
              <w:rPr>
                <w:color w:val="000000"/>
                <w:sz w:val="26"/>
                <w:szCs w:val="26"/>
              </w:rPr>
              <w:t>Общий объем расходов, тыс. рублей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C77" w:rsidRPr="00E176FF" w:rsidRDefault="008159DE" w:rsidP="008A7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6029,0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C77" w:rsidRPr="00E176FF" w:rsidRDefault="008159DE" w:rsidP="008A7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C77" w:rsidRPr="00E176FF" w:rsidRDefault="008159DE" w:rsidP="008A79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2028,1</w:t>
            </w:r>
          </w:p>
        </w:tc>
      </w:tr>
      <w:tr w:rsidR="00225C77" w:rsidRPr="001C6EEA" w:rsidTr="008A7924">
        <w:trPr>
          <w:trHeight w:val="288"/>
        </w:trPr>
        <w:tc>
          <w:tcPr>
            <w:tcW w:w="948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C77" w:rsidRPr="00E176FF" w:rsidRDefault="00225C77" w:rsidP="00BC03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5615C" w:rsidRPr="0045067C" w:rsidRDefault="0075615C" w:rsidP="0075615C">
      <w:pPr>
        <w:pStyle w:val="NormalANX"/>
        <w:tabs>
          <w:tab w:val="left" w:pos="3495"/>
        </w:tabs>
        <w:spacing w:before="0" w:after="0" w:line="240" w:lineRule="auto"/>
        <w:rPr>
          <w:sz w:val="26"/>
          <w:szCs w:val="26"/>
        </w:rPr>
      </w:pPr>
      <w:r w:rsidRPr="0045067C">
        <w:rPr>
          <w:color w:val="000000"/>
          <w:sz w:val="26"/>
          <w:szCs w:val="26"/>
        </w:rPr>
        <w:t xml:space="preserve">в рамках муниципальной программы Шумерлинского муниципального округа Чувашской Республики «Развитие образования» </w:t>
      </w:r>
      <w:r w:rsidRPr="0045067C">
        <w:rPr>
          <w:sz w:val="26"/>
          <w:szCs w:val="26"/>
        </w:rPr>
        <w:t xml:space="preserve">в </w:t>
      </w:r>
      <w:r w:rsidR="0013755A" w:rsidRPr="0045067C">
        <w:rPr>
          <w:sz w:val="26"/>
          <w:szCs w:val="26"/>
        </w:rPr>
        <w:t>2024</w:t>
      </w:r>
      <w:r w:rsidR="0045067C" w:rsidRPr="0045067C">
        <w:rPr>
          <w:sz w:val="26"/>
          <w:szCs w:val="26"/>
        </w:rPr>
        <w:t xml:space="preserve"> году 6029,0 тыс. рублей, в 2025 году – 2433,8 тыс. рублей</w:t>
      </w:r>
      <w:proofErr w:type="gramStart"/>
      <w:r w:rsidR="0045067C" w:rsidRPr="0045067C">
        <w:rPr>
          <w:sz w:val="26"/>
          <w:szCs w:val="26"/>
        </w:rPr>
        <w:t xml:space="preserve"> ,</w:t>
      </w:r>
      <w:proofErr w:type="gramEnd"/>
      <w:r w:rsidR="0045067C" w:rsidRPr="0045067C">
        <w:rPr>
          <w:sz w:val="26"/>
          <w:szCs w:val="26"/>
        </w:rPr>
        <w:t xml:space="preserve"> в </w:t>
      </w:r>
      <w:r w:rsidR="0013755A" w:rsidRPr="0045067C">
        <w:rPr>
          <w:sz w:val="26"/>
          <w:szCs w:val="26"/>
        </w:rPr>
        <w:t>2026</w:t>
      </w:r>
      <w:r w:rsidRPr="0045067C">
        <w:rPr>
          <w:sz w:val="26"/>
          <w:szCs w:val="26"/>
        </w:rPr>
        <w:t xml:space="preserve"> год</w:t>
      </w:r>
      <w:r w:rsidR="0045067C" w:rsidRPr="0045067C">
        <w:rPr>
          <w:sz w:val="26"/>
          <w:szCs w:val="26"/>
        </w:rPr>
        <w:t>у</w:t>
      </w:r>
      <w:r w:rsidRPr="0045067C">
        <w:rPr>
          <w:sz w:val="26"/>
          <w:szCs w:val="26"/>
        </w:rPr>
        <w:t xml:space="preserve"> </w:t>
      </w:r>
      <w:r w:rsidR="0045067C" w:rsidRPr="0045067C">
        <w:rPr>
          <w:sz w:val="26"/>
          <w:szCs w:val="26"/>
        </w:rPr>
        <w:t>2028,1</w:t>
      </w:r>
      <w:r w:rsidRPr="0045067C">
        <w:rPr>
          <w:sz w:val="26"/>
          <w:szCs w:val="26"/>
        </w:rPr>
        <w:t xml:space="preserve"> тыс. рублей, в том числе:</w:t>
      </w:r>
    </w:p>
    <w:p w:rsidR="0075615C" w:rsidRPr="0045067C" w:rsidRDefault="0075615C" w:rsidP="0075615C">
      <w:pPr>
        <w:pStyle w:val="NormalANX"/>
        <w:tabs>
          <w:tab w:val="left" w:pos="3495"/>
        </w:tabs>
        <w:spacing w:before="0" w:after="0" w:line="240" w:lineRule="auto"/>
        <w:rPr>
          <w:sz w:val="26"/>
          <w:szCs w:val="26"/>
        </w:rPr>
      </w:pPr>
      <w:r w:rsidRPr="0045067C">
        <w:rPr>
          <w:sz w:val="26"/>
          <w:szCs w:val="26"/>
        </w:rPr>
        <w:t xml:space="preserve">в рамках подпрограммы «Молодежь» в </w:t>
      </w:r>
      <w:r w:rsidR="0013755A" w:rsidRPr="0045067C">
        <w:rPr>
          <w:sz w:val="26"/>
          <w:szCs w:val="26"/>
        </w:rPr>
        <w:t>2024</w:t>
      </w:r>
      <w:r w:rsidR="0045067C" w:rsidRPr="0045067C">
        <w:rPr>
          <w:sz w:val="26"/>
          <w:szCs w:val="26"/>
        </w:rPr>
        <w:t xml:space="preserve"> году</w:t>
      </w:r>
      <w:r w:rsidRPr="0045067C">
        <w:rPr>
          <w:sz w:val="26"/>
          <w:szCs w:val="26"/>
        </w:rPr>
        <w:t xml:space="preserve"> </w:t>
      </w:r>
      <w:r w:rsidR="0045067C" w:rsidRPr="0045067C">
        <w:rPr>
          <w:sz w:val="26"/>
          <w:szCs w:val="26"/>
        </w:rPr>
        <w:t>в сумме 1227,3 тыс. рублей</w:t>
      </w:r>
      <w:r w:rsidRPr="0045067C">
        <w:rPr>
          <w:sz w:val="26"/>
          <w:szCs w:val="26"/>
        </w:rPr>
        <w:t xml:space="preserve">, в том числе </w:t>
      </w:r>
      <w:proofErr w:type="gramStart"/>
      <w:r w:rsidRPr="0045067C">
        <w:rPr>
          <w:sz w:val="26"/>
          <w:szCs w:val="26"/>
        </w:rPr>
        <w:t>на</w:t>
      </w:r>
      <w:proofErr w:type="gramEnd"/>
      <w:r w:rsidRPr="0045067C">
        <w:rPr>
          <w:sz w:val="26"/>
          <w:szCs w:val="26"/>
        </w:rPr>
        <w:t>:</w:t>
      </w:r>
    </w:p>
    <w:p w:rsidR="0075615C" w:rsidRPr="0045067C" w:rsidRDefault="0075615C" w:rsidP="0075615C">
      <w:pPr>
        <w:ind w:firstLine="720"/>
        <w:jc w:val="both"/>
        <w:rPr>
          <w:sz w:val="26"/>
          <w:szCs w:val="26"/>
        </w:rPr>
      </w:pPr>
      <w:r w:rsidRPr="0045067C">
        <w:rPr>
          <w:sz w:val="26"/>
          <w:szCs w:val="26"/>
        </w:rPr>
        <w:t xml:space="preserve">поддержку талантливой и одаренной молодежи – </w:t>
      </w:r>
      <w:r w:rsidR="0045067C">
        <w:rPr>
          <w:sz w:val="26"/>
          <w:szCs w:val="26"/>
        </w:rPr>
        <w:t>109,5</w:t>
      </w:r>
      <w:r w:rsidRPr="0045067C">
        <w:rPr>
          <w:sz w:val="26"/>
          <w:szCs w:val="26"/>
        </w:rPr>
        <w:t xml:space="preserve"> тыс. рублей</w:t>
      </w:r>
      <w:r w:rsidR="00293A88">
        <w:rPr>
          <w:sz w:val="26"/>
          <w:szCs w:val="26"/>
        </w:rPr>
        <w:t xml:space="preserve"> (местный бюджет)</w:t>
      </w:r>
      <w:r w:rsidRPr="0045067C">
        <w:rPr>
          <w:sz w:val="26"/>
          <w:szCs w:val="26"/>
        </w:rPr>
        <w:t>;</w:t>
      </w:r>
    </w:p>
    <w:p w:rsidR="0075615C" w:rsidRPr="0045067C" w:rsidRDefault="0075615C" w:rsidP="0075615C">
      <w:pPr>
        <w:ind w:firstLine="720"/>
        <w:jc w:val="both"/>
        <w:rPr>
          <w:sz w:val="26"/>
          <w:szCs w:val="26"/>
        </w:rPr>
      </w:pPr>
      <w:r w:rsidRPr="0045067C">
        <w:rPr>
          <w:color w:val="000000"/>
          <w:sz w:val="26"/>
          <w:szCs w:val="26"/>
        </w:rPr>
        <w:t>организацию отдыха детей в загородных, пришкольных и других лагерях</w:t>
      </w:r>
      <w:r w:rsidRPr="0045067C">
        <w:rPr>
          <w:sz w:val="26"/>
          <w:szCs w:val="26"/>
        </w:rPr>
        <w:t xml:space="preserve"> – </w:t>
      </w:r>
      <w:r w:rsidR="0045067C">
        <w:rPr>
          <w:sz w:val="26"/>
          <w:szCs w:val="26"/>
        </w:rPr>
        <w:t>1117,8</w:t>
      </w:r>
      <w:r w:rsidRPr="0045067C">
        <w:rPr>
          <w:sz w:val="26"/>
          <w:szCs w:val="26"/>
        </w:rPr>
        <w:t xml:space="preserve"> тыс. рублей</w:t>
      </w:r>
      <w:r w:rsidR="00293A88">
        <w:rPr>
          <w:sz w:val="26"/>
          <w:szCs w:val="26"/>
        </w:rPr>
        <w:t xml:space="preserve"> (местный бюджет)</w:t>
      </w:r>
      <w:r w:rsidRPr="0045067C">
        <w:rPr>
          <w:sz w:val="26"/>
          <w:szCs w:val="26"/>
        </w:rPr>
        <w:t>;</w:t>
      </w:r>
    </w:p>
    <w:p w:rsidR="00225C77" w:rsidRPr="0045067C" w:rsidRDefault="00225C77" w:rsidP="0045067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45067C">
        <w:rPr>
          <w:sz w:val="26"/>
          <w:szCs w:val="26"/>
        </w:rPr>
        <w:t xml:space="preserve">в рамках обеспечения реализации </w:t>
      </w:r>
      <w:r w:rsidR="00B22200" w:rsidRPr="0045067C">
        <w:rPr>
          <w:sz w:val="26"/>
          <w:szCs w:val="26"/>
        </w:rPr>
        <w:t>муниципальной</w:t>
      </w:r>
      <w:r w:rsidRPr="0045067C">
        <w:rPr>
          <w:sz w:val="26"/>
          <w:szCs w:val="26"/>
        </w:rPr>
        <w:t xml:space="preserve"> программы </w:t>
      </w:r>
      <w:r w:rsidR="00B22200" w:rsidRPr="0045067C">
        <w:rPr>
          <w:sz w:val="26"/>
          <w:szCs w:val="26"/>
        </w:rPr>
        <w:t xml:space="preserve">Шумерлинского </w:t>
      </w:r>
      <w:r w:rsidR="00CE470E" w:rsidRPr="0045067C">
        <w:rPr>
          <w:sz w:val="26"/>
          <w:szCs w:val="26"/>
        </w:rPr>
        <w:t>муниципального округа</w:t>
      </w:r>
      <w:r w:rsidR="00B22200" w:rsidRPr="0045067C">
        <w:rPr>
          <w:sz w:val="26"/>
          <w:szCs w:val="26"/>
        </w:rPr>
        <w:t xml:space="preserve"> </w:t>
      </w:r>
      <w:r w:rsidRPr="0045067C">
        <w:rPr>
          <w:sz w:val="26"/>
          <w:szCs w:val="26"/>
        </w:rPr>
        <w:t xml:space="preserve">Чувашской Республики «Развитие образования» </w:t>
      </w:r>
      <w:r w:rsidR="008A7924" w:rsidRPr="0045067C">
        <w:rPr>
          <w:sz w:val="26"/>
          <w:szCs w:val="26"/>
        </w:rPr>
        <w:t xml:space="preserve">в </w:t>
      </w:r>
      <w:r w:rsidR="0013755A" w:rsidRPr="0045067C">
        <w:rPr>
          <w:sz w:val="26"/>
          <w:szCs w:val="26"/>
        </w:rPr>
        <w:t>2024</w:t>
      </w:r>
      <w:r w:rsidR="0045067C">
        <w:rPr>
          <w:sz w:val="26"/>
          <w:szCs w:val="26"/>
        </w:rPr>
        <w:t xml:space="preserve"> году в сумме 4801,7 тыс. рублей, в 2025 году – 2433,8 тыс. рублей, в </w:t>
      </w:r>
      <w:r w:rsidR="0013755A" w:rsidRPr="0045067C">
        <w:rPr>
          <w:sz w:val="26"/>
          <w:szCs w:val="26"/>
        </w:rPr>
        <w:t>2026</w:t>
      </w:r>
      <w:r w:rsidR="008A7924" w:rsidRPr="0045067C">
        <w:rPr>
          <w:sz w:val="26"/>
          <w:szCs w:val="26"/>
        </w:rPr>
        <w:t xml:space="preserve"> год</w:t>
      </w:r>
      <w:r w:rsidR="0045067C">
        <w:rPr>
          <w:sz w:val="26"/>
          <w:szCs w:val="26"/>
        </w:rPr>
        <w:t>у</w:t>
      </w:r>
      <w:r w:rsidR="008A7924" w:rsidRPr="0045067C">
        <w:rPr>
          <w:sz w:val="26"/>
          <w:szCs w:val="26"/>
        </w:rPr>
        <w:t xml:space="preserve"> </w:t>
      </w:r>
      <w:r w:rsidR="0045067C">
        <w:rPr>
          <w:sz w:val="26"/>
          <w:szCs w:val="26"/>
        </w:rPr>
        <w:t>2028,1</w:t>
      </w:r>
      <w:r w:rsidR="008A7924" w:rsidRPr="0045067C">
        <w:rPr>
          <w:sz w:val="26"/>
          <w:szCs w:val="26"/>
        </w:rPr>
        <w:t xml:space="preserve"> тыс. рублей,</w:t>
      </w:r>
      <w:r w:rsidRPr="0045067C">
        <w:rPr>
          <w:color w:val="000000"/>
          <w:sz w:val="26"/>
          <w:szCs w:val="26"/>
        </w:rPr>
        <w:t xml:space="preserve"> в том числе</w:t>
      </w:r>
      <w:r w:rsidR="0045067C">
        <w:rPr>
          <w:color w:val="000000"/>
          <w:sz w:val="26"/>
          <w:szCs w:val="26"/>
        </w:rPr>
        <w:t xml:space="preserve"> </w:t>
      </w:r>
      <w:r w:rsidR="00B22200" w:rsidRPr="0045067C">
        <w:rPr>
          <w:sz w:val="26"/>
          <w:szCs w:val="26"/>
        </w:rPr>
        <w:t>содержание</w:t>
      </w:r>
      <w:r w:rsidR="00FE201B" w:rsidRPr="0045067C">
        <w:rPr>
          <w:sz w:val="26"/>
          <w:szCs w:val="26"/>
        </w:rPr>
        <w:t xml:space="preserve"> и затраты </w:t>
      </w:r>
      <w:r w:rsidR="00B22200" w:rsidRPr="0045067C">
        <w:rPr>
          <w:sz w:val="26"/>
          <w:szCs w:val="26"/>
        </w:rPr>
        <w:t xml:space="preserve"> Отдела образования, спорта и молодежной политики администрации Шумерлинского </w:t>
      </w:r>
      <w:r w:rsidR="00CE470E" w:rsidRPr="0045067C">
        <w:rPr>
          <w:sz w:val="26"/>
          <w:szCs w:val="26"/>
        </w:rPr>
        <w:t>муниципального округа</w:t>
      </w:r>
      <w:r w:rsidR="009E4289" w:rsidRPr="0045067C">
        <w:rPr>
          <w:sz w:val="26"/>
          <w:szCs w:val="26"/>
        </w:rPr>
        <w:t xml:space="preserve"> </w:t>
      </w:r>
      <w:r w:rsidR="006E055A" w:rsidRPr="0045067C">
        <w:rPr>
          <w:sz w:val="26"/>
          <w:szCs w:val="26"/>
        </w:rPr>
        <w:t>Чувашской Республики</w:t>
      </w:r>
      <w:r w:rsidR="00293A88">
        <w:rPr>
          <w:sz w:val="26"/>
          <w:szCs w:val="26"/>
        </w:rPr>
        <w:t xml:space="preserve"> (местный бюджет)</w:t>
      </w:r>
      <w:r w:rsidR="00FE201B" w:rsidRPr="0045067C">
        <w:rPr>
          <w:sz w:val="26"/>
          <w:szCs w:val="26"/>
        </w:rPr>
        <w:t>.</w:t>
      </w:r>
      <w:proofErr w:type="gramEnd"/>
    </w:p>
    <w:p w:rsidR="00F37EC3" w:rsidRDefault="00F37EC3" w:rsidP="004C13C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4C13C7" w:rsidRPr="0045067C" w:rsidRDefault="004C13C7" w:rsidP="004C13C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45067C">
        <w:rPr>
          <w:b/>
          <w:bCs/>
          <w:color w:val="000000"/>
          <w:sz w:val="26"/>
          <w:szCs w:val="26"/>
        </w:rPr>
        <w:t>РАЗДЕЛ «КУЛЬТУРА, КИНЕМАТОГРАФИЯ»</w:t>
      </w:r>
    </w:p>
    <w:p w:rsidR="004C13C7" w:rsidRPr="0045067C" w:rsidRDefault="004C13C7" w:rsidP="004C13C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</w:p>
    <w:p w:rsidR="004C13C7" w:rsidRPr="009A0105" w:rsidRDefault="004C13C7" w:rsidP="004C13C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A0105">
        <w:rPr>
          <w:color w:val="000000"/>
          <w:sz w:val="26"/>
          <w:szCs w:val="26"/>
        </w:rPr>
        <w:t>По данному разделу предусмотрены расходы на обеспечение функционирования учреждений культуры и искусства, а также расходы на обеспечение деятельности в области культуры и кинематографии.</w:t>
      </w:r>
    </w:p>
    <w:p w:rsidR="004C13C7" w:rsidRPr="009A0105" w:rsidRDefault="004C13C7" w:rsidP="004C13C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A0105">
        <w:rPr>
          <w:color w:val="000000"/>
          <w:sz w:val="26"/>
          <w:szCs w:val="26"/>
        </w:rPr>
        <w:t>Объемы бюджетных ассигнований по разделу характеризуются следующими данными:</w:t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5176"/>
        <w:gridCol w:w="1487"/>
        <w:gridCol w:w="1417"/>
        <w:gridCol w:w="1418"/>
      </w:tblGrid>
      <w:tr w:rsidR="004C13C7" w:rsidRPr="009A0105" w:rsidTr="00E531F0">
        <w:trPr>
          <w:trHeight w:val="288"/>
        </w:trPr>
        <w:tc>
          <w:tcPr>
            <w:tcW w:w="5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3C7" w:rsidRPr="009A0105" w:rsidRDefault="004C13C7" w:rsidP="004C13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3C7" w:rsidRPr="009A0105" w:rsidRDefault="004C13C7" w:rsidP="004C1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0105">
              <w:rPr>
                <w:color w:val="000000"/>
                <w:sz w:val="26"/>
                <w:szCs w:val="26"/>
              </w:rPr>
              <w:t>Проект бюджета на:</w:t>
            </w:r>
          </w:p>
        </w:tc>
      </w:tr>
      <w:tr w:rsidR="004C13C7" w:rsidRPr="009A0105" w:rsidTr="00E531F0">
        <w:trPr>
          <w:trHeight w:val="288"/>
        </w:trPr>
        <w:tc>
          <w:tcPr>
            <w:tcW w:w="5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3C7" w:rsidRPr="009A0105" w:rsidRDefault="004C13C7" w:rsidP="004C13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3C7" w:rsidRPr="009A0105" w:rsidRDefault="0013755A" w:rsidP="00AD5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0105">
              <w:rPr>
                <w:color w:val="000000"/>
                <w:sz w:val="26"/>
                <w:szCs w:val="26"/>
              </w:rPr>
              <w:t>2024</w:t>
            </w:r>
            <w:r w:rsidR="004C13C7" w:rsidRPr="009A0105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3C7" w:rsidRPr="009A0105" w:rsidRDefault="0013755A" w:rsidP="00AD5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0105">
              <w:rPr>
                <w:color w:val="000000"/>
                <w:sz w:val="26"/>
                <w:szCs w:val="26"/>
              </w:rPr>
              <w:t>2025</w:t>
            </w:r>
            <w:r w:rsidR="004C13C7" w:rsidRPr="009A0105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3C7" w:rsidRPr="009A0105" w:rsidRDefault="0013755A" w:rsidP="00AD5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0105">
              <w:rPr>
                <w:color w:val="000000"/>
                <w:sz w:val="26"/>
                <w:szCs w:val="26"/>
              </w:rPr>
              <w:t>2026</w:t>
            </w:r>
            <w:r w:rsidR="004C13C7" w:rsidRPr="009A0105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4C13C7" w:rsidRPr="009A0105" w:rsidTr="00E531F0">
        <w:trPr>
          <w:trHeight w:val="288"/>
        </w:trPr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3C7" w:rsidRPr="009A0105" w:rsidRDefault="004C13C7" w:rsidP="004C13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9A0105">
              <w:rPr>
                <w:color w:val="000000"/>
                <w:sz w:val="26"/>
                <w:szCs w:val="26"/>
              </w:rPr>
              <w:t>Общий объем расходов, тыс. рублей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3C7" w:rsidRPr="009A0105" w:rsidRDefault="009A0105" w:rsidP="00986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30357,5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3C7" w:rsidRPr="009A0105" w:rsidRDefault="009A0105" w:rsidP="00986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9981,3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3C7" w:rsidRPr="009A0105" w:rsidRDefault="009A0105" w:rsidP="00986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9981,3</w:t>
            </w:r>
          </w:p>
        </w:tc>
      </w:tr>
    </w:tbl>
    <w:p w:rsidR="00AD536B" w:rsidRPr="009A0105" w:rsidRDefault="00AD536B" w:rsidP="004C13C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4C13C7" w:rsidRPr="009A0105" w:rsidRDefault="004C13C7" w:rsidP="004C13C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A0105">
        <w:rPr>
          <w:color w:val="000000"/>
          <w:sz w:val="26"/>
          <w:szCs w:val="26"/>
        </w:rPr>
        <w:t>Структура расходов раздела «Культура, кинематография» характеризуется следующими данными:</w:t>
      </w:r>
    </w:p>
    <w:p w:rsidR="004C13C7" w:rsidRPr="009A0105" w:rsidRDefault="004C13C7" w:rsidP="004C13C7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i/>
          <w:sz w:val="26"/>
          <w:szCs w:val="26"/>
        </w:rPr>
      </w:pPr>
      <w:r w:rsidRPr="009A0105">
        <w:rPr>
          <w:i/>
          <w:color w:val="000000"/>
          <w:sz w:val="26"/>
          <w:szCs w:val="26"/>
        </w:rPr>
        <w:t>(в % к общему объему расходов по разделу)</w:t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5176"/>
        <w:gridCol w:w="1487"/>
        <w:gridCol w:w="1417"/>
        <w:gridCol w:w="1418"/>
      </w:tblGrid>
      <w:tr w:rsidR="004C13C7" w:rsidRPr="009A0105" w:rsidTr="00E531F0">
        <w:trPr>
          <w:trHeight w:val="288"/>
        </w:trPr>
        <w:tc>
          <w:tcPr>
            <w:tcW w:w="5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3C7" w:rsidRPr="009A0105" w:rsidRDefault="004C13C7" w:rsidP="004C13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3C7" w:rsidRPr="009A0105" w:rsidRDefault="004C13C7" w:rsidP="004C1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0105">
              <w:rPr>
                <w:color w:val="000000"/>
                <w:sz w:val="26"/>
                <w:szCs w:val="26"/>
              </w:rPr>
              <w:t>Проект бюджета на:</w:t>
            </w:r>
          </w:p>
        </w:tc>
      </w:tr>
      <w:tr w:rsidR="004C13C7" w:rsidRPr="009A0105" w:rsidTr="00E531F0">
        <w:trPr>
          <w:trHeight w:val="288"/>
        </w:trPr>
        <w:tc>
          <w:tcPr>
            <w:tcW w:w="5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3C7" w:rsidRPr="009A0105" w:rsidRDefault="004C13C7" w:rsidP="004C13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3C7" w:rsidRPr="009A0105" w:rsidRDefault="0013755A" w:rsidP="00AD5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0105">
              <w:rPr>
                <w:color w:val="000000"/>
                <w:sz w:val="26"/>
                <w:szCs w:val="26"/>
              </w:rPr>
              <w:t>2024</w:t>
            </w:r>
            <w:r w:rsidR="004C13C7" w:rsidRPr="009A0105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3C7" w:rsidRPr="009A0105" w:rsidRDefault="0013755A" w:rsidP="00AD5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0105">
              <w:rPr>
                <w:color w:val="000000"/>
                <w:sz w:val="26"/>
                <w:szCs w:val="26"/>
              </w:rPr>
              <w:t>2025</w:t>
            </w:r>
            <w:r w:rsidR="004C13C7" w:rsidRPr="009A0105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3C7" w:rsidRPr="009A0105" w:rsidRDefault="0013755A" w:rsidP="00AD5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0105">
              <w:rPr>
                <w:color w:val="000000"/>
                <w:sz w:val="26"/>
                <w:szCs w:val="26"/>
              </w:rPr>
              <w:t>2026</w:t>
            </w:r>
            <w:r w:rsidR="004C13C7" w:rsidRPr="009A0105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4C13C7" w:rsidRPr="009A0105" w:rsidTr="00E531F0">
        <w:trPr>
          <w:trHeight w:val="288"/>
        </w:trPr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3C7" w:rsidRPr="009A0105" w:rsidRDefault="004C13C7" w:rsidP="004C13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9A0105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3C7" w:rsidRPr="009A0105" w:rsidRDefault="004C13C7" w:rsidP="004C1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0105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3C7" w:rsidRPr="009A0105" w:rsidRDefault="004C13C7" w:rsidP="004C1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0105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3C7" w:rsidRPr="009A0105" w:rsidRDefault="004C13C7" w:rsidP="004C1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0105">
              <w:rPr>
                <w:sz w:val="26"/>
                <w:szCs w:val="26"/>
              </w:rPr>
              <w:t>100</w:t>
            </w:r>
          </w:p>
        </w:tc>
      </w:tr>
    </w:tbl>
    <w:p w:rsidR="004C13C7" w:rsidRPr="009A0105" w:rsidRDefault="004C13C7" w:rsidP="004C13C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</w:p>
    <w:p w:rsidR="004C13C7" w:rsidRPr="009A0105" w:rsidRDefault="004C13C7" w:rsidP="004C13C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"/>
          <w:szCs w:val="2"/>
        </w:rPr>
      </w:pPr>
    </w:p>
    <w:p w:rsidR="004C13C7" w:rsidRPr="009A0105" w:rsidRDefault="004C13C7" w:rsidP="004C13C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9A0105">
        <w:rPr>
          <w:b/>
          <w:bCs/>
          <w:color w:val="000000"/>
          <w:sz w:val="26"/>
          <w:szCs w:val="26"/>
        </w:rPr>
        <w:lastRenderedPageBreak/>
        <w:t>Подраздел «Культура»</w:t>
      </w:r>
    </w:p>
    <w:p w:rsidR="005208C9" w:rsidRPr="001C6EEA" w:rsidRDefault="005208C9" w:rsidP="004C13C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  <w:highlight w:val="yellow"/>
        </w:rPr>
      </w:pPr>
    </w:p>
    <w:tbl>
      <w:tblPr>
        <w:tblW w:w="9488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5176"/>
        <w:gridCol w:w="1477"/>
        <w:gridCol w:w="1417"/>
        <w:gridCol w:w="1418"/>
      </w:tblGrid>
      <w:tr w:rsidR="004C13C7" w:rsidRPr="004E7388" w:rsidTr="005208C9">
        <w:trPr>
          <w:trHeight w:val="307"/>
        </w:trPr>
        <w:tc>
          <w:tcPr>
            <w:tcW w:w="948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3C7" w:rsidRPr="004E7388" w:rsidRDefault="004C13C7" w:rsidP="00353A49">
            <w:pPr>
              <w:widowControl w:val="0"/>
              <w:autoSpaceDE w:val="0"/>
              <w:autoSpaceDN w:val="0"/>
              <w:adjustRightInd w:val="0"/>
              <w:ind w:firstLine="69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E7388">
              <w:rPr>
                <w:color w:val="000000"/>
                <w:sz w:val="26"/>
                <w:szCs w:val="26"/>
              </w:rPr>
              <w:t>Общий объем бюджетных ассигнований по подразделу характеризуется следующими данными:</w:t>
            </w:r>
          </w:p>
        </w:tc>
      </w:tr>
      <w:tr w:rsidR="004C13C7" w:rsidRPr="004E7388" w:rsidTr="005208C9">
        <w:trPr>
          <w:trHeight w:val="307"/>
        </w:trPr>
        <w:tc>
          <w:tcPr>
            <w:tcW w:w="5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3C7" w:rsidRPr="004E7388" w:rsidRDefault="004C13C7" w:rsidP="004C13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3C7" w:rsidRPr="004E7388" w:rsidRDefault="004C13C7" w:rsidP="004C1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E7388">
              <w:rPr>
                <w:color w:val="000000"/>
                <w:sz w:val="26"/>
                <w:szCs w:val="26"/>
              </w:rPr>
              <w:t>Проект бюджета на:</w:t>
            </w:r>
          </w:p>
        </w:tc>
      </w:tr>
      <w:tr w:rsidR="004C13C7" w:rsidRPr="004E7388" w:rsidTr="005208C9">
        <w:trPr>
          <w:trHeight w:val="307"/>
        </w:trPr>
        <w:tc>
          <w:tcPr>
            <w:tcW w:w="5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3C7" w:rsidRPr="004E7388" w:rsidRDefault="004C13C7" w:rsidP="004C13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3C7" w:rsidRPr="004E7388" w:rsidRDefault="0013755A" w:rsidP="00A3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E7388">
              <w:rPr>
                <w:color w:val="000000"/>
                <w:sz w:val="26"/>
                <w:szCs w:val="26"/>
              </w:rPr>
              <w:t>2024</w:t>
            </w:r>
            <w:r w:rsidR="004C13C7" w:rsidRPr="004E7388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3C7" w:rsidRPr="004E7388" w:rsidRDefault="0013755A" w:rsidP="00A3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E7388">
              <w:rPr>
                <w:color w:val="000000"/>
                <w:sz w:val="26"/>
                <w:szCs w:val="26"/>
              </w:rPr>
              <w:t>2025</w:t>
            </w:r>
            <w:r w:rsidR="004C13C7" w:rsidRPr="004E7388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3C7" w:rsidRPr="004E7388" w:rsidRDefault="0013755A" w:rsidP="00A32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E7388">
              <w:rPr>
                <w:color w:val="000000"/>
                <w:sz w:val="26"/>
                <w:szCs w:val="26"/>
              </w:rPr>
              <w:t>2026</w:t>
            </w:r>
            <w:r w:rsidR="004C13C7" w:rsidRPr="004E7388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4C13C7" w:rsidRPr="004E7388" w:rsidTr="005208C9">
        <w:trPr>
          <w:trHeight w:val="307"/>
        </w:trPr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3C7" w:rsidRPr="004E7388" w:rsidRDefault="004C13C7" w:rsidP="004C13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4E7388">
              <w:rPr>
                <w:color w:val="000000"/>
                <w:sz w:val="26"/>
                <w:szCs w:val="26"/>
              </w:rPr>
              <w:t>Общий объем расходов, тыс. рублей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3C7" w:rsidRPr="004E7388" w:rsidRDefault="004E7388" w:rsidP="00986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30357,5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3C7" w:rsidRPr="004E7388" w:rsidRDefault="004E7388" w:rsidP="00986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9981,3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3C7" w:rsidRPr="004E7388" w:rsidRDefault="004E7388" w:rsidP="00986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9981,3</w:t>
            </w:r>
          </w:p>
        </w:tc>
      </w:tr>
      <w:tr w:rsidR="004C13C7" w:rsidRPr="004E7388" w:rsidTr="005208C9">
        <w:trPr>
          <w:trHeight w:val="288"/>
        </w:trPr>
        <w:tc>
          <w:tcPr>
            <w:tcW w:w="948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3C7" w:rsidRPr="004E7388" w:rsidRDefault="004C13C7" w:rsidP="004C13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C13C7" w:rsidRPr="004E7388" w:rsidRDefault="004C13C7" w:rsidP="004C13C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E7388">
        <w:rPr>
          <w:color w:val="000000"/>
          <w:sz w:val="26"/>
          <w:szCs w:val="26"/>
        </w:rPr>
        <w:t>По данному подразделу бюджетные ассигнования предусмотрены:</w:t>
      </w:r>
    </w:p>
    <w:p w:rsidR="004C13C7" w:rsidRPr="008C446A" w:rsidRDefault="004C13C7" w:rsidP="004C13C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8C446A">
        <w:rPr>
          <w:color w:val="000000"/>
          <w:sz w:val="26"/>
          <w:szCs w:val="26"/>
        </w:rPr>
        <w:t xml:space="preserve">в рамках муниципальной программы Шумерлинского </w:t>
      </w:r>
      <w:r w:rsidR="00CE470E" w:rsidRPr="008C446A">
        <w:rPr>
          <w:color w:val="000000"/>
          <w:sz w:val="26"/>
          <w:szCs w:val="26"/>
        </w:rPr>
        <w:t>муниципального округа</w:t>
      </w:r>
      <w:r w:rsidRPr="008C446A">
        <w:rPr>
          <w:color w:val="000000"/>
          <w:sz w:val="26"/>
          <w:szCs w:val="26"/>
        </w:rPr>
        <w:t xml:space="preserve"> Чувашской Республики «Развитие культуры» в </w:t>
      </w:r>
      <w:r w:rsidR="0013755A" w:rsidRPr="008C446A">
        <w:rPr>
          <w:color w:val="000000"/>
          <w:sz w:val="26"/>
          <w:szCs w:val="26"/>
        </w:rPr>
        <w:t>2024</w:t>
      </w:r>
      <w:r w:rsidRPr="008C446A">
        <w:rPr>
          <w:color w:val="000000"/>
          <w:sz w:val="26"/>
          <w:szCs w:val="26"/>
        </w:rPr>
        <w:t xml:space="preserve"> году – </w:t>
      </w:r>
      <w:r w:rsidR="00A32A1D" w:rsidRPr="008C446A">
        <w:rPr>
          <w:color w:val="000000"/>
          <w:sz w:val="26"/>
          <w:szCs w:val="26"/>
        </w:rPr>
        <w:t>3</w:t>
      </w:r>
      <w:r w:rsidR="008C446A" w:rsidRPr="008C446A">
        <w:rPr>
          <w:color w:val="000000"/>
          <w:sz w:val="26"/>
          <w:szCs w:val="26"/>
        </w:rPr>
        <w:t>0357,5</w:t>
      </w:r>
      <w:r w:rsidRPr="008C446A">
        <w:rPr>
          <w:color w:val="000000"/>
          <w:sz w:val="26"/>
          <w:szCs w:val="26"/>
        </w:rPr>
        <w:t xml:space="preserve"> тыс. рублей, в </w:t>
      </w:r>
      <w:r w:rsidR="0013755A" w:rsidRPr="008C446A">
        <w:rPr>
          <w:color w:val="000000"/>
          <w:sz w:val="26"/>
          <w:szCs w:val="26"/>
        </w:rPr>
        <w:t>2025</w:t>
      </w:r>
      <w:r w:rsidRPr="008C446A">
        <w:rPr>
          <w:color w:val="000000"/>
          <w:sz w:val="26"/>
          <w:szCs w:val="26"/>
        </w:rPr>
        <w:t xml:space="preserve"> году – </w:t>
      </w:r>
      <w:r w:rsidR="008C446A" w:rsidRPr="008C446A">
        <w:rPr>
          <w:color w:val="000000"/>
          <w:sz w:val="26"/>
          <w:szCs w:val="26"/>
        </w:rPr>
        <w:t>9981,3</w:t>
      </w:r>
      <w:r w:rsidRPr="008C446A">
        <w:rPr>
          <w:color w:val="000000"/>
          <w:sz w:val="26"/>
          <w:szCs w:val="26"/>
        </w:rPr>
        <w:t xml:space="preserve"> тыс. рублей, в </w:t>
      </w:r>
      <w:r w:rsidR="0013755A" w:rsidRPr="008C446A">
        <w:rPr>
          <w:color w:val="000000"/>
          <w:sz w:val="26"/>
          <w:szCs w:val="26"/>
        </w:rPr>
        <w:t>2026</w:t>
      </w:r>
      <w:r w:rsidRPr="008C446A">
        <w:rPr>
          <w:color w:val="000000"/>
          <w:sz w:val="26"/>
          <w:szCs w:val="26"/>
        </w:rPr>
        <w:t xml:space="preserve"> году  – </w:t>
      </w:r>
      <w:r w:rsidR="008C446A" w:rsidRPr="008C446A">
        <w:rPr>
          <w:color w:val="000000"/>
          <w:sz w:val="26"/>
          <w:szCs w:val="26"/>
        </w:rPr>
        <w:t>9981,3</w:t>
      </w:r>
      <w:r w:rsidRPr="008C446A">
        <w:rPr>
          <w:color w:val="000000"/>
          <w:sz w:val="26"/>
          <w:szCs w:val="26"/>
        </w:rPr>
        <w:t xml:space="preserve"> тыс. рублей, в том числе:</w:t>
      </w:r>
    </w:p>
    <w:p w:rsidR="004C13C7" w:rsidRPr="008C446A" w:rsidRDefault="004C13C7" w:rsidP="004C13C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C446A">
        <w:rPr>
          <w:color w:val="000000"/>
          <w:sz w:val="26"/>
          <w:szCs w:val="26"/>
        </w:rPr>
        <w:t xml:space="preserve">в рамках подпрограммы «Развитие культуры» </w:t>
      </w:r>
      <w:r w:rsidR="00B41EBA" w:rsidRPr="008C446A">
        <w:rPr>
          <w:color w:val="000000"/>
          <w:sz w:val="26"/>
          <w:szCs w:val="26"/>
        </w:rPr>
        <w:t>в 202</w:t>
      </w:r>
      <w:r w:rsidR="008C446A" w:rsidRPr="008C446A">
        <w:rPr>
          <w:color w:val="000000"/>
          <w:sz w:val="26"/>
          <w:szCs w:val="26"/>
        </w:rPr>
        <w:t>4</w:t>
      </w:r>
      <w:r w:rsidR="00B41EBA" w:rsidRPr="008C446A">
        <w:rPr>
          <w:color w:val="000000"/>
          <w:sz w:val="26"/>
          <w:szCs w:val="26"/>
        </w:rPr>
        <w:t xml:space="preserve"> году – 2</w:t>
      </w:r>
      <w:r w:rsidR="008C446A" w:rsidRPr="008C446A">
        <w:rPr>
          <w:color w:val="000000"/>
          <w:sz w:val="26"/>
          <w:szCs w:val="26"/>
        </w:rPr>
        <w:t>4445,1</w:t>
      </w:r>
      <w:r w:rsidR="00B41EBA" w:rsidRPr="008C446A">
        <w:rPr>
          <w:color w:val="000000"/>
          <w:sz w:val="26"/>
          <w:szCs w:val="26"/>
        </w:rPr>
        <w:t xml:space="preserve"> тыс. рублей, в </w:t>
      </w:r>
      <w:r w:rsidR="0013755A" w:rsidRPr="008C446A">
        <w:rPr>
          <w:color w:val="000000"/>
          <w:sz w:val="26"/>
          <w:szCs w:val="26"/>
        </w:rPr>
        <w:t>202</w:t>
      </w:r>
      <w:r w:rsidR="008C446A" w:rsidRPr="008C446A">
        <w:rPr>
          <w:color w:val="000000"/>
          <w:sz w:val="26"/>
          <w:szCs w:val="26"/>
        </w:rPr>
        <w:t>5</w:t>
      </w:r>
      <w:r w:rsidR="00B41EBA" w:rsidRPr="008C446A">
        <w:rPr>
          <w:color w:val="000000"/>
          <w:sz w:val="26"/>
          <w:szCs w:val="26"/>
        </w:rPr>
        <w:t xml:space="preserve"> году – </w:t>
      </w:r>
      <w:r w:rsidR="008C446A" w:rsidRPr="008C446A">
        <w:rPr>
          <w:color w:val="000000"/>
          <w:sz w:val="26"/>
          <w:szCs w:val="26"/>
        </w:rPr>
        <w:t>9981,3</w:t>
      </w:r>
      <w:r w:rsidR="00B41EBA" w:rsidRPr="008C446A">
        <w:rPr>
          <w:color w:val="000000"/>
          <w:sz w:val="26"/>
          <w:szCs w:val="26"/>
        </w:rPr>
        <w:t xml:space="preserve"> тыс. рублей, в </w:t>
      </w:r>
      <w:r w:rsidR="0013755A" w:rsidRPr="008C446A">
        <w:rPr>
          <w:color w:val="000000"/>
          <w:sz w:val="26"/>
          <w:szCs w:val="26"/>
        </w:rPr>
        <w:t>202</w:t>
      </w:r>
      <w:r w:rsidR="008C446A" w:rsidRPr="008C446A">
        <w:rPr>
          <w:color w:val="000000"/>
          <w:sz w:val="26"/>
          <w:szCs w:val="26"/>
        </w:rPr>
        <w:t>6</w:t>
      </w:r>
      <w:r w:rsidR="00B41EBA" w:rsidRPr="008C446A">
        <w:rPr>
          <w:color w:val="000000"/>
          <w:sz w:val="26"/>
          <w:szCs w:val="26"/>
        </w:rPr>
        <w:t xml:space="preserve"> году  – </w:t>
      </w:r>
      <w:r w:rsidR="008C446A" w:rsidRPr="008C446A">
        <w:rPr>
          <w:color w:val="000000"/>
          <w:sz w:val="26"/>
          <w:szCs w:val="26"/>
        </w:rPr>
        <w:t>9981,3</w:t>
      </w:r>
      <w:r w:rsidR="00B41EBA" w:rsidRPr="008C446A">
        <w:rPr>
          <w:color w:val="000000"/>
          <w:sz w:val="26"/>
          <w:szCs w:val="26"/>
        </w:rPr>
        <w:t xml:space="preserve"> тыс. рублей</w:t>
      </w:r>
      <w:r w:rsidRPr="008C446A">
        <w:rPr>
          <w:color w:val="000000"/>
          <w:sz w:val="26"/>
          <w:szCs w:val="26"/>
        </w:rPr>
        <w:t>, в том числе на:</w:t>
      </w:r>
      <w:proofErr w:type="gramEnd"/>
    </w:p>
    <w:p w:rsidR="004C13C7" w:rsidRPr="006467BF" w:rsidRDefault="004C13C7" w:rsidP="004C13C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67BF">
        <w:rPr>
          <w:color w:val="000000"/>
          <w:sz w:val="26"/>
          <w:szCs w:val="26"/>
        </w:rPr>
        <w:t xml:space="preserve">обеспечение деятельности </w:t>
      </w:r>
      <w:r w:rsidR="00C9527E" w:rsidRPr="006467BF">
        <w:rPr>
          <w:color w:val="000000"/>
          <w:sz w:val="26"/>
          <w:szCs w:val="26"/>
        </w:rPr>
        <w:t>муниципальных</w:t>
      </w:r>
      <w:r w:rsidRPr="006467BF">
        <w:rPr>
          <w:color w:val="000000"/>
          <w:sz w:val="26"/>
          <w:szCs w:val="26"/>
        </w:rPr>
        <w:t xml:space="preserve"> библиотек в </w:t>
      </w:r>
      <w:r w:rsidR="006467BF" w:rsidRPr="006467BF">
        <w:rPr>
          <w:color w:val="000000"/>
          <w:sz w:val="26"/>
          <w:szCs w:val="26"/>
        </w:rPr>
        <w:t xml:space="preserve">2024 году 8473,0 тыс. рублей, в </w:t>
      </w:r>
      <w:r w:rsidR="0013755A" w:rsidRPr="006467BF">
        <w:rPr>
          <w:color w:val="000000"/>
          <w:sz w:val="26"/>
          <w:szCs w:val="26"/>
        </w:rPr>
        <w:t>202</w:t>
      </w:r>
      <w:r w:rsidR="006467BF" w:rsidRPr="006467BF">
        <w:rPr>
          <w:color w:val="000000"/>
          <w:sz w:val="26"/>
          <w:szCs w:val="26"/>
        </w:rPr>
        <w:t>5</w:t>
      </w:r>
      <w:r w:rsidR="00DD18A0" w:rsidRPr="006467BF">
        <w:rPr>
          <w:color w:val="000000"/>
          <w:sz w:val="26"/>
          <w:szCs w:val="26"/>
        </w:rPr>
        <w:t>-</w:t>
      </w:r>
      <w:r w:rsidR="0013755A" w:rsidRPr="006467BF">
        <w:rPr>
          <w:color w:val="000000"/>
          <w:sz w:val="26"/>
          <w:szCs w:val="26"/>
        </w:rPr>
        <w:t>2026</w:t>
      </w:r>
      <w:r w:rsidRPr="006467BF">
        <w:rPr>
          <w:color w:val="000000"/>
          <w:sz w:val="26"/>
          <w:szCs w:val="26"/>
        </w:rPr>
        <w:t xml:space="preserve"> год</w:t>
      </w:r>
      <w:r w:rsidR="00DD18A0" w:rsidRPr="006467BF">
        <w:rPr>
          <w:color w:val="000000"/>
          <w:sz w:val="26"/>
          <w:szCs w:val="26"/>
        </w:rPr>
        <w:t xml:space="preserve">ах – по </w:t>
      </w:r>
      <w:r w:rsidR="006467BF" w:rsidRPr="006467BF">
        <w:rPr>
          <w:color w:val="000000"/>
          <w:sz w:val="26"/>
          <w:szCs w:val="26"/>
        </w:rPr>
        <w:t>3799,0</w:t>
      </w:r>
      <w:r w:rsidR="00DD18A0" w:rsidRPr="006467BF">
        <w:rPr>
          <w:color w:val="000000"/>
          <w:sz w:val="26"/>
          <w:szCs w:val="26"/>
        </w:rPr>
        <w:t xml:space="preserve"> тыс. рублей ежегодно</w:t>
      </w:r>
      <w:r w:rsidR="00C9527E" w:rsidRPr="006467BF">
        <w:rPr>
          <w:color w:val="000000"/>
          <w:sz w:val="26"/>
          <w:szCs w:val="26"/>
        </w:rPr>
        <w:t xml:space="preserve"> (содержание </w:t>
      </w:r>
      <w:r w:rsidR="00A02626" w:rsidRPr="006467BF">
        <w:rPr>
          <w:color w:val="000000"/>
          <w:sz w:val="26"/>
          <w:szCs w:val="26"/>
        </w:rPr>
        <w:t>муниципального бюджетного учреждения "Централизованная система библиотечного и архивного дела Шумерлинского муниципального округа"</w:t>
      </w:r>
      <w:proofErr w:type="gramStart"/>
      <w:r w:rsidR="00C9527E" w:rsidRPr="006467BF">
        <w:rPr>
          <w:sz w:val="26"/>
          <w:szCs w:val="26"/>
        </w:rPr>
        <w:t>)</w:t>
      </w:r>
      <w:r w:rsidR="00293A88">
        <w:rPr>
          <w:sz w:val="26"/>
          <w:szCs w:val="26"/>
        </w:rPr>
        <w:t>(</w:t>
      </w:r>
      <w:proofErr w:type="gramEnd"/>
      <w:r w:rsidR="00293A88">
        <w:rPr>
          <w:sz w:val="26"/>
          <w:szCs w:val="26"/>
        </w:rPr>
        <w:t>местный бюджет)</w:t>
      </w:r>
      <w:r w:rsidRPr="006467BF">
        <w:rPr>
          <w:color w:val="000000"/>
          <w:sz w:val="26"/>
          <w:szCs w:val="26"/>
        </w:rPr>
        <w:t>;</w:t>
      </w:r>
    </w:p>
    <w:p w:rsidR="004C13C7" w:rsidRPr="00732AF4" w:rsidRDefault="004C13C7" w:rsidP="004C13C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2AF4">
        <w:rPr>
          <w:color w:val="000000"/>
          <w:sz w:val="26"/>
          <w:szCs w:val="26"/>
        </w:rPr>
        <w:t xml:space="preserve">обеспечение деятельности </w:t>
      </w:r>
      <w:r w:rsidR="00C9527E" w:rsidRPr="00732AF4">
        <w:rPr>
          <w:color w:val="000000"/>
          <w:sz w:val="26"/>
          <w:szCs w:val="26"/>
        </w:rPr>
        <w:t xml:space="preserve">муниципальных </w:t>
      </w:r>
      <w:r w:rsidRPr="00732AF4">
        <w:rPr>
          <w:color w:val="000000"/>
          <w:sz w:val="26"/>
          <w:szCs w:val="26"/>
        </w:rPr>
        <w:t xml:space="preserve"> учреждений культурно–досугового типа и народного творчества в </w:t>
      </w:r>
      <w:r w:rsidR="0013755A" w:rsidRPr="00732AF4">
        <w:rPr>
          <w:color w:val="000000"/>
          <w:sz w:val="26"/>
          <w:szCs w:val="26"/>
        </w:rPr>
        <w:t>2024</w:t>
      </w:r>
      <w:r w:rsidRPr="00732AF4">
        <w:rPr>
          <w:color w:val="000000"/>
          <w:sz w:val="26"/>
          <w:szCs w:val="26"/>
        </w:rPr>
        <w:t xml:space="preserve"> году в сумме </w:t>
      </w:r>
      <w:r w:rsidR="00732AF4" w:rsidRPr="00732AF4">
        <w:rPr>
          <w:color w:val="000000"/>
          <w:sz w:val="26"/>
          <w:szCs w:val="26"/>
        </w:rPr>
        <w:t>15949,2</w:t>
      </w:r>
      <w:r w:rsidRPr="00732AF4">
        <w:rPr>
          <w:color w:val="000000"/>
          <w:sz w:val="26"/>
          <w:szCs w:val="26"/>
        </w:rPr>
        <w:t xml:space="preserve"> тыс. рублей, в </w:t>
      </w:r>
      <w:r w:rsidR="0013755A" w:rsidRPr="00732AF4">
        <w:rPr>
          <w:color w:val="000000"/>
          <w:sz w:val="26"/>
          <w:szCs w:val="26"/>
        </w:rPr>
        <w:t>2025</w:t>
      </w:r>
      <w:r w:rsidR="00732AF4" w:rsidRPr="00732AF4">
        <w:rPr>
          <w:color w:val="000000"/>
          <w:sz w:val="26"/>
          <w:szCs w:val="26"/>
        </w:rPr>
        <w:t>-2026</w:t>
      </w:r>
      <w:r w:rsidR="00350C6E" w:rsidRPr="00732AF4">
        <w:rPr>
          <w:color w:val="000000"/>
          <w:sz w:val="26"/>
          <w:szCs w:val="26"/>
        </w:rPr>
        <w:t xml:space="preserve"> год</w:t>
      </w:r>
      <w:r w:rsidR="00732AF4" w:rsidRPr="00732AF4">
        <w:rPr>
          <w:color w:val="000000"/>
          <w:sz w:val="26"/>
          <w:szCs w:val="26"/>
        </w:rPr>
        <w:t>ах</w:t>
      </w:r>
      <w:r w:rsidR="00350C6E" w:rsidRPr="00732AF4">
        <w:rPr>
          <w:color w:val="000000"/>
          <w:sz w:val="26"/>
          <w:szCs w:val="26"/>
        </w:rPr>
        <w:t xml:space="preserve"> </w:t>
      </w:r>
      <w:r w:rsidRPr="00732AF4">
        <w:rPr>
          <w:color w:val="000000"/>
          <w:sz w:val="26"/>
          <w:szCs w:val="26"/>
        </w:rPr>
        <w:t>–</w:t>
      </w:r>
      <w:r w:rsidR="00732AF4" w:rsidRPr="00732AF4">
        <w:rPr>
          <w:color w:val="000000"/>
          <w:sz w:val="26"/>
          <w:szCs w:val="26"/>
        </w:rPr>
        <w:t xml:space="preserve"> по 6159,4</w:t>
      </w:r>
      <w:r w:rsidR="00350C6E" w:rsidRPr="00732AF4">
        <w:rPr>
          <w:color w:val="000000"/>
          <w:sz w:val="26"/>
          <w:szCs w:val="26"/>
        </w:rPr>
        <w:t xml:space="preserve"> тыс. рублей</w:t>
      </w:r>
      <w:r w:rsidR="00732AF4" w:rsidRPr="00732AF4">
        <w:rPr>
          <w:color w:val="000000"/>
          <w:sz w:val="26"/>
          <w:szCs w:val="26"/>
        </w:rPr>
        <w:t xml:space="preserve"> еж</w:t>
      </w:r>
      <w:r w:rsidR="00807CEA">
        <w:rPr>
          <w:color w:val="000000"/>
          <w:sz w:val="26"/>
          <w:szCs w:val="26"/>
        </w:rPr>
        <w:t>е</w:t>
      </w:r>
      <w:r w:rsidR="00732AF4" w:rsidRPr="00732AF4">
        <w:rPr>
          <w:color w:val="000000"/>
          <w:sz w:val="26"/>
          <w:szCs w:val="26"/>
        </w:rPr>
        <w:t>годно</w:t>
      </w:r>
      <w:r w:rsidR="00C9527E" w:rsidRPr="00732AF4">
        <w:rPr>
          <w:color w:val="000000"/>
          <w:sz w:val="26"/>
          <w:szCs w:val="26"/>
        </w:rPr>
        <w:t xml:space="preserve"> (содержание </w:t>
      </w:r>
      <w:r w:rsidR="00350C6E" w:rsidRPr="00732AF4">
        <w:rPr>
          <w:color w:val="000000"/>
          <w:sz w:val="26"/>
          <w:szCs w:val="26"/>
        </w:rPr>
        <w:t xml:space="preserve">муниципального бюджетного учреждения "Информационно-ресурсный центр культуры Шумерлинского </w:t>
      </w:r>
      <w:r w:rsidR="00DB647C" w:rsidRPr="00732AF4">
        <w:rPr>
          <w:color w:val="000000"/>
          <w:sz w:val="26"/>
          <w:szCs w:val="26"/>
        </w:rPr>
        <w:t>муниципального округа</w:t>
      </w:r>
      <w:r w:rsidR="00350C6E" w:rsidRPr="00732AF4">
        <w:rPr>
          <w:color w:val="000000"/>
          <w:sz w:val="26"/>
          <w:szCs w:val="26"/>
        </w:rPr>
        <w:t>", клубных учреждений муниципального округа</w:t>
      </w:r>
      <w:r w:rsidR="00C9527E" w:rsidRPr="00732AF4">
        <w:rPr>
          <w:color w:val="000000"/>
          <w:sz w:val="26"/>
          <w:szCs w:val="26"/>
        </w:rPr>
        <w:t>)</w:t>
      </w:r>
      <w:r w:rsidR="00293A88" w:rsidRPr="00293A88">
        <w:rPr>
          <w:sz w:val="26"/>
          <w:szCs w:val="26"/>
        </w:rPr>
        <w:t xml:space="preserve"> </w:t>
      </w:r>
      <w:r w:rsidR="00293A88">
        <w:rPr>
          <w:sz w:val="26"/>
          <w:szCs w:val="26"/>
        </w:rPr>
        <w:t>(местный бюджет)</w:t>
      </w:r>
      <w:r w:rsidRPr="00732AF4">
        <w:rPr>
          <w:color w:val="000000"/>
          <w:sz w:val="26"/>
          <w:szCs w:val="26"/>
        </w:rPr>
        <w:t>;</w:t>
      </w:r>
    </w:p>
    <w:p w:rsidR="004C13C7" w:rsidRDefault="004C13C7" w:rsidP="004C13C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759AA">
        <w:rPr>
          <w:color w:val="000000"/>
          <w:sz w:val="26"/>
          <w:szCs w:val="26"/>
        </w:rPr>
        <w:t xml:space="preserve">укрепление материально–технической базы муниципальных библиотек в </w:t>
      </w:r>
      <w:r w:rsidR="0013755A" w:rsidRPr="00E759AA">
        <w:rPr>
          <w:color w:val="000000"/>
          <w:sz w:val="26"/>
          <w:szCs w:val="26"/>
        </w:rPr>
        <w:t>2024</w:t>
      </w:r>
      <w:r w:rsidRPr="00E759AA">
        <w:rPr>
          <w:color w:val="000000"/>
          <w:sz w:val="26"/>
          <w:szCs w:val="26"/>
        </w:rPr>
        <w:t>–</w:t>
      </w:r>
      <w:r w:rsidR="0013755A" w:rsidRPr="00E759AA">
        <w:rPr>
          <w:color w:val="000000"/>
          <w:sz w:val="26"/>
          <w:szCs w:val="26"/>
        </w:rPr>
        <w:t>2026</w:t>
      </w:r>
      <w:r w:rsidRPr="00E759AA">
        <w:rPr>
          <w:color w:val="000000"/>
          <w:sz w:val="26"/>
          <w:szCs w:val="26"/>
        </w:rPr>
        <w:t xml:space="preserve"> годах</w:t>
      </w:r>
      <w:r w:rsidR="00395A63" w:rsidRPr="00E759AA">
        <w:rPr>
          <w:color w:val="000000"/>
          <w:sz w:val="26"/>
          <w:szCs w:val="26"/>
        </w:rPr>
        <w:t xml:space="preserve"> </w:t>
      </w:r>
      <w:r w:rsidRPr="00E759AA">
        <w:rPr>
          <w:color w:val="000000"/>
          <w:sz w:val="26"/>
          <w:szCs w:val="26"/>
        </w:rPr>
        <w:t>–</w:t>
      </w:r>
      <w:r w:rsidR="00395A63" w:rsidRPr="00E759AA">
        <w:rPr>
          <w:color w:val="000000"/>
          <w:sz w:val="26"/>
          <w:szCs w:val="26"/>
        </w:rPr>
        <w:t xml:space="preserve"> </w:t>
      </w:r>
      <w:r w:rsidRPr="00E759AA">
        <w:rPr>
          <w:color w:val="000000"/>
          <w:sz w:val="26"/>
          <w:szCs w:val="26"/>
        </w:rPr>
        <w:t xml:space="preserve">по </w:t>
      </w:r>
      <w:r w:rsidR="00E759AA" w:rsidRPr="00E759AA">
        <w:rPr>
          <w:color w:val="000000"/>
          <w:sz w:val="26"/>
          <w:szCs w:val="26"/>
        </w:rPr>
        <w:t>22,9</w:t>
      </w:r>
      <w:r w:rsidR="00395A63" w:rsidRPr="00E759AA">
        <w:rPr>
          <w:color w:val="000000"/>
          <w:sz w:val="26"/>
          <w:szCs w:val="26"/>
        </w:rPr>
        <w:t xml:space="preserve"> </w:t>
      </w:r>
      <w:r w:rsidRPr="00E759AA">
        <w:rPr>
          <w:color w:val="000000"/>
          <w:sz w:val="26"/>
          <w:szCs w:val="26"/>
        </w:rPr>
        <w:t>тыс. рублей ежегодно</w:t>
      </w:r>
      <w:r w:rsidR="00C9527E" w:rsidRPr="00E759AA">
        <w:rPr>
          <w:color w:val="000000"/>
          <w:sz w:val="26"/>
          <w:szCs w:val="26"/>
        </w:rPr>
        <w:t xml:space="preserve"> (за счет средств республиканского бюджета </w:t>
      </w:r>
      <w:r w:rsidR="00E759AA" w:rsidRPr="00E759AA">
        <w:rPr>
          <w:color w:val="000000"/>
          <w:sz w:val="26"/>
          <w:szCs w:val="26"/>
        </w:rPr>
        <w:t>21,7</w:t>
      </w:r>
      <w:r w:rsidR="00C9527E" w:rsidRPr="00E759AA">
        <w:rPr>
          <w:color w:val="000000"/>
          <w:sz w:val="26"/>
          <w:szCs w:val="26"/>
        </w:rPr>
        <w:t xml:space="preserve"> тыс. рублей, за счет средств бюджета Шумерлинского </w:t>
      </w:r>
      <w:r w:rsidR="00CE470E" w:rsidRPr="00E759AA">
        <w:rPr>
          <w:color w:val="000000"/>
          <w:sz w:val="26"/>
          <w:szCs w:val="26"/>
        </w:rPr>
        <w:t>муниципального округа</w:t>
      </w:r>
      <w:r w:rsidR="00C9527E" w:rsidRPr="00E759AA">
        <w:rPr>
          <w:color w:val="000000"/>
          <w:sz w:val="26"/>
          <w:szCs w:val="26"/>
        </w:rPr>
        <w:t xml:space="preserve"> </w:t>
      </w:r>
      <w:r w:rsidR="00E759AA" w:rsidRPr="00E759AA">
        <w:rPr>
          <w:color w:val="000000"/>
          <w:sz w:val="26"/>
          <w:szCs w:val="26"/>
        </w:rPr>
        <w:t>1,2</w:t>
      </w:r>
      <w:r w:rsidR="00395A63" w:rsidRPr="00E759AA">
        <w:rPr>
          <w:color w:val="000000"/>
          <w:sz w:val="26"/>
          <w:szCs w:val="26"/>
        </w:rPr>
        <w:t xml:space="preserve"> </w:t>
      </w:r>
      <w:r w:rsidR="00C9527E" w:rsidRPr="00E759AA">
        <w:rPr>
          <w:color w:val="000000"/>
          <w:sz w:val="26"/>
          <w:szCs w:val="26"/>
        </w:rPr>
        <w:t>тыс. рублей)</w:t>
      </w:r>
      <w:r w:rsidR="002C7D8B">
        <w:rPr>
          <w:color w:val="000000"/>
          <w:sz w:val="26"/>
          <w:szCs w:val="26"/>
        </w:rPr>
        <w:t>;</w:t>
      </w:r>
    </w:p>
    <w:p w:rsidR="00166992" w:rsidRDefault="000510A7" w:rsidP="0016699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510A7">
        <w:rPr>
          <w:color w:val="000000"/>
          <w:sz w:val="26"/>
          <w:szCs w:val="26"/>
        </w:rPr>
        <w:t xml:space="preserve">в рамках подпрограммы "Строительство (реконструкция) и модернизация муниципальных учреждений культуры клубного типа" на </w:t>
      </w:r>
      <w:r w:rsidR="00166992" w:rsidRPr="000510A7">
        <w:rPr>
          <w:color w:val="000000"/>
          <w:sz w:val="26"/>
          <w:szCs w:val="26"/>
        </w:rPr>
        <w:t>капитальный ремонт муниципальных учреждений культуры клубного ти</w:t>
      </w:r>
      <w:r w:rsidR="00166992" w:rsidRPr="00166992">
        <w:rPr>
          <w:color w:val="000000"/>
          <w:sz w:val="26"/>
          <w:szCs w:val="26"/>
        </w:rPr>
        <w:t>па</w:t>
      </w:r>
      <w:r w:rsidR="00166992">
        <w:rPr>
          <w:color w:val="000000"/>
          <w:sz w:val="26"/>
          <w:szCs w:val="26"/>
        </w:rPr>
        <w:t xml:space="preserve"> в 2024 году в сумме 5912,4 тыс. рублей </w:t>
      </w:r>
      <w:r w:rsidR="00166992" w:rsidRPr="00E759AA">
        <w:rPr>
          <w:color w:val="000000"/>
          <w:sz w:val="26"/>
          <w:szCs w:val="26"/>
        </w:rPr>
        <w:t xml:space="preserve">(за счет средств республиканского бюджета </w:t>
      </w:r>
      <w:r w:rsidR="00166992">
        <w:rPr>
          <w:color w:val="000000"/>
          <w:sz w:val="26"/>
          <w:szCs w:val="26"/>
        </w:rPr>
        <w:t>5616,7</w:t>
      </w:r>
      <w:r w:rsidR="00166992" w:rsidRPr="00E759AA">
        <w:rPr>
          <w:color w:val="000000"/>
          <w:sz w:val="26"/>
          <w:szCs w:val="26"/>
        </w:rPr>
        <w:t xml:space="preserve"> тыс. рублей, за счет средств бюджета Шумерлинского муниципального округа </w:t>
      </w:r>
      <w:r w:rsidR="00166992">
        <w:rPr>
          <w:color w:val="000000"/>
          <w:sz w:val="26"/>
          <w:szCs w:val="26"/>
        </w:rPr>
        <w:t>295,7</w:t>
      </w:r>
      <w:r w:rsidR="00166992" w:rsidRPr="00E759AA">
        <w:rPr>
          <w:color w:val="000000"/>
          <w:sz w:val="26"/>
          <w:szCs w:val="26"/>
        </w:rPr>
        <w:t xml:space="preserve"> тыс. рублей)</w:t>
      </w:r>
      <w:r w:rsidR="0039611D">
        <w:rPr>
          <w:color w:val="000000"/>
          <w:sz w:val="26"/>
          <w:szCs w:val="26"/>
        </w:rPr>
        <w:t xml:space="preserve">(Капитальный ремонт кровли </w:t>
      </w:r>
      <w:proofErr w:type="spellStart"/>
      <w:r w:rsidR="0039611D">
        <w:rPr>
          <w:color w:val="000000"/>
          <w:sz w:val="26"/>
          <w:szCs w:val="26"/>
        </w:rPr>
        <w:t>Саланчикского</w:t>
      </w:r>
      <w:proofErr w:type="spellEnd"/>
      <w:r w:rsidR="0039611D">
        <w:rPr>
          <w:color w:val="000000"/>
          <w:sz w:val="26"/>
          <w:szCs w:val="26"/>
        </w:rPr>
        <w:t xml:space="preserve"> сельского клуба по </w:t>
      </w:r>
      <w:proofErr w:type="spellStart"/>
      <w:r w:rsidR="0039611D">
        <w:rPr>
          <w:color w:val="000000"/>
          <w:sz w:val="26"/>
          <w:szCs w:val="26"/>
        </w:rPr>
        <w:t>ул</w:t>
      </w:r>
      <w:proofErr w:type="gramStart"/>
      <w:r w:rsidR="0039611D">
        <w:rPr>
          <w:color w:val="000000"/>
          <w:sz w:val="26"/>
          <w:szCs w:val="26"/>
        </w:rPr>
        <w:t>.Н</w:t>
      </w:r>
      <w:proofErr w:type="gramEnd"/>
      <w:r w:rsidR="0039611D">
        <w:rPr>
          <w:color w:val="000000"/>
          <w:sz w:val="26"/>
          <w:szCs w:val="26"/>
        </w:rPr>
        <w:t>иколаева</w:t>
      </w:r>
      <w:proofErr w:type="spellEnd"/>
      <w:r w:rsidR="0039611D">
        <w:rPr>
          <w:color w:val="000000"/>
          <w:sz w:val="26"/>
          <w:szCs w:val="26"/>
        </w:rPr>
        <w:t xml:space="preserve"> д.4а)</w:t>
      </w:r>
      <w:r w:rsidR="00B02156">
        <w:rPr>
          <w:color w:val="000000"/>
          <w:sz w:val="26"/>
          <w:szCs w:val="26"/>
        </w:rPr>
        <w:t>.</w:t>
      </w:r>
    </w:p>
    <w:p w:rsidR="004C13C7" w:rsidRPr="00E759AA" w:rsidRDefault="004C13C7" w:rsidP="004C13C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</w:p>
    <w:p w:rsidR="00F97D10" w:rsidRPr="00E759AA" w:rsidRDefault="00F97D10" w:rsidP="00F97D1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E759AA">
        <w:rPr>
          <w:b/>
          <w:bCs/>
          <w:color w:val="000000"/>
          <w:sz w:val="26"/>
          <w:szCs w:val="26"/>
        </w:rPr>
        <w:t>Раздел «СОЦИАЛЬНАЯ ПОЛИТИКА»</w:t>
      </w:r>
    </w:p>
    <w:p w:rsidR="00F97D10" w:rsidRPr="001C6EEA" w:rsidRDefault="00F97D10" w:rsidP="00F97D1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  <w:highlight w:val="yellow"/>
        </w:rPr>
      </w:pPr>
    </w:p>
    <w:p w:rsidR="00F97D10" w:rsidRPr="00D260A1" w:rsidRDefault="00F97D10" w:rsidP="00F97D1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260A1">
        <w:rPr>
          <w:color w:val="000000"/>
          <w:sz w:val="26"/>
          <w:szCs w:val="26"/>
        </w:rPr>
        <w:t>По данному разделу предусмотрены расходы на социальное обслуживание и обеспечение населения, охрану семьи, материнства и детства и прочие расходы в области социальной политики.</w:t>
      </w:r>
    </w:p>
    <w:p w:rsidR="00F97D10" w:rsidRPr="00D260A1" w:rsidRDefault="00F97D10" w:rsidP="00F97D1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260A1">
        <w:rPr>
          <w:color w:val="000000"/>
          <w:sz w:val="26"/>
          <w:szCs w:val="26"/>
        </w:rPr>
        <w:t>Объемы бюджетных ассигнований по разделу характеризуются следующими данными: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86"/>
        <w:gridCol w:w="1487"/>
        <w:gridCol w:w="1417"/>
        <w:gridCol w:w="1418"/>
      </w:tblGrid>
      <w:tr w:rsidR="00F97D10" w:rsidRPr="00D260A1" w:rsidTr="005208C9">
        <w:trPr>
          <w:trHeight w:val="288"/>
        </w:trPr>
        <w:tc>
          <w:tcPr>
            <w:tcW w:w="5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D260A1" w:rsidRDefault="00F97D10" w:rsidP="00F97D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D260A1" w:rsidRDefault="00F97D10" w:rsidP="00F9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260A1">
              <w:rPr>
                <w:color w:val="000000"/>
                <w:sz w:val="26"/>
                <w:szCs w:val="26"/>
              </w:rPr>
              <w:t>Проект бюджета на:</w:t>
            </w:r>
          </w:p>
        </w:tc>
      </w:tr>
      <w:tr w:rsidR="00F97D10" w:rsidRPr="00D260A1" w:rsidTr="005208C9">
        <w:trPr>
          <w:trHeight w:val="288"/>
        </w:trPr>
        <w:tc>
          <w:tcPr>
            <w:tcW w:w="5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D260A1" w:rsidRDefault="00F97D10" w:rsidP="00F97D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D260A1" w:rsidRDefault="0013755A" w:rsidP="00600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260A1">
              <w:rPr>
                <w:color w:val="000000"/>
                <w:sz w:val="26"/>
                <w:szCs w:val="26"/>
              </w:rPr>
              <w:t>2024</w:t>
            </w:r>
            <w:r w:rsidR="00F97D10" w:rsidRPr="00D260A1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D260A1" w:rsidRDefault="0013755A" w:rsidP="00600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260A1">
              <w:rPr>
                <w:color w:val="000000"/>
                <w:sz w:val="26"/>
                <w:szCs w:val="26"/>
              </w:rPr>
              <w:t>2025</w:t>
            </w:r>
            <w:r w:rsidR="00F97D10" w:rsidRPr="00D260A1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D260A1" w:rsidRDefault="0013755A" w:rsidP="00600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260A1">
              <w:rPr>
                <w:color w:val="000000"/>
                <w:sz w:val="26"/>
                <w:szCs w:val="26"/>
              </w:rPr>
              <w:t>2026</w:t>
            </w:r>
            <w:r w:rsidR="00F97D10" w:rsidRPr="00D260A1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F97D10" w:rsidRPr="00D260A1" w:rsidTr="005208C9">
        <w:trPr>
          <w:trHeight w:val="288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D260A1" w:rsidRDefault="00F97D10" w:rsidP="00F97D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260A1">
              <w:rPr>
                <w:color w:val="000000"/>
                <w:sz w:val="26"/>
                <w:szCs w:val="26"/>
              </w:rPr>
              <w:t>Общий объем расходов, тыс. рублей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D10" w:rsidRPr="00D260A1" w:rsidRDefault="00D260A1" w:rsidP="003A4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3A4916">
              <w:rPr>
                <w:sz w:val="26"/>
                <w:szCs w:val="26"/>
              </w:rPr>
              <w:t>709,5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D10" w:rsidRPr="00D260A1" w:rsidRDefault="00D260A1" w:rsidP="00073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25391,8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D10" w:rsidRPr="00D260A1" w:rsidRDefault="00D260A1" w:rsidP="00073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26553,5</w:t>
            </w:r>
          </w:p>
        </w:tc>
      </w:tr>
      <w:tr w:rsidR="00F97D10" w:rsidRPr="00D260A1" w:rsidTr="005208C9">
        <w:trPr>
          <w:trHeight w:val="288"/>
        </w:trPr>
        <w:tc>
          <w:tcPr>
            <w:tcW w:w="95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D260A1" w:rsidRDefault="00F97D10" w:rsidP="00F97D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7278C" w:rsidRDefault="00F97D10" w:rsidP="00A91300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/>
          <w:sz w:val="26"/>
          <w:szCs w:val="26"/>
        </w:rPr>
      </w:pPr>
      <w:r w:rsidRPr="00D260A1">
        <w:rPr>
          <w:color w:val="000000"/>
          <w:sz w:val="26"/>
          <w:szCs w:val="26"/>
        </w:rPr>
        <w:t xml:space="preserve">Структура расходов раздела «Социальная политика» характеризуется </w:t>
      </w:r>
      <w:r w:rsidRPr="00D260A1">
        <w:rPr>
          <w:color w:val="000000"/>
          <w:sz w:val="26"/>
          <w:szCs w:val="26"/>
        </w:rPr>
        <w:lastRenderedPageBreak/>
        <w:t>следующими данными:</w:t>
      </w:r>
    </w:p>
    <w:p w:rsidR="00F97D10" w:rsidRPr="00D260A1" w:rsidRDefault="00F97D10" w:rsidP="00F97D10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i/>
          <w:sz w:val="26"/>
          <w:szCs w:val="26"/>
        </w:rPr>
      </w:pPr>
      <w:r w:rsidRPr="00D260A1">
        <w:rPr>
          <w:i/>
          <w:color w:val="000000"/>
          <w:sz w:val="26"/>
          <w:szCs w:val="26"/>
        </w:rPr>
        <w:t>(</w:t>
      </w:r>
      <w:proofErr w:type="gramStart"/>
      <w:r w:rsidRPr="00D260A1">
        <w:rPr>
          <w:i/>
          <w:color w:val="000000"/>
          <w:sz w:val="26"/>
          <w:szCs w:val="26"/>
        </w:rPr>
        <w:t>в</w:t>
      </w:r>
      <w:proofErr w:type="gramEnd"/>
      <w:r w:rsidRPr="00D260A1">
        <w:rPr>
          <w:i/>
          <w:color w:val="000000"/>
          <w:sz w:val="26"/>
          <w:szCs w:val="26"/>
        </w:rPr>
        <w:t xml:space="preserve"> % к общему объему расходов по разделу)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86"/>
        <w:gridCol w:w="1487"/>
        <w:gridCol w:w="1417"/>
        <w:gridCol w:w="1418"/>
      </w:tblGrid>
      <w:tr w:rsidR="00F97D10" w:rsidRPr="00D260A1" w:rsidTr="005208C9">
        <w:trPr>
          <w:trHeight w:val="288"/>
        </w:trPr>
        <w:tc>
          <w:tcPr>
            <w:tcW w:w="5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D260A1" w:rsidRDefault="00F97D10" w:rsidP="00F97D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D260A1" w:rsidRDefault="00F97D10" w:rsidP="00F9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260A1">
              <w:rPr>
                <w:color w:val="000000"/>
                <w:sz w:val="26"/>
                <w:szCs w:val="26"/>
              </w:rPr>
              <w:t>Проект бюджета на:</w:t>
            </w:r>
          </w:p>
        </w:tc>
      </w:tr>
      <w:tr w:rsidR="00F97D10" w:rsidRPr="00D260A1" w:rsidTr="005208C9">
        <w:trPr>
          <w:trHeight w:val="288"/>
        </w:trPr>
        <w:tc>
          <w:tcPr>
            <w:tcW w:w="5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D260A1" w:rsidRDefault="00F97D10" w:rsidP="00F97D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D260A1" w:rsidRDefault="0013755A" w:rsidP="00600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260A1">
              <w:rPr>
                <w:color w:val="000000"/>
                <w:sz w:val="26"/>
                <w:szCs w:val="26"/>
              </w:rPr>
              <w:t>2024</w:t>
            </w:r>
            <w:r w:rsidR="00F97D10" w:rsidRPr="00D260A1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D260A1" w:rsidRDefault="0013755A" w:rsidP="00600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260A1">
              <w:rPr>
                <w:color w:val="000000"/>
                <w:sz w:val="26"/>
                <w:szCs w:val="26"/>
              </w:rPr>
              <w:t>2025</w:t>
            </w:r>
            <w:r w:rsidR="00F97D10" w:rsidRPr="00D260A1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D260A1" w:rsidRDefault="0013755A" w:rsidP="00600E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260A1">
              <w:rPr>
                <w:color w:val="000000"/>
                <w:sz w:val="26"/>
                <w:szCs w:val="26"/>
              </w:rPr>
              <w:t>2026</w:t>
            </w:r>
            <w:r w:rsidR="00F97D10" w:rsidRPr="00D260A1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F97D10" w:rsidRPr="00D260A1" w:rsidTr="005208C9">
        <w:trPr>
          <w:trHeight w:val="288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D260A1" w:rsidRDefault="00F97D10" w:rsidP="00F97D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260A1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983EC5" w:rsidRDefault="00E2466C" w:rsidP="00983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3EC5">
              <w:rPr>
                <w:sz w:val="26"/>
                <w:szCs w:val="26"/>
              </w:rPr>
              <w:t>14,</w:t>
            </w:r>
            <w:r w:rsidR="00983EC5" w:rsidRPr="00983EC5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983EC5" w:rsidRDefault="00E2466C" w:rsidP="00F97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3EC5">
              <w:rPr>
                <w:sz w:val="26"/>
                <w:szCs w:val="26"/>
              </w:rPr>
              <w:t>5,5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983EC5" w:rsidRDefault="00E2466C" w:rsidP="00F97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3EC5">
              <w:rPr>
                <w:sz w:val="26"/>
                <w:szCs w:val="26"/>
              </w:rPr>
              <w:t>5,3</w:t>
            </w:r>
          </w:p>
        </w:tc>
      </w:tr>
      <w:tr w:rsidR="00F97D10" w:rsidRPr="00D260A1" w:rsidTr="005208C9">
        <w:trPr>
          <w:trHeight w:val="288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D260A1" w:rsidRDefault="00F97D10" w:rsidP="00F97D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260A1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983EC5" w:rsidRDefault="00E2466C" w:rsidP="00983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3EC5">
              <w:rPr>
                <w:sz w:val="26"/>
                <w:szCs w:val="26"/>
              </w:rPr>
              <w:t>2</w:t>
            </w:r>
            <w:r w:rsidR="00983EC5" w:rsidRPr="00983EC5">
              <w:rPr>
                <w:sz w:val="26"/>
                <w:szCs w:val="26"/>
              </w:rPr>
              <w:t>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983EC5" w:rsidRDefault="00E2466C" w:rsidP="00F97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3EC5">
              <w:rPr>
                <w:sz w:val="26"/>
                <w:szCs w:val="26"/>
              </w:rPr>
              <w:t>8,1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983EC5" w:rsidRDefault="00E2466C" w:rsidP="00F97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3EC5">
              <w:rPr>
                <w:sz w:val="26"/>
                <w:szCs w:val="26"/>
              </w:rPr>
              <w:t>8,0</w:t>
            </w:r>
          </w:p>
        </w:tc>
      </w:tr>
      <w:tr w:rsidR="00F97D10" w:rsidRPr="00D260A1" w:rsidTr="005208C9">
        <w:trPr>
          <w:trHeight w:val="288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D260A1" w:rsidRDefault="00F97D10" w:rsidP="00F97D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260A1">
              <w:rPr>
                <w:color w:val="000000"/>
                <w:sz w:val="26"/>
                <w:szCs w:val="26"/>
              </w:rPr>
              <w:t>Охрана семьи и детства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983EC5" w:rsidRDefault="00E2466C" w:rsidP="00983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3EC5">
              <w:rPr>
                <w:sz w:val="26"/>
                <w:szCs w:val="26"/>
              </w:rPr>
              <w:t>6</w:t>
            </w:r>
            <w:r w:rsidR="00983EC5" w:rsidRPr="00983EC5">
              <w:rPr>
                <w:sz w:val="26"/>
                <w:szCs w:val="26"/>
              </w:rPr>
              <w:t>2</w:t>
            </w:r>
            <w:r w:rsidRPr="00983EC5">
              <w:rPr>
                <w:sz w:val="26"/>
                <w:szCs w:val="26"/>
              </w:rPr>
              <w:t>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983EC5" w:rsidRDefault="00E2466C" w:rsidP="00F97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3EC5">
              <w:rPr>
                <w:sz w:val="26"/>
                <w:szCs w:val="26"/>
              </w:rPr>
              <w:t>86,1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983EC5" w:rsidRDefault="00E2466C" w:rsidP="00F97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3EC5">
              <w:rPr>
                <w:sz w:val="26"/>
                <w:szCs w:val="26"/>
              </w:rPr>
              <w:t>86,4</w:t>
            </w:r>
          </w:p>
        </w:tc>
      </w:tr>
      <w:tr w:rsidR="00F97D10" w:rsidRPr="00D260A1" w:rsidTr="005208C9">
        <w:trPr>
          <w:trHeight w:val="288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D260A1" w:rsidRDefault="00F97D10" w:rsidP="00F97D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260A1">
              <w:rPr>
                <w:color w:val="000000"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983EC5" w:rsidRDefault="00E2466C" w:rsidP="00F97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3EC5">
              <w:rPr>
                <w:sz w:val="26"/>
                <w:szCs w:val="26"/>
              </w:rPr>
              <w:t>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983EC5" w:rsidRDefault="00E2466C" w:rsidP="00F97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3EC5">
              <w:rPr>
                <w:sz w:val="26"/>
                <w:szCs w:val="26"/>
              </w:rPr>
              <w:t>0,3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983EC5" w:rsidRDefault="00E2466C" w:rsidP="00F97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3EC5">
              <w:rPr>
                <w:sz w:val="26"/>
                <w:szCs w:val="26"/>
              </w:rPr>
              <w:t>0,3</w:t>
            </w:r>
          </w:p>
        </w:tc>
      </w:tr>
    </w:tbl>
    <w:p w:rsidR="00F97D10" w:rsidRPr="00D260A1" w:rsidRDefault="00F97D10" w:rsidP="00F97D1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F97D10" w:rsidRPr="00D260A1" w:rsidRDefault="00F97D10" w:rsidP="00F97D1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D260A1">
        <w:rPr>
          <w:b/>
          <w:bCs/>
          <w:color w:val="000000"/>
          <w:sz w:val="26"/>
          <w:szCs w:val="26"/>
        </w:rPr>
        <w:t>Подраздел «Пенсионное обеспечение»</w:t>
      </w:r>
    </w:p>
    <w:p w:rsidR="003A1596" w:rsidRPr="001C6EEA" w:rsidRDefault="003A1596" w:rsidP="00F97D1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highlight w:val="yellow"/>
        </w:rPr>
      </w:pPr>
    </w:p>
    <w:p w:rsidR="00F97D10" w:rsidRPr="00C556C9" w:rsidRDefault="00F97D10" w:rsidP="00F97D1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556C9">
        <w:rPr>
          <w:color w:val="000000"/>
          <w:sz w:val="26"/>
          <w:szCs w:val="26"/>
        </w:rPr>
        <w:t>Общий объем бюджетных ассигнований по подразделу характеризуется следующими данными: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86"/>
        <w:gridCol w:w="1487"/>
        <w:gridCol w:w="1417"/>
        <w:gridCol w:w="1418"/>
      </w:tblGrid>
      <w:tr w:rsidR="00F97D10" w:rsidRPr="00C556C9" w:rsidTr="005208C9">
        <w:trPr>
          <w:trHeight w:val="307"/>
        </w:trPr>
        <w:tc>
          <w:tcPr>
            <w:tcW w:w="5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C556C9" w:rsidRDefault="00F97D10" w:rsidP="00F97D1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C556C9" w:rsidRDefault="00F97D10" w:rsidP="00F97D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56C9">
              <w:rPr>
                <w:color w:val="000000"/>
                <w:sz w:val="26"/>
                <w:szCs w:val="26"/>
              </w:rPr>
              <w:t xml:space="preserve">Проект бюджета </w:t>
            </w:r>
            <w:proofErr w:type="gramStart"/>
            <w:r w:rsidRPr="00C556C9">
              <w:rPr>
                <w:color w:val="000000"/>
                <w:sz w:val="26"/>
                <w:szCs w:val="26"/>
              </w:rPr>
              <w:t>на</w:t>
            </w:r>
            <w:proofErr w:type="gramEnd"/>
            <w:r w:rsidRPr="00C556C9">
              <w:rPr>
                <w:color w:val="000000"/>
                <w:sz w:val="26"/>
                <w:szCs w:val="26"/>
              </w:rPr>
              <w:t>:</w:t>
            </w:r>
          </w:p>
        </w:tc>
      </w:tr>
      <w:tr w:rsidR="00F97D10" w:rsidRPr="00C556C9" w:rsidTr="005208C9">
        <w:trPr>
          <w:trHeight w:val="307"/>
        </w:trPr>
        <w:tc>
          <w:tcPr>
            <w:tcW w:w="5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C556C9" w:rsidRDefault="00F97D10" w:rsidP="00F97D1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C556C9" w:rsidRDefault="0013755A" w:rsidP="007B2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56C9">
              <w:rPr>
                <w:color w:val="000000"/>
                <w:sz w:val="26"/>
                <w:szCs w:val="26"/>
              </w:rPr>
              <w:t>2024</w:t>
            </w:r>
            <w:r w:rsidR="00F97D10" w:rsidRPr="00C556C9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C556C9" w:rsidRDefault="0013755A" w:rsidP="007B2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56C9">
              <w:rPr>
                <w:color w:val="000000"/>
                <w:sz w:val="26"/>
                <w:szCs w:val="26"/>
              </w:rPr>
              <w:t>2025</w:t>
            </w:r>
            <w:r w:rsidR="00F97D10" w:rsidRPr="00C556C9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C556C9" w:rsidRDefault="0013755A" w:rsidP="007B2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56C9">
              <w:rPr>
                <w:color w:val="000000"/>
                <w:sz w:val="26"/>
                <w:szCs w:val="26"/>
              </w:rPr>
              <w:t>2026</w:t>
            </w:r>
            <w:r w:rsidR="00F97D10" w:rsidRPr="00C556C9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F97D10" w:rsidRPr="001C6EEA" w:rsidTr="005208C9">
        <w:trPr>
          <w:trHeight w:val="307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C556C9" w:rsidRDefault="00F97D10" w:rsidP="00F97D1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556C9">
              <w:rPr>
                <w:color w:val="000000"/>
                <w:sz w:val="26"/>
                <w:szCs w:val="26"/>
              </w:rPr>
              <w:t>Общий объем расходов, тыс. рублей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D10" w:rsidRPr="00C556C9" w:rsidRDefault="00C556C9" w:rsidP="00FA4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D10" w:rsidRPr="00C556C9" w:rsidRDefault="00C556C9" w:rsidP="00FA4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1398,6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D10" w:rsidRPr="00C556C9" w:rsidRDefault="00C556C9" w:rsidP="00FA4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1398,6</w:t>
            </w:r>
          </w:p>
        </w:tc>
      </w:tr>
      <w:tr w:rsidR="00F97D10" w:rsidRPr="001C6EEA" w:rsidTr="005208C9">
        <w:trPr>
          <w:trHeight w:val="288"/>
        </w:trPr>
        <w:tc>
          <w:tcPr>
            <w:tcW w:w="95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1C6EEA" w:rsidRDefault="00F97D10" w:rsidP="00F97D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highlight w:val="yellow"/>
              </w:rPr>
            </w:pPr>
          </w:p>
        </w:tc>
      </w:tr>
    </w:tbl>
    <w:p w:rsidR="00F97D10" w:rsidRPr="00C556C9" w:rsidRDefault="00F97D10" w:rsidP="00F97D1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556C9">
        <w:rPr>
          <w:color w:val="000000"/>
          <w:sz w:val="26"/>
          <w:szCs w:val="26"/>
        </w:rPr>
        <w:t>По данному подразделу бюджетные ассигнования предусмотрены:</w:t>
      </w:r>
    </w:p>
    <w:p w:rsidR="00F97D10" w:rsidRPr="00C556C9" w:rsidRDefault="00F97D10" w:rsidP="00F97D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556C9">
        <w:rPr>
          <w:color w:val="000000"/>
          <w:sz w:val="26"/>
          <w:szCs w:val="26"/>
        </w:rPr>
        <w:t xml:space="preserve">в рамках </w:t>
      </w:r>
      <w:r w:rsidR="003823C9" w:rsidRPr="00C556C9">
        <w:rPr>
          <w:color w:val="000000"/>
          <w:sz w:val="26"/>
          <w:szCs w:val="26"/>
        </w:rPr>
        <w:t>подпрограммы «Социальная защита населения Чувашской Республики</w:t>
      </w:r>
      <w:r w:rsidRPr="00C556C9">
        <w:rPr>
          <w:color w:val="000000"/>
          <w:sz w:val="26"/>
          <w:szCs w:val="26"/>
        </w:rPr>
        <w:t xml:space="preserve">» </w:t>
      </w:r>
      <w:r w:rsidR="003823C9" w:rsidRPr="00C556C9">
        <w:rPr>
          <w:color w:val="000000"/>
          <w:sz w:val="26"/>
          <w:szCs w:val="26"/>
        </w:rPr>
        <w:t>муниципальной</w:t>
      </w:r>
      <w:r w:rsidRPr="00C556C9">
        <w:rPr>
          <w:color w:val="000000"/>
          <w:sz w:val="26"/>
          <w:szCs w:val="26"/>
        </w:rPr>
        <w:t xml:space="preserve"> программы </w:t>
      </w:r>
      <w:r w:rsidR="003823C9" w:rsidRPr="00C556C9">
        <w:rPr>
          <w:color w:val="000000"/>
          <w:sz w:val="26"/>
          <w:szCs w:val="26"/>
        </w:rPr>
        <w:t xml:space="preserve">Шумерлинского </w:t>
      </w:r>
      <w:r w:rsidR="00CE470E" w:rsidRPr="00C556C9">
        <w:rPr>
          <w:color w:val="000000"/>
          <w:sz w:val="26"/>
          <w:szCs w:val="26"/>
        </w:rPr>
        <w:t>муниципального округа</w:t>
      </w:r>
      <w:r w:rsidR="003823C9" w:rsidRPr="00C556C9">
        <w:rPr>
          <w:color w:val="000000"/>
          <w:sz w:val="26"/>
          <w:szCs w:val="26"/>
        </w:rPr>
        <w:t xml:space="preserve"> </w:t>
      </w:r>
      <w:r w:rsidRPr="00C556C9">
        <w:rPr>
          <w:color w:val="000000"/>
          <w:sz w:val="26"/>
          <w:szCs w:val="26"/>
        </w:rPr>
        <w:t xml:space="preserve">Чувашской Республики «Социальная поддержка граждан» на выплаты пенсии за выслугу лет </w:t>
      </w:r>
      <w:r w:rsidR="003823C9" w:rsidRPr="00C556C9">
        <w:rPr>
          <w:color w:val="000000"/>
          <w:sz w:val="26"/>
          <w:szCs w:val="26"/>
        </w:rPr>
        <w:t>муниципальным</w:t>
      </w:r>
      <w:r w:rsidRPr="00C556C9">
        <w:rPr>
          <w:color w:val="000000"/>
          <w:sz w:val="26"/>
          <w:szCs w:val="26"/>
        </w:rPr>
        <w:t xml:space="preserve"> служащим </w:t>
      </w:r>
      <w:r w:rsidR="003823C9" w:rsidRPr="00C556C9">
        <w:rPr>
          <w:color w:val="000000"/>
          <w:sz w:val="26"/>
          <w:szCs w:val="26"/>
        </w:rPr>
        <w:t xml:space="preserve">Шумерлинского </w:t>
      </w:r>
      <w:r w:rsidR="00CE470E" w:rsidRPr="00C556C9">
        <w:rPr>
          <w:color w:val="000000"/>
          <w:sz w:val="26"/>
          <w:szCs w:val="26"/>
        </w:rPr>
        <w:t>муниципального округа</w:t>
      </w:r>
      <w:r w:rsidR="003823C9" w:rsidRPr="00C556C9">
        <w:rPr>
          <w:color w:val="000000"/>
          <w:sz w:val="26"/>
          <w:szCs w:val="26"/>
        </w:rPr>
        <w:t xml:space="preserve"> </w:t>
      </w:r>
      <w:r w:rsidRPr="00C556C9">
        <w:rPr>
          <w:color w:val="000000"/>
          <w:sz w:val="26"/>
          <w:szCs w:val="26"/>
        </w:rPr>
        <w:t xml:space="preserve">Чувашской Республики в </w:t>
      </w:r>
      <w:r w:rsidR="0013755A" w:rsidRPr="00C556C9">
        <w:rPr>
          <w:color w:val="000000"/>
          <w:sz w:val="26"/>
          <w:szCs w:val="26"/>
        </w:rPr>
        <w:t>2024</w:t>
      </w:r>
      <w:r w:rsidR="00AF4F61" w:rsidRPr="00C556C9">
        <w:rPr>
          <w:color w:val="000000"/>
          <w:sz w:val="26"/>
          <w:szCs w:val="26"/>
        </w:rPr>
        <w:t>-</w:t>
      </w:r>
      <w:r w:rsidR="0013755A" w:rsidRPr="00C556C9">
        <w:rPr>
          <w:color w:val="000000"/>
          <w:sz w:val="26"/>
          <w:szCs w:val="26"/>
        </w:rPr>
        <w:t>2026</w:t>
      </w:r>
      <w:r w:rsidRPr="00C556C9">
        <w:rPr>
          <w:color w:val="000000"/>
          <w:sz w:val="26"/>
          <w:szCs w:val="26"/>
        </w:rPr>
        <w:t xml:space="preserve"> год</w:t>
      </w:r>
      <w:r w:rsidR="00AF4F61" w:rsidRPr="00C556C9">
        <w:rPr>
          <w:color w:val="000000"/>
          <w:sz w:val="26"/>
          <w:szCs w:val="26"/>
        </w:rPr>
        <w:t>ах в</w:t>
      </w:r>
      <w:r w:rsidRPr="00C556C9">
        <w:rPr>
          <w:color w:val="000000"/>
          <w:sz w:val="26"/>
          <w:szCs w:val="26"/>
        </w:rPr>
        <w:t xml:space="preserve"> сумме </w:t>
      </w:r>
      <w:r w:rsidR="00AF4F61" w:rsidRPr="00C556C9">
        <w:rPr>
          <w:color w:val="000000"/>
          <w:sz w:val="26"/>
          <w:szCs w:val="26"/>
        </w:rPr>
        <w:t>по 1</w:t>
      </w:r>
      <w:r w:rsidR="00C556C9" w:rsidRPr="00C556C9">
        <w:rPr>
          <w:color w:val="000000"/>
          <w:sz w:val="26"/>
          <w:szCs w:val="26"/>
        </w:rPr>
        <w:t>398,6</w:t>
      </w:r>
      <w:r w:rsidRPr="00C556C9">
        <w:rPr>
          <w:color w:val="000000"/>
          <w:sz w:val="26"/>
          <w:szCs w:val="26"/>
        </w:rPr>
        <w:t xml:space="preserve"> тыс. рублей</w:t>
      </w:r>
      <w:r w:rsidR="00AF4F61" w:rsidRPr="00C556C9">
        <w:rPr>
          <w:color w:val="000000"/>
          <w:sz w:val="26"/>
          <w:szCs w:val="26"/>
        </w:rPr>
        <w:t xml:space="preserve"> </w:t>
      </w:r>
      <w:r w:rsidR="003823C9" w:rsidRPr="00C556C9">
        <w:rPr>
          <w:color w:val="000000"/>
          <w:sz w:val="26"/>
          <w:szCs w:val="26"/>
        </w:rPr>
        <w:t>ежегодно</w:t>
      </w:r>
      <w:r w:rsidR="00A2291A">
        <w:rPr>
          <w:color w:val="000000"/>
          <w:sz w:val="26"/>
          <w:szCs w:val="26"/>
        </w:rPr>
        <w:t xml:space="preserve"> (местный бюджет)</w:t>
      </w:r>
      <w:r w:rsidR="003823C9" w:rsidRPr="00C556C9">
        <w:rPr>
          <w:color w:val="000000"/>
          <w:sz w:val="26"/>
          <w:szCs w:val="26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73"/>
      </w:tblGrid>
      <w:tr w:rsidR="00F97D10" w:rsidRPr="00C556C9" w:rsidTr="00F97D10">
        <w:trPr>
          <w:trHeight w:val="288"/>
        </w:trPr>
        <w:tc>
          <w:tcPr>
            <w:tcW w:w="90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496" w:rsidRPr="00C556C9" w:rsidRDefault="006D2496" w:rsidP="00F97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F97D10" w:rsidRPr="00C556C9" w:rsidRDefault="00F97D10" w:rsidP="00F9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56C9">
              <w:rPr>
                <w:b/>
                <w:bCs/>
                <w:color w:val="000000"/>
                <w:sz w:val="26"/>
                <w:szCs w:val="26"/>
              </w:rPr>
              <w:t>Подраздел «Социальное обеспечение населения»</w:t>
            </w:r>
          </w:p>
        </w:tc>
      </w:tr>
      <w:tr w:rsidR="00F97D10" w:rsidRPr="00C556C9" w:rsidTr="00F97D10">
        <w:trPr>
          <w:trHeight w:val="288"/>
        </w:trPr>
        <w:tc>
          <w:tcPr>
            <w:tcW w:w="90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C556C9" w:rsidRDefault="00F97D10" w:rsidP="00F97D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97D10" w:rsidRPr="00C556C9" w:rsidRDefault="00F97D10" w:rsidP="00F97D1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556C9">
        <w:rPr>
          <w:color w:val="000000"/>
          <w:sz w:val="26"/>
          <w:szCs w:val="26"/>
        </w:rPr>
        <w:t>Общий объем бюджетных ассигнований по подразделу характеризуется следующими данными: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86"/>
        <w:gridCol w:w="1487"/>
        <w:gridCol w:w="1417"/>
        <w:gridCol w:w="1418"/>
      </w:tblGrid>
      <w:tr w:rsidR="00F97D10" w:rsidRPr="00600AA4" w:rsidTr="005208C9">
        <w:trPr>
          <w:trHeight w:val="307"/>
        </w:trPr>
        <w:tc>
          <w:tcPr>
            <w:tcW w:w="5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600AA4" w:rsidRDefault="00F97D10" w:rsidP="00F97D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600AA4" w:rsidRDefault="00F97D10" w:rsidP="00F9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0AA4">
              <w:rPr>
                <w:color w:val="000000"/>
                <w:sz w:val="26"/>
                <w:szCs w:val="26"/>
              </w:rPr>
              <w:t xml:space="preserve">Проект бюджета </w:t>
            </w:r>
            <w:proofErr w:type="gramStart"/>
            <w:r w:rsidRPr="00600AA4">
              <w:rPr>
                <w:color w:val="000000"/>
                <w:sz w:val="26"/>
                <w:szCs w:val="26"/>
              </w:rPr>
              <w:t>на</w:t>
            </w:r>
            <w:proofErr w:type="gramEnd"/>
            <w:r w:rsidRPr="00600AA4">
              <w:rPr>
                <w:color w:val="000000"/>
                <w:sz w:val="26"/>
                <w:szCs w:val="26"/>
              </w:rPr>
              <w:t>:</w:t>
            </w:r>
          </w:p>
        </w:tc>
      </w:tr>
      <w:tr w:rsidR="00F97D10" w:rsidRPr="00600AA4" w:rsidTr="005208C9">
        <w:trPr>
          <w:trHeight w:val="307"/>
        </w:trPr>
        <w:tc>
          <w:tcPr>
            <w:tcW w:w="5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600AA4" w:rsidRDefault="00F97D10" w:rsidP="00F97D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600AA4" w:rsidRDefault="0013755A" w:rsidP="00AF4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0AA4">
              <w:rPr>
                <w:color w:val="000000"/>
                <w:sz w:val="26"/>
                <w:szCs w:val="26"/>
              </w:rPr>
              <w:t>2024</w:t>
            </w:r>
            <w:r w:rsidR="00F97D10" w:rsidRPr="00600AA4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600AA4" w:rsidRDefault="0013755A" w:rsidP="00AF4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0AA4">
              <w:rPr>
                <w:color w:val="000000"/>
                <w:sz w:val="26"/>
                <w:szCs w:val="26"/>
              </w:rPr>
              <w:t>2025</w:t>
            </w:r>
            <w:r w:rsidR="00F97D10" w:rsidRPr="00600AA4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600AA4" w:rsidRDefault="0013755A" w:rsidP="00AF4F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00AA4">
              <w:rPr>
                <w:color w:val="000000"/>
                <w:sz w:val="26"/>
                <w:szCs w:val="26"/>
              </w:rPr>
              <w:t>2026</w:t>
            </w:r>
            <w:r w:rsidR="00F97D10" w:rsidRPr="00600AA4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F97D10" w:rsidRPr="00600AA4" w:rsidTr="005208C9">
        <w:trPr>
          <w:trHeight w:val="307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600AA4" w:rsidRDefault="00F97D10" w:rsidP="00F97D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600AA4">
              <w:rPr>
                <w:color w:val="000000"/>
                <w:sz w:val="26"/>
                <w:szCs w:val="26"/>
              </w:rPr>
              <w:t>Общий объем расходов, тыс. рублей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D10" w:rsidRPr="00600AA4" w:rsidRDefault="003A4916" w:rsidP="003A49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D10" w:rsidRPr="00600AA4" w:rsidRDefault="00600AA4" w:rsidP="00FA4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00AA4">
              <w:rPr>
                <w:sz w:val="26"/>
                <w:szCs w:val="26"/>
              </w:rPr>
              <w:t>2048,9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D10" w:rsidRPr="00600AA4" w:rsidRDefault="00600AA4" w:rsidP="00FA4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00AA4">
              <w:rPr>
                <w:sz w:val="26"/>
                <w:szCs w:val="26"/>
              </w:rPr>
              <w:t>2115,0</w:t>
            </w:r>
          </w:p>
        </w:tc>
      </w:tr>
    </w:tbl>
    <w:p w:rsidR="00DB3D65" w:rsidRPr="00600AA4" w:rsidRDefault="00DB3D65" w:rsidP="00F97D1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F97D10" w:rsidRPr="00834FF3" w:rsidRDefault="00F97D10" w:rsidP="00F97D1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34FF3">
        <w:rPr>
          <w:color w:val="000000"/>
          <w:sz w:val="26"/>
          <w:szCs w:val="26"/>
        </w:rPr>
        <w:t>По данному подразделу бюджет</w:t>
      </w:r>
      <w:r w:rsidR="00DB3D65" w:rsidRPr="00834FF3">
        <w:rPr>
          <w:color w:val="000000"/>
          <w:sz w:val="26"/>
          <w:szCs w:val="26"/>
        </w:rPr>
        <w:t>ные ассигнования предусмотрены:</w:t>
      </w:r>
    </w:p>
    <w:p w:rsidR="007055EB" w:rsidRDefault="00F97D10" w:rsidP="007055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41021">
        <w:rPr>
          <w:color w:val="000000"/>
          <w:sz w:val="26"/>
          <w:szCs w:val="26"/>
        </w:rPr>
        <w:t xml:space="preserve">в рамках подпрограммы «Социальное обеспечение граждан» </w:t>
      </w:r>
      <w:r w:rsidR="00C01503" w:rsidRPr="00C41021">
        <w:rPr>
          <w:color w:val="000000"/>
          <w:sz w:val="26"/>
          <w:szCs w:val="26"/>
        </w:rPr>
        <w:t xml:space="preserve">муниципальной </w:t>
      </w:r>
      <w:r w:rsidRPr="00C41021">
        <w:rPr>
          <w:color w:val="000000"/>
          <w:sz w:val="26"/>
          <w:szCs w:val="26"/>
        </w:rPr>
        <w:t xml:space="preserve"> программы </w:t>
      </w:r>
      <w:r w:rsidR="00C01503" w:rsidRPr="00C41021">
        <w:rPr>
          <w:color w:val="000000"/>
          <w:sz w:val="26"/>
          <w:szCs w:val="26"/>
        </w:rPr>
        <w:t xml:space="preserve">Шумерлинского </w:t>
      </w:r>
      <w:r w:rsidR="00CE470E" w:rsidRPr="00C41021">
        <w:rPr>
          <w:color w:val="000000"/>
          <w:sz w:val="26"/>
          <w:szCs w:val="26"/>
        </w:rPr>
        <w:t>муниципального округа</w:t>
      </w:r>
      <w:r w:rsidR="00C01503" w:rsidRPr="00C41021">
        <w:rPr>
          <w:color w:val="000000"/>
          <w:sz w:val="26"/>
          <w:szCs w:val="26"/>
        </w:rPr>
        <w:t xml:space="preserve"> </w:t>
      </w:r>
      <w:r w:rsidRPr="00C41021">
        <w:rPr>
          <w:color w:val="000000"/>
          <w:sz w:val="26"/>
          <w:szCs w:val="26"/>
        </w:rPr>
        <w:t xml:space="preserve">«Социальная поддержка граждан» </w:t>
      </w:r>
      <w:r w:rsidR="00363111" w:rsidRPr="00C41021">
        <w:rPr>
          <w:color w:val="000000"/>
          <w:sz w:val="26"/>
          <w:szCs w:val="26"/>
        </w:rPr>
        <w:t xml:space="preserve">на обеспечение мер социальной поддержки отдельных категорий граждан по оплате жилищно-коммунальных услуг </w:t>
      </w:r>
      <w:r w:rsidRPr="00C41021">
        <w:rPr>
          <w:color w:val="000000"/>
          <w:sz w:val="26"/>
          <w:szCs w:val="26"/>
        </w:rPr>
        <w:t xml:space="preserve">в </w:t>
      </w:r>
      <w:r w:rsidR="00834FF3" w:rsidRPr="00C41021">
        <w:rPr>
          <w:color w:val="000000"/>
          <w:sz w:val="26"/>
          <w:szCs w:val="26"/>
        </w:rPr>
        <w:t xml:space="preserve">2024 году в сумме 1999,4 тыс. рублей, в </w:t>
      </w:r>
      <w:r w:rsidR="0013755A" w:rsidRPr="00C41021">
        <w:rPr>
          <w:color w:val="000000"/>
          <w:sz w:val="26"/>
          <w:szCs w:val="26"/>
        </w:rPr>
        <w:t>202</w:t>
      </w:r>
      <w:r w:rsidR="00834FF3" w:rsidRPr="00C41021">
        <w:rPr>
          <w:color w:val="000000"/>
          <w:sz w:val="26"/>
          <w:szCs w:val="26"/>
        </w:rPr>
        <w:t>5</w:t>
      </w:r>
      <w:r w:rsidR="007055EB" w:rsidRPr="00C41021">
        <w:rPr>
          <w:color w:val="000000"/>
          <w:sz w:val="26"/>
          <w:szCs w:val="26"/>
        </w:rPr>
        <w:t xml:space="preserve"> год</w:t>
      </w:r>
      <w:r w:rsidR="00834FF3" w:rsidRPr="00C41021">
        <w:rPr>
          <w:color w:val="000000"/>
          <w:sz w:val="26"/>
          <w:szCs w:val="26"/>
        </w:rPr>
        <w:t>у</w:t>
      </w:r>
      <w:r w:rsidR="007055EB" w:rsidRPr="00C41021">
        <w:rPr>
          <w:color w:val="000000"/>
          <w:sz w:val="26"/>
          <w:szCs w:val="26"/>
        </w:rPr>
        <w:t xml:space="preserve"> – </w:t>
      </w:r>
      <w:r w:rsidR="00834FF3" w:rsidRPr="00C41021">
        <w:rPr>
          <w:color w:val="000000"/>
          <w:sz w:val="26"/>
          <w:szCs w:val="26"/>
        </w:rPr>
        <w:t>2048,9</w:t>
      </w:r>
      <w:r w:rsidR="007055EB" w:rsidRPr="00C41021">
        <w:rPr>
          <w:color w:val="000000"/>
          <w:sz w:val="26"/>
          <w:szCs w:val="26"/>
        </w:rPr>
        <w:t xml:space="preserve">  тыс. рублей</w:t>
      </w:r>
      <w:r w:rsidR="00834FF3" w:rsidRPr="00C41021">
        <w:rPr>
          <w:color w:val="000000"/>
          <w:sz w:val="26"/>
          <w:szCs w:val="26"/>
        </w:rPr>
        <w:t>, в 2026 году – 2115,0 тыс. рублей</w:t>
      </w:r>
      <w:r w:rsidR="00F639F8" w:rsidRPr="00C41021">
        <w:rPr>
          <w:color w:val="000000"/>
          <w:sz w:val="26"/>
          <w:szCs w:val="26"/>
        </w:rPr>
        <w:t xml:space="preserve"> (республиканский</w:t>
      </w:r>
      <w:r w:rsidR="00FC6F75" w:rsidRPr="00C41021">
        <w:rPr>
          <w:color w:val="000000"/>
          <w:sz w:val="26"/>
          <w:szCs w:val="26"/>
        </w:rPr>
        <w:t xml:space="preserve"> бюджет</w:t>
      </w:r>
      <w:r w:rsidR="00F639F8" w:rsidRPr="00C41021">
        <w:rPr>
          <w:color w:val="000000"/>
          <w:sz w:val="26"/>
          <w:szCs w:val="26"/>
        </w:rPr>
        <w:t>)</w:t>
      </w:r>
      <w:r w:rsidR="00C41021" w:rsidRPr="00C41021">
        <w:rPr>
          <w:color w:val="000000"/>
          <w:sz w:val="26"/>
          <w:szCs w:val="26"/>
        </w:rPr>
        <w:t>;</w:t>
      </w:r>
    </w:p>
    <w:p w:rsidR="00C41021" w:rsidRPr="00C41021" w:rsidRDefault="00C41021" w:rsidP="007055E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41021">
        <w:rPr>
          <w:color w:val="000000"/>
          <w:sz w:val="26"/>
          <w:szCs w:val="26"/>
        </w:rPr>
        <w:t>в рамках подпрограммы "Создание условий для обеспечения доступным и комфортным жильем сельского населения" муниципальной программы "Комплексное развитие сельских территорий Чувашской Республики" на улучшение жилищных условий граждан, проживающих на сельских территориях в 2024 году в сумме 146,9 тыс. рублей (федеральный бюджет 145,4 тыс.</w:t>
      </w:r>
      <w:r>
        <w:rPr>
          <w:color w:val="000000"/>
          <w:sz w:val="26"/>
          <w:szCs w:val="26"/>
        </w:rPr>
        <w:t xml:space="preserve"> </w:t>
      </w:r>
      <w:r w:rsidRPr="00C41021">
        <w:rPr>
          <w:color w:val="000000"/>
          <w:sz w:val="26"/>
          <w:szCs w:val="26"/>
        </w:rPr>
        <w:t>рублей, республиканский бюджет 1,5 тыс.</w:t>
      </w:r>
      <w:r>
        <w:rPr>
          <w:color w:val="000000"/>
          <w:sz w:val="26"/>
          <w:szCs w:val="26"/>
        </w:rPr>
        <w:t xml:space="preserve"> </w:t>
      </w:r>
      <w:r w:rsidRPr="00C41021">
        <w:rPr>
          <w:color w:val="000000"/>
          <w:sz w:val="26"/>
          <w:szCs w:val="26"/>
        </w:rPr>
        <w:t>рублей)</w:t>
      </w:r>
      <w:r>
        <w:rPr>
          <w:color w:val="000000"/>
          <w:sz w:val="26"/>
          <w:szCs w:val="26"/>
        </w:rPr>
        <w:t>.</w:t>
      </w:r>
    </w:p>
    <w:p w:rsidR="00F97D10" w:rsidRDefault="00F97D10" w:rsidP="00F97D1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DC24DA" w:rsidRDefault="00DC24DA" w:rsidP="00F97D1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DC24DA" w:rsidRPr="00C41021" w:rsidRDefault="00DC24DA" w:rsidP="00F97D1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F97D10" w:rsidRPr="00834FF3" w:rsidRDefault="00F97D10" w:rsidP="00F97D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"/>
          <w:szCs w:val="2"/>
        </w:rPr>
      </w:pPr>
    </w:p>
    <w:p w:rsidR="00F97D10" w:rsidRPr="00834FF3" w:rsidRDefault="00F97D10" w:rsidP="00F97D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"/>
          <w:szCs w:val="2"/>
        </w:rPr>
      </w:pPr>
    </w:p>
    <w:p w:rsidR="00F97D10" w:rsidRPr="00834FF3" w:rsidRDefault="00F97D10" w:rsidP="00F97D1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834FF3">
        <w:rPr>
          <w:b/>
          <w:bCs/>
          <w:color w:val="000000"/>
          <w:sz w:val="26"/>
          <w:szCs w:val="26"/>
        </w:rPr>
        <w:lastRenderedPageBreak/>
        <w:t>Подраздел «Охрана семьи и детства»</w:t>
      </w:r>
    </w:p>
    <w:p w:rsidR="00F97D10" w:rsidRPr="001C6EEA" w:rsidRDefault="00F97D10" w:rsidP="00F97D1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4"/>
          <w:szCs w:val="24"/>
          <w:highlight w:val="yellow"/>
        </w:rPr>
      </w:pPr>
    </w:p>
    <w:p w:rsidR="00F97D10" w:rsidRPr="001C6EEA" w:rsidRDefault="00F97D10" w:rsidP="00F97D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"/>
          <w:szCs w:val="2"/>
          <w:highlight w:val="yellow"/>
        </w:rPr>
      </w:pPr>
    </w:p>
    <w:p w:rsidR="00F97D10" w:rsidRPr="001C6EEA" w:rsidRDefault="00F97D10" w:rsidP="00F97D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"/>
          <w:szCs w:val="2"/>
          <w:highlight w:val="yellow"/>
        </w:rPr>
      </w:pPr>
    </w:p>
    <w:p w:rsidR="00F97D10" w:rsidRPr="00834FF3" w:rsidRDefault="00F97D10" w:rsidP="00F97D1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34FF3">
        <w:rPr>
          <w:color w:val="000000"/>
          <w:sz w:val="26"/>
          <w:szCs w:val="26"/>
        </w:rPr>
        <w:t>Общий объем бюджетных ассигнований по подразделу характеризуется следующими данными:</w:t>
      </w:r>
    </w:p>
    <w:p w:rsidR="00F97D10" w:rsidRPr="00834FF3" w:rsidRDefault="00F97D10" w:rsidP="00F97D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"/>
          <w:szCs w:val="2"/>
        </w:rPr>
      </w:pPr>
    </w:p>
    <w:p w:rsidR="00F97D10" w:rsidRPr="00834FF3" w:rsidRDefault="00F97D10" w:rsidP="00F97D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86"/>
        <w:gridCol w:w="1487"/>
        <w:gridCol w:w="1417"/>
        <w:gridCol w:w="1418"/>
      </w:tblGrid>
      <w:tr w:rsidR="00F97D10" w:rsidRPr="00834FF3" w:rsidTr="005208C9">
        <w:trPr>
          <w:trHeight w:val="307"/>
        </w:trPr>
        <w:tc>
          <w:tcPr>
            <w:tcW w:w="5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834FF3" w:rsidRDefault="00F97D10" w:rsidP="00F97D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834FF3" w:rsidRDefault="00F97D10" w:rsidP="00F9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4FF3">
              <w:rPr>
                <w:color w:val="000000"/>
                <w:sz w:val="26"/>
                <w:szCs w:val="26"/>
              </w:rPr>
              <w:t xml:space="preserve">Проект бюджета </w:t>
            </w:r>
            <w:proofErr w:type="gramStart"/>
            <w:r w:rsidRPr="00834FF3">
              <w:rPr>
                <w:color w:val="000000"/>
                <w:sz w:val="26"/>
                <w:szCs w:val="26"/>
              </w:rPr>
              <w:t>на</w:t>
            </w:r>
            <w:proofErr w:type="gramEnd"/>
            <w:r w:rsidRPr="00834FF3">
              <w:rPr>
                <w:color w:val="000000"/>
                <w:sz w:val="26"/>
                <w:szCs w:val="26"/>
              </w:rPr>
              <w:t>:</w:t>
            </w:r>
          </w:p>
        </w:tc>
      </w:tr>
      <w:tr w:rsidR="00F97D10" w:rsidRPr="00834FF3" w:rsidTr="005208C9">
        <w:trPr>
          <w:trHeight w:val="307"/>
        </w:trPr>
        <w:tc>
          <w:tcPr>
            <w:tcW w:w="5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834FF3" w:rsidRDefault="00F97D10" w:rsidP="00F97D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834FF3" w:rsidRDefault="0013755A" w:rsidP="00A60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4FF3">
              <w:rPr>
                <w:color w:val="000000"/>
                <w:sz w:val="26"/>
                <w:szCs w:val="26"/>
              </w:rPr>
              <w:t>2024</w:t>
            </w:r>
            <w:r w:rsidR="00F97D10" w:rsidRPr="00834FF3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834FF3" w:rsidRDefault="0013755A" w:rsidP="00A60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4FF3">
              <w:rPr>
                <w:color w:val="000000"/>
                <w:sz w:val="26"/>
                <w:szCs w:val="26"/>
              </w:rPr>
              <w:t>2025</w:t>
            </w:r>
            <w:r w:rsidR="00F97D10" w:rsidRPr="00834FF3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834FF3" w:rsidRDefault="0013755A" w:rsidP="00A60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4FF3">
              <w:rPr>
                <w:color w:val="000000"/>
                <w:sz w:val="26"/>
                <w:szCs w:val="26"/>
              </w:rPr>
              <w:t>2026</w:t>
            </w:r>
            <w:r w:rsidR="00F97D10" w:rsidRPr="00834FF3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F97D10" w:rsidRPr="001C6EEA" w:rsidTr="005208C9">
        <w:trPr>
          <w:trHeight w:val="307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834FF3" w:rsidRDefault="00F97D10" w:rsidP="00F97D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834FF3">
              <w:rPr>
                <w:color w:val="000000"/>
                <w:sz w:val="26"/>
                <w:szCs w:val="26"/>
              </w:rPr>
              <w:t>Общий объем расходов, тыс. рублей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D10" w:rsidRPr="00834FF3" w:rsidRDefault="00834FF3" w:rsidP="00A47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6079,4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D10" w:rsidRPr="00834FF3" w:rsidRDefault="00834FF3" w:rsidP="00A47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21856,6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D10" w:rsidRPr="00834FF3" w:rsidRDefault="00834FF3" w:rsidP="00A47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22952,2</w:t>
            </w:r>
          </w:p>
        </w:tc>
      </w:tr>
      <w:tr w:rsidR="00F97D10" w:rsidRPr="001C6EEA" w:rsidTr="005208C9">
        <w:trPr>
          <w:trHeight w:val="288"/>
        </w:trPr>
        <w:tc>
          <w:tcPr>
            <w:tcW w:w="95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1C6EEA" w:rsidRDefault="00F97D10" w:rsidP="00F97D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</w:tr>
    </w:tbl>
    <w:p w:rsidR="00F97D10" w:rsidRPr="00834FF3" w:rsidRDefault="00F97D10" w:rsidP="00F97D1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34FF3">
        <w:rPr>
          <w:color w:val="000000"/>
          <w:sz w:val="26"/>
          <w:szCs w:val="26"/>
        </w:rPr>
        <w:t>По данному подразделу бюджетные ассигнования предусмотрены:</w:t>
      </w:r>
    </w:p>
    <w:p w:rsidR="00F97D10" w:rsidRPr="00834FF3" w:rsidRDefault="00F97D10" w:rsidP="00F97D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834FF3">
        <w:rPr>
          <w:color w:val="000000"/>
          <w:sz w:val="26"/>
          <w:szCs w:val="26"/>
        </w:rPr>
        <w:t xml:space="preserve">в рамках </w:t>
      </w:r>
      <w:r w:rsidR="00DD56C5" w:rsidRPr="00834FF3">
        <w:rPr>
          <w:color w:val="000000"/>
          <w:sz w:val="26"/>
          <w:szCs w:val="26"/>
        </w:rPr>
        <w:t xml:space="preserve">муниципальной </w:t>
      </w:r>
      <w:r w:rsidRPr="00834FF3">
        <w:rPr>
          <w:color w:val="000000"/>
          <w:sz w:val="26"/>
          <w:szCs w:val="26"/>
        </w:rPr>
        <w:t xml:space="preserve">программы </w:t>
      </w:r>
      <w:r w:rsidR="00DD56C5" w:rsidRPr="00834FF3">
        <w:rPr>
          <w:color w:val="000000"/>
          <w:sz w:val="26"/>
          <w:szCs w:val="26"/>
        </w:rPr>
        <w:t xml:space="preserve">Шумерлинского </w:t>
      </w:r>
      <w:r w:rsidR="00CE470E" w:rsidRPr="00834FF3">
        <w:rPr>
          <w:color w:val="000000"/>
          <w:sz w:val="26"/>
          <w:szCs w:val="26"/>
        </w:rPr>
        <w:t>муниципального округа</w:t>
      </w:r>
      <w:r w:rsidR="00DD56C5" w:rsidRPr="00834FF3">
        <w:rPr>
          <w:color w:val="000000"/>
          <w:sz w:val="26"/>
          <w:szCs w:val="26"/>
        </w:rPr>
        <w:t xml:space="preserve"> </w:t>
      </w:r>
      <w:r w:rsidRPr="00834FF3">
        <w:rPr>
          <w:color w:val="000000"/>
          <w:sz w:val="26"/>
          <w:szCs w:val="26"/>
        </w:rPr>
        <w:t xml:space="preserve">«Обеспечение граждан в </w:t>
      </w:r>
      <w:r w:rsidR="00DD56C5" w:rsidRPr="00834FF3">
        <w:rPr>
          <w:color w:val="000000"/>
          <w:sz w:val="26"/>
          <w:szCs w:val="26"/>
        </w:rPr>
        <w:t xml:space="preserve">Шумерлинском </w:t>
      </w:r>
      <w:r w:rsidR="00CE470E" w:rsidRPr="00834FF3">
        <w:rPr>
          <w:color w:val="000000"/>
          <w:sz w:val="26"/>
          <w:szCs w:val="26"/>
        </w:rPr>
        <w:t>муниципальном округе</w:t>
      </w:r>
      <w:r w:rsidR="00DD56C5" w:rsidRPr="00834FF3">
        <w:rPr>
          <w:color w:val="000000"/>
          <w:sz w:val="26"/>
          <w:szCs w:val="26"/>
        </w:rPr>
        <w:t xml:space="preserve"> </w:t>
      </w:r>
      <w:r w:rsidRPr="00834FF3">
        <w:rPr>
          <w:color w:val="000000"/>
          <w:sz w:val="26"/>
          <w:szCs w:val="26"/>
        </w:rPr>
        <w:t xml:space="preserve">доступным и комфортным жильем» в </w:t>
      </w:r>
      <w:r w:rsidR="0013755A" w:rsidRPr="00834FF3">
        <w:rPr>
          <w:color w:val="000000"/>
          <w:sz w:val="26"/>
          <w:szCs w:val="26"/>
        </w:rPr>
        <w:t>2024</w:t>
      </w:r>
      <w:r w:rsidRPr="00834FF3">
        <w:rPr>
          <w:color w:val="000000"/>
          <w:sz w:val="26"/>
          <w:szCs w:val="26"/>
        </w:rPr>
        <w:t xml:space="preserve"> году в общей сумме </w:t>
      </w:r>
      <w:r w:rsidR="00834FF3">
        <w:rPr>
          <w:color w:val="000000"/>
          <w:sz w:val="26"/>
          <w:szCs w:val="26"/>
        </w:rPr>
        <w:t>5955,4</w:t>
      </w:r>
      <w:r w:rsidRPr="00834FF3">
        <w:rPr>
          <w:color w:val="000000"/>
          <w:sz w:val="26"/>
          <w:szCs w:val="26"/>
        </w:rPr>
        <w:t xml:space="preserve"> тыс. рублей, в </w:t>
      </w:r>
      <w:r w:rsidR="0013755A" w:rsidRPr="00834FF3">
        <w:rPr>
          <w:color w:val="000000"/>
          <w:sz w:val="26"/>
          <w:szCs w:val="26"/>
        </w:rPr>
        <w:t>2025</w:t>
      </w:r>
      <w:r w:rsidRPr="00834FF3">
        <w:rPr>
          <w:color w:val="000000"/>
          <w:sz w:val="26"/>
          <w:szCs w:val="26"/>
        </w:rPr>
        <w:t xml:space="preserve"> году – </w:t>
      </w:r>
      <w:r w:rsidR="00834FF3">
        <w:rPr>
          <w:color w:val="000000"/>
          <w:sz w:val="26"/>
          <w:szCs w:val="26"/>
        </w:rPr>
        <w:t>21732,6</w:t>
      </w:r>
      <w:r w:rsidRPr="00834FF3">
        <w:rPr>
          <w:color w:val="000000"/>
          <w:sz w:val="26"/>
          <w:szCs w:val="26"/>
        </w:rPr>
        <w:t xml:space="preserve"> тыс. рублей, в </w:t>
      </w:r>
      <w:r w:rsidR="0013755A" w:rsidRPr="00834FF3">
        <w:rPr>
          <w:color w:val="000000"/>
          <w:sz w:val="26"/>
          <w:szCs w:val="26"/>
        </w:rPr>
        <w:t>2026</w:t>
      </w:r>
      <w:r w:rsidRPr="00834FF3">
        <w:rPr>
          <w:color w:val="000000"/>
          <w:sz w:val="26"/>
          <w:szCs w:val="26"/>
        </w:rPr>
        <w:t xml:space="preserve"> году  – </w:t>
      </w:r>
      <w:r w:rsidR="00834FF3">
        <w:rPr>
          <w:color w:val="000000"/>
          <w:sz w:val="26"/>
          <w:szCs w:val="26"/>
        </w:rPr>
        <w:t>22828,2</w:t>
      </w:r>
      <w:r w:rsidRPr="00834FF3">
        <w:rPr>
          <w:color w:val="000000"/>
          <w:sz w:val="26"/>
          <w:szCs w:val="26"/>
        </w:rPr>
        <w:t xml:space="preserve"> тыс. рублей, в том числе:</w:t>
      </w:r>
    </w:p>
    <w:p w:rsidR="00BE379B" w:rsidRDefault="00F97D10" w:rsidP="00F97D1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E2C12">
        <w:rPr>
          <w:color w:val="000000"/>
          <w:sz w:val="26"/>
          <w:szCs w:val="26"/>
        </w:rPr>
        <w:t>в рамках подпрограммы «</w:t>
      </w:r>
      <w:r w:rsidR="00AB7514" w:rsidRPr="006E2C12">
        <w:rPr>
          <w:color w:val="000000"/>
          <w:sz w:val="26"/>
          <w:szCs w:val="26"/>
        </w:rPr>
        <w:t>П</w:t>
      </w:r>
      <w:r w:rsidRPr="006E2C12">
        <w:rPr>
          <w:color w:val="000000"/>
          <w:sz w:val="26"/>
          <w:szCs w:val="26"/>
        </w:rPr>
        <w:t xml:space="preserve">оддержка строительства жилья в </w:t>
      </w:r>
      <w:r w:rsidR="00AB7514" w:rsidRPr="006E2C12">
        <w:rPr>
          <w:color w:val="000000"/>
          <w:sz w:val="26"/>
          <w:szCs w:val="26"/>
        </w:rPr>
        <w:t xml:space="preserve">Шумерлинском </w:t>
      </w:r>
      <w:r w:rsidR="00CE470E" w:rsidRPr="006E2C12">
        <w:rPr>
          <w:color w:val="000000"/>
          <w:sz w:val="26"/>
          <w:szCs w:val="26"/>
        </w:rPr>
        <w:t>муниципальном округе</w:t>
      </w:r>
      <w:r w:rsidR="00637107" w:rsidRPr="006E2C12">
        <w:rPr>
          <w:color w:val="000000"/>
          <w:sz w:val="26"/>
          <w:szCs w:val="26"/>
        </w:rPr>
        <w:t xml:space="preserve"> Чувашской Республики</w:t>
      </w:r>
      <w:r w:rsidRPr="006E2C12">
        <w:rPr>
          <w:color w:val="000000"/>
          <w:sz w:val="26"/>
          <w:szCs w:val="26"/>
        </w:rPr>
        <w:t xml:space="preserve">» </w:t>
      </w:r>
      <w:r w:rsidR="00AB7514" w:rsidRPr="006E2C12">
        <w:rPr>
          <w:color w:val="000000"/>
          <w:sz w:val="26"/>
          <w:szCs w:val="26"/>
        </w:rPr>
        <w:t xml:space="preserve">муниципальной </w:t>
      </w:r>
      <w:r w:rsidRPr="006E2C12">
        <w:rPr>
          <w:color w:val="000000"/>
          <w:sz w:val="26"/>
          <w:szCs w:val="26"/>
        </w:rPr>
        <w:t xml:space="preserve">программы Чувашской Республики «Обеспечение граждан в </w:t>
      </w:r>
      <w:r w:rsidR="00AB7514" w:rsidRPr="006E2C12">
        <w:rPr>
          <w:color w:val="000000"/>
          <w:sz w:val="26"/>
          <w:szCs w:val="26"/>
        </w:rPr>
        <w:t xml:space="preserve">Шумерлинском </w:t>
      </w:r>
      <w:r w:rsidR="00CE470E" w:rsidRPr="006E2C12">
        <w:rPr>
          <w:color w:val="000000"/>
          <w:sz w:val="26"/>
          <w:szCs w:val="26"/>
        </w:rPr>
        <w:t>муниципальном округе</w:t>
      </w:r>
      <w:r w:rsidR="00AB7514" w:rsidRPr="006E2C12">
        <w:rPr>
          <w:color w:val="000000"/>
          <w:sz w:val="26"/>
          <w:szCs w:val="26"/>
        </w:rPr>
        <w:t xml:space="preserve"> </w:t>
      </w:r>
      <w:r w:rsidR="00637107" w:rsidRPr="006E2C12">
        <w:rPr>
          <w:color w:val="000000"/>
          <w:sz w:val="26"/>
          <w:szCs w:val="26"/>
        </w:rPr>
        <w:t xml:space="preserve">Чувашской Республики </w:t>
      </w:r>
      <w:r w:rsidRPr="006E2C12">
        <w:rPr>
          <w:color w:val="000000"/>
          <w:sz w:val="26"/>
          <w:szCs w:val="26"/>
        </w:rPr>
        <w:t xml:space="preserve">доступным и комфортным жильем» </w:t>
      </w:r>
      <w:proofErr w:type="gramStart"/>
      <w:r w:rsidR="000C764C" w:rsidRPr="006E2C12">
        <w:rPr>
          <w:color w:val="000000"/>
          <w:sz w:val="26"/>
          <w:szCs w:val="26"/>
        </w:rPr>
        <w:t>на</w:t>
      </w:r>
      <w:proofErr w:type="gramEnd"/>
      <w:r w:rsidR="00BE379B">
        <w:rPr>
          <w:color w:val="000000"/>
          <w:sz w:val="26"/>
          <w:szCs w:val="26"/>
        </w:rPr>
        <w:t>:</w:t>
      </w:r>
    </w:p>
    <w:p w:rsidR="00F97D10" w:rsidRDefault="000C764C" w:rsidP="00F97D1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6E2C12">
        <w:rPr>
          <w:color w:val="000000"/>
          <w:sz w:val="26"/>
          <w:szCs w:val="26"/>
        </w:rPr>
        <w:t xml:space="preserve"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 </w:t>
      </w:r>
      <w:r w:rsidR="00F97D10" w:rsidRPr="006E2C12">
        <w:rPr>
          <w:color w:val="000000"/>
          <w:sz w:val="26"/>
          <w:szCs w:val="26"/>
        </w:rPr>
        <w:t xml:space="preserve">в </w:t>
      </w:r>
      <w:r w:rsidR="0013755A" w:rsidRPr="006E2C12">
        <w:rPr>
          <w:color w:val="000000"/>
          <w:sz w:val="26"/>
          <w:szCs w:val="26"/>
        </w:rPr>
        <w:t>2024</w:t>
      </w:r>
      <w:r w:rsidR="00F97D10" w:rsidRPr="006E2C12">
        <w:rPr>
          <w:color w:val="000000"/>
          <w:sz w:val="26"/>
          <w:szCs w:val="26"/>
        </w:rPr>
        <w:t xml:space="preserve"> году в общей сумме </w:t>
      </w:r>
      <w:r w:rsidR="00B37B2A" w:rsidRPr="006E2C12">
        <w:rPr>
          <w:color w:val="000000"/>
          <w:sz w:val="26"/>
          <w:szCs w:val="26"/>
        </w:rPr>
        <w:t>4154,9</w:t>
      </w:r>
      <w:r w:rsidR="00F97D10" w:rsidRPr="006E2C12">
        <w:rPr>
          <w:color w:val="000000"/>
          <w:sz w:val="26"/>
          <w:szCs w:val="26"/>
        </w:rPr>
        <w:t xml:space="preserve"> тыс. рублей</w:t>
      </w:r>
      <w:r w:rsidR="001332A0" w:rsidRPr="006E2C12">
        <w:rPr>
          <w:color w:val="000000"/>
          <w:sz w:val="26"/>
          <w:szCs w:val="26"/>
        </w:rPr>
        <w:t xml:space="preserve"> </w:t>
      </w:r>
      <w:r w:rsidR="001332A0" w:rsidRPr="006E2C12">
        <w:rPr>
          <w:sz w:val="26"/>
          <w:szCs w:val="26"/>
        </w:rPr>
        <w:t xml:space="preserve">(за счет федерального бюджета – </w:t>
      </w:r>
      <w:r w:rsidR="006E2C12">
        <w:rPr>
          <w:sz w:val="26"/>
          <w:szCs w:val="26"/>
        </w:rPr>
        <w:t>2107,1</w:t>
      </w:r>
      <w:r w:rsidR="001332A0" w:rsidRPr="006E2C12">
        <w:rPr>
          <w:sz w:val="26"/>
          <w:szCs w:val="26"/>
        </w:rPr>
        <w:t xml:space="preserve"> тыс. рублей, за счет республиканского бюджета – </w:t>
      </w:r>
      <w:r w:rsidR="006E2C12">
        <w:rPr>
          <w:sz w:val="26"/>
          <w:szCs w:val="26"/>
        </w:rPr>
        <w:t>1387,5</w:t>
      </w:r>
      <w:r w:rsidR="001332A0" w:rsidRPr="006E2C12">
        <w:rPr>
          <w:sz w:val="26"/>
          <w:szCs w:val="26"/>
        </w:rPr>
        <w:t xml:space="preserve"> тыс. рублей, за счет местного бюджета </w:t>
      </w:r>
      <w:r w:rsidR="006E2C12">
        <w:rPr>
          <w:sz w:val="26"/>
          <w:szCs w:val="26"/>
        </w:rPr>
        <w:t>660,3</w:t>
      </w:r>
      <w:r w:rsidR="001332A0" w:rsidRPr="006E2C12">
        <w:rPr>
          <w:sz w:val="26"/>
          <w:szCs w:val="26"/>
        </w:rPr>
        <w:t xml:space="preserve"> тыс. рублей)</w:t>
      </w:r>
      <w:r w:rsidR="00F97D10" w:rsidRPr="006E2C12">
        <w:rPr>
          <w:color w:val="000000"/>
          <w:sz w:val="26"/>
          <w:szCs w:val="26"/>
        </w:rPr>
        <w:t xml:space="preserve">, в </w:t>
      </w:r>
      <w:r w:rsidR="0013755A" w:rsidRPr="006E2C12">
        <w:rPr>
          <w:color w:val="000000"/>
          <w:sz w:val="26"/>
          <w:szCs w:val="26"/>
        </w:rPr>
        <w:t>2025</w:t>
      </w:r>
      <w:r w:rsidR="00F97D10" w:rsidRPr="006E2C12">
        <w:rPr>
          <w:color w:val="000000"/>
          <w:sz w:val="26"/>
          <w:szCs w:val="26"/>
        </w:rPr>
        <w:t xml:space="preserve"> году – </w:t>
      </w:r>
      <w:r w:rsidR="00B37B2A" w:rsidRPr="006E2C12">
        <w:rPr>
          <w:color w:val="000000"/>
          <w:sz w:val="26"/>
          <w:szCs w:val="26"/>
        </w:rPr>
        <w:t>4322,2</w:t>
      </w:r>
      <w:r w:rsidR="00F97D10" w:rsidRPr="006E2C12">
        <w:rPr>
          <w:color w:val="000000"/>
          <w:sz w:val="26"/>
          <w:szCs w:val="26"/>
        </w:rPr>
        <w:t xml:space="preserve"> тыс. рублей</w:t>
      </w:r>
      <w:r w:rsidR="001332A0" w:rsidRPr="006E2C12">
        <w:rPr>
          <w:color w:val="000000"/>
          <w:sz w:val="26"/>
          <w:szCs w:val="26"/>
        </w:rPr>
        <w:t xml:space="preserve"> </w:t>
      </w:r>
      <w:r w:rsidR="001332A0" w:rsidRPr="006E2C12">
        <w:rPr>
          <w:sz w:val="26"/>
          <w:szCs w:val="26"/>
        </w:rPr>
        <w:t xml:space="preserve">(за счет федерального бюджета – </w:t>
      </w:r>
      <w:r w:rsidR="006E2C12">
        <w:rPr>
          <w:sz w:val="26"/>
          <w:szCs w:val="26"/>
        </w:rPr>
        <w:t>2274,4</w:t>
      </w:r>
      <w:r w:rsidR="001332A0" w:rsidRPr="006E2C12">
        <w:rPr>
          <w:sz w:val="26"/>
          <w:szCs w:val="26"/>
        </w:rPr>
        <w:t xml:space="preserve"> тыс</w:t>
      </w:r>
      <w:proofErr w:type="gramEnd"/>
      <w:r w:rsidR="001332A0" w:rsidRPr="006E2C12">
        <w:rPr>
          <w:sz w:val="26"/>
          <w:szCs w:val="26"/>
        </w:rPr>
        <w:t xml:space="preserve">. </w:t>
      </w:r>
      <w:proofErr w:type="gramStart"/>
      <w:r w:rsidR="001332A0" w:rsidRPr="006E2C12">
        <w:rPr>
          <w:sz w:val="26"/>
          <w:szCs w:val="26"/>
        </w:rPr>
        <w:t xml:space="preserve">рублей, за счет республиканского бюджета – </w:t>
      </w:r>
      <w:r w:rsidR="006E2C12">
        <w:rPr>
          <w:sz w:val="26"/>
          <w:szCs w:val="26"/>
        </w:rPr>
        <w:t>1387,5</w:t>
      </w:r>
      <w:r w:rsidR="001332A0" w:rsidRPr="006E2C12">
        <w:rPr>
          <w:sz w:val="26"/>
          <w:szCs w:val="26"/>
        </w:rPr>
        <w:t xml:space="preserve"> тыс. рублей, за счет местного бюджета </w:t>
      </w:r>
      <w:r w:rsidR="006E2C12">
        <w:rPr>
          <w:sz w:val="26"/>
          <w:szCs w:val="26"/>
        </w:rPr>
        <w:t>660,3</w:t>
      </w:r>
      <w:r w:rsidR="001332A0" w:rsidRPr="006E2C12">
        <w:rPr>
          <w:sz w:val="26"/>
          <w:szCs w:val="26"/>
        </w:rPr>
        <w:t xml:space="preserve"> тыс. рублей)</w:t>
      </w:r>
      <w:r w:rsidR="00F97D10" w:rsidRPr="006E2C12">
        <w:rPr>
          <w:color w:val="000000"/>
          <w:sz w:val="26"/>
          <w:szCs w:val="26"/>
        </w:rPr>
        <w:t xml:space="preserve">, в </w:t>
      </w:r>
      <w:r w:rsidR="0013755A" w:rsidRPr="006E2C12">
        <w:rPr>
          <w:color w:val="000000"/>
          <w:sz w:val="26"/>
          <w:szCs w:val="26"/>
        </w:rPr>
        <w:t>2026</w:t>
      </w:r>
      <w:r w:rsidR="00F97D10" w:rsidRPr="006E2C12">
        <w:rPr>
          <w:color w:val="000000"/>
          <w:sz w:val="26"/>
          <w:szCs w:val="26"/>
        </w:rPr>
        <w:t xml:space="preserve"> году  – </w:t>
      </w:r>
      <w:r w:rsidR="00B37B2A" w:rsidRPr="006E2C12">
        <w:rPr>
          <w:color w:val="000000"/>
          <w:sz w:val="26"/>
          <w:szCs w:val="26"/>
        </w:rPr>
        <w:t>4332,0</w:t>
      </w:r>
      <w:r w:rsidR="00F97D10" w:rsidRPr="006E2C12">
        <w:rPr>
          <w:color w:val="000000"/>
          <w:sz w:val="26"/>
          <w:szCs w:val="26"/>
        </w:rPr>
        <w:t xml:space="preserve"> тыс. рублей</w:t>
      </w:r>
      <w:r w:rsidR="001332A0" w:rsidRPr="006E2C12">
        <w:rPr>
          <w:color w:val="000000"/>
          <w:sz w:val="26"/>
          <w:szCs w:val="26"/>
        </w:rPr>
        <w:t xml:space="preserve"> </w:t>
      </w:r>
      <w:r w:rsidR="001332A0" w:rsidRPr="006E2C12">
        <w:rPr>
          <w:sz w:val="26"/>
          <w:szCs w:val="26"/>
        </w:rPr>
        <w:t xml:space="preserve">(за счет федерального бюджета – </w:t>
      </w:r>
      <w:r w:rsidR="006E2C12">
        <w:rPr>
          <w:sz w:val="26"/>
          <w:szCs w:val="26"/>
        </w:rPr>
        <w:t>2284,2</w:t>
      </w:r>
      <w:r w:rsidR="001332A0" w:rsidRPr="006E2C12">
        <w:rPr>
          <w:sz w:val="26"/>
          <w:szCs w:val="26"/>
        </w:rPr>
        <w:t xml:space="preserve"> тыс. рублей, за счет республиканского бюджета – </w:t>
      </w:r>
      <w:r w:rsidR="006E2C12">
        <w:rPr>
          <w:sz w:val="26"/>
          <w:szCs w:val="26"/>
        </w:rPr>
        <w:t>1387,5</w:t>
      </w:r>
      <w:r w:rsidR="001332A0" w:rsidRPr="006E2C12">
        <w:rPr>
          <w:sz w:val="26"/>
          <w:szCs w:val="26"/>
        </w:rPr>
        <w:t xml:space="preserve"> тыс. рублей, за счет местного бюджета </w:t>
      </w:r>
      <w:r w:rsidR="006E2C12">
        <w:rPr>
          <w:sz w:val="26"/>
          <w:szCs w:val="26"/>
        </w:rPr>
        <w:t>660,3</w:t>
      </w:r>
      <w:r w:rsidR="001332A0" w:rsidRPr="006E2C12">
        <w:rPr>
          <w:sz w:val="26"/>
          <w:szCs w:val="26"/>
        </w:rPr>
        <w:t xml:space="preserve"> тыс. рублей)</w:t>
      </w:r>
      <w:r w:rsidR="00F97D10" w:rsidRPr="006E2C12">
        <w:rPr>
          <w:color w:val="000000"/>
          <w:sz w:val="26"/>
          <w:szCs w:val="26"/>
        </w:rPr>
        <w:t>;</w:t>
      </w:r>
      <w:proofErr w:type="gramEnd"/>
    </w:p>
    <w:p w:rsidR="008F4A70" w:rsidRDefault="008F4A70" w:rsidP="00F97D1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Pr="008F4A70">
        <w:rPr>
          <w:color w:val="000000"/>
          <w:sz w:val="26"/>
          <w:szCs w:val="26"/>
        </w:rPr>
        <w:t>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</w:r>
      <w:r>
        <w:rPr>
          <w:color w:val="000000"/>
          <w:sz w:val="26"/>
          <w:szCs w:val="26"/>
        </w:rPr>
        <w:t xml:space="preserve"> на 2025 год 4806,8 тыс. рублей, на 2026 год – 5892,6 тыс. рублей</w:t>
      </w:r>
      <w:r w:rsidR="00975327">
        <w:rPr>
          <w:color w:val="000000"/>
          <w:sz w:val="26"/>
          <w:szCs w:val="26"/>
        </w:rPr>
        <w:t xml:space="preserve"> (республиканский бюджет)</w:t>
      </w:r>
      <w:r>
        <w:rPr>
          <w:color w:val="000000"/>
          <w:sz w:val="26"/>
          <w:szCs w:val="26"/>
        </w:rPr>
        <w:t>.</w:t>
      </w:r>
    </w:p>
    <w:p w:rsidR="008E6457" w:rsidRPr="008E6457" w:rsidRDefault="008E6457" w:rsidP="00F97D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E6457">
        <w:rPr>
          <w:color w:val="000000"/>
          <w:sz w:val="26"/>
          <w:szCs w:val="26"/>
        </w:rPr>
        <w:t xml:space="preserve">в рамках подпрограммы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</w:t>
      </w:r>
      <w:r w:rsidR="00BF7DC8">
        <w:rPr>
          <w:color w:val="000000"/>
          <w:sz w:val="26"/>
          <w:szCs w:val="26"/>
        </w:rPr>
        <w:t xml:space="preserve"> </w:t>
      </w:r>
      <w:r w:rsidR="00BF7DC8" w:rsidRPr="006E2C12">
        <w:rPr>
          <w:color w:val="000000"/>
          <w:sz w:val="26"/>
          <w:szCs w:val="26"/>
        </w:rPr>
        <w:t xml:space="preserve">муниципальной программы Чувашской Республики «Обеспечение граждан в Шумерлинском муниципальном округе Чувашской Республики доступным и комфортным жильем» </w:t>
      </w:r>
      <w:r w:rsidRPr="008E6457">
        <w:rPr>
          <w:color w:val="000000"/>
          <w:sz w:val="26"/>
          <w:szCs w:val="26"/>
        </w:rPr>
        <w:t>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proofErr w:type="gramEnd"/>
      <w:r w:rsidRPr="008E6457">
        <w:rPr>
          <w:color w:val="000000"/>
          <w:sz w:val="26"/>
          <w:szCs w:val="26"/>
        </w:rPr>
        <w:t xml:space="preserve"> на 2024 год в сумме 1800,5 тыс. рублей, на 2025 год 12603,6 тыс. рублей, на 2026 год – 12603,6 тыс. рублей (республиканский бюджет).</w:t>
      </w:r>
    </w:p>
    <w:p w:rsidR="00F97D10" w:rsidRPr="00A02C0C" w:rsidRDefault="00F97D10" w:rsidP="00F97D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A02C0C">
        <w:rPr>
          <w:color w:val="000000"/>
          <w:sz w:val="26"/>
          <w:szCs w:val="26"/>
        </w:rPr>
        <w:t>в рамках подпрограммы «</w:t>
      </w:r>
      <w:r w:rsidR="000C0852" w:rsidRPr="00A02C0C">
        <w:rPr>
          <w:color w:val="000000"/>
          <w:sz w:val="26"/>
          <w:szCs w:val="26"/>
        </w:rPr>
        <w:t xml:space="preserve">Муниципальная </w:t>
      </w:r>
      <w:r w:rsidRPr="00A02C0C">
        <w:rPr>
          <w:color w:val="000000"/>
          <w:sz w:val="26"/>
          <w:szCs w:val="26"/>
        </w:rPr>
        <w:t xml:space="preserve">поддержка развития образования» </w:t>
      </w:r>
      <w:r w:rsidR="000C0852" w:rsidRPr="00A02C0C">
        <w:rPr>
          <w:color w:val="000000"/>
          <w:sz w:val="26"/>
          <w:szCs w:val="26"/>
        </w:rPr>
        <w:t xml:space="preserve">муниципальной программы </w:t>
      </w:r>
      <w:r w:rsidRPr="00A02C0C">
        <w:rPr>
          <w:color w:val="000000"/>
          <w:sz w:val="26"/>
          <w:szCs w:val="26"/>
        </w:rPr>
        <w:t xml:space="preserve">«Развитие образования» в </w:t>
      </w:r>
      <w:r w:rsidR="0013755A" w:rsidRPr="00A02C0C">
        <w:rPr>
          <w:color w:val="000000"/>
          <w:sz w:val="26"/>
          <w:szCs w:val="26"/>
        </w:rPr>
        <w:t>2024</w:t>
      </w:r>
      <w:r w:rsidR="00056D2F" w:rsidRPr="00A02C0C">
        <w:rPr>
          <w:color w:val="000000"/>
          <w:sz w:val="26"/>
          <w:szCs w:val="26"/>
        </w:rPr>
        <w:t xml:space="preserve"> - </w:t>
      </w:r>
      <w:r w:rsidR="0013755A" w:rsidRPr="00A02C0C">
        <w:rPr>
          <w:color w:val="000000"/>
          <w:sz w:val="26"/>
          <w:szCs w:val="26"/>
        </w:rPr>
        <w:t>2026</w:t>
      </w:r>
      <w:r w:rsidRPr="00A02C0C">
        <w:rPr>
          <w:color w:val="000000"/>
          <w:sz w:val="26"/>
          <w:szCs w:val="26"/>
        </w:rPr>
        <w:t xml:space="preserve"> год</w:t>
      </w:r>
      <w:r w:rsidR="00056D2F" w:rsidRPr="00A02C0C">
        <w:rPr>
          <w:color w:val="000000"/>
          <w:sz w:val="26"/>
          <w:szCs w:val="26"/>
        </w:rPr>
        <w:t xml:space="preserve">ах – по </w:t>
      </w:r>
      <w:r w:rsidR="00A02C0C" w:rsidRPr="00A02C0C">
        <w:rPr>
          <w:color w:val="000000"/>
          <w:sz w:val="26"/>
          <w:szCs w:val="26"/>
        </w:rPr>
        <w:t>124,0</w:t>
      </w:r>
      <w:r w:rsidR="00056D2F" w:rsidRPr="00A02C0C">
        <w:rPr>
          <w:color w:val="000000"/>
          <w:sz w:val="26"/>
          <w:szCs w:val="26"/>
        </w:rPr>
        <w:t xml:space="preserve"> </w:t>
      </w:r>
      <w:r w:rsidRPr="00A02C0C">
        <w:rPr>
          <w:color w:val="000000"/>
          <w:sz w:val="26"/>
          <w:szCs w:val="26"/>
        </w:rPr>
        <w:t xml:space="preserve"> тыс. рублей</w:t>
      </w:r>
      <w:r w:rsidR="00056D2F" w:rsidRPr="00A02C0C">
        <w:rPr>
          <w:color w:val="000000"/>
          <w:sz w:val="26"/>
          <w:szCs w:val="26"/>
        </w:rPr>
        <w:t xml:space="preserve"> ежегодно</w:t>
      </w:r>
      <w:r w:rsidRPr="00A02C0C">
        <w:rPr>
          <w:color w:val="000000"/>
          <w:sz w:val="26"/>
          <w:szCs w:val="26"/>
        </w:rPr>
        <w:t xml:space="preserve">, в том числе </w:t>
      </w:r>
      <w:proofErr w:type="gramStart"/>
      <w:r w:rsidRPr="00A02C0C">
        <w:rPr>
          <w:color w:val="000000"/>
          <w:sz w:val="26"/>
          <w:szCs w:val="26"/>
        </w:rPr>
        <w:t>на</w:t>
      </w:r>
      <w:proofErr w:type="gramEnd"/>
      <w:r w:rsidRPr="00A02C0C">
        <w:rPr>
          <w:color w:val="000000"/>
          <w:sz w:val="26"/>
          <w:szCs w:val="26"/>
        </w:rPr>
        <w:t>:</w:t>
      </w:r>
    </w:p>
    <w:p w:rsidR="00F97D10" w:rsidRPr="00A02C0C" w:rsidRDefault="00F97D10" w:rsidP="00F97D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A02C0C">
        <w:rPr>
          <w:color w:val="000000"/>
          <w:sz w:val="26"/>
          <w:szCs w:val="26"/>
        </w:rPr>
        <w:t xml:space="preserve">выплату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Республики, </w:t>
      </w:r>
      <w:r w:rsidR="00056D2F" w:rsidRPr="00A02C0C">
        <w:rPr>
          <w:color w:val="000000"/>
          <w:sz w:val="26"/>
          <w:szCs w:val="26"/>
        </w:rPr>
        <w:t xml:space="preserve">в </w:t>
      </w:r>
      <w:r w:rsidR="0013755A" w:rsidRPr="00A02C0C">
        <w:rPr>
          <w:color w:val="000000"/>
          <w:sz w:val="26"/>
          <w:szCs w:val="26"/>
        </w:rPr>
        <w:t>2024</w:t>
      </w:r>
      <w:r w:rsidR="00056D2F" w:rsidRPr="00A02C0C">
        <w:rPr>
          <w:color w:val="000000"/>
          <w:sz w:val="26"/>
          <w:szCs w:val="26"/>
        </w:rPr>
        <w:t xml:space="preserve"> - </w:t>
      </w:r>
      <w:r w:rsidR="0013755A" w:rsidRPr="00A02C0C">
        <w:rPr>
          <w:color w:val="000000"/>
          <w:sz w:val="26"/>
          <w:szCs w:val="26"/>
        </w:rPr>
        <w:t>2026</w:t>
      </w:r>
      <w:r w:rsidR="00056D2F" w:rsidRPr="00A02C0C">
        <w:rPr>
          <w:color w:val="000000"/>
          <w:sz w:val="26"/>
          <w:szCs w:val="26"/>
        </w:rPr>
        <w:t xml:space="preserve"> годах – по </w:t>
      </w:r>
      <w:r w:rsidR="00A02C0C" w:rsidRPr="00A02C0C">
        <w:rPr>
          <w:color w:val="000000"/>
          <w:sz w:val="26"/>
          <w:szCs w:val="26"/>
        </w:rPr>
        <w:t>124,0</w:t>
      </w:r>
      <w:r w:rsidR="00056D2F" w:rsidRPr="00A02C0C">
        <w:rPr>
          <w:color w:val="000000"/>
          <w:sz w:val="26"/>
          <w:szCs w:val="26"/>
        </w:rPr>
        <w:t xml:space="preserve">  тыс. рублей ежегодно </w:t>
      </w:r>
      <w:r w:rsidR="00B1070E" w:rsidRPr="00A02C0C">
        <w:rPr>
          <w:color w:val="000000"/>
          <w:sz w:val="26"/>
          <w:szCs w:val="26"/>
        </w:rPr>
        <w:t>(республиканский бюджет)</w:t>
      </w:r>
      <w:r w:rsidR="00056D2F" w:rsidRPr="00A02C0C">
        <w:rPr>
          <w:color w:val="000000"/>
          <w:sz w:val="26"/>
          <w:szCs w:val="26"/>
        </w:rPr>
        <w:t>.</w:t>
      </w:r>
    </w:p>
    <w:p w:rsidR="00F97D10" w:rsidRPr="00A02C0C" w:rsidRDefault="00F97D10" w:rsidP="00F97D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"/>
          <w:szCs w:val="2"/>
        </w:rPr>
      </w:pPr>
    </w:p>
    <w:p w:rsidR="00FC25BD" w:rsidRPr="00A02C0C" w:rsidRDefault="00FC25BD" w:rsidP="00F97D1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DC24DA" w:rsidRDefault="00DC24DA" w:rsidP="00F97D1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DC24DA" w:rsidRDefault="00DC24DA" w:rsidP="00F97D1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F97D10" w:rsidRPr="00A02C0C" w:rsidRDefault="00F97D10" w:rsidP="00F97D1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A02C0C">
        <w:rPr>
          <w:b/>
          <w:bCs/>
          <w:color w:val="000000"/>
          <w:sz w:val="26"/>
          <w:szCs w:val="26"/>
        </w:rPr>
        <w:lastRenderedPageBreak/>
        <w:t>Подраздел «Другие вопросы в области социальной политики»</w:t>
      </w:r>
    </w:p>
    <w:p w:rsidR="00F97D10" w:rsidRPr="00A02C0C" w:rsidRDefault="00F97D10" w:rsidP="00F97D1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4"/>
          <w:szCs w:val="24"/>
        </w:rPr>
      </w:pPr>
    </w:p>
    <w:p w:rsidR="00F97D10" w:rsidRPr="00A02C0C" w:rsidRDefault="00F97D10" w:rsidP="00F97D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"/>
          <w:szCs w:val="2"/>
        </w:rPr>
      </w:pPr>
    </w:p>
    <w:p w:rsidR="00F97D10" w:rsidRPr="00A02C0C" w:rsidRDefault="00F97D10" w:rsidP="00F97D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"/>
          <w:szCs w:val="2"/>
        </w:rPr>
      </w:pPr>
    </w:p>
    <w:p w:rsidR="00F97D10" w:rsidRPr="00A02C0C" w:rsidRDefault="00F97D10" w:rsidP="00F97D1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02C0C">
        <w:rPr>
          <w:color w:val="000000"/>
          <w:sz w:val="26"/>
          <w:szCs w:val="26"/>
        </w:rPr>
        <w:t>Общий объем бюджетных ассигнований по подразделу характеризуется следующими данными:</w:t>
      </w:r>
    </w:p>
    <w:p w:rsidR="00F97D10" w:rsidRPr="00A02C0C" w:rsidRDefault="00F97D10" w:rsidP="00F97D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"/>
          <w:szCs w:val="2"/>
        </w:rPr>
      </w:pPr>
    </w:p>
    <w:p w:rsidR="00F97D10" w:rsidRPr="00A02C0C" w:rsidRDefault="00F97D10" w:rsidP="00F97D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86"/>
        <w:gridCol w:w="1628"/>
        <w:gridCol w:w="1418"/>
        <w:gridCol w:w="1276"/>
      </w:tblGrid>
      <w:tr w:rsidR="00F97D10" w:rsidRPr="00A02C0C" w:rsidTr="005208C9">
        <w:trPr>
          <w:trHeight w:val="307"/>
        </w:trPr>
        <w:tc>
          <w:tcPr>
            <w:tcW w:w="5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A02C0C" w:rsidRDefault="00F97D10" w:rsidP="00F97D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A02C0C" w:rsidRDefault="00F97D10" w:rsidP="00F97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2C0C">
              <w:rPr>
                <w:color w:val="000000"/>
                <w:sz w:val="26"/>
                <w:szCs w:val="26"/>
              </w:rPr>
              <w:t xml:space="preserve">Проект бюджета </w:t>
            </w:r>
            <w:proofErr w:type="gramStart"/>
            <w:r w:rsidRPr="00A02C0C">
              <w:rPr>
                <w:color w:val="000000"/>
                <w:sz w:val="26"/>
                <w:szCs w:val="26"/>
              </w:rPr>
              <w:t>на</w:t>
            </w:r>
            <w:proofErr w:type="gramEnd"/>
            <w:r w:rsidRPr="00A02C0C">
              <w:rPr>
                <w:color w:val="000000"/>
                <w:sz w:val="26"/>
                <w:szCs w:val="26"/>
              </w:rPr>
              <w:t>:</w:t>
            </w:r>
          </w:p>
        </w:tc>
      </w:tr>
      <w:tr w:rsidR="00F97D10" w:rsidRPr="00A02C0C" w:rsidTr="005208C9">
        <w:trPr>
          <w:trHeight w:val="307"/>
        </w:trPr>
        <w:tc>
          <w:tcPr>
            <w:tcW w:w="51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A02C0C" w:rsidRDefault="00F97D10" w:rsidP="00F97D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A02C0C" w:rsidRDefault="0013755A" w:rsidP="00A547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2C0C">
              <w:rPr>
                <w:color w:val="000000"/>
                <w:sz w:val="26"/>
                <w:szCs w:val="26"/>
              </w:rPr>
              <w:t>2024</w:t>
            </w:r>
            <w:r w:rsidR="00F97D10" w:rsidRPr="00A02C0C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A02C0C" w:rsidRDefault="0013755A" w:rsidP="00A547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2C0C">
              <w:rPr>
                <w:color w:val="000000"/>
                <w:sz w:val="26"/>
                <w:szCs w:val="26"/>
              </w:rPr>
              <w:t>2025</w:t>
            </w:r>
            <w:r w:rsidR="00F97D10" w:rsidRPr="00A02C0C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A02C0C" w:rsidRDefault="0013755A" w:rsidP="00A547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02C0C">
              <w:rPr>
                <w:color w:val="000000"/>
                <w:sz w:val="26"/>
                <w:szCs w:val="26"/>
              </w:rPr>
              <w:t>2026</w:t>
            </w:r>
            <w:r w:rsidR="00F97D10" w:rsidRPr="00A02C0C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F97D10" w:rsidRPr="001C6EEA" w:rsidTr="005208C9">
        <w:trPr>
          <w:trHeight w:val="307"/>
        </w:trPr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A02C0C" w:rsidRDefault="00F97D10" w:rsidP="00F97D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02C0C">
              <w:rPr>
                <w:color w:val="000000"/>
                <w:sz w:val="26"/>
                <w:szCs w:val="26"/>
              </w:rPr>
              <w:t>Общий объем расходов, тыс. рублей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D10" w:rsidRPr="00A02C0C" w:rsidRDefault="00A02C0C" w:rsidP="00B10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D10" w:rsidRPr="00A02C0C" w:rsidRDefault="00A02C0C" w:rsidP="00B10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D10" w:rsidRPr="00A02C0C" w:rsidRDefault="00A02C0C" w:rsidP="00B107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87,7</w:t>
            </w:r>
          </w:p>
        </w:tc>
      </w:tr>
      <w:tr w:rsidR="00F97D10" w:rsidRPr="001C6EEA" w:rsidTr="005208C9">
        <w:trPr>
          <w:trHeight w:val="288"/>
        </w:trPr>
        <w:tc>
          <w:tcPr>
            <w:tcW w:w="95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97D10" w:rsidRPr="001C6EEA" w:rsidRDefault="00F97D10" w:rsidP="00F97D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</w:tr>
    </w:tbl>
    <w:p w:rsidR="00F97D10" w:rsidRPr="00A02C0C" w:rsidRDefault="00F97D10" w:rsidP="00F97D1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02C0C">
        <w:rPr>
          <w:color w:val="000000"/>
          <w:sz w:val="26"/>
          <w:szCs w:val="26"/>
        </w:rPr>
        <w:t>По данному подразделу бюджетные ассигнования предусмотрены:</w:t>
      </w:r>
    </w:p>
    <w:p w:rsidR="00F97D10" w:rsidRPr="00A02C0C" w:rsidRDefault="00F97D10" w:rsidP="00F97D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A02C0C">
        <w:rPr>
          <w:color w:val="000000"/>
          <w:sz w:val="26"/>
          <w:szCs w:val="26"/>
        </w:rPr>
        <w:t xml:space="preserve">в рамках </w:t>
      </w:r>
      <w:r w:rsidR="006D3A59" w:rsidRPr="00A02C0C">
        <w:rPr>
          <w:color w:val="000000"/>
          <w:sz w:val="26"/>
          <w:szCs w:val="26"/>
        </w:rPr>
        <w:t>подпрограммы «Безопасный труд» муниципальной</w:t>
      </w:r>
      <w:r w:rsidRPr="00A02C0C">
        <w:rPr>
          <w:color w:val="000000"/>
          <w:sz w:val="26"/>
          <w:szCs w:val="26"/>
        </w:rPr>
        <w:t xml:space="preserve"> программы </w:t>
      </w:r>
      <w:r w:rsidR="006D3A59" w:rsidRPr="00A02C0C">
        <w:rPr>
          <w:color w:val="000000"/>
          <w:sz w:val="26"/>
          <w:szCs w:val="26"/>
        </w:rPr>
        <w:t xml:space="preserve">Шумерлинского </w:t>
      </w:r>
      <w:r w:rsidR="00CE470E" w:rsidRPr="00A02C0C">
        <w:rPr>
          <w:color w:val="000000"/>
          <w:sz w:val="26"/>
          <w:szCs w:val="26"/>
        </w:rPr>
        <w:t>муниципального округа</w:t>
      </w:r>
      <w:r w:rsidR="006D3A59" w:rsidRPr="00A02C0C">
        <w:rPr>
          <w:color w:val="000000"/>
          <w:sz w:val="26"/>
          <w:szCs w:val="26"/>
        </w:rPr>
        <w:t xml:space="preserve"> </w:t>
      </w:r>
      <w:r w:rsidRPr="00A02C0C">
        <w:rPr>
          <w:color w:val="000000"/>
          <w:sz w:val="26"/>
          <w:szCs w:val="26"/>
        </w:rPr>
        <w:t xml:space="preserve">Чувашской Республики «Содействие занятости населения» в </w:t>
      </w:r>
      <w:r w:rsidR="0013755A" w:rsidRPr="00A02C0C">
        <w:rPr>
          <w:color w:val="000000"/>
          <w:sz w:val="26"/>
          <w:szCs w:val="26"/>
        </w:rPr>
        <w:t>2024</w:t>
      </w:r>
      <w:r w:rsidRPr="00A02C0C">
        <w:rPr>
          <w:color w:val="000000"/>
          <w:sz w:val="26"/>
          <w:szCs w:val="26"/>
        </w:rPr>
        <w:t xml:space="preserve"> году в общей сумме </w:t>
      </w:r>
      <w:r w:rsidR="00A54719" w:rsidRPr="00A02C0C">
        <w:rPr>
          <w:color w:val="000000"/>
          <w:sz w:val="26"/>
          <w:szCs w:val="26"/>
        </w:rPr>
        <w:t>8</w:t>
      </w:r>
      <w:r w:rsidR="00E13B10">
        <w:rPr>
          <w:color w:val="000000"/>
          <w:sz w:val="26"/>
          <w:szCs w:val="26"/>
        </w:rPr>
        <w:t>5,2</w:t>
      </w:r>
      <w:r w:rsidRPr="00A02C0C">
        <w:rPr>
          <w:color w:val="000000"/>
          <w:sz w:val="26"/>
          <w:szCs w:val="26"/>
        </w:rPr>
        <w:t xml:space="preserve"> тыс. рублей, в </w:t>
      </w:r>
      <w:r w:rsidR="0013755A" w:rsidRPr="00A02C0C">
        <w:rPr>
          <w:color w:val="000000"/>
          <w:sz w:val="26"/>
          <w:szCs w:val="26"/>
        </w:rPr>
        <w:t>2025</w:t>
      </w:r>
      <w:r w:rsidRPr="00A02C0C">
        <w:rPr>
          <w:color w:val="000000"/>
          <w:sz w:val="26"/>
          <w:szCs w:val="26"/>
        </w:rPr>
        <w:t xml:space="preserve"> году – </w:t>
      </w:r>
      <w:r w:rsidR="00A54719" w:rsidRPr="00A02C0C">
        <w:rPr>
          <w:color w:val="000000"/>
          <w:sz w:val="26"/>
          <w:szCs w:val="26"/>
        </w:rPr>
        <w:t>8</w:t>
      </w:r>
      <w:r w:rsidR="00E13B10">
        <w:rPr>
          <w:color w:val="000000"/>
          <w:sz w:val="26"/>
          <w:szCs w:val="26"/>
        </w:rPr>
        <w:t>7,7</w:t>
      </w:r>
      <w:r w:rsidRPr="00A02C0C">
        <w:rPr>
          <w:color w:val="000000"/>
          <w:sz w:val="26"/>
          <w:szCs w:val="26"/>
        </w:rPr>
        <w:t xml:space="preserve"> тыс. рублей, в </w:t>
      </w:r>
      <w:r w:rsidR="0013755A" w:rsidRPr="00A02C0C">
        <w:rPr>
          <w:color w:val="000000"/>
          <w:sz w:val="26"/>
          <w:szCs w:val="26"/>
        </w:rPr>
        <w:t>2026</w:t>
      </w:r>
      <w:r w:rsidRPr="00A02C0C">
        <w:rPr>
          <w:color w:val="000000"/>
          <w:sz w:val="26"/>
          <w:szCs w:val="26"/>
        </w:rPr>
        <w:t xml:space="preserve"> году  – </w:t>
      </w:r>
      <w:r w:rsidR="00A54719" w:rsidRPr="00A02C0C">
        <w:rPr>
          <w:color w:val="000000"/>
          <w:sz w:val="26"/>
          <w:szCs w:val="26"/>
        </w:rPr>
        <w:t>8</w:t>
      </w:r>
      <w:r w:rsidR="00E13B10">
        <w:rPr>
          <w:color w:val="000000"/>
          <w:sz w:val="26"/>
          <w:szCs w:val="26"/>
        </w:rPr>
        <w:t>7,7</w:t>
      </w:r>
      <w:r w:rsidRPr="00A02C0C">
        <w:rPr>
          <w:color w:val="000000"/>
          <w:sz w:val="26"/>
          <w:szCs w:val="26"/>
        </w:rPr>
        <w:t xml:space="preserve"> тыс. рублей, в том числе:</w:t>
      </w:r>
    </w:p>
    <w:p w:rsidR="00F97D10" w:rsidRPr="00A02C0C" w:rsidRDefault="00F97D10" w:rsidP="00F97D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A02C0C">
        <w:rPr>
          <w:color w:val="000000"/>
          <w:sz w:val="26"/>
          <w:szCs w:val="26"/>
        </w:rPr>
        <w:t xml:space="preserve">реализацию государственной политики в сфере охраны труда в </w:t>
      </w:r>
      <w:r w:rsidR="0013755A" w:rsidRPr="00A02C0C">
        <w:rPr>
          <w:color w:val="000000"/>
          <w:sz w:val="26"/>
          <w:szCs w:val="26"/>
        </w:rPr>
        <w:t>2024</w:t>
      </w:r>
      <w:r w:rsidRPr="00A02C0C">
        <w:rPr>
          <w:color w:val="000000"/>
          <w:sz w:val="26"/>
          <w:szCs w:val="26"/>
        </w:rPr>
        <w:t xml:space="preserve"> году в общей сумме </w:t>
      </w:r>
      <w:r w:rsidR="00A54719" w:rsidRPr="00A02C0C">
        <w:rPr>
          <w:color w:val="000000"/>
          <w:sz w:val="26"/>
          <w:szCs w:val="26"/>
        </w:rPr>
        <w:t>8</w:t>
      </w:r>
      <w:r w:rsidR="00E13B10">
        <w:rPr>
          <w:color w:val="000000"/>
          <w:sz w:val="26"/>
          <w:szCs w:val="26"/>
        </w:rPr>
        <w:t>5,2</w:t>
      </w:r>
      <w:r w:rsidRPr="00A02C0C">
        <w:rPr>
          <w:color w:val="000000"/>
          <w:sz w:val="26"/>
          <w:szCs w:val="26"/>
        </w:rPr>
        <w:t xml:space="preserve"> тыс. рублей, в </w:t>
      </w:r>
      <w:r w:rsidR="0013755A" w:rsidRPr="00A02C0C">
        <w:rPr>
          <w:color w:val="000000"/>
          <w:sz w:val="26"/>
          <w:szCs w:val="26"/>
        </w:rPr>
        <w:t>2025</w:t>
      </w:r>
      <w:r w:rsidRPr="00A02C0C">
        <w:rPr>
          <w:color w:val="000000"/>
          <w:sz w:val="26"/>
          <w:szCs w:val="26"/>
        </w:rPr>
        <w:t>-</w:t>
      </w:r>
      <w:r w:rsidR="0013755A" w:rsidRPr="00A02C0C">
        <w:rPr>
          <w:color w:val="000000"/>
          <w:sz w:val="26"/>
          <w:szCs w:val="26"/>
        </w:rPr>
        <w:t>2026</w:t>
      </w:r>
      <w:r w:rsidRPr="00A02C0C">
        <w:rPr>
          <w:color w:val="000000"/>
          <w:sz w:val="26"/>
          <w:szCs w:val="26"/>
        </w:rPr>
        <w:t xml:space="preserve"> годах – по </w:t>
      </w:r>
      <w:r w:rsidR="00A54719" w:rsidRPr="00A02C0C">
        <w:rPr>
          <w:color w:val="000000"/>
          <w:sz w:val="26"/>
          <w:szCs w:val="26"/>
        </w:rPr>
        <w:t>8</w:t>
      </w:r>
      <w:r w:rsidR="00E13B10">
        <w:rPr>
          <w:color w:val="000000"/>
          <w:sz w:val="26"/>
          <w:szCs w:val="26"/>
        </w:rPr>
        <w:t>7</w:t>
      </w:r>
      <w:r w:rsidR="00A54719" w:rsidRPr="00A02C0C">
        <w:rPr>
          <w:color w:val="000000"/>
          <w:sz w:val="26"/>
          <w:szCs w:val="26"/>
        </w:rPr>
        <w:t>,</w:t>
      </w:r>
      <w:r w:rsidR="00E13B10">
        <w:rPr>
          <w:color w:val="000000"/>
          <w:sz w:val="26"/>
          <w:szCs w:val="26"/>
        </w:rPr>
        <w:t>7</w:t>
      </w:r>
      <w:r w:rsidRPr="00A02C0C">
        <w:rPr>
          <w:color w:val="000000"/>
          <w:sz w:val="26"/>
          <w:szCs w:val="26"/>
        </w:rPr>
        <w:t xml:space="preserve"> тыс. рублей ежегодно</w:t>
      </w:r>
      <w:r w:rsidR="0009672D" w:rsidRPr="00A02C0C">
        <w:rPr>
          <w:color w:val="000000"/>
          <w:sz w:val="26"/>
          <w:szCs w:val="26"/>
        </w:rPr>
        <w:t xml:space="preserve"> (республиканский бюджет)</w:t>
      </w:r>
      <w:r w:rsidR="006D3A59" w:rsidRPr="00A02C0C">
        <w:rPr>
          <w:color w:val="000000"/>
          <w:sz w:val="26"/>
          <w:szCs w:val="26"/>
        </w:rPr>
        <w:t>.</w:t>
      </w:r>
    </w:p>
    <w:p w:rsidR="00B1565F" w:rsidRPr="00A02C0C" w:rsidRDefault="00B1565F" w:rsidP="004F5748">
      <w:pPr>
        <w:pStyle w:val="7"/>
        <w:rPr>
          <w:sz w:val="26"/>
          <w:szCs w:val="26"/>
        </w:rPr>
      </w:pPr>
    </w:p>
    <w:p w:rsidR="004F5748" w:rsidRPr="00A02C0C" w:rsidRDefault="002579B0" w:rsidP="002579B0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A02C0C">
        <w:rPr>
          <w:b/>
          <w:bCs/>
          <w:color w:val="000000"/>
          <w:sz w:val="26"/>
          <w:szCs w:val="26"/>
        </w:rPr>
        <w:t>Раздел «</w:t>
      </w:r>
      <w:r w:rsidR="004F5748" w:rsidRPr="00A02C0C">
        <w:rPr>
          <w:b/>
          <w:sz w:val="26"/>
          <w:szCs w:val="26"/>
        </w:rPr>
        <w:t>ФИЗИЧЕСКАЯ КУЛЬТУРА И СПОРТ</w:t>
      </w:r>
      <w:r w:rsidRPr="00A02C0C">
        <w:rPr>
          <w:b/>
          <w:sz w:val="26"/>
          <w:szCs w:val="26"/>
        </w:rPr>
        <w:t>»</w:t>
      </w:r>
    </w:p>
    <w:p w:rsidR="004F5748" w:rsidRPr="001C6EEA" w:rsidRDefault="004F5748" w:rsidP="004F5748">
      <w:pPr>
        <w:ind w:firstLine="567"/>
        <w:jc w:val="both"/>
        <w:rPr>
          <w:color w:val="548DD4"/>
          <w:sz w:val="26"/>
          <w:szCs w:val="26"/>
          <w:highlight w:val="yellow"/>
        </w:rPr>
      </w:pPr>
    </w:p>
    <w:p w:rsidR="00D4220B" w:rsidRPr="00BA4BDF" w:rsidRDefault="00FB4750" w:rsidP="00FB4750">
      <w:pPr>
        <w:pStyle w:val="a5"/>
        <w:rPr>
          <w:sz w:val="26"/>
          <w:szCs w:val="26"/>
        </w:rPr>
      </w:pPr>
      <w:proofErr w:type="gramStart"/>
      <w:r w:rsidRPr="00BA4BDF">
        <w:rPr>
          <w:sz w:val="26"/>
          <w:szCs w:val="26"/>
        </w:rPr>
        <w:t xml:space="preserve">В бюджете Шумерлинского </w:t>
      </w:r>
      <w:r w:rsidR="00CE470E" w:rsidRPr="00BA4BDF">
        <w:rPr>
          <w:sz w:val="26"/>
          <w:szCs w:val="26"/>
        </w:rPr>
        <w:t>муниципального округа</w:t>
      </w:r>
      <w:r w:rsidRPr="00BA4BDF">
        <w:rPr>
          <w:sz w:val="26"/>
          <w:szCs w:val="26"/>
        </w:rPr>
        <w:t xml:space="preserve"> на реализацию бюджетной политики в области физической культуры и спорта, комплексное решение проблем физического воспитания и оздоровления детей, подростков и молодежи, направленное на физическое, духовное совершенствование и формирование у подрастающего поколения осознанной потребности занятия физической культурой и спортом, пропаганда здорового образа жизни, создание условий для занятия физической культурой и спортом всех категорий населения предусмотрено </w:t>
      </w:r>
      <w:r w:rsidR="00A54719" w:rsidRPr="00BA4BDF">
        <w:rPr>
          <w:color w:val="000000"/>
          <w:sz w:val="26"/>
          <w:szCs w:val="26"/>
        </w:rPr>
        <w:t>в</w:t>
      </w:r>
      <w:proofErr w:type="gramEnd"/>
      <w:r w:rsidR="00A54719" w:rsidRPr="00BA4BDF">
        <w:rPr>
          <w:color w:val="000000"/>
          <w:sz w:val="26"/>
          <w:szCs w:val="26"/>
        </w:rPr>
        <w:t xml:space="preserve"> </w:t>
      </w:r>
      <w:r w:rsidR="0013755A" w:rsidRPr="00BA4BDF">
        <w:rPr>
          <w:color w:val="000000"/>
          <w:sz w:val="26"/>
          <w:szCs w:val="26"/>
        </w:rPr>
        <w:t>2024</w:t>
      </w:r>
      <w:r w:rsidR="00A54719" w:rsidRPr="00BA4BDF">
        <w:rPr>
          <w:color w:val="000000"/>
          <w:sz w:val="26"/>
          <w:szCs w:val="26"/>
        </w:rPr>
        <w:t xml:space="preserve">  год</w:t>
      </w:r>
      <w:r w:rsidR="00BA4BDF">
        <w:rPr>
          <w:color w:val="000000"/>
          <w:sz w:val="26"/>
          <w:szCs w:val="26"/>
        </w:rPr>
        <w:t>у 5</w:t>
      </w:r>
      <w:r w:rsidR="00A54719" w:rsidRPr="00BA4BDF">
        <w:rPr>
          <w:color w:val="000000"/>
          <w:sz w:val="26"/>
          <w:szCs w:val="26"/>
        </w:rPr>
        <w:t>0,0  тыс. рублей</w:t>
      </w:r>
      <w:r w:rsidR="007004EA" w:rsidRPr="00BA4BDF">
        <w:rPr>
          <w:sz w:val="26"/>
          <w:szCs w:val="26"/>
        </w:rPr>
        <w:t>.</w:t>
      </w:r>
    </w:p>
    <w:p w:rsidR="00B1565F" w:rsidRDefault="00C27DF5" w:rsidP="005208C9">
      <w:pPr>
        <w:pStyle w:val="a5"/>
        <w:rPr>
          <w:sz w:val="26"/>
          <w:szCs w:val="26"/>
        </w:rPr>
      </w:pPr>
      <w:r w:rsidRPr="00BA4BDF">
        <w:rPr>
          <w:sz w:val="26"/>
          <w:szCs w:val="26"/>
        </w:rPr>
        <w:t xml:space="preserve">Предусмотренный объем бюджетных ассигнований планируется направить </w:t>
      </w:r>
      <w:r w:rsidR="00C043DC" w:rsidRPr="00BA4BDF">
        <w:rPr>
          <w:sz w:val="26"/>
          <w:szCs w:val="26"/>
        </w:rPr>
        <w:t xml:space="preserve">в рамках подпрограммы "Развитие физической культуры и массового спорта" муниципальной программы Шумерлинского </w:t>
      </w:r>
      <w:r w:rsidR="00CE470E" w:rsidRPr="00BA4BDF">
        <w:rPr>
          <w:sz w:val="26"/>
          <w:szCs w:val="26"/>
        </w:rPr>
        <w:t>муниципального округа</w:t>
      </w:r>
      <w:r w:rsidR="00C043DC" w:rsidRPr="00BA4BDF">
        <w:rPr>
          <w:sz w:val="26"/>
          <w:szCs w:val="26"/>
        </w:rPr>
        <w:t xml:space="preserve"> "Развитие физической культуры и спорта"</w:t>
      </w:r>
      <w:r w:rsidR="0009672D" w:rsidRPr="00BA4BDF">
        <w:rPr>
          <w:sz w:val="26"/>
          <w:szCs w:val="26"/>
        </w:rPr>
        <w:t xml:space="preserve"> на </w:t>
      </w:r>
      <w:r w:rsidR="00C043DC" w:rsidRPr="00BA4BDF">
        <w:rPr>
          <w:sz w:val="26"/>
          <w:szCs w:val="26"/>
        </w:rPr>
        <w:t xml:space="preserve"> </w:t>
      </w:r>
      <w:r w:rsidR="001A0060" w:rsidRPr="00BA4BDF">
        <w:rPr>
          <w:sz w:val="26"/>
          <w:szCs w:val="26"/>
        </w:rPr>
        <w:t xml:space="preserve">организацию и проведение официальных физкультурных мероприятий </w:t>
      </w:r>
      <w:r w:rsidR="001A0060" w:rsidRPr="00BA4BDF">
        <w:rPr>
          <w:color w:val="000000"/>
          <w:sz w:val="26"/>
          <w:szCs w:val="26"/>
        </w:rPr>
        <w:t xml:space="preserve">в </w:t>
      </w:r>
      <w:r w:rsidR="0013755A" w:rsidRPr="00BA4BDF">
        <w:rPr>
          <w:color w:val="000000"/>
          <w:sz w:val="26"/>
          <w:szCs w:val="26"/>
        </w:rPr>
        <w:t>2024</w:t>
      </w:r>
      <w:r w:rsidR="001A0060" w:rsidRPr="00BA4BDF">
        <w:rPr>
          <w:color w:val="000000"/>
          <w:sz w:val="26"/>
          <w:szCs w:val="26"/>
        </w:rPr>
        <w:t xml:space="preserve"> год</w:t>
      </w:r>
      <w:r w:rsidR="00BA4BDF">
        <w:rPr>
          <w:color w:val="000000"/>
          <w:sz w:val="26"/>
          <w:szCs w:val="26"/>
        </w:rPr>
        <w:t>у</w:t>
      </w:r>
      <w:r w:rsidR="001A0060" w:rsidRPr="00BA4BDF">
        <w:rPr>
          <w:color w:val="000000"/>
          <w:sz w:val="26"/>
          <w:szCs w:val="26"/>
        </w:rPr>
        <w:t xml:space="preserve"> </w:t>
      </w:r>
      <w:r w:rsidR="00BA4BDF">
        <w:rPr>
          <w:color w:val="000000"/>
          <w:sz w:val="26"/>
          <w:szCs w:val="26"/>
        </w:rPr>
        <w:t>50,0</w:t>
      </w:r>
      <w:r w:rsidR="001A0060" w:rsidRPr="00BA4BDF">
        <w:rPr>
          <w:color w:val="000000"/>
          <w:sz w:val="26"/>
          <w:szCs w:val="26"/>
        </w:rPr>
        <w:t xml:space="preserve">  тыс. рублей</w:t>
      </w:r>
      <w:r w:rsidR="00F639F8">
        <w:rPr>
          <w:color w:val="000000"/>
          <w:sz w:val="26"/>
          <w:szCs w:val="26"/>
        </w:rPr>
        <w:t xml:space="preserve"> (местный бюджет)</w:t>
      </w:r>
      <w:r w:rsidR="001A0060" w:rsidRPr="00BA4BDF">
        <w:rPr>
          <w:sz w:val="26"/>
          <w:szCs w:val="26"/>
        </w:rPr>
        <w:t>.</w:t>
      </w:r>
    </w:p>
    <w:p w:rsidR="00AF5629" w:rsidRDefault="00AF5629" w:rsidP="005208C9">
      <w:pPr>
        <w:pStyle w:val="a5"/>
        <w:rPr>
          <w:sz w:val="26"/>
          <w:szCs w:val="26"/>
        </w:rPr>
      </w:pPr>
    </w:p>
    <w:p w:rsidR="0026092E" w:rsidRDefault="0026092E" w:rsidP="00AF562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3E228C" w:rsidRDefault="003E228C" w:rsidP="00AF562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3E228C" w:rsidRDefault="003E228C" w:rsidP="00AF562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AF5629" w:rsidRPr="003F73B5" w:rsidRDefault="00AF5629" w:rsidP="00AF562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3F73B5">
        <w:rPr>
          <w:b/>
          <w:bCs/>
          <w:color w:val="000000"/>
          <w:sz w:val="26"/>
          <w:szCs w:val="26"/>
        </w:rPr>
        <w:t xml:space="preserve">ИСТОЧНИКИ ФИНАНСИРОВАНИЯ ДЕФИЦИТА БЮДЖЕТА ШУМЕРЛИНСКОГО МУНИЦИПАЛЬНОГО ОКРУГА ЧУВАШСКОЙ РЕСПУБЛИКИ НА 2024 </w:t>
      </w:r>
      <w:r w:rsidR="0026092E" w:rsidRPr="003F73B5">
        <w:rPr>
          <w:b/>
          <w:bCs/>
          <w:color w:val="000000"/>
          <w:sz w:val="26"/>
          <w:szCs w:val="26"/>
        </w:rPr>
        <w:t>ГОД</w:t>
      </w:r>
      <w:r w:rsidRPr="003F73B5">
        <w:rPr>
          <w:b/>
          <w:bCs/>
          <w:color w:val="000000"/>
          <w:sz w:val="26"/>
          <w:szCs w:val="26"/>
        </w:rPr>
        <w:t xml:space="preserve"> И НА ПЛАНОВЫЙ  ПЕРИОД 2025</w:t>
      </w:r>
      <w:proofErr w:type="gramStart"/>
      <w:r w:rsidRPr="003F73B5">
        <w:rPr>
          <w:b/>
          <w:bCs/>
          <w:color w:val="000000"/>
          <w:sz w:val="26"/>
          <w:szCs w:val="26"/>
        </w:rPr>
        <w:t xml:space="preserve"> И</w:t>
      </w:r>
      <w:proofErr w:type="gramEnd"/>
      <w:r w:rsidRPr="003F73B5">
        <w:rPr>
          <w:b/>
          <w:bCs/>
          <w:color w:val="000000"/>
          <w:sz w:val="26"/>
          <w:szCs w:val="26"/>
        </w:rPr>
        <w:t xml:space="preserve"> 2026 ГОДОВ</w:t>
      </w:r>
    </w:p>
    <w:p w:rsidR="00AF5629" w:rsidRPr="00667FCC" w:rsidRDefault="00AF5629" w:rsidP="00AF562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AF5629" w:rsidRPr="003F73B5" w:rsidRDefault="00AF5629" w:rsidP="00AF562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TimesET"/>
          <w:color w:val="000000"/>
          <w:sz w:val="26"/>
          <w:szCs w:val="26"/>
          <w:lang w:eastAsia="en-US"/>
        </w:rPr>
      </w:pPr>
      <w:r w:rsidRPr="003F73B5">
        <w:rPr>
          <w:sz w:val="26"/>
          <w:szCs w:val="26"/>
          <w:lang w:eastAsia="en-US"/>
        </w:rPr>
        <w:t xml:space="preserve">Дефицит (профицит) бюджета </w:t>
      </w:r>
      <w:r w:rsidR="0026092E" w:rsidRPr="003F73B5">
        <w:rPr>
          <w:sz w:val="26"/>
          <w:szCs w:val="26"/>
          <w:lang w:eastAsia="en-US"/>
        </w:rPr>
        <w:t xml:space="preserve">Шумерлинского муниципального округа </w:t>
      </w:r>
      <w:r w:rsidRPr="003F73B5">
        <w:rPr>
          <w:sz w:val="26"/>
          <w:szCs w:val="26"/>
          <w:lang w:eastAsia="en-US"/>
        </w:rPr>
        <w:t xml:space="preserve">Чувашской Республики на </w:t>
      </w:r>
      <w:r w:rsidRPr="003F73B5">
        <w:rPr>
          <w:rFonts w:cs="TimesET"/>
          <w:color w:val="000000"/>
          <w:sz w:val="26"/>
          <w:szCs w:val="26"/>
          <w:lang w:eastAsia="en-US"/>
        </w:rPr>
        <w:t xml:space="preserve">2024-2026 годы характеризуется следующими данными: </w:t>
      </w:r>
    </w:p>
    <w:p w:rsidR="00AF5629" w:rsidRPr="005E4820" w:rsidRDefault="00AF5629" w:rsidP="00AF5629">
      <w:pPr>
        <w:autoSpaceDE w:val="0"/>
        <w:autoSpaceDN w:val="0"/>
        <w:ind w:firstLine="851"/>
        <w:jc w:val="right"/>
        <w:rPr>
          <w:sz w:val="26"/>
          <w:szCs w:val="26"/>
        </w:rPr>
      </w:pPr>
      <w:r w:rsidRPr="005E4820">
        <w:rPr>
          <w:sz w:val="26"/>
          <w:szCs w:val="26"/>
        </w:rPr>
        <w:tab/>
      </w:r>
      <w:r w:rsidRPr="005E4820">
        <w:rPr>
          <w:sz w:val="26"/>
          <w:szCs w:val="26"/>
        </w:rPr>
        <w:tab/>
        <w:t>(тыс.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239"/>
        <w:gridCol w:w="1985"/>
        <w:gridCol w:w="2126"/>
      </w:tblGrid>
      <w:tr w:rsidR="00AF5629" w:rsidRPr="005E4820" w:rsidTr="00A91300">
        <w:trPr>
          <w:trHeight w:val="459"/>
          <w:tblHeader/>
        </w:trPr>
        <w:tc>
          <w:tcPr>
            <w:tcW w:w="3261" w:type="dxa"/>
          </w:tcPr>
          <w:p w:rsidR="00AF5629" w:rsidRPr="005E4820" w:rsidRDefault="00AF5629" w:rsidP="00A91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4820">
              <w:rPr>
                <w:sz w:val="26"/>
                <w:szCs w:val="26"/>
              </w:rPr>
              <w:t>Показатели</w:t>
            </w:r>
          </w:p>
        </w:tc>
        <w:tc>
          <w:tcPr>
            <w:tcW w:w="2239" w:type="dxa"/>
          </w:tcPr>
          <w:p w:rsidR="00AF5629" w:rsidRPr="005E4820" w:rsidRDefault="00AF5629" w:rsidP="00A91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4820">
              <w:rPr>
                <w:sz w:val="26"/>
                <w:szCs w:val="26"/>
              </w:rPr>
              <w:t>2024 год</w:t>
            </w:r>
          </w:p>
        </w:tc>
        <w:tc>
          <w:tcPr>
            <w:tcW w:w="1985" w:type="dxa"/>
          </w:tcPr>
          <w:p w:rsidR="00AF5629" w:rsidRPr="005E4820" w:rsidRDefault="00AF5629" w:rsidP="00A91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4820">
              <w:rPr>
                <w:sz w:val="26"/>
                <w:szCs w:val="26"/>
              </w:rPr>
              <w:t>2025 год</w:t>
            </w:r>
          </w:p>
        </w:tc>
        <w:tc>
          <w:tcPr>
            <w:tcW w:w="2126" w:type="dxa"/>
          </w:tcPr>
          <w:p w:rsidR="00AF5629" w:rsidRPr="005E4820" w:rsidRDefault="00AF5629" w:rsidP="00A91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4820">
              <w:rPr>
                <w:sz w:val="26"/>
                <w:szCs w:val="26"/>
              </w:rPr>
              <w:t>2026 год</w:t>
            </w:r>
          </w:p>
        </w:tc>
      </w:tr>
      <w:tr w:rsidR="00AF5629" w:rsidRPr="005E4820" w:rsidTr="00A91300">
        <w:trPr>
          <w:trHeight w:val="272"/>
        </w:trPr>
        <w:tc>
          <w:tcPr>
            <w:tcW w:w="3261" w:type="dxa"/>
          </w:tcPr>
          <w:p w:rsidR="00AF5629" w:rsidRPr="005E4820" w:rsidRDefault="00AF5629" w:rsidP="00A913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4820">
              <w:rPr>
                <w:sz w:val="26"/>
                <w:szCs w:val="26"/>
              </w:rPr>
              <w:t>Профицит/Дефицит</w:t>
            </w:r>
            <w:proofErr w:type="gramStart"/>
            <w:r w:rsidRPr="005E4820">
              <w:rPr>
                <w:sz w:val="26"/>
                <w:szCs w:val="26"/>
              </w:rPr>
              <w:t xml:space="preserve"> (-)</w:t>
            </w:r>
            <w:proofErr w:type="gramEnd"/>
          </w:p>
        </w:tc>
        <w:tc>
          <w:tcPr>
            <w:tcW w:w="2239" w:type="dxa"/>
          </w:tcPr>
          <w:p w:rsidR="00AF5629" w:rsidRPr="005E4820" w:rsidRDefault="00AF5629" w:rsidP="00260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4820">
              <w:rPr>
                <w:sz w:val="26"/>
                <w:szCs w:val="26"/>
              </w:rPr>
              <w:t>-</w:t>
            </w:r>
            <w:r w:rsidR="0026092E" w:rsidRPr="005E4820">
              <w:rPr>
                <w:sz w:val="26"/>
                <w:szCs w:val="26"/>
              </w:rPr>
              <w:t>7973,4</w:t>
            </w:r>
          </w:p>
        </w:tc>
        <w:tc>
          <w:tcPr>
            <w:tcW w:w="1985" w:type="dxa"/>
          </w:tcPr>
          <w:p w:rsidR="00AF5629" w:rsidRPr="005E4820" w:rsidRDefault="0026092E" w:rsidP="00260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4820">
              <w:rPr>
                <w:sz w:val="26"/>
                <w:szCs w:val="26"/>
              </w:rPr>
              <w:t>0,0</w:t>
            </w:r>
          </w:p>
        </w:tc>
        <w:tc>
          <w:tcPr>
            <w:tcW w:w="2126" w:type="dxa"/>
          </w:tcPr>
          <w:p w:rsidR="00AF5629" w:rsidRPr="005E4820" w:rsidRDefault="0026092E" w:rsidP="00260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4820">
              <w:rPr>
                <w:sz w:val="26"/>
                <w:szCs w:val="26"/>
              </w:rPr>
              <w:t>0,0</w:t>
            </w:r>
          </w:p>
        </w:tc>
      </w:tr>
    </w:tbl>
    <w:p w:rsidR="00BB3EAC" w:rsidRPr="005E4820" w:rsidRDefault="00BB3EAC" w:rsidP="00AF562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F5629" w:rsidRPr="003F73B5" w:rsidRDefault="00D413FC" w:rsidP="00AF562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3F73B5">
        <w:rPr>
          <w:sz w:val="26"/>
          <w:szCs w:val="26"/>
        </w:rPr>
        <w:t xml:space="preserve">Источники финансирования дефицита бюджета Шумерлинского муниципального округа в 2024 году составляют 7973,4 тыс. рублей за счет планируемых целевых остатков </w:t>
      </w:r>
      <w:r w:rsidR="00756ED4" w:rsidRPr="003F73B5">
        <w:rPr>
          <w:sz w:val="26"/>
          <w:szCs w:val="26"/>
        </w:rPr>
        <w:t xml:space="preserve">средств республиканского бюджета </w:t>
      </w:r>
      <w:r w:rsidRPr="003F73B5">
        <w:rPr>
          <w:sz w:val="26"/>
          <w:szCs w:val="26"/>
        </w:rPr>
        <w:t xml:space="preserve">на благоустройство дворовых территорий и тротуаров. </w:t>
      </w:r>
    </w:p>
    <w:p w:rsidR="00AF5629" w:rsidRDefault="00AF5629" w:rsidP="00AF562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tbl>
      <w:tblPr>
        <w:tblW w:w="9792" w:type="dxa"/>
        <w:tblLook w:val="04A0" w:firstRow="1" w:lastRow="0" w:firstColumn="1" w:lastColumn="0" w:noHBand="0" w:noVBand="1"/>
      </w:tblPr>
      <w:tblGrid>
        <w:gridCol w:w="3765"/>
        <w:gridCol w:w="3966"/>
        <w:gridCol w:w="2061"/>
      </w:tblGrid>
      <w:tr w:rsidR="00AF5629" w:rsidRPr="009D5E39" w:rsidTr="00D860FA">
        <w:tc>
          <w:tcPr>
            <w:tcW w:w="3765" w:type="dxa"/>
            <w:shd w:val="clear" w:color="auto" w:fill="auto"/>
          </w:tcPr>
          <w:p w:rsidR="00AF5629" w:rsidRDefault="00AF5629" w:rsidP="00A91300">
            <w:pPr>
              <w:jc w:val="both"/>
              <w:rPr>
                <w:rFonts w:eastAsia="Arial Unicode MS"/>
                <w:sz w:val="24"/>
                <w:szCs w:val="24"/>
              </w:rPr>
            </w:pPr>
          </w:p>
          <w:p w:rsidR="00AF5629" w:rsidRDefault="00AF5629" w:rsidP="00A91300">
            <w:pPr>
              <w:jc w:val="both"/>
              <w:rPr>
                <w:rFonts w:eastAsia="Arial Unicode MS"/>
                <w:sz w:val="24"/>
                <w:szCs w:val="24"/>
              </w:rPr>
            </w:pPr>
          </w:p>
          <w:p w:rsidR="00AF5629" w:rsidRDefault="00AF5629" w:rsidP="00A91300">
            <w:pPr>
              <w:jc w:val="both"/>
              <w:rPr>
                <w:rFonts w:eastAsia="Arial Unicode MS"/>
                <w:sz w:val="24"/>
                <w:szCs w:val="24"/>
              </w:rPr>
            </w:pPr>
          </w:p>
          <w:p w:rsidR="00AF5629" w:rsidRPr="009D5E39" w:rsidRDefault="00AF5629" w:rsidP="00A91300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Начальник финансового отдела администрации Шумерлинского муниципального округа Чувашской Республики </w:t>
            </w:r>
            <w:r w:rsidR="00D860FA">
              <w:rPr>
                <w:rFonts w:eastAsia="Arial Unicode MS"/>
                <w:sz w:val="24"/>
                <w:szCs w:val="24"/>
              </w:rPr>
              <w:t xml:space="preserve">       </w:t>
            </w:r>
          </w:p>
        </w:tc>
        <w:tc>
          <w:tcPr>
            <w:tcW w:w="3966" w:type="dxa"/>
            <w:shd w:val="clear" w:color="auto" w:fill="auto"/>
          </w:tcPr>
          <w:p w:rsidR="00AF5629" w:rsidRPr="009D5E39" w:rsidRDefault="00D860FA" w:rsidP="00A91300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BCDAD48" wp14:editId="0C7D72BC">
                  <wp:extent cx="2257425" cy="1276350"/>
                  <wp:effectExtent l="0" t="0" r="0" b="0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shd w:val="clear" w:color="auto" w:fill="auto"/>
          </w:tcPr>
          <w:p w:rsidR="00AF5629" w:rsidRDefault="00AF5629" w:rsidP="00A91300">
            <w:pPr>
              <w:jc w:val="both"/>
              <w:rPr>
                <w:rFonts w:eastAsia="Arial Unicode MS"/>
                <w:sz w:val="24"/>
                <w:szCs w:val="24"/>
              </w:rPr>
            </w:pPr>
          </w:p>
          <w:p w:rsidR="00AF5629" w:rsidRDefault="00AF5629" w:rsidP="00A91300">
            <w:pPr>
              <w:jc w:val="both"/>
              <w:rPr>
                <w:rFonts w:eastAsia="Arial Unicode MS"/>
                <w:sz w:val="24"/>
                <w:szCs w:val="24"/>
              </w:rPr>
            </w:pPr>
          </w:p>
          <w:p w:rsidR="00AF5629" w:rsidRDefault="00AF5629" w:rsidP="00A91300">
            <w:pPr>
              <w:jc w:val="both"/>
              <w:rPr>
                <w:rFonts w:eastAsia="Arial Unicode MS"/>
                <w:sz w:val="24"/>
                <w:szCs w:val="24"/>
              </w:rPr>
            </w:pPr>
          </w:p>
          <w:p w:rsidR="00AF5629" w:rsidRDefault="00AF5629" w:rsidP="00A91300">
            <w:pPr>
              <w:jc w:val="both"/>
              <w:rPr>
                <w:rFonts w:eastAsia="Arial Unicode MS"/>
                <w:sz w:val="24"/>
                <w:szCs w:val="24"/>
              </w:rPr>
            </w:pPr>
          </w:p>
          <w:p w:rsidR="00AF5629" w:rsidRDefault="00AF5629" w:rsidP="00A91300">
            <w:pPr>
              <w:jc w:val="both"/>
              <w:rPr>
                <w:rFonts w:eastAsia="Arial Unicode MS"/>
                <w:sz w:val="24"/>
                <w:szCs w:val="24"/>
              </w:rPr>
            </w:pPr>
          </w:p>
          <w:p w:rsidR="00AF5629" w:rsidRDefault="00AF5629" w:rsidP="00A91300">
            <w:pPr>
              <w:jc w:val="both"/>
              <w:rPr>
                <w:rFonts w:eastAsia="Arial Unicode MS"/>
                <w:sz w:val="24"/>
                <w:szCs w:val="24"/>
              </w:rPr>
            </w:pPr>
          </w:p>
          <w:p w:rsidR="00AF5629" w:rsidRPr="009D5E39" w:rsidRDefault="00AF5629" w:rsidP="00A91300">
            <w:pPr>
              <w:jc w:val="both"/>
              <w:rPr>
                <w:rFonts w:eastAsia="Arial Unicode MS"/>
                <w:sz w:val="24"/>
                <w:szCs w:val="24"/>
              </w:rPr>
            </w:pPr>
            <w:proofErr w:type="spellStart"/>
            <w:r>
              <w:rPr>
                <w:rFonts w:eastAsia="Arial Unicode MS"/>
                <w:sz w:val="24"/>
                <w:szCs w:val="24"/>
              </w:rPr>
              <w:t>Н.И.Петрова</w:t>
            </w:r>
            <w:proofErr w:type="spellEnd"/>
          </w:p>
        </w:tc>
      </w:tr>
    </w:tbl>
    <w:p w:rsidR="00AF5629" w:rsidRPr="0009672D" w:rsidRDefault="00AF5629" w:rsidP="005208C9">
      <w:pPr>
        <w:pStyle w:val="a5"/>
        <w:rPr>
          <w:b/>
          <w:sz w:val="26"/>
          <w:szCs w:val="26"/>
        </w:rPr>
      </w:pPr>
    </w:p>
    <w:sectPr w:rsidR="00AF5629" w:rsidRPr="0009672D" w:rsidSect="00AA322D">
      <w:pgSz w:w="11906" w:h="16838"/>
      <w:pgMar w:top="709" w:right="709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B19" w:rsidRDefault="00345B19">
      <w:r>
        <w:separator/>
      </w:r>
    </w:p>
  </w:endnote>
  <w:endnote w:type="continuationSeparator" w:id="0">
    <w:p w:rsidR="00345B19" w:rsidRDefault="0034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B19" w:rsidRDefault="00345B19">
      <w:r>
        <w:separator/>
      </w:r>
    </w:p>
  </w:footnote>
  <w:footnote w:type="continuationSeparator" w:id="0">
    <w:p w:rsidR="00345B19" w:rsidRDefault="00345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14D"/>
    <w:multiLevelType w:val="hybridMultilevel"/>
    <w:tmpl w:val="8C9E0C72"/>
    <w:lvl w:ilvl="0" w:tplc="DBE0BBA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59133DB"/>
    <w:multiLevelType w:val="multilevel"/>
    <w:tmpl w:val="26DAFAF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7D2441B"/>
    <w:multiLevelType w:val="singleLevel"/>
    <w:tmpl w:val="F8207F1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C8E5A6C"/>
    <w:multiLevelType w:val="multilevel"/>
    <w:tmpl w:val="6C74FAB2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06A6A25"/>
    <w:multiLevelType w:val="singleLevel"/>
    <w:tmpl w:val="D47E646E"/>
    <w:lvl w:ilvl="0">
      <w:start w:val="9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F1CC1"/>
    <w:multiLevelType w:val="singleLevel"/>
    <w:tmpl w:val="7FE014D6"/>
    <w:lvl w:ilvl="0">
      <w:start w:val="300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6">
    <w:nsid w:val="1607372A"/>
    <w:multiLevelType w:val="hybridMultilevel"/>
    <w:tmpl w:val="4F4EF18C"/>
    <w:lvl w:ilvl="0" w:tplc="7B74AEA4">
      <w:start w:val="2015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9760616"/>
    <w:multiLevelType w:val="hybridMultilevel"/>
    <w:tmpl w:val="6ADCF644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5A67C3"/>
    <w:multiLevelType w:val="singleLevel"/>
    <w:tmpl w:val="C07AB624"/>
    <w:lvl w:ilvl="0">
      <w:numFmt w:val="bullet"/>
      <w:lvlText w:val="–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9">
    <w:nsid w:val="1EA42090"/>
    <w:multiLevelType w:val="hybridMultilevel"/>
    <w:tmpl w:val="EE3AC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15BB7"/>
    <w:multiLevelType w:val="hybridMultilevel"/>
    <w:tmpl w:val="D900983A"/>
    <w:lvl w:ilvl="0" w:tplc="F4120B4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206B4E48"/>
    <w:multiLevelType w:val="hybridMultilevel"/>
    <w:tmpl w:val="309897EA"/>
    <w:lvl w:ilvl="0" w:tplc="11DCAB54">
      <w:start w:val="3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25DE76DE"/>
    <w:multiLevelType w:val="hybridMultilevel"/>
    <w:tmpl w:val="17F226E6"/>
    <w:lvl w:ilvl="0" w:tplc="11369D0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firstLine="851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>
    <w:nsid w:val="2C6B49E6"/>
    <w:multiLevelType w:val="hybridMultilevel"/>
    <w:tmpl w:val="996658AE"/>
    <w:lvl w:ilvl="0" w:tplc="61AA476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0346DEB"/>
    <w:multiLevelType w:val="hybridMultilevel"/>
    <w:tmpl w:val="5D1A2C48"/>
    <w:lvl w:ilvl="0" w:tplc="09AA35DA">
      <w:start w:val="1"/>
      <w:numFmt w:val="decimal"/>
      <w:lvlText w:val="%1)"/>
      <w:lvlJc w:val="left"/>
      <w:pPr>
        <w:ind w:left="1211" w:hanging="360"/>
      </w:pPr>
      <w:rPr>
        <w:rFonts w:ascii="TimesET" w:eastAsia="Times New Roman" w:hAnsi="TimesET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3CA0499"/>
    <w:multiLevelType w:val="hybridMultilevel"/>
    <w:tmpl w:val="0D502032"/>
    <w:lvl w:ilvl="0" w:tplc="6F28CB62">
      <w:start w:val="2015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5A334DD"/>
    <w:multiLevelType w:val="hybridMultilevel"/>
    <w:tmpl w:val="8D22BF2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054A20"/>
    <w:multiLevelType w:val="hybridMultilevel"/>
    <w:tmpl w:val="E83CC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F12A2B"/>
    <w:multiLevelType w:val="hybridMultilevel"/>
    <w:tmpl w:val="2C807CA8"/>
    <w:lvl w:ilvl="0" w:tplc="9ECEE90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1B04E8E6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74E292AC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6FA6A0EA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CB261382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CC16088C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7C5DA4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CA9420A4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78F852AA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4884243A"/>
    <w:multiLevelType w:val="hybridMultilevel"/>
    <w:tmpl w:val="9F3AE08E"/>
    <w:lvl w:ilvl="0" w:tplc="B1708F0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4E130792"/>
    <w:multiLevelType w:val="singleLevel"/>
    <w:tmpl w:val="1B60954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4ED224AC"/>
    <w:multiLevelType w:val="hybridMultilevel"/>
    <w:tmpl w:val="97CCD758"/>
    <w:lvl w:ilvl="0" w:tplc="A8AEC1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02C718D"/>
    <w:multiLevelType w:val="hybridMultilevel"/>
    <w:tmpl w:val="48E01B74"/>
    <w:lvl w:ilvl="0" w:tplc="CDB4F428">
      <w:start w:val="2008"/>
      <w:numFmt w:val="bullet"/>
      <w:lvlText w:val=""/>
      <w:lvlJc w:val="left"/>
      <w:pPr>
        <w:ind w:left="90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24">
    <w:nsid w:val="51EC1652"/>
    <w:multiLevelType w:val="hybridMultilevel"/>
    <w:tmpl w:val="4A7A8346"/>
    <w:lvl w:ilvl="0" w:tplc="99B421B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56251CDF"/>
    <w:multiLevelType w:val="hybridMultilevel"/>
    <w:tmpl w:val="361AFB52"/>
    <w:lvl w:ilvl="0" w:tplc="654C834A">
      <w:start w:val="1"/>
      <w:numFmt w:val="decimal"/>
      <w:lvlText w:val="%1."/>
      <w:lvlJc w:val="left"/>
      <w:pPr>
        <w:ind w:left="1211" w:hanging="360"/>
      </w:pPr>
      <w:rPr>
        <w:rFonts w:cs="TimesE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>
    <w:nsid w:val="56E85A4B"/>
    <w:multiLevelType w:val="hybridMultilevel"/>
    <w:tmpl w:val="CC0CA1A4"/>
    <w:lvl w:ilvl="0" w:tplc="6618415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60097D8B"/>
    <w:multiLevelType w:val="hybridMultilevel"/>
    <w:tmpl w:val="CA664F5C"/>
    <w:lvl w:ilvl="0" w:tplc="CE007996">
      <w:start w:val="1"/>
      <w:numFmt w:val="decimal"/>
      <w:lvlText w:val="%1."/>
      <w:lvlJc w:val="left"/>
      <w:pPr>
        <w:ind w:left="1073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  <w:rPr>
        <w:rFonts w:cs="Times New Roman"/>
      </w:rPr>
    </w:lvl>
  </w:abstractNum>
  <w:abstractNum w:abstractNumId="28">
    <w:nsid w:val="6AAB7C67"/>
    <w:multiLevelType w:val="singleLevel"/>
    <w:tmpl w:val="B8F87D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>
    <w:nsid w:val="781D332B"/>
    <w:multiLevelType w:val="hybridMultilevel"/>
    <w:tmpl w:val="54084A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D707E7B"/>
    <w:multiLevelType w:val="hybridMultilevel"/>
    <w:tmpl w:val="CE1697BE"/>
    <w:lvl w:ilvl="0" w:tplc="A078865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28"/>
  </w:num>
  <w:num w:numId="3">
    <w:abstractNumId w:val="2"/>
  </w:num>
  <w:num w:numId="4">
    <w:abstractNumId w:val="8"/>
  </w:num>
  <w:num w:numId="5">
    <w:abstractNumId w:val="5"/>
  </w:num>
  <w:num w:numId="6">
    <w:abstractNumId w:val="19"/>
  </w:num>
  <w:num w:numId="7">
    <w:abstractNumId w:val="21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8"/>
  </w:num>
  <w:num w:numId="12">
    <w:abstractNumId w:val="23"/>
  </w:num>
  <w:num w:numId="13">
    <w:abstractNumId w:val="22"/>
  </w:num>
  <w:num w:numId="14">
    <w:abstractNumId w:val="29"/>
  </w:num>
  <w:num w:numId="15">
    <w:abstractNumId w:val="14"/>
  </w:num>
  <w:num w:numId="16">
    <w:abstractNumId w:val="15"/>
  </w:num>
  <w:num w:numId="17">
    <w:abstractNumId w:val="10"/>
  </w:num>
  <w:num w:numId="18">
    <w:abstractNumId w:val="11"/>
  </w:num>
  <w:num w:numId="19">
    <w:abstractNumId w:val="24"/>
  </w:num>
  <w:num w:numId="20">
    <w:abstractNumId w:val="26"/>
  </w:num>
  <w:num w:numId="21">
    <w:abstractNumId w:val="27"/>
  </w:num>
  <w:num w:numId="22">
    <w:abstractNumId w:val="0"/>
  </w:num>
  <w:num w:numId="23">
    <w:abstractNumId w:val="20"/>
  </w:num>
  <w:num w:numId="24">
    <w:abstractNumId w:val="6"/>
  </w:num>
  <w:num w:numId="25">
    <w:abstractNumId w:val="16"/>
  </w:num>
  <w:num w:numId="26">
    <w:abstractNumId w:val="3"/>
  </w:num>
  <w:num w:numId="27">
    <w:abstractNumId w:val="1"/>
  </w:num>
  <w:num w:numId="28">
    <w:abstractNumId w:val="30"/>
  </w:num>
  <w:num w:numId="29">
    <w:abstractNumId w:val="7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645"/>
    <w:rsid w:val="000007D1"/>
    <w:rsid w:val="0000135B"/>
    <w:rsid w:val="000019C9"/>
    <w:rsid w:val="00002CD2"/>
    <w:rsid w:val="000040E9"/>
    <w:rsid w:val="000059DC"/>
    <w:rsid w:val="00006921"/>
    <w:rsid w:val="00007494"/>
    <w:rsid w:val="00010118"/>
    <w:rsid w:val="00015A1A"/>
    <w:rsid w:val="000201C5"/>
    <w:rsid w:val="00020D9A"/>
    <w:rsid w:val="000213A4"/>
    <w:rsid w:val="00021634"/>
    <w:rsid w:val="00021F63"/>
    <w:rsid w:val="000255F0"/>
    <w:rsid w:val="00025652"/>
    <w:rsid w:val="000258C6"/>
    <w:rsid w:val="00027391"/>
    <w:rsid w:val="00030779"/>
    <w:rsid w:val="00030C38"/>
    <w:rsid w:val="00030E18"/>
    <w:rsid w:val="00031670"/>
    <w:rsid w:val="00031C1B"/>
    <w:rsid w:val="0003261D"/>
    <w:rsid w:val="000351C3"/>
    <w:rsid w:val="00035FFB"/>
    <w:rsid w:val="00036F05"/>
    <w:rsid w:val="000374E6"/>
    <w:rsid w:val="00043BE9"/>
    <w:rsid w:val="00045077"/>
    <w:rsid w:val="00047186"/>
    <w:rsid w:val="000510A7"/>
    <w:rsid w:val="00054123"/>
    <w:rsid w:val="000546AF"/>
    <w:rsid w:val="00054929"/>
    <w:rsid w:val="00056D2F"/>
    <w:rsid w:val="00056D50"/>
    <w:rsid w:val="00057707"/>
    <w:rsid w:val="00057EDC"/>
    <w:rsid w:val="000600ED"/>
    <w:rsid w:val="0006048A"/>
    <w:rsid w:val="000606E9"/>
    <w:rsid w:val="0006079E"/>
    <w:rsid w:val="00061B5D"/>
    <w:rsid w:val="00065302"/>
    <w:rsid w:val="00065D6F"/>
    <w:rsid w:val="00067E97"/>
    <w:rsid w:val="00070D6C"/>
    <w:rsid w:val="00070F2F"/>
    <w:rsid w:val="00071E23"/>
    <w:rsid w:val="0007278C"/>
    <w:rsid w:val="000738AA"/>
    <w:rsid w:val="00074D1A"/>
    <w:rsid w:val="00075A6F"/>
    <w:rsid w:val="00075B69"/>
    <w:rsid w:val="000816AE"/>
    <w:rsid w:val="00081F47"/>
    <w:rsid w:val="00082E74"/>
    <w:rsid w:val="00083BFA"/>
    <w:rsid w:val="000862B8"/>
    <w:rsid w:val="00087B31"/>
    <w:rsid w:val="000916BF"/>
    <w:rsid w:val="00091DEF"/>
    <w:rsid w:val="00093269"/>
    <w:rsid w:val="00093393"/>
    <w:rsid w:val="00093825"/>
    <w:rsid w:val="00095411"/>
    <w:rsid w:val="0009617C"/>
    <w:rsid w:val="0009672D"/>
    <w:rsid w:val="000A0166"/>
    <w:rsid w:val="000A0B2F"/>
    <w:rsid w:val="000A1248"/>
    <w:rsid w:val="000A38E1"/>
    <w:rsid w:val="000A4FA5"/>
    <w:rsid w:val="000A5713"/>
    <w:rsid w:val="000A72FE"/>
    <w:rsid w:val="000B1ED6"/>
    <w:rsid w:val="000B317F"/>
    <w:rsid w:val="000B36C5"/>
    <w:rsid w:val="000B3B26"/>
    <w:rsid w:val="000B3CCB"/>
    <w:rsid w:val="000B3FC8"/>
    <w:rsid w:val="000B428B"/>
    <w:rsid w:val="000B5268"/>
    <w:rsid w:val="000B69DB"/>
    <w:rsid w:val="000B7798"/>
    <w:rsid w:val="000B7DF8"/>
    <w:rsid w:val="000B7E96"/>
    <w:rsid w:val="000B7EC3"/>
    <w:rsid w:val="000C0852"/>
    <w:rsid w:val="000C5514"/>
    <w:rsid w:val="000C6B59"/>
    <w:rsid w:val="000C7006"/>
    <w:rsid w:val="000C7136"/>
    <w:rsid w:val="000C764C"/>
    <w:rsid w:val="000D0A27"/>
    <w:rsid w:val="000D1720"/>
    <w:rsid w:val="000D3834"/>
    <w:rsid w:val="000E232D"/>
    <w:rsid w:val="000E3069"/>
    <w:rsid w:val="000E38C8"/>
    <w:rsid w:val="000E43D9"/>
    <w:rsid w:val="000E4713"/>
    <w:rsid w:val="000E7DC8"/>
    <w:rsid w:val="000F27FE"/>
    <w:rsid w:val="000F2993"/>
    <w:rsid w:val="000F35EB"/>
    <w:rsid w:val="000F5167"/>
    <w:rsid w:val="0010602F"/>
    <w:rsid w:val="00107114"/>
    <w:rsid w:val="00110810"/>
    <w:rsid w:val="00110FF6"/>
    <w:rsid w:val="001116AA"/>
    <w:rsid w:val="001148ED"/>
    <w:rsid w:val="00114FD9"/>
    <w:rsid w:val="001173CA"/>
    <w:rsid w:val="001176BA"/>
    <w:rsid w:val="0012084E"/>
    <w:rsid w:val="00120FD6"/>
    <w:rsid w:val="001213F0"/>
    <w:rsid w:val="00121AF4"/>
    <w:rsid w:val="00123285"/>
    <w:rsid w:val="00123900"/>
    <w:rsid w:val="00123963"/>
    <w:rsid w:val="001247D0"/>
    <w:rsid w:val="00125B1F"/>
    <w:rsid w:val="00127A1E"/>
    <w:rsid w:val="00127FA6"/>
    <w:rsid w:val="001332A0"/>
    <w:rsid w:val="00136419"/>
    <w:rsid w:val="00136A23"/>
    <w:rsid w:val="0013755A"/>
    <w:rsid w:val="00137990"/>
    <w:rsid w:val="00140CE3"/>
    <w:rsid w:val="00140F55"/>
    <w:rsid w:val="0014218D"/>
    <w:rsid w:val="001427B3"/>
    <w:rsid w:val="0014363A"/>
    <w:rsid w:val="00144096"/>
    <w:rsid w:val="001443E1"/>
    <w:rsid w:val="001520BE"/>
    <w:rsid w:val="00152E9F"/>
    <w:rsid w:val="00154B1C"/>
    <w:rsid w:val="00154D22"/>
    <w:rsid w:val="00155879"/>
    <w:rsid w:val="00156EA6"/>
    <w:rsid w:val="0015739D"/>
    <w:rsid w:val="00157984"/>
    <w:rsid w:val="001616DA"/>
    <w:rsid w:val="00162120"/>
    <w:rsid w:val="001621C6"/>
    <w:rsid w:val="001625DA"/>
    <w:rsid w:val="0016303E"/>
    <w:rsid w:val="00164940"/>
    <w:rsid w:val="00164DB2"/>
    <w:rsid w:val="001652BC"/>
    <w:rsid w:val="00166992"/>
    <w:rsid w:val="001675A0"/>
    <w:rsid w:val="00170D19"/>
    <w:rsid w:val="00173378"/>
    <w:rsid w:val="00177A9E"/>
    <w:rsid w:val="00180C46"/>
    <w:rsid w:val="00181851"/>
    <w:rsid w:val="00183838"/>
    <w:rsid w:val="00185661"/>
    <w:rsid w:val="001863ED"/>
    <w:rsid w:val="0018694C"/>
    <w:rsid w:val="00187AC6"/>
    <w:rsid w:val="001909CA"/>
    <w:rsid w:val="0019156F"/>
    <w:rsid w:val="00191DCE"/>
    <w:rsid w:val="00192FCD"/>
    <w:rsid w:val="001935BB"/>
    <w:rsid w:val="00194EEB"/>
    <w:rsid w:val="001951A1"/>
    <w:rsid w:val="00195DAF"/>
    <w:rsid w:val="00196332"/>
    <w:rsid w:val="00196A3C"/>
    <w:rsid w:val="00197B51"/>
    <w:rsid w:val="001A0060"/>
    <w:rsid w:val="001A1CEA"/>
    <w:rsid w:val="001A5647"/>
    <w:rsid w:val="001A710D"/>
    <w:rsid w:val="001A7D15"/>
    <w:rsid w:val="001B10C6"/>
    <w:rsid w:val="001B3346"/>
    <w:rsid w:val="001B3F84"/>
    <w:rsid w:val="001B4295"/>
    <w:rsid w:val="001C0AEB"/>
    <w:rsid w:val="001C25B8"/>
    <w:rsid w:val="001C31C4"/>
    <w:rsid w:val="001C4EF5"/>
    <w:rsid w:val="001C596B"/>
    <w:rsid w:val="001C5C7F"/>
    <w:rsid w:val="001C6EEA"/>
    <w:rsid w:val="001C73BE"/>
    <w:rsid w:val="001D1AB6"/>
    <w:rsid w:val="001D231B"/>
    <w:rsid w:val="001D5414"/>
    <w:rsid w:val="001D56C5"/>
    <w:rsid w:val="001D5A75"/>
    <w:rsid w:val="001D790B"/>
    <w:rsid w:val="001E02AE"/>
    <w:rsid w:val="001E03AA"/>
    <w:rsid w:val="001E0475"/>
    <w:rsid w:val="001E2DD5"/>
    <w:rsid w:val="001E6026"/>
    <w:rsid w:val="001E67FD"/>
    <w:rsid w:val="001E6992"/>
    <w:rsid w:val="001F0274"/>
    <w:rsid w:val="001F0F39"/>
    <w:rsid w:val="001F1E88"/>
    <w:rsid w:val="001F3BD0"/>
    <w:rsid w:val="001F407D"/>
    <w:rsid w:val="001F455A"/>
    <w:rsid w:val="001F5FCC"/>
    <w:rsid w:val="001F6658"/>
    <w:rsid w:val="001F70EC"/>
    <w:rsid w:val="00200DB8"/>
    <w:rsid w:val="00201178"/>
    <w:rsid w:val="00201A8C"/>
    <w:rsid w:val="00202B86"/>
    <w:rsid w:val="00203246"/>
    <w:rsid w:val="00211DA5"/>
    <w:rsid w:val="00211DF1"/>
    <w:rsid w:val="00211E22"/>
    <w:rsid w:val="00214E73"/>
    <w:rsid w:val="002156F7"/>
    <w:rsid w:val="0022224B"/>
    <w:rsid w:val="002227B4"/>
    <w:rsid w:val="00225C77"/>
    <w:rsid w:val="00225CC1"/>
    <w:rsid w:val="00226D2B"/>
    <w:rsid w:val="002310E4"/>
    <w:rsid w:val="00231661"/>
    <w:rsid w:val="00234F2C"/>
    <w:rsid w:val="00237926"/>
    <w:rsid w:val="0024045D"/>
    <w:rsid w:val="0024198E"/>
    <w:rsid w:val="00242073"/>
    <w:rsid w:val="002435C8"/>
    <w:rsid w:val="00245B10"/>
    <w:rsid w:val="00245F52"/>
    <w:rsid w:val="00246DB0"/>
    <w:rsid w:val="00250737"/>
    <w:rsid w:val="002510A4"/>
    <w:rsid w:val="0025514A"/>
    <w:rsid w:val="00255BE8"/>
    <w:rsid w:val="00255D47"/>
    <w:rsid w:val="002565AE"/>
    <w:rsid w:val="002574B5"/>
    <w:rsid w:val="002576F1"/>
    <w:rsid w:val="002579B0"/>
    <w:rsid w:val="0026069B"/>
    <w:rsid w:val="0026092E"/>
    <w:rsid w:val="002615E9"/>
    <w:rsid w:val="00261ABC"/>
    <w:rsid w:val="002626B0"/>
    <w:rsid w:val="00264188"/>
    <w:rsid w:val="00265563"/>
    <w:rsid w:val="002660B8"/>
    <w:rsid w:val="00267908"/>
    <w:rsid w:val="00267DF1"/>
    <w:rsid w:val="002712AC"/>
    <w:rsid w:val="00271BD0"/>
    <w:rsid w:val="00273567"/>
    <w:rsid w:val="00273DE1"/>
    <w:rsid w:val="00274C0A"/>
    <w:rsid w:val="00276990"/>
    <w:rsid w:val="00276B90"/>
    <w:rsid w:val="002779B6"/>
    <w:rsid w:val="00280C8B"/>
    <w:rsid w:val="00282CC3"/>
    <w:rsid w:val="00283A4C"/>
    <w:rsid w:val="00283F38"/>
    <w:rsid w:val="0028508D"/>
    <w:rsid w:val="00285D5B"/>
    <w:rsid w:val="00285FC0"/>
    <w:rsid w:val="002873FF"/>
    <w:rsid w:val="00290B52"/>
    <w:rsid w:val="00292096"/>
    <w:rsid w:val="00293A88"/>
    <w:rsid w:val="002965E4"/>
    <w:rsid w:val="00296DD0"/>
    <w:rsid w:val="00297908"/>
    <w:rsid w:val="002A0C95"/>
    <w:rsid w:val="002A1521"/>
    <w:rsid w:val="002A1B9A"/>
    <w:rsid w:val="002A4BCC"/>
    <w:rsid w:val="002A4CD6"/>
    <w:rsid w:val="002A5C2B"/>
    <w:rsid w:val="002A5D75"/>
    <w:rsid w:val="002B17E2"/>
    <w:rsid w:val="002B18DB"/>
    <w:rsid w:val="002B28A8"/>
    <w:rsid w:val="002B393F"/>
    <w:rsid w:val="002B551D"/>
    <w:rsid w:val="002C01EF"/>
    <w:rsid w:val="002C1BE9"/>
    <w:rsid w:val="002C1CA6"/>
    <w:rsid w:val="002C6941"/>
    <w:rsid w:val="002C7403"/>
    <w:rsid w:val="002C7D8B"/>
    <w:rsid w:val="002D14FA"/>
    <w:rsid w:val="002D1BA7"/>
    <w:rsid w:val="002D1DB5"/>
    <w:rsid w:val="002D2629"/>
    <w:rsid w:val="002D2FB4"/>
    <w:rsid w:val="002D73A4"/>
    <w:rsid w:val="002E03AA"/>
    <w:rsid w:val="002E07BA"/>
    <w:rsid w:val="002E19C8"/>
    <w:rsid w:val="002E3E57"/>
    <w:rsid w:val="002E482F"/>
    <w:rsid w:val="002E49AA"/>
    <w:rsid w:val="002E4AE1"/>
    <w:rsid w:val="002E6881"/>
    <w:rsid w:val="002E6D96"/>
    <w:rsid w:val="002E7F18"/>
    <w:rsid w:val="002F01B8"/>
    <w:rsid w:val="002F3840"/>
    <w:rsid w:val="002F3DBE"/>
    <w:rsid w:val="002F44B9"/>
    <w:rsid w:val="003015AA"/>
    <w:rsid w:val="003058FB"/>
    <w:rsid w:val="00307137"/>
    <w:rsid w:val="00311545"/>
    <w:rsid w:val="003127CE"/>
    <w:rsid w:val="00313B00"/>
    <w:rsid w:val="00313C8A"/>
    <w:rsid w:val="00321B8B"/>
    <w:rsid w:val="0032543A"/>
    <w:rsid w:val="00326B7C"/>
    <w:rsid w:val="00334D38"/>
    <w:rsid w:val="003356C8"/>
    <w:rsid w:val="00343D6C"/>
    <w:rsid w:val="00344346"/>
    <w:rsid w:val="00344639"/>
    <w:rsid w:val="003449C5"/>
    <w:rsid w:val="00345B19"/>
    <w:rsid w:val="00350C6E"/>
    <w:rsid w:val="003513CE"/>
    <w:rsid w:val="00351441"/>
    <w:rsid w:val="00352062"/>
    <w:rsid w:val="00353A49"/>
    <w:rsid w:val="00356706"/>
    <w:rsid w:val="0035719C"/>
    <w:rsid w:val="00361133"/>
    <w:rsid w:val="00361251"/>
    <w:rsid w:val="00362B63"/>
    <w:rsid w:val="00363111"/>
    <w:rsid w:val="0036493C"/>
    <w:rsid w:val="00366730"/>
    <w:rsid w:val="00366F0A"/>
    <w:rsid w:val="0037024E"/>
    <w:rsid w:val="00373146"/>
    <w:rsid w:val="003747CF"/>
    <w:rsid w:val="0037482E"/>
    <w:rsid w:val="00377C4B"/>
    <w:rsid w:val="00377E9B"/>
    <w:rsid w:val="003823C9"/>
    <w:rsid w:val="00382E4A"/>
    <w:rsid w:val="00385037"/>
    <w:rsid w:val="00387177"/>
    <w:rsid w:val="00387BBC"/>
    <w:rsid w:val="003902D1"/>
    <w:rsid w:val="003940F3"/>
    <w:rsid w:val="00395A63"/>
    <w:rsid w:val="00395F1C"/>
    <w:rsid w:val="0039611D"/>
    <w:rsid w:val="0039619B"/>
    <w:rsid w:val="003A0B6E"/>
    <w:rsid w:val="003A1596"/>
    <w:rsid w:val="003A1683"/>
    <w:rsid w:val="003A3763"/>
    <w:rsid w:val="003A382A"/>
    <w:rsid w:val="003A4916"/>
    <w:rsid w:val="003A5D93"/>
    <w:rsid w:val="003B0AA4"/>
    <w:rsid w:val="003B0BFC"/>
    <w:rsid w:val="003B1F2B"/>
    <w:rsid w:val="003C59B5"/>
    <w:rsid w:val="003C5BE4"/>
    <w:rsid w:val="003C6307"/>
    <w:rsid w:val="003C6B7A"/>
    <w:rsid w:val="003C7B52"/>
    <w:rsid w:val="003D079D"/>
    <w:rsid w:val="003D14F3"/>
    <w:rsid w:val="003D311F"/>
    <w:rsid w:val="003D49A4"/>
    <w:rsid w:val="003D7C36"/>
    <w:rsid w:val="003E0688"/>
    <w:rsid w:val="003E0B6C"/>
    <w:rsid w:val="003E1EC8"/>
    <w:rsid w:val="003E228C"/>
    <w:rsid w:val="003E5928"/>
    <w:rsid w:val="003E77C4"/>
    <w:rsid w:val="003E7912"/>
    <w:rsid w:val="003E7B62"/>
    <w:rsid w:val="003F07FE"/>
    <w:rsid w:val="003F172A"/>
    <w:rsid w:val="003F31B4"/>
    <w:rsid w:val="003F3272"/>
    <w:rsid w:val="003F32AB"/>
    <w:rsid w:val="003F41B7"/>
    <w:rsid w:val="003F45D3"/>
    <w:rsid w:val="003F48BA"/>
    <w:rsid w:val="003F73B5"/>
    <w:rsid w:val="00401915"/>
    <w:rsid w:val="00402421"/>
    <w:rsid w:val="0040442F"/>
    <w:rsid w:val="00404623"/>
    <w:rsid w:val="00404A83"/>
    <w:rsid w:val="004056C2"/>
    <w:rsid w:val="00406875"/>
    <w:rsid w:val="00407417"/>
    <w:rsid w:val="0040775B"/>
    <w:rsid w:val="00407C62"/>
    <w:rsid w:val="00414552"/>
    <w:rsid w:val="00414A93"/>
    <w:rsid w:val="00416600"/>
    <w:rsid w:val="00416F91"/>
    <w:rsid w:val="00421E0D"/>
    <w:rsid w:val="00425433"/>
    <w:rsid w:val="00425488"/>
    <w:rsid w:val="00433EB3"/>
    <w:rsid w:val="004359BD"/>
    <w:rsid w:val="00440DC7"/>
    <w:rsid w:val="004414C7"/>
    <w:rsid w:val="00441863"/>
    <w:rsid w:val="00442F51"/>
    <w:rsid w:val="0045067C"/>
    <w:rsid w:val="004506B0"/>
    <w:rsid w:val="00450B87"/>
    <w:rsid w:val="004518C8"/>
    <w:rsid w:val="00453590"/>
    <w:rsid w:val="0045387D"/>
    <w:rsid w:val="00454C83"/>
    <w:rsid w:val="00455201"/>
    <w:rsid w:val="0045554A"/>
    <w:rsid w:val="00461ADE"/>
    <w:rsid w:val="004640D9"/>
    <w:rsid w:val="004660CF"/>
    <w:rsid w:val="00466A15"/>
    <w:rsid w:val="00467A77"/>
    <w:rsid w:val="00471089"/>
    <w:rsid w:val="004713D0"/>
    <w:rsid w:val="004715B5"/>
    <w:rsid w:val="004738A5"/>
    <w:rsid w:val="00474C35"/>
    <w:rsid w:val="00475F6F"/>
    <w:rsid w:val="00476CAB"/>
    <w:rsid w:val="0047763B"/>
    <w:rsid w:val="00481F08"/>
    <w:rsid w:val="004846DB"/>
    <w:rsid w:val="00484E36"/>
    <w:rsid w:val="00484EE1"/>
    <w:rsid w:val="004854AD"/>
    <w:rsid w:val="00486D32"/>
    <w:rsid w:val="00486EEE"/>
    <w:rsid w:val="00487649"/>
    <w:rsid w:val="004900EE"/>
    <w:rsid w:val="00491063"/>
    <w:rsid w:val="004917EE"/>
    <w:rsid w:val="00494C7E"/>
    <w:rsid w:val="004955D2"/>
    <w:rsid w:val="00495E00"/>
    <w:rsid w:val="00497594"/>
    <w:rsid w:val="004A0BCA"/>
    <w:rsid w:val="004A1917"/>
    <w:rsid w:val="004A46BE"/>
    <w:rsid w:val="004A699B"/>
    <w:rsid w:val="004A6FE4"/>
    <w:rsid w:val="004B1C71"/>
    <w:rsid w:val="004B49B2"/>
    <w:rsid w:val="004B50E3"/>
    <w:rsid w:val="004B5882"/>
    <w:rsid w:val="004B5D58"/>
    <w:rsid w:val="004B6C13"/>
    <w:rsid w:val="004C13C7"/>
    <w:rsid w:val="004C4D66"/>
    <w:rsid w:val="004C50AD"/>
    <w:rsid w:val="004C69B8"/>
    <w:rsid w:val="004C6B45"/>
    <w:rsid w:val="004C7A9F"/>
    <w:rsid w:val="004D149A"/>
    <w:rsid w:val="004D2A2E"/>
    <w:rsid w:val="004D68AF"/>
    <w:rsid w:val="004E08AC"/>
    <w:rsid w:val="004E1147"/>
    <w:rsid w:val="004E1A1C"/>
    <w:rsid w:val="004E3090"/>
    <w:rsid w:val="004E47A9"/>
    <w:rsid w:val="004E4E06"/>
    <w:rsid w:val="004E6B72"/>
    <w:rsid w:val="004E7388"/>
    <w:rsid w:val="004F1F68"/>
    <w:rsid w:val="004F25A6"/>
    <w:rsid w:val="004F334B"/>
    <w:rsid w:val="004F5748"/>
    <w:rsid w:val="004F5EBB"/>
    <w:rsid w:val="00500548"/>
    <w:rsid w:val="0050247D"/>
    <w:rsid w:val="00503564"/>
    <w:rsid w:val="005038B2"/>
    <w:rsid w:val="00504A40"/>
    <w:rsid w:val="00505997"/>
    <w:rsid w:val="00505DDB"/>
    <w:rsid w:val="00506363"/>
    <w:rsid w:val="00506AAD"/>
    <w:rsid w:val="0051096C"/>
    <w:rsid w:val="00513E67"/>
    <w:rsid w:val="00515258"/>
    <w:rsid w:val="00516626"/>
    <w:rsid w:val="005169DB"/>
    <w:rsid w:val="00517EBE"/>
    <w:rsid w:val="005208C9"/>
    <w:rsid w:val="00522750"/>
    <w:rsid w:val="005236C5"/>
    <w:rsid w:val="00525875"/>
    <w:rsid w:val="005328EC"/>
    <w:rsid w:val="00532994"/>
    <w:rsid w:val="00533011"/>
    <w:rsid w:val="00534315"/>
    <w:rsid w:val="00534BF0"/>
    <w:rsid w:val="00535A6B"/>
    <w:rsid w:val="00540F7B"/>
    <w:rsid w:val="00541420"/>
    <w:rsid w:val="005419DF"/>
    <w:rsid w:val="00542212"/>
    <w:rsid w:val="00542BB3"/>
    <w:rsid w:val="0054355F"/>
    <w:rsid w:val="00546952"/>
    <w:rsid w:val="00553939"/>
    <w:rsid w:val="00555248"/>
    <w:rsid w:val="00555B51"/>
    <w:rsid w:val="0055716F"/>
    <w:rsid w:val="00561137"/>
    <w:rsid w:val="00566E5F"/>
    <w:rsid w:val="00567497"/>
    <w:rsid w:val="0056775C"/>
    <w:rsid w:val="005679B2"/>
    <w:rsid w:val="00570B69"/>
    <w:rsid w:val="00572EC1"/>
    <w:rsid w:val="00576041"/>
    <w:rsid w:val="00576928"/>
    <w:rsid w:val="005821D2"/>
    <w:rsid w:val="005847D3"/>
    <w:rsid w:val="00584D11"/>
    <w:rsid w:val="0058537C"/>
    <w:rsid w:val="00585A40"/>
    <w:rsid w:val="00586538"/>
    <w:rsid w:val="005869A3"/>
    <w:rsid w:val="00591BD9"/>
    <w:rsid w:val="00593972"/>
    <w:rsid w:val="00595642"/>
    <w:rsid w:val="00595A27"/>
    <w:rsid w:val="005963C2"/>
    <w:rsid w:val="0059773F"/>
    <w:rsid w:val="00597897"/>
    <w:rsid w:val="00597914"/>
    <w:rsid w:val="00597B47"/>
    <w:rsid w:val="005A0D27"/>
    <w:rsid w:val="005A157F"/>
    <w:rsid w:val="005A47A0"/>
    <w:rsid w:val="005A5512"/>
    <w:rsid w:val="005A554D"/>
    <w:rsid w:val="005A6464"/>
    <w:rsid w:val="005B1D06"/>
    <w:rsid w:val="005B1F6C"/>
    <w:rsid w:val="005C0D70"/>
    <w:rsid w:val="005D0531"/>
    <w:rsid w:val="005D0C3D"/>
    <w:rsid w:val="005D302F"/>
    <w:rsid w:val="005D38E8"/>
    <w:rsid w:val="005D47A4"/>
    <w:rsid w:val="005D601D"/>
    <w:rsid w:val="005D6AD2"/>
    <w:rsid w:val="005E2133"/>
    <w:rsid w:val="005E3A3E"/>
    <w:rsid w:val="005E3CE4"/>
    <w:rsid w:val="005E4820"/>
    <w:rsid w:val="005E5A3C"/>
    <w:rsid w:val="005E5DF0"/>
    <w:rsid w:val="005F085E"/>
    <w:rsid w:val="005F1889"/>
    <w:rsid w:val="005F1DA3"/>
    <w:rsid w:val="005F5EA8"/>
    <w:rsid w:val="00600AA4"/>
    <w:rsid w:val="00600E26"/>
    <w:rsid w:val="00601241"/>
    <w:rsid w:val="00601B8C"/>
    <w:rsid w:val="0061241A"/>
    <w:rsid w:val="00612F9D"/>
    <w:rsid w:val="00616637"/>
    <w:rsid w:val="006211D3"/>
    <w:rsid w:val="00622506"/>
    <w:rsid w:val="00625ACD"/>
    <w:rsid w:val="0062647A"/>
    <w:rsid w:val="006308E6"/>
    <w:rsid w:val="00634D67"/>
    <w:rsid w:val="00637107"/>
    <w:rsid w:val="00637848"/>
    <w:rsid w:val="00637B0E"/>
    <w:rsid w:val="006402FE"/>
    <w:rsid w:val="00640BFD"/>
    <w:rsid w:val="00640C9B"/>
    <w:rsid w:val="00641829"/>
    <w:rsid w:val="00641F64"/>
    <w:rsid w:val="006421DE"/>
    <w:rsid w:val="006425D0"/>
    <w:rsid w:val="00642D88"/>
    <w:rsid w:val="006448FE"/>
    <w:rsid w:val="00645504"/>
    <w:rsid w:val="006467BF"/>
    <w:rsid w:val="006520E3"/>
    <w:rsid w:val="00653E72"/>
    <w:rsid w:val="00654100"/>
    <w:rsid w:val="00655BFE"/>
    <w:rsid w:val="0065747D"/>
    <w:rsid w:val="00661464"/>
    <w:rsid w:val="00662326"/>
    <w:rsid w:val="0066247D"/>
    <w:rsid w:val="00664CCF"/>
    <w:rsid w:val="0066585E"/>
    <w:rsid w:val="00670760"/>
    <w:rsid w:val="0067530C"/>
    <w:rsid w:val="00676291"/>
    <w:rsid w:val="0068358B"/>
    <w:rsid w:val="00685000"/>
    <w:rsid w:val="00686546"/>
    <w:rsid w:val="00687A90"/>
    <w:rsid w:val="00690BB6"/>
    <w:rsid w:val="00691140"/>
    <w:rsid w:val="0069207D"/>
    <w:rsid w:val="0069221A"/>
    <w:rsid w:val="00692B57"/>
    <w:rsid w:val="00695A50"/>
    <w:rsid w:val="0069621B"/>
    <w:rsid w:val="006970AE"/>
    <w:rsid w:val="0069757F"/>
    <w:rsid w:val="006A0C15"/>
    <w:rsid w:val="006A2905"/>
    <w:rsid w:val="006A2AD5"/>
    <w:rsid w:val="006A4D4E"/>
    <w:rsid w:val="006A58BB"/>
    <w:rsid w:val="006A5CF7"/>
    <w:rsid w:val="006A6FB0"/>
    <w:rsid w:val="006B039B"/>
    <w:rsid w:val="006B09E4"/>
    <w:rsid w:val="006B17B2"/>
    <w:rsid w:val="006B622F"/>
    <w:rsid w:val="006B64A9"/>
    <w:rsid w:val="006C2B4B"/>
    <w:rsid w:val="006C4973"/>
    <w:rsid w:val="006C7380"/>
    <w:rsid w:val="006D080C"/>
    <w:rsid w:val="006D0C20"/>
    <w:rsid w:val="006D1CA4"/>
    <w:rsid w:val="006D2496"/>
    <w:rsid w:val="006D2BB1"/>
    <w:rsid w:val="006D3A59"/>
    <w:rsid w:val="006D44B7"/>
    <w:rsid w:val="006D44C2"/>
    <w:rsid w:val="006D6A0A"/>
    <w:rsid w:val="006D7AA8"/>
    <w:rsid w:val="006E055A"/>
    <w:rsid w:val="006E0A23"/>
    <w:rsid w:val="006E1232"/>
    <w:rsid w:val="006E2C12"/>
    <w:rsid w:val="006E2D84"/>
    <w:rsid w:val="006F1A77"/>
    <w:rsid w:val="006F3E59"/>
    <w:rsid w:val="006F4C36"/>
    <w:rsid w:val="006F4D0A"/>
    <w:rsid w:val="006F7A32"/>
    <w:rsid w:val="007004EA"/>
    <w:rsid w:val="00701CAD"/>
    <w:rsid w:val="00704E76"/>
    <w:rsid w:val="007055EB"/>
    <w:rsid w:val="0071259C"/>
    <w:rsid w:val="007128E0"/>
    <w:rsid w:val="00713909"/>
    <w:rsid w:val="0071576E"/>
    <w:rsid w:val="00720155"/>
    <w:rsid w:val="00721156"/>
    <w:rsid w:val="00722954"/>
    <w:rsid w:val="007245B7"/>
    <w:rsid w:val="00724D1C"/>
    <w:rsid w:val="00732AF4"/>
    <w:rsid w:val="007352A5"/>
    <w:rsid w:val="00735B39"/>
    <w:rsid w:val="00740068"/>
    <w:rsid w:val="007406FC"/>
    <w:rsid w:val="00741D78"/>
    <w:rsid w:val="00743EFF"/>
    <w:rsid w:val="0074474A"/>
    <w:rsid w:val="00744FED"/>
    <w:rsid w:val="007455B8"/>
    <w:rsid w:val="00750F04"/>
    <w:rsid w:val="00753FF1"/>
    <w:rsid w:val="00754DDD"/>
    <w:rsid w:val="00755E0D"/>
    <w:rsid w:val="0075615C"/>
    <w:rsid w:val="00756ED4"/>
    <w:rsid w:val="00764EBF"/>
    <w:rsid w:val="00764FA1"/>
    <w:rsid w:val="00766492"/>
    <w:rsid w:val="00767623"/>
    <w:rsid w:val="007706DF"/>
    <w:rsid w:val="00770790"/>
    <w:rsid w:val="0077085B"/>
    <w:rsid w:val="00770D9F"/>
    <w:rsid w:val="00772D5B"/>
    <w:rsid w:val="0077479E"/>
    <w:rsid w:val="00775FFF"/>
    <w:rsid w:val="00776E85"/>
    <w:rsid w:val="0077725F"/>
    <w:rsid w:val="00777534"/>
    <w:rsid w:val="00780754"/>
    <w:rsid w:val="00781DDA"/>
    <w:rsid w:val="007821F6"/>
    <w:rsid w:val="00782ABA"/>
    <w:rsid w:val="00783384"/>
    <w:rsid w:val="00783C13"/>
    <w:rsid w:val="00784522"/>
    <w:rsid w:val="0078503A"/>
    <w:rsid w:val="007A0EE8"/>
    <w:rsid w:val="007A2328"/>
    <w:rsid w:val="007A3A93"/>
    <w:rsid w:val="007A6F86"/>
    <w:rsid w:val="007A7DDF"/>
    <w:rsid w:val="007B01BA"/>
    <w:rsid w:val="007B201D"/>
    <w:rsid w:val="007B21C4"/>
    <w:rsid w:val="007B2F3A"/>
    <w:rsid w:val="007C1F74"/>
    <w:rsid w:val="007C4994"/>
    <w:rsid w:val="007C57BC"/>
    <w:rsid w:val="007C58D9"/>
    <w:rsid w:val="007C6C4E"/>
    <w:rsid w:val="007D3FC4"/>
    <w:rsid w:val="007D6869"/>
    <w:rsid w:val="007D7960"/>
    <w:rsid w:val="007E0E2A"/>
    <w:rsid w:val="007E11C6"/>
    <w:rsid w:val="007E37B4"/>
    <w:rsid w:val="007E42F7"/>
    <w:rsid w:val="007E4563"/>
    <w:rsid w:val="007E599A"/>
    <w:rsid w:val="007E65C3"/>
    <w:rsid w:val="007F0EC0"/>
    <w:rsid w:val="007F2D6C"/>
    <w:rsid w:val="007F32DB"/>
    <w:rsid w:val="007F39A0"/>
    <w:rsid w:val="008003DD"/>
    <w:rsid w:val="00805282"/>
    <w:rsid w:val="0080679F"/>
    <w:rsid w:val="00806AFB"/>
    <w:rsid w:val="008070BA"/>
    <w:rsid w:val="00807CEA"/>
    <w:rsid w:val="00812363"/>
    <w:rsid w:val="008156C8"/>
    <w:rsid w:val="008159DE"/>
    <w:rsid w:val="008166A2"/>
    <w:rsid w:val="00820B13"/>
    <w:rsid w:val="008214FB"/>
    <w:rsid w:val="008227CD"/>
    <w:rsid w:val="008231FA"/>
    <w:rsid w:val="0082434E"/>
    <w:rsid w:val="008306AC"/>
    <w:rsid w:val="00830BAC"/>
    <w:rsid w:val="00832F70"/>
    <w:rsid w:val="00834C8D"/>
    <w:rsid w:val="00834FF3"/>
    <w:rsid w:val="008419BD"/>
    <w:rsid w:val="008420F6"/>
    <w:rsid w:val="00845015"/>
    <w:rsid w:val="0085332E"/>
    <w:rsid w:val="00855E03"/>
    <w:rsid w:val="00857A70"/>
    <w:rsid w:val="00857D96"/>
    <w:rsid w:val="00863873"/>
    <w:rsid w:val="0087261B"/>
    <w:rsid w:val="00872CAF"/>
    <w:rsid w:val="00874D99"/>
    <w:rsid w:val="00874E8D"/>
    <w:rsid w:val="00877DE6"/>
    <w:rsid w:val="008813B1"/>
    <w:rsid w:val="00881996"/>
    <w:rsid w:val="00881F78"/>
    <w:rsid w:val="00884061"/>
    <w:rsid w:val="008869F0"/>
    <w:rsid w:val="008878EA"/>
    <w:rsid w:val="008924C4"/>
    <w:rsid w:val="008938CC"/>
    <w:rsid w:val="008944BD"/>
    <w:rsid w:val="00894868"/>
    <w:rsid w:val="00894A84"/>
    <w:rsid w:val="00894BED"/>
    <w:rsid w:val="008A40A7"/>
    <w:rsid w:val="008A41CD"/>
    <w:rsid w:val="008A4C62"/>
    <w:rsid w:val="008A4FF4"/>
    <w:rsid w:val="008A5042"/>
    <w:rsid w:val="008A567F"/>
    <w:rsid w:val="008A5B16"/>
    <w:rsid w:val="008A6C98"/>
    <w:rsid w:val="008A7924"/>
    <w:rsid w:val="008B0030"/>
    <w:rsid w:val="008B0D6B"/>
    <w:rsid w:val="008B0E76"/>
    <w:rsid w:val="008B2A44"/>
    <w:rsid w:val="008B2CFF"/>
    <w:rsid w:val="008B2FD0"/>
    <w:rsid w:val="008B5376"/>
    <w:rsid w:val="008C0577"/>
    <w:rsid w:val="008C14DF"/>
    <w:rsid w:val="008C3482"/>
    <w:rsid w:val="008C350D"/>
    <w:rsid w:val="008C446A"/>
    <w:rsid w:val="008C659E"/>
    <w:rsid w:val="008C6D4A"/>
    <w:rsid w:val="008C7112"/>
    <w:rsid w:val="008C7F9E"/>
    <w:rsid w:val="008D0B27"/>
    <w:rsid w:val="008D1EA2"/>
    <w:rsid w:val="008D2ED9"/>
    <w:rsid w:val="008D5789"/>
    <w:rsid w:val="008D5CF1"/>
    <w:rsid w:val="008E0431"/>
    <w:rsid w:val="008E28E2"/>
    <w:rsid w:val="008E2950"/>
    <w:rsid w:val="008E5C5C"/>
    <w:rsid w:val="008E641C"/>
    <w:rsid w:val="008E6457"/>
    <w:rsid w:val="008F0ADC"/>
    <w:rsid w:val="008F1354"/>
    <w:rsid w:val="008F179B"/>
    <w:rsid w:val="008F1B9B"/>
    <w:rsid w:val="008F20D0"/>
    <w:rsid w:val="008F2743"/>
    <w:rsid w:val="008F3F99"/>
    <w:rsid w:val="008F4A70"/>
    <w:rsid w:val="008F7EA9"/>
    <w:rsid w:val="0090036A"/>
    <w:rsid w:val="009013A1"/>
    <w:rsid w:val="00903D50"/>
    <w:rsid w:val="00905129"/>
    <w:rsid w:val="00915A77"/>
    <w:rsid w:val="0092192E"/>
    <w:rsid w:val="009224EB"/>
    <w:rsid w:val="00923459"/>
    <w:rsid w:val="00923E32"/>
    <w:rsid w:val="00930461"/>
    <w:rsid w:val="00932DDF"/>
    <w:rsid w:val="009332A7"/>
    <w:rsid w:val="00934829"/>
    <w:rsid w:val="00935C09"/>
    <w:rsid w:val="00936AAC"/>
    <w:rsid w:val="00936C3E"/>
    <w:rsid w:val="00937238"/>
    <w:rsid w:val="009442DA"/>
    <w:rsid w:val="0094566C"/>
    <w:rsid w:val="009456EE"/>
    <w:rsid w:val="00945CCA"/>
    <w:rsid w:val="00946E6A"/>
    <w:rsid w:val="0095017C"/>
    <w:rsid w:val="009538E7"/>
    <w:rsid w:val="009557AE"/>
    <w:rsid w:val="00960523"/>
    <w:rsid w:val="00960BF1"/>
    <w:rsid w:val="00961158"/>
    <w:rsid w:val="009634E7"/>
    <w:rsid w:val="00971227"/>
    <w:rsid w:val="0097138E"/>
    <w:rsid w:val="00971B83"/>
    <w:rsid w:val="00972C46"/>
    <w:rsid w:val="009735FD"/>
    <w:rsid w:val="00973889"/>
    <w:rsid w:val="00973935"/>
    <w:rsid w:val="00975327"/>
    <w:rsid w:val="0097668E"/>
    <w:rsid w:val="0098020B"/>
    <w:rsid w:val="00981A47"/>
    <w:rsid w:val="009826E2"/>
    <w:rsid w:val="0098357A"/>
    <w:rsid w:val="00983B1D"/>
    <w:rsid w:val="00983EC5"/>
    <w:rsid w:val="00984EEC"/>
    <w:rsid w:val="00986522"/>
    <w:rsid w:val="00992629"/>
    <w:rsid w:val="00993E89"/>
    <w:rsid w:val="00994C03"/>
    <w:rsid w:val="009A0105"/>
    <w:rsid w:val="009A02F2"/>
    <w:rsid w:val="009A0F80"/>
    <w:rsid w:val="009A1285"/>
    <w:rsid w:val="009A24FF"/>
    <w:rsid w:val="009A53B8"/>
    <w:rsid w:val="009A67DF"/>
    <w:rsid w:val="009A6BDE"/>
    <w:rsid w:val="009A721F"/>
    <w:rsid w:val="009B09D6"/>
    <w:rsid w:val="009B0D78"/>
    <w:rsid w:val="009B34DA"/>
    <w:rsid w:val="009B74DF"/>
    <w:rsid w:val="009C0D18"/>
    <w:rsid w:val="009C170F"/>
    <w:rsid w:val="009C1FE0"/>
    <w:rsid w:val="009C2292"/>
    <w:rsid w:val="009C24C5"/>
    <w:rsid w:val="009C3501"/>
    <w:rsid w:val="009C3AF6"/>
    <w:rsid w:val="009C3C80"/>
    <w:rsid w:val="009C40A8"/>
    <w:rsid w:val="009C61C5"/>
    <w:rsid w:val="009D073E"/>
    <w:rsid w:val="009D0E39"/>
    <w:rsid w:val="009D42B7"/>
    <w:rsid w:val="009D4B2F"/>
    <w:rsid w:val="009D5147"/>
    <w:rsid w:val="009D5E8A"/>
    <w:rsid w:val="009D60A9"/>
    <w:rsid w:val="009D7434"/>
    <w:rsid w:val="009E1918"/>
    <w:rsid w:val="009E4234"/>
    <w:rsid w:val="009E4289"/>
    <w:rsid w:val="009E4EE8"/>
    <w:rsid w:val="009E76DE"/>
    <w:rsid w:val="009E7B0C"/>
    <w:rsid w:val="009E7CEB"/>
    <w:rsid w:val="009F21B5"/>
    <w:rsid w:val="009F4EC8"/>
    <w:rsid w:val="00A01F31"/>
    <w:rsid w:val="00A02626"/>
    <w:rsid w:val="00A02C0C"/>
    <w:rsid w:val="00A03709"/>
    <w:rsid w:val="00A0414D"/>
    <w:rsid w:val="00A0587E"/>
    <w:rsid w:val="00A103FF"/>
    <w:rsid w:val="00A1052E"/>
    <w:rsid w:val="00A10C36"/>
    <w:rsid w:val="00A11DC0"/>
    <w:rsid w:val="00A11EFF"/>
    <w:rsid w:val="00A1481E"/>
    <w:rsid w:val="00A15066"/>
    <w:rsid w:val="00A155A7"/>
    <w:rsid w:val="00A1566B"/>
    <w:rsid w:val="00A166AF"/>
    <w:rsid w:val="00A1695B"/>
    <w:rsid w:val="00A16DA3"/>
    <w:rsid w:val="00A17A67"/>
    <w:rsid w:val="00A20078"/>
    <w:rsid w:val="00A21AF5"/>
    <w:rsid w:val="00A2291A"/>
    <w:rsid w:val="00A22A24"/>
    <w:rsid w:val="00A23B86"/>
    <w:rsid w:val="00A2426C"/>
    <w:rsid w:val="00A25553"/>
    <w:rsid w:val="00A26EF0"/>
    <w:rsid w:val="00A27ECD"/>
    <w:rsid w:val="00A31C42"/>
    <w:rsid w:val="00A32A1D"/>
    <w:rsid w:val="00A360BC"/>
    <w:rsid w:val="00A4084F"/>
    <w:rsid w:val="00A41BC9"/>
    <w:rsid w:val="00A43895"/>
    <w:rsid w:val="00A44FAE"/>
    <w:rsid w:val="00A460E7"/>
    <w:rsid w:val="00A46FC2"/>
    <w:rsid w:val="00A4737C"/>
    <w:rsid w:val="00A478AE"/>
    <w:rsid w:val="00A479B5"/>
    <w:rsid w:val="00A50509"/>
    <w:rsid w:val="00A51350"/>
    <w:rsid w:val="00A5227A"/>
    <w:rsid w:val="00A5306F"/>
    <w:rsid w:val="00A541D0"/>
    <w:rsid w:val="00A54719"/>
    <w:rsid w:val="00A56027"/>
    <w:rsid w:val="00A56DBE"/>
    <w:rsid w:val="00A57B4B"/>
    <w:rsid w:val="00A6022A"/>
    <w:rsid w:val="00A60285"/>
    <w:rsid w:val="00A605D0"/>
    <w:rsid w:val="00A61472"/>
    <w:rsid w:val="00A62A5C"/>
    <w:rsid w:val="00A63F06"/>
    <w:rsid w:val="00A647AF"/>
    <w:rsid w:val="00A6615E"/>
    <w:rsid w:val="00A676CB"/>
    <w:rsid w:val="00A70C12"/>
    <w:rsid w:val="00A731C5"/>
    <w:rsid w:val="00A777E7"/>
    <w:rsid w:val="00A823F7"/>
    <w:rsid w:val="00A847DC"/>
    <w:rsid w:val="00A84D03"/>
    <w:rsid w:val="00A86746"/>
    <w:rsid w:val="00A86A36"/>
    <w:rsid w:val="00A86B8A"/>
    <w:rsid w:val="00A91300"/>
    <w:rsid w:val="00A9269C"/>
    <w:rsid w:val="00A944A7"/>
    <w:rsid w:val="00A948DA"/>
    <w:rsid w:val="00A95129"/>
    <w:rsid w:val="00A97580"/>
    <w:rsid w:val="00A97ED3"/>
    <w:rsid w:val="00AA2019"/>
    <w:rsid w:val="00AA2602"/>
    <w:rsid w:val="00AA322D"/>
    <w:rsid w:val="00AA33F9"/>
    <w:rsid w:val="00AA4020"/>
    <w:rsid w:val="00AA4759"/>
    <w:rsid w:val="00AA59F8"/>
    <w:rsid w:val="00AA5AE7"/>
    <w:rsid w:val="00AA7170"/>
    <w:rsid w:val="00AB0F6C"/>
    <w:rsid w:val="00AB293E"/>
    <w:rsid w:val="00AB48D1"/>
    <w:rsid w:val="00AB58DA"/>
    <w:rsid w:val="00AB5AF3"/>
    <w:rsid w:val="00AB7514"/>
    <w:rsid w:val="00AC40CE"/>
    <w:rsid w:val="00AC64C1"/>
    <w:rsid w:val="00AD04EF"/>
    <w:rsid w:val="00AD146F"/>
    <w:rsid w:val="00AD1DB2"/>
    <w:rsid w:val="00AD2C0C"/>
    <w:rsid w:val="00AD536B"/>
    <w:rsid w:val="00AD587C"/>
    <w:rsid w:val="00AD6929"/>
    <w:rsid w:val="00AE003D"/>
    <w:rsid w:val="00AE00AA"/>
    <w:rsid w:val="00AE0FC1"/>
    <w:rsid w:val="00AE14F4"/>
    <w:rsid w:val="00AE281E"/>
    <w:rsid w:val="00AE5141"/>
    <w:rsid w:val="00AE530B"/>
    <w:rsid w:val="00AE5404"/>
    <w:rsid w:val="00AE5F73"/>
    <w:rsid w:val="00AE674C"/>
    <w:rsid w:val="00AE69A2"/>
    <w:rsid w:val="00AE7912"/>
    <w:rsid w:val="00AF02AE"/>
    <w:rsid w:val="00AF2261"/>
    <w:rsid w:val="00AF3D82"/>
    <w:rsid w:val="00AF4F61"/>
    <w:rsid w:val="00AF5629"/>
    <w:rsid w:val="00AF6764"/>
    <w:rsid w:val="00B02156"/>
    <w:rsid w:val="00B04C2E"/>
    <w:rsid w:val="00B04E9A"/>
    <w:rsid w:val="00B0574C"/>
    <w:rsid w:val="00B0621F"/>
    <w:rsid w:val="00B065E8"/>
    <w:rsid w:val="00B07F09"/>
    <w:rsid w:val="00B1070E"/>
    <w:rsid w:val="00B1193E"/>
    <w:rsid w:val="00B12876"/>
    <w:rsid w:val="00B12F51"/>
    <w:rsid w:val="00B1565F"/>
    <w:rsid w:val="00B158FB"/>
    <w:rsid w:val="00B173D8"/>
    <w:rsid w:val="00B17838"/>
    <w:rsid w:val="00B21755"/>
    <w:rsid w:val="00B22200"/>
    <w:rsid w:val="00B258F4"/>
    <w:rsid w:val="00B25C50"/>
    <w:rsid w:val="00B26742"/>
    <w:rsid w:val="00B26F5A"/>
    <w:rsid w:val="00B30821"/>
    <w:rsid w:val="00B32700"/>
    <w:rsid w:val="00B338CE"/>
    <w:rsid w:val="00B35B33"/>
    <w:rsid w:val="00B363AD"/>
    <w:rsid w:val="00B37B2A"/>
    <w:rsid w:val="00B40079"/>
    <w:rsid w:val="00B41EBA"/>
    <w:rsid w:val="00B4247C"/>
    <w:rsid w:val="00B47198"/>
    <w:rsid w:val="00B4751B"/>
    <w:rsid w:val="00B560DA"/>
    <w:rsid w:val="00B57B95"/>
    <w:rsid w:val="00B65A47"/>
    <w:rsid w:val="00B66E01"/>
    <w:rsid w:val="00B70A20"/>
    <w:rsid w:val="00B70A60"/>
    <w:rsid w:val="00B70FF5"/>
    <w:rsid w:val="00B76072"/>
    <w:rsid w:val="00B76983"/>
    <w:rsid w:val="00B76EF3"/>
    <w:rsid w:val="00B77F9F"/>
    <w:rsid w:val="00B8009F"/>
    <w:rsid w:val="00B805BC"/>
    <w:rsid w:val="00B818FD"/>
    <w:rsid w:val="00B87462"/>
    <w:rsid w:val="00B87F10"/>
    <w:rsid w:val="00B92326"/>
    <w:rsid w:val="00B94F53"/>
    <w:rsid w:val="00B9784D"/>
    <w:rsid w:val="00BA077A"/>
    <w:rsid w:val="00BA09EB"/>
    <w:rsid w:val="00BA15FD"/>
    <w:rsid w:val="00BA1C7C"/>
    <w:rsid w:val="00BA38F6"/>
    <w:rsid w:val="00BA42AC"/>
    <w:rsid w:val="00BA443C"/>
    <w:rsid w:val="00BA4453"/>
    <w:rsid w:val="00BA4BDF"/>
    <w:rsid w:val="00BA4C7A"/>
    <w:rsid w:val="00BA5660"/>
    <w:rsid w:val="00BA5C89"/>
    <w:rsid w:val="00BA5EB0"/>
    <w:rsid w:val="00BA6C1A"/>
    <w:rsid w:val="00BA6E88"/>
    <w:rsid w:val="00BA7551"/>
    <w:rsid w:val="00BA7805"/>
    <w:rsid w:val="00BB0914"/>
    <w:rsid w:val="00BB0C45"/>
    <w:rsid w:val="00BB0F20"/>
    <w:rsid w:val="00BB36D1"/>
    <w:rsid w:val="00BB3EAC"/>
    <w:rsid w:val="00BB4201"/>
    <w:rsid w:val="00BB4BCF"/>
    <w:rsid w:val="00BB5C73"/>
    <w:rsid w:val="00BB7761"/>
    <w:rsid w:val="00BB7D58"/>
    <w:rsid w:val="00BC02CB"/>
    <w:rsid w:val="00BC0308"/>
    <w:rsid w:val="00BC0317"/>
    <w:rsid w:val="00BC1C0B"/>
    <w:rsid w:val="00BC292F"/>
    <w:rsid w:val="00BC3249"/>
    <w:rsid w:val="00BC3469"/>
    <w:rsid w:val="00BC4AD4"/>
    <w:rsid w:val="00BC4E1E"/>
    <w:rsid w:val="00BC6F51"/>
    <w:rsid w:val="00BC7A0A"/>
    <w:rsid w:val="00BD1565"/>
    <w:rsid w:val="00BD1BBD"/>
    <w:rsid w:val="00BD2233"/>
    <w:rsid w:val="00BD2B9C"/>
    <w:rsid w:val="00BD78C2"/>
    <w:rsid w:val="00BD7CF6"/>
    <w:rsid w:val="00BE0F57"/>
    <w:rsid w:val="00BE181F"/>
    <w:rsid w:val="00BE379B"/>
    <w:rsid w:val="00BE550E"/>
    <w:rsid w:val="00BF09E2"/>
    <w:rsid w:val="00BF0DA5"/>
    <w:rsid w:val="00BF23CD"/>
    <w:rsid w:val="00BF2CBB"/>
    <w:rsid w:val="00BF5226"/>
    <w:rsid w:val="00BF57AF"/>
    <w:rsid w:val="00BF704F"/>
    <w:rsid w:val="00BF7DC8"/>
    <w:rsid w:val="00C01503"/>
    <w:rsid w:val="00C01C6F"/>
    <w:rsid w:val="00C043DC"/>
    <w:rsid w:val="00C045BB"/>
    <w:rsid w:val="00C05051"/>
    <w:rsid w:val="00C057EF"/>
    <w:rsid w:val="00C067BB"/>
    <w:rsid w:val="00C06E39"/>
    <w:rsid w:val="00C11E7B"/>
    <w:rsid w:val="00C12581"/>
    <w:rsid w:val="00C12BB5"/>
    <w:rsid w:val="00C15D21"/>
    <w:rsid w:val="00C169D0"/>
    <w:rsid w:val="00C16B0E"/>
    <w:rsid w:val="00C2021E"/>
    <w:rsid w:val="00C20F4F"/>
    <w:rsid w:val="00C233D1"/>
    <w:rsid w:val="00C239E4"/>
    <w:rsid w:val="00C24455"/>
    <w:rsid w:val="00C25743"/>
    <w:rsid w:val="00C2728E"/>
    <w:rsid w:val="00C27DAE"/>
    <w:rsid w:val="00C27DF5"/>
    <w:rsid w:val="00C301E0"/>
    <w:rsid w:val="00C30B94"/>
    <w:rsid w:val="00C3174C"/>
    <w:rsid w:val="00C31D3C"/>
    <w:rsid w:val="00C324BC"/>
    <w:rsid w:val="00C331F6"/>
    <w:rsid w:val="00C35BA1"/>
    <w:rsid w:val="00C41021"/>
    <w:rsid w:val="00C4214E"/>
    <w:rsid w:val="00C44D67"/>
    <w:rsid w:val="00C5100C"/>
    <w:rsid w:val="00C5108A"/>
    <w:rsid w:val="00C51A37"/>
    <w:rsid w:val="00C528E7"/>
    <w:rsid w:val="00C54583"/>
    <w:rsid w:val="00C551F8"/>
    <w:rsid w:val="00C556C9"/>
    <w:rsid w:val="00C55CF9"/>
    <w:rsid w:val="00C57B6D"/>
    <w:rsid w:val="00C60545"/>
    <w:rsid w:val="00C61B30"/>
    <w:rsid w:val="00C61B44"/>
    <w:rsid w:val="00C62340"/>
    <w:rsid w:val="00C62644"/>
    <w:rsid w:val="00C63445"/>
    <w:rsid w:val="00C63903"/>
    <w:rsid w:val="00C64813"/>
    <w:rsid w:val="00C65616"/>
    <w:rsid w:val="00C66913"/>
    <w:rsid w:val="00C72537"/>
    <w:rsid w:val="00C75A2A"/>
    <w:rsid w:val="00C774CF"/>
    <w:rsid w:val="00C83576"/>
    <w:rsid w:val="00C8573F"/>
    <w:rsid w:val="00C866E0"/>
    <w:rsid w:val="00C910B2"/>
    <w:rsid w:val="00C935A9"/>
    <w:rsid w:val="00C93F3B"/>
    <w:rsid w:val="00C9469E"/>
    <w:rsid w:val="00C9527E"/>
    <w:rsid w:val="00C968E5"/>
    <w:rsid w:val="00CA00CA"/>
    <w:rsid w:val="00CA08AF"/>
    <w:rsid w:val="00CA19D5"/>
    <w:rsid w:val="00CA326C"/>
    <w:rsid w:val="00CA458D"/>
    <w:rsid w:val="00CA4A18"/>
    <w:rsid w:val="00CA597A"/>
    <w:rsid w:val="00CA7CE7"/>
    <w:rsid w:val="00CB0645"/>
    <w:rsid w:val="00CB0EF4"/>
    <w:rsid w:val="00CB1D0C"/>
    <w:rsid w:val="00CB2DB1"/>
    <w:rsid w:val="00CC2A9D"/>
    <w:rsid w:val="00CC2AF4"/>
    <w:rsid w:val="00CC3186"/>
    <w:rsid w:val="00CC38EA"/>
    <w:rsid w:val="00CC3B3E"/>
    <w:rsid w:val="00CC5C32"/>
    <w:rsid w:val="00CC6FA4"/>
    <w:rsid w:val="00CC75CF"/>
    <w:rsid w:val="00CD1391"/>
    <w:rsid w:val="00CD14AA"/>
    <w:rsid w:val="00CD1E89"/>
    <w:rsid w:val="00CD24EF"/>
    <w:rsid w:val="00CD480A"/>
    <w:rsid w:val="00CD4DD0"/>
    <w:rsid w:val="00CD5964"/>
    <w:rsid w:val="00CE0553"/>
    <w:rsid w:val="00CE2475"/>
    <w:rsid w:val="00CE2DDD"/>
    <w:rsid w:val="00CE3B52"/>
    <w:rsid w:val="00CE3FD3"/>
    <w:rsid w:val="00CE4705"/>
    <w:rsid w:val="00CE470E"/>
    <w:rsid w:val="00CE4792"/>
    <w:rsid w:val="00CE47E1"/>
    <w:rsid w:val="00CE4BB1"/>
    <w:rsid w:val="00CE5680"/>
    <w:rsid w:val="00CE5BD9"/>
    <w:rsid w:val="00CF2838"/>
    <w:rsid w:val="00CF5BAD"/>
    <w:rsid w:val="00CF76D9"/>
    <w:rsid w:val="00D00344"/>
    <w:rsid w:val="00D12D1A"/>
    <w:rsid w:val="00D12E0F"/>
    <w:rsid w:val="00D137E8"/>
    <w:rsid w:val="00D13E4C"/>
    <w:rsid w:val="00D15A60"/>
    <w:rsid w:val="00D167B4"/>
    <w:rsid w:val="00D1733A"/>
    <w:rsid w:val="00D17EEE"/>
    <w:rsid w:val="00D20800"/>
    <w:rsid w:val="00D2307D"/>
    <w:rsid w:val="00D235B2"/>
    <w:rsid w:val="00D23ACA"/>
    <w:rsid w:val="00D2469C"/>
    <w:rsid w:val="00D24D1F"/>
    <w:rsid w:val="00D25AFE"/>
    <w:rsid w:val="00D260A1"/>
    <w:rsid w:val="00D26391"/>
    <w:rsid w:val="00D33337"/>
    <w:rsid w:val="00D33896"/>
    <w:rsid w:val="00D34026"/>
    <w:rsid w:val="00D36A20"/>
    <w:rsid w:val="00D36BEF"/>
    <w:rsid w:val="00D379CB"/>
    <w:rsid w:val="00D40655"/>
    <w:rsid w:val="00D413FC"/>
    <w:rsid w:val="00D41417"/>
    <w:rsid w:val="00D4220B"/>
    <w:rsid w:val="00D47292"/>
    <w:rsid w:val="00D47DE7"/>
    <w:rsid w:val="00D509E0"/>
    <w:rsid w:val="00D51A9A"/>
    <w:rsid w:val="00D52BE2"/>
    <w:rsid w:val="00D5376F"/>
    <w:rsid w:val="00D54956"/>
    <w:rsid w:val="00D559AC"/>
    <w:rsid w:val="00D56F15"/>
    <w:rsid w:val="00D62913"/>
    <w:rsid w:val="00D637FE"/>
    <w:rsid w:val="00D64C80"/>
    <w:rsid w:val="00D656E2"/>
    <w:rsid w:val="00D67223"/>
    <w:rsid w:val="00D70514"/>
    <w:rsid w:val="00D70891"/>
    <w:rsid w:val="00D70A0B"/>
    <w:rsid w:val="00D70D17"/>
    <w:rsid w:val="00D83A47"/>
    <w:rsid w:val="00D8484F"/>
    <w:rsid w:val="00D85050"/>
    <w:rsid w:val="00D85723"/>
    <w:rsid w:val="00D8577C"/>
    <w:rsid w:val="00D860FA"/>
    <w:rsid w:val="00D86AD9"/>
    <w:rsid w:val="00D90B46"/>
    <w:rsid w:val="00D91256"/>
    <w:rsid w:val="00D92CC6"/>
    <w:rsid w:val="00D93F32"/>
    <w:rsid w:val="00D94049"/>
    <w:rsid w:val="00D946BD"/>
    <w:rsid w:val="00D9496A"/>
    <w:rsid w:val="00D9759A"/>
    <w:rsid w:val="00DA4654"/>
    <w:rsid w:val="00DB0E7C"/>
    <w:rsid w:val="00DB27EF"/>
    <w:rsid w:val="00DB3725"/>
    <w:rsid w:val="00DB3D65"/>
    <w:rsid w:val="00DB4210"/>
    <w:rsid w:val="00DB54D3"/>
    <w:rsid w:val="00DB59D8"/>
    <w:rsid w:val="00DB5C5F"/>
    <w:rsid w:val="00DB647C"/>
    <w:rsid w:val="00DC24DA"/>
    <w:rsid w:val="00DC2CF2"/>
    <w:rsid w:val="00DC3C1A"/>
    <w:rsid w:val="00DC439B"/>
    <w:rsid w:val="00DC43E7"/>
    <w:rsid w:val="00DC4D21"/>
    <w:rsid w:val="00DC7AC2"/>
    <w:rsid w:val="00DD0383"/>
    <w:rsid w:val="00DD18A0"/>
    <w:rsid w:val="00DD3BFC"/>
    <w:rsid w:val="00DD56C5"/>
    <w:rsid w:val="00DD60BB"/>
    <w:rsid w:val="00DD74A9"/>
    <w:rsid w:val="00DD758E"/>
    <w:rsid w:val="00DD7E7D"/>
    <w:rsid w:val="00DE0CAD"/>
    <w:rsid w:val="00DE463E"/>
    <w:rsid w:val="00DE465D"/>
    <w:rsid w:val="00DE4A88"/>
    <w:rsid w:val="00DE648D"/>
    <w:rsid w:val="00DE7CFD"/>
    <w:rsid w:val="00DF0420"/>
    <w:rsid w:val="00DF3A19"/>
    <w:rsid w:val="00DF4F89"/>
    <w:rsid w:val="00DF5091"/>
    <w:rsid w:val="00E0010B"/>
    <w:rsid w:val="00E04600"/>
    <w:rsid w:val="00E05608"/>
    <w:rsid w:val="00E067C0"/>
    <w:rsid w:val="00E07E0A"/>
    <w:rsid w:val="00E10D56"/>
    <w:rsid w:val="00E12332"/>
    <w:rsid w:val="00E13B10"/>
    <w:rsid w:val="00E14477"/>
    <w:rsid w:val="00E14DB5"/>
    <w:rsid w:val="00E154ED"/>
    <w:rsid w:val="00E15FE9"/>
    <w:rsid w:val="00E1673C"/>
    <w:rsid w:val="00E173EC"/>
    <w:rsid w:val="00E176FF"/>
    <w:rsid w:val="00E20114"/>
    <w:rsid w:val="00E211E5"/>
    <w:rsid w:val="00E23AB6"/>
    <w:rsid w:val="00E2466C"/>
    <w:rsid w:val="00E26EE9"/>
    <w:rsid w:val="00E322C8"/>
    <w:rsid w:val="00E32DA6"/>
    <w:rsid w:val="00E33512"/>
    <w:rsid w:val="00E36FF4"/>
    <w:rsid w:val="00E41C7F"/>
    <w:rsid w:val="00E43C0D"/>
    <w:rsid w:val="00E43F44"/>
    <w:rsid w:val="00E45B17"/>
    <w:rsid w:val="00E45E06"/>
    <w:rsid w:val="00E46DB5"/>
    <w:rsid w:val="00E474C0"/>
    <w:rsid w:val="00E47B54"/>
    <w:rsid w:val="00E51B82"/>
    <w:rsid w:val="00E521C5"/>
    <w:rsid w:val="00E531F0"/>
    <w:rsid w:val="00E54600"/>
    <w:rsid w:val="00E556E6"/>
    <w:rsid w:val="00E56C8C"/>
    <w:rsid w:val="00E64BF3"/>
    <w:rsid w:val="00E65CA6"/>
    <w:rsid w:val="00E72BF7"/>
    <w:rsid w:val="00E73175"/>
    <w:rsid w:val="00E73B7F"/>
    <w:rsid w:val="00E742C1"/>
    <w:rsid w:val="00E759AA"/>
    <w:rsid w:val="00E77BCC"/>
    <w:rsid w:val="00E81854"/>
    <w:rsid w:val="00E82D7B"/>
    <w:rsid w:val="00E84425"/>
    <w:rsid w:val="00E90CB0"/>
    <w:rsid w:val="00E9239E"/>
    <w:rsid w:val="00E94AE5"/>
    <w:rsid w:val="00E959F1"/>
    <w:rsid w:val="00E9710C"/>
    <w:rsid w:val="00EA30DB"/>
    <w:rsid w:val="00EA63DC"/>
    <w:rsid w:val="00EB12CF"/>
    <w:rsid w:val="00EB18A7"/>
    <w:rsid w:val="00EB304A"/>
    <w:rsid w:val="00EB3603"/>
    <w:rsid w:val="00EB3E8E"/>
    <w:rsid w:val="00EB5C2D"/>
    <w:rsid w:val="00EB6F40"/>
    <w:rsid w:val="00EB6FE3"/>
    <w:rsid w:val="00EC0384"/>
    <w:rsid w:val="00EC0D73"/>
    <w:rsid w:val="00EC1E9E"/>
    <w:rsid w:val="00EC4398"/>
    <w:rsid w:val="00EC4962"/>
    <w:rsid w:val="00EC4E47"/>
    <w:rsid w:val="00ED08A6"/>
    <w:rsid w:val="00ED232E"/>
    <w:rsid w:val="00ED4561"/>
    <w:rsid w:val="00ED4B08"/>
    <w:rsid w:val="00ED6D5F"/>
    <w:rsid w:val="00EE1E48"/>
    <w:rsid w:val="00EE372C"/>
    <w:rsid w:val="00EE3DDE"/>
    <w:rsid w:val="00EE436D"/>
    <w:rsid w:val="00EE4A72"/>
    <w:rsid w:val="00EE6C62"/>
    <w:rsid w:val="00EF0785"/>
    <w:rsid w:val="00EF37C0"/>
    <w:rsid w:val="00EF42B1"/>
    <w:rsid w:val="00EF4FCE"/>
    <w:rsid w:val="00EF5B4C"/>
    <w:rsid w:val="00EF5CE7"/>
    <w:rsid w:val="00EF62E2"/>
    <w:rsid w:val="00EF7C90"/>
    <w:rsid w:val="00F001B8"/>
    <w:rsid w:val="00F0181D"/>
    <w:rsid w:val="00F03175"/>
    <w:rsid w:val="00F03278"/>
    <w:rsid w:val="00F033AD"/>
    <w:rsid w:val="00F03D8D"/>
    <w:rsid w:val="00F04886"/>
    <w:rsid w:val="00F05A33"/>
    <w:rsid w:val="00F05AED"/>
    <w:rsid w:val="00F07191"/>
    <w:rsid w:val="00F07BA2"/>
    <w:rsid w:val="00F07C7D"/>
    <w:rsid w:val="00F109B6"/>
    <w:rsid w:val="00F11203"/>
    <w:rsid w:val="00F1293E"/>
    <w:rsid w:val="00F13134"/>
    <w:rsid w:val="00F15D49"/>
    <w:rsid w:val="00F1644D"/>
    <w:rsid w:val="00F16C8F"/>
    <w:rsid w:val="00F1713C"/>
    <w:rsid w:val="00F258B9"/>
    <w:rsid w:val="00F26449"/>
    <w:rsid w:val="00F269AF"/>
    <w:rsid w:val="00F309EA"/>
    <w:rsid w:val="00F30FCF"/>
    <w:rsid w:val="00F33B9D"/>
    <w:rsid w:val="00F3662A"/>
    <w:rsid w:val="00F37273"/>
    <w:rsid w:val="00F37494"/>
    <w:rsid w:val="00F37905"/>
    <w:rsid w:val="00F37EC3"/>
    <w:rsid w:val="00F46521"/>
    <w:rsid w:val="00F50165"/>
    <w:rsid w:val="00F5063A"/>
    <w:rsid w:val="00F5172E"/>
    <w:rsid w:val="00F518A9"/>
    <w:rsid w:val="00F5252F"/>
    <w:rsid w:val="00F54D6C"/>
    <w:rsid w:val="00F57652"/>
    <w:rsid w:val="00F607E6"/>
    <w:rsid w:val="00F60923"/>
    <w:rsid w:val="00F635DF"/>
    <w:rsid w:val="00F639F8"/>
    <w:rsid w:val="00F64842"/>
    <w:rsid w:val="00F650CD"/>
    <w:rsid w:val="00F67B05"/>
    <w:rsid w:val="00F70468"/>
    <w:rsid w:val="00F7123C"/>
    <w:rsid w:val="00F71703"/>
    <w:rsid w:val="00F75049"/>
    <w:rsid w:val="00F8078E"/>
    <w:rsid w:val="00F80AD0"/>
    <w:rsid w:val="00F80B8A"/>
    <w:rsid w:val="00F8148E"/>
    <w:rsid w:val="00F8220C"/>
    <w:rsid w:val="00F825C8"/>
    <w:rsid w:val="00F82613"/>
    <w:rsid w:val="00F82AD0"/>
    <w:rsid w:val="00F82AD6"/>
    <w:rsid w:val="00F83170"/>
    <w:rsid w:val="00F836FC"/>
    <w:rsid w:val="00F839BE"/>
    <w:rsid w:val="00F8533D"/>
    <w:rsid w:val="00F85815"/>
    <w:rsid w:val="00F90C33"/>
    <w:rsid w:val="00F921CC"/>
    <w:rsid w:val="00F92AE8"/>
    <w:rsid w:val="00F9578C"/>
    <w:rsid w:val="00F95CD8"/>
    <w:rsid w:val="00F9604C"/>
    <w:rsid w:val="00F96150"/>
    <w:rsid w:val="00F97D10"/>
    <w:rsid w:val="00F97F33"/>
    <w:rsid w:val="00FA1A86"/>
    <w:rsid w:val="00FA207D"/>
    <w:rsid w:val="00FA2900"/>
    <w:rsid w:val="00FA40AB"/>
    <w:rsid w:val="00FA40E5"/>
    <w:rsid w:val="00FA6822"/>
    <w:rsid w:val="00FA6D24"/>
    <w:rsid w:val="00FA7625"/>
    <w:rsid w:val="00FB2CE7"/>
    <w:rsid w:val="00FB3D30"/>
    <w:rsid w:val="00FB4750"/>
    <w:rsid w:val="00FB72C0"/>
    <w:rsid w:val="00FC005D"/>
    <w:rsid w:val="00FC059B"/>
    <w:rsid w:val="00FC25BD"/>
    <w:rsid w:val="00FC2848"/>
    <w:rsid w:val="00FC2C19"/>
    <w:rsid w:val="00FC3556"/>
    <w:rsid w:val="00FC6F75"/>
    <w:rsid w:val="00FD0866"/>
    <w:rsid w:val="00FD423F"/>
    <w:rsid w:val="00FD4B3B"/>
    <w:rsid w:val="00FD4E9C"/>
    <w:rsid w:val="00FD5192"/>
    <w:rsid w:val="00FD6F0F"/>
    <w:rsid w:val="00FD732B"/>
    <w:rsid w:val="00FE0178"/>
    <w:rsid w:val="00FE1A2B"/>
    <w:rsid w:val="00FE1ECD"/>
    <w:rsid w:val="00FE201B"/>
    <w:rsid w:val="00FE2128"/>
    <w:rsid w:val="00FE3B2B"/>
    <w:rsid w:val="00FE4F7D"/>
    <w:rsid w:val="00FE5025"/>
    <w:rsid w:val="00FE6209"/>
    <w:rsid w:val="00FE620F"/>
    <w:rsid w:val="00FE6476"/>
    <w:rsid w:val="00FF3142"/>
    <w:rsid w:val="00FF3BAA"/>
    <w:rsid w:val="00FF48DB"/>
    <w:rsid w:val="00FF4E23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10" w:qFormat="1"/>
    <w:lsdException w:name="Body Text" w:uiPriority="99"/>
    <w:lsdException w:name="Body Text Indent" w:uiPriority="99"/>
    <w:lsdException w:name="Subtitle" w:uiPriority="11" w:qFormat="1"/>
    <w:lsdException w:name="Body Text First Indent" w:uiPriority="99"/>
    <w:lsdException w:name="Body Text First Indent 2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AE5"/>
  </w:style>
  <w:style w:type="paragraph" w:styleId="1">
    <w:name w:val="heading 1"/>
    <w:basedOn w:val="a"/>
    <w:next w:val="a"/>
    <w:link w:val="10"/>
    <w:uiPriority w:val="9"/>
    <w:qFormat/>
    <w:rsid w:val="00E94AE5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E94AE5"/>
    <w:pPr>
      <w:keepNext/>
      <w:ind w:firstLine="567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E94AE5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E94AE5"/>
    <w:pPr>
      <w:keepNext/>
      <w:ind w:firstLine="72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E94AE5"/>
    <w:pPr>
      <w:keepNext/>
      <w:jc w:val="center"/>
      <w:outlineLvl w:val="4"/>
    </w:pPr>
    <w:rPr>
      <w:rFonts w:ascii="Arial" w:hAnsi="Arial"/>
      <w:snapToGrid w:val="0"/>
      <w:color w:val="000000"/>
      <w:sz w:val="24"/>
    </w:rPr>
  </w:style>
  <w:style w:type="paragraph" w:styleId="6">
    <w:name w:val="heading 6"/>
    <w:basedOn w:val="a"/>
    <w:next w:val="a"/>
    <w:link w:val="60"/>
    <w:uiPriority w:val="9"/>
    <w:qFormat/>
    <w:rsid w:val="00E94AE5"/>
    <w:pPr>
      <w:keepNext/>
      <w:tabs>
        <w:tab w:val="num" w:pos="0"/>
      </w:tabs>
      <w:ind w:firstLine="567"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"/>
    <w:qFormat/>
    <w:rsid w:val="00E94AE5"/>
    <w:pPr>
      <w:keepNext/>
      <w:ind w:firstLine="567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"/>
    <w:qFormat/>
    <w:rsid w:val="00E94AE5"/>
    <w:pPr>
      <w:keepNext/>
      <w:ind w:left="-108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C55CF9"/>
    <w:pPr>
      <w:keepNext/>
      <w:tabs>
        <w:tab w:val="left" w:pos="709"/>
        <w:tab w:val="left" w:pos="851"/>
      </w:tabs>
      <w:ind w:firstLine="720"/>
      <w:jc w:val="both"/>
      <w:outlineLvl w:val="8"/>
    </w:pPr>
    <w:rPr>
      <w:rFonts w:ascii="TimesET" w:hAnsi="TimesET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55CF9"/>
    <w:rPr>
      <w:b/>
      <w:sz w:val="24"/>
    </w:rPr>
  </w:style>
  <w:style w:type="character" w:customStyle="1" w:styleId="20">
    <w:name w:val="Заголовок 2 Знак"/>
    <w:link w:val="2"/>
    <w:uiPriority w:val="9"/>
    <w:locked/>
    <w:rsid w:val="00C55CF9"/>
    <w:rPr>
      <w:b/>
      <w:sz w:val="24"/>
    </w:rPr>
  </w:style>
  <w:style w:type="character" w:customStyle="1" w:styleId="30">
    <w:name w:val="Заголовок 3 Знак"/>
    <w:link w:val="3"/>
    <w:uiPriority w:val="9"/>
    <w:locked/>
    <w:rsid w:val="00C55CF9"/>
    <w:rPr>
      <w:sz w:val="24"/>
    </w:rPr>
  </w:style>
  <w:style w:type="character" w:customStyle="1" w:styleId="40">
    <w:name w:val="Заголовок 4 Знак"/>
    <w:link w:val="4"/>
    <w:uiPriority w:val="9"/>
    <w:locked/>
    <w:rsid w:val="00C55CF9"/>
    <w:rPr>
      <w:b/>
      <w:sz w:val="24"/>
    </w:rPr>
  </w:style>
  <w:style w:type="character" w:customStyle="1" w:styleId="50">
    <w:name w:val="Заголовок 5 Знак"/>
    <w:link w:val="5"/>
    <w:uiPriority w:val="9"/>
    <w:locked/>
    <w:rsid w:val="00C55CF9"/>
    <w:rPr>
      <w:rFonts w:ascii="Arial" w:hAnsi="Arial"/>
      <w:snapToGrid/>
      <w:color w:val="000000"/>
      <w:sz w:val="24"/>
    </w:rPr>
  </w:style>
  <w:style w:type="character" w:customStyle="1" w:styleId="60">
    <w:name w:val="Заголовок 6 Знак"/>
    <w:link w:val="6"/>
    <w:uiPriority w:val="9"/>
    <w:locked/>
    <w:rsid w:val="00C55CF9"/>
    <w:rPr>
      <w:sz w:val="24"/>
    </w:rPr>
  </w:style>
  <w:style w:type="character" w:customStyle="1" w:styleId="70">
    <w:name w:val="Заголовок 7 Знак"/>
    <w:link w:val="7"/>
    <w:uiPriority w:val="9"/>
    <w:locked/>
    <w:rsid w:val="00C55CF9"/>
    <w:rPr>
      <w:b/>
      <w:bCs/>
    </w:rPr>
  </w:style>
  <w:style w:type="character" w:customStyle="1" w:styleId="80">
    <w:name w:val="Заголовок 8 Знак"/>
    <w:link w:val="8"/>
    <w:uiPriority w:val="9"/>
    <w:locked/>
    <w:rsid w:val="00C55CF9"/>
    <w:rPr>
      <w:sz w:val="24"/>
    </w:rPr>
  </w:style>
  <w:style w:type="character" w:customStyle="1" w:styleId="90">
    <w:name w:val="Заголовок 9 Знак"/>
    <w:link w:val="9"/>
    <w:uiPriority w:val="9"/>
    <w:rsid w:val="00C55CF9"/>
    <w:rPr>
      <w:rFonts w:ascii="TimesET" w:eastAsia="Times New Roman" w:hAnsi="TimesET"/>
      <w:b/>
      <w:bCs/>
      <w:sz w:val="24"/>
    </w:rPr>
  </w:style>
  <w:style w:type="paragraph" w:styleId="a3">
    <w:name w:val="Body Text"/>
    <w:aliases w:val="Основной текст1,Основной текст Знак Знак,bt"/>
    <w:basedOn w:val="a"/>
    <w:link w:val="a4"/>
    <w:uiPriority w:val="99"/>
    <w:rsid w:val="00E94AE5"/>
    <w:rPr>
      <w:sz w:val="24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link w:val="a3"/>
    <w:uiPriority w:val="99"/>
    <w:rsid w:val="00541420"/>
    <w:rPr>
      <w:sz w:val="24"/>
      <w:lang w:val="ru-RU" w:eastAsia="ru-RU" w:bidi="ar-SA"/>
    </w:rPr>
  </w:style>
  <w:style w:type="paragraph" w:styleId="21">
    <w:name w:val="Body Text 2"/>
    <w:basedOn w:val="a"/>
    <w:link w:val="22"/>
    <w:uiPriority w:val="99"/>
    <w:rsid w:val="00E94AE5"/>
    <w:pPr>
      <w:jc w:val="both"/>
    </w:pPr>
    <w:rPr>
      <w:sz w:val="24"/>
    </w:rPr>
  </w:style>
  <w:style w:type="character" w:customStyle="1" w:styleId="22">
    <w:name w:val="Основной текст 2 Знак"/>
    <w:link w:val="21"/>
    <w:uiPriority w:val="99"/>
    <w:locked/>
    <w:rsid w:val="00C55CF9"/>
    <w:rPr>
      <w:sz w:val="24"/>
    </w:rPr>
  </w:style>
  <w:style w:type="paragraph" w:styleId="a5">
    <w:name w:val="Body Text Indent"/>
    <w:aliases w:val="Основной текст без отступа,Основной текст 1,Нумерованный список !!,Надин стиль"/>
    <w:basedOn w:val="a"/>
    <w:link w:val="11"/>
    <w:uiPriority w:val="99"/>
    <w:rsid w:val="00E94AE5"/>
    <w:pPr>
      <w:ind w:firstLine="567"/>
      <w:jc w:val="both"/>
    </w:pPr>
    <w:rPr>
      <w:sz w:val="24"/>
    </w:rPr>
  </w:style>
  <w:style w:type="character" w:customStyle="1" w:styleId="11">
    <w:name w:val="Основной текст с отступом Знак1"/>
    <w:aliases w:val="Основной текст без отступа Знак1,Основной текст 1 Знак1,Нумерованный список !! Знак1,Надин стиль Знак1"/>
    <w:link w:val="a5"/>
    <w:uiPriority w:val="99"/>
    <w:rsid w:val="00C55CF9"/>
    <w:rPr>
      <w:sz w:val="24"/>
    </w:rPr>
  </w:style>
  <w:style w:type="paragraph" w:styleId="23">
    <w:name w:val="Body Text Indent 2"/>
    <w:basedOn w:val="a"/>
    <w:link w:val="24"/>
    <w:uiPriority w:val="99"/>
    <w:rsid w:val="00E94AE5"/>
    <w:pPr>
      <w:ind w:firstLine="709"/>
      <w:jc w:val="both"/>
    </w:pPr>
    <w:rPr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C55CF9"/>
    <w:rPr>
      <w:sz w:val="24"/>
    </w:rPr>
  </w:style>
  <w:style w:type="paragraph" w:styleId="31">
    <w:name w:val="Body Text Indent 3"/>
    <w:aliases w:val="дисер"/>
    <w:basedOn w:val="a"/>
    <w:link w:val="32"/>
    <w:uiPriority w:val="99"/>
    <w:rsid w:val="00E94AE5"/>
    <w:pPr>
      <w:ind w:firstLine="720"/>
    </w:pPr>
    <w:rPr>
      <w:sz w:val="24"/>
    </w:rPr>
  </w:style>
  <w:style w:type="character" w:customStyle="1" w:styleId="32">
    <w:name w:val="Основной текст с отступом 3 Знак"/>
    <w:aliases w:val="дисер Знак"/>
    <w:link w:val="31"/>
    <w:uiPriority w:val="99"/>
    <w:locked/>
    <w:rsid w:val="00C55CF9"/>
    <w:rPr>
      <w:sz w:val="24"/>
    </w:rPr>
  </w:style>
  <w:style w:type="paragraph" w:styleId="33">
    <w:name w:val="Body Text 3"/>
    <w:basedOn w:val="a"/>
    <w:link w:val="34"/>
    <w:uiPriority w:val="99"/>
    <w:rsid w:val="00E94AE5"/>
    <w:pPr>
      <w:jc w:val="center"/>
    </w:pPr>
  </w:style>
  <w:style w:type="character" w:customStyle="1" w:styleId="34">
    <w:name w:val="Основной текст 3 Знак"/>
    <w:link w:val="33"/>
    <w:uiPriority w:val="99"/>
    <w:locked/>
    <w:rsid w:val="00C55CF9"/>
  </w:style>
  <w:style w:type="paragraph" w:styleId="a6">
    <w:name w:val="header"/>
    <w:aliases w:val="Titul,Heder"/>
    <w:basedOn w:val="a"/>
    <w:link w:val="a7"/>
    <w:uiPriority w:val="99"/>
    <w:rsid w:val="00E94A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Titul Знак,Heder Знак"/>
    <w:link w:val="a6"/>
    <w:uiPriority w:val="99"/>
    <w:locked/>
    <w:rsid w:val="00C55CF9"/>
  </w:style>
  <w:style w:type="paragraph" w:styleId="a8">
    <w:name w:val="footer"/>
    <w:basedOn w:val="a"/>
    <w:link w:val="a9"/>
    <w:uiPriority w:val="99"/>
    <w:rsid w:val="00E94A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55CF9"/>
  </w:style>
  <w:style w:type="paragraph" w:styleId="aa">
    <w:name w:val="Title"/>
    <w:basedOn w:val="a"/>
    <w:link w:val="ab"/>
    <w:uiPriority w:val="10"/>
    <w:qFormat/>
    <w:rsid w:val="00E94AE5"/>
    <w:pPr>
      <w:jc w:val="center"/>
    </w:pPr>
    <w:rPr>
      <w:rFonts w:ascii="TimesET" w:hAnsi="TimesET"/>
      <w:b/>
      <w:bCs/>
      <w:sz w:val="24"/>
      <w:szCs w:val="24"/>
    </w:rPr>
  </w:style>
  <w:style w:type="character" w:customStyle="1" w:styleId="ab">
    <w:name w:val="Название Знак"/>
    <w:link w:val="aa"/>
    <w:uiPriority w:val="10"/>
    <w:locked/>
    <w:rsid w:val="00C55CF9"/>
    <w:rPr>
      <w:rFonts w:ascii="TimesET" w:hAnsi="TimesET"/>
      <w:b/>
      <w:bCs/>
      <w:sz w:val="24"/>
      <w:szCs w:val="24"/>
    </w:rPr>
  </w:style>
  <w:style w:type="paragraph" w:customStyle="1" w:styleId="210">
    <w:name w:val="Основной текст 21"/>
    <w:basedOn w:val="a"/>
    <w:rsid w:val="001C0AEB"/>
    <w:pPr>
      <w:ind w:right="88" w:firstLine="720"/>
      <w:jc w:val="both"/>
    </w:pPr>
    <w:rPr>
      <w:snapToGrid w:val="0"/>
      <w:sz w:val="24"/>
      <w:lang w:val="en-US"/>
    </w:rPr>
  </w:style>
  <w:style w:type="paragraph" w:customStyle="1" w:styleId="NormalANX">
    <w:name w:val="NormalANX"/>
    <w:basedOn w:val="a"/>
    <w:rsid w:val="00541420"/>
    <w:pPr>
      <w:spacing w:before="240" w:after="240" w:line="360" w:lineRule="auto"/>
      <w:ind w:firstLine="720"/>
      <w:jc w:val="both"/>
    </w:pPr>
    <w:rPr>
      <w:sz w:val="28"/>
    </w:rPr>
  </w:style>
  <w:style w:type="paragraph" w:customStyle="1" w:styleId="ConsPlusNonformat">
    <w:name w:val="ConsPlusNonformat"/>
    <w:rsid w:val="003F31B4"/>
    <w:rPr>
      <w:rFonts w:ascii="Courier New" w:hAnsi="Courier New"/>
      <w:snapToGrid w:val="0"/>
    </w:rPr>
  </w:style>
  <w:style w:type="paragraph" w:customStyle="1" w:styleId="211">
    <w:name w:val="Основной текст с отступом 21"/>
    <w:basedOn w:val="a"/>
    <w:rsid w:val="00D54956"/>
    <w:pPr>
      <w:spacing w:line="240" w:lineRule="exact"/>
      <w:ind w:firstLine="720"/>
      <w:jc w:val="both"/>
    </w:pPr>
    <w:rPr>
      <w:rFonts w:ascii="TimesET" w:hAnsi="TimesET"/>
      <w:sz w:val="24"/>
      <w:lang w:val="en-US"/>
    </w:rPr>
  </w:style>
  <w:style w:type="paragraph" w:customStyle="1" w:styleId="ConsPlusNormal">
    <w:name w:val="ConsPlusNormal"/>
    <w:rsid w:val="000916B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c">
    <w:name w:val="Таблицы (моноширинный)"/>
    <w:basedOn w:val="a"/>
    <w:next w:val="a"/>
    <w:uiPriority w:val="99"/>
    <w:rsid w:val="0047763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d">
    <w:name w:val="Balloon Text"/>
    <w:basedOn w:val="a"/>
    <w:link w:val="ae"/>
    <w:uiPriority w:val="99"/>
    <w:rsid w:val="002F3DB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2F3DBE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C55C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Обычный1"/>
    <w:rsid w:val="00C55CF9"/>
  </w:style>
  <w:style w:type="character" w:customStyle="1" w:styleId="af0">
    <w:name w:val="Основной текст с отступом Знак"/>
    <w:aliases w:val="Основной текст без отступа Знак,Основной текст 1 Знак,Нумерованный список !! Знак,Надин стиль Знак"/>
    <w:uiPriority w:val="99"/>
    <w:locked/>
    <w:rsid w:val="00C55CF9"/>
    <w:rPr>
      <w:rFonts w:ascii="Calibri" w:hAnsi="Calibri" w:cs="Times New Roman"/>
      <w:lang w:eastAsia="en-US"/>
    </w:rPr>
  </w:style>
  <w:style w:type="paragraph" w:styleId="25">
    <w:name w:val="Body Text First Indent 2"/>
    <w:basedOn w:val="a5"/>
    <w:link w:val="26"/>
    <w:uiPriority w:val="99"/>
    <w:rsid w:val="00C55CF9"/>
    <w:pPr>
      <w:ind w:firstLine="851"/>
    </w:pPr>
    <w:rPr>
      <w:sz w:val="28"/>
    </w:rPr>
  </w:style>
  <w:style w:type="character" w:customStyle="1" w:styleId="26">
    <w:name w:val="Красная строка 2 Знак"/>
    <w:link w:val="25"/>
    <w:uiPriority w:val="99"/>
    <w:rsid w:val="00C55CF9"/>
    <w:rPr>
      <w:rFonts w:eastAsia="Times New Roman"/>
      <w:sz w:val="28"/>
    </w:rPr>
  </w:style>
  <w:style w:type="paragraph" w:styleId="af1">
    <w:name w:val="annotation text"/>
    <w:basedOn w:val="a"/>
    <w:link w:val="af2"/>
    <w:uiPriority w:val="99"/>
    <w:unhideWhenUsed/>
    <w:rsid w:val="00C55CF9"/>
  </w:style>
  <w:style w:type="character" w:customStyle="1" w:styleId="af2">
    <w:name w:val="Текст примечания Знак"/>
    <w:link w:val="af1"/>
    <w:uiPriority w:val="99"/>
    <w:rsid w:val="00C55CF9"/>
    <w:rPr>
      <w:rFonts w:eastAsia="Times New Roman"/>
    </w:rPr>
  </w:style>
  <w:style w:type="character" w:customStyle="1" w:styleId="af3">
    <w:name w:val="Гипертекстовая ссылка"/>
    <w:uiPriority w:val="99"/>
    <w:rsid w:val="00C55CF9"/>
    <w:rPr>
      <w:color w:val="008000"/>
      <w:sz w:val="20"/>
      <w:u w:val="single"/>
    </w:rPr>
  </w:style>
  <w:style w:type="character" w:styleId="af4">
    <w:name w:val="Hyperlink"/>
    <w:uiPriority w:val="99"/>
    <w:rsid w:val="00C55CF9"/>
    <w:rPr>
      <w:rFonts w:cs="Times New Roman"/>
      <w:color w:val="000000"/>
      <w:u w:val="none"/>
      <w:effect w:val="none"/>
    </w:rPr>
  </w:style>
  <w:style w:type="paragraph" w:styleId="af5">
    <w:name w:val="Normal (Web)"/>
    <w:basedOn w:val="a"/>
    <w:uiPriority w:val="99"/>
    <w:unhideWhenUsed/>
    <w:rsid w:val="00C55CF9"/>
    <w:pPr>
      <w:spacing w:before="100" w:beforeAutospacing="1" w:after="100" w:afterAutospacing="1"/>
    </w:pPr>
    <w:rPr>
      <w:sz w:val="24"/>
      <w:szCs w:val="24"/>
    </w:rPr>
  </w:style>
  <w:style w:type="paragraph" w:customStyle="1" w:styleId="212">
    <w:name w:val="Основной текст 21"/>
    <w:basedOn w:val="a"/>
    <w:rsid w:val="00C55CF9"/>
    <w:pPr>
      <w:ind w:right="88" w:firstLine="720"/>
      <w:jc w:val="both"/>
    </w:pPr>
    <w:rPr>
      <w:sz w:val="24"/>
      <w:lang w:val="en-US"/>
    </w:rPr>
  </w:style>
  <w:style w:type="paragraph" w:customStyle="1" w:styleId="af6">
    <w:name w:val="Основной текст с отступом.Нумерованный список !!.Надин стиль"/>
    <w:basedOn w:val="a"/>
    <w:rsid w:val="00C55CF9"/>
    <w:pPr>
      <w:tabs>
        <w:tab w:val="left" w:pos="8647"/>
      </w:tabs>
      <w:ind w:right="139" w:firstLine="567"/>
      <w:jc w:val="both"/>
    </w:pPr>
    <w:rPr>
      <w:kern w:val="28"/>
      <w:sz w:val="28"/>
    </w:rPr>
  </w:style>
  <w:style w:type="character" w:customStyle="1" w:styleId="af7">
    <w:name w:val="Цветовое выделение"/>
    <w:uiPriority w:val="99"/>
    <w:rsid w:val="00C55CF9"/>
    <w:rPr>
      <w:b/>
      <w:color w:val="26282F"/>
      <w:sz w:val="26"/>
    </w:rPr>
  </w:style>
  <w:style w:type="character" w:styleId="af8">
    <w:name w:val="page number"/>
    <w:uiPriority w:val="99"/>
    <w:rsid w:val="00C55CF9"/>
    <w:rPr>
      <w:rFonts w:cs="Times New Roman"/>
    </w:rPr>
  </w:style>
  <w:style w:type="paragraph" w:customStyle="1" w:styleId="af9">
    <w:name w:val="Заголовок статьи"/>
    <w:basedOn w:val="a"/>
    <w:next w:val="a"/>
    <w:uiPriority w:val="99"/>
    <w:rsid w:val="00C55CF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afa">
    <w:name w:val="Комментарий"/>
    <w:basedOn w:val="a"/>
    <w:next w:val="a"/>
    <w:uiPriority w:val="99"/>
    <w:rsid w:val="00C55CF9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55CF9"/>
    <w:pPr>
      <w:spacing w:before="0"/>
    </w:pPr>
    <w:rPr>
      <w:i/>
      <w:iCs/>
    </w:rPr>
  </w:style>
  <w:style w:type="paragraph" w:customStyle="1" w:styleId="27">
    <w:name w:val="Обычный2"/>
    <w:rsid w:val="00C55CF9"/>
  </w:style>
  <w:style w:type="paragraph" w:customStyle="1" w:styleId="220">
    <w:name w:val="Основной текст 22"/>
    <w:basedOn w:val="27"/>
    <w:rsid w:val="00C55CF9"/>
    <w:pPr>
      <w:ind w:right="88" w:firstLine="720"/>
      <w:jc w:val="both"/>
    </w:pPr>
    <w:rPr>
      <w:sz w:val="24"/>
      <w:lang w:val="en-US"/>
    </w:rPr>
  </w:style>
  <w:style w:type="paragraph" w:styleId="afc">
    <w:name w:val="Plain Text"/>
    <w:basedOn w:val="a"/>
    <w:link w:val="afd"/>
    <w:uiPriority w:val="99"/>
    <w:rsid w:val="00C55CF9"/>
    <w:rPr>
      <w:rFonts w:ascii="Courier New" w:hAnsi="Courier New"/>
    </w:rPr>
  </w:style>
  <w:style w:type="character" w:customStyle="1" w:styleId="afd">
    <w:name w:val="Текст Знак"/>
    <w:link w:val="afc"/>
    <w:uiPriority w:val="99"/>
    <w:rsid w:val="00C55CF9"/>
    <w:rPr>
      <w:rFonts w:ascii="Courier New" w:eastAsia="Times New Roman" w:hAnsi="Courier New"/>
    </w:rPr>
  </w:style>
  <w:style w:type="paragraph" w:customStyle="1" w:styleId="221">
    <w:name w:val="Основной текст с отступом 22"/>
    <w:basedOn w:val="a"/>
    <w:rsid w:val="00C55CF9"/>
    <w:pPr>
      <w:spacing w:line="240" w:lineRule="exact"/>
      <w:ind w:firstLine="720"/>
      <w:jc w:val="both"/>
    </w:pPr>
    <w:rPr>
      <w:rFonts w:ascii="TimesET" w:hAnsi="TimesET"/>
      <w:sz w:val="24"/>
      <w:lang w:val="en-US"/>
    </w:rPr>
  </w:style>
  <w:style w:type="paragraph" w:styleId="afe">
    <w:name w:val="Subtitle"/>
    <w:basedOn w:val="a"/>
    <w:link w:val="aff"/>
    <w:uiPriority w:val="11"/>
    <w:qFormat/>
    <w:rsid w:val="00C55CF9"/>
    <w:pPr>
      <w:jc w:val="center"/>
    </w:pPr>
    <w:rPr>
      <w:rFonts w:ascii="TimesET" w:hAnsi="TimesET"/>
      <w:sz w:val="24"/>
    </w:rPr>
  </w:style>
  <w:style w:type="character" w:customStyle="1" w:styleId="aff">
    <w:name w:val="Подзаголовок Знак"/>
    <w:link w:val="afe"/>
    <w:uiPriority w:val="11"/>
    <w:rsid w:val="00C55CF9"/>
    <w:rPr>
      <w:rFonts w:ascii="TimesET" w:eastAsia="Times New Roman" w:hAnsi="TimesET"/>
      <w:sz w:val="24"/>
    </w:rPr>
  </w:style>
  <w:style w:type="character" w:styleId="aff0">
    <w:name w:val="Emphasis"/>
    <w:uiPriority w:val="20"/>
    <w:qFormat/>
    <w:rsid w:val="00C55CF9"/>
    <w:rPr>
      <w:rFonts w:cs="Times New Roman"/>
      <w:i/>
    </w:rPr>
  </w:style>
  <w:style w:type="character" w:styleId="aff1">
    <w:name w:val="FollowedHyperlink"/>
    <w:uiPriority w:val="99"/>
    <w:rsid w:val="00C55CF9"/>
    <w:rPr>
      <w:rFonts w:cs="Times New Roman"/>
      <w:color w:val="800080"/>
      <w:u w:val="single"/>
    </w:rPr>
  </w:style>
  <w:style w:type="paragraph" w:customStyle="1" w:styleId="ConsPlusTitle">
    <w:name w:val="ConsPlusTitle"/>
    <w:rsid w:val="00C55CF9"/>
    <w:rPr>
      <w:rFonts w:ascii="Arial" w:hAnsi="Arial"/>
      <w:b/>
    </w:rPr>
  </w:style>
  <w:style w:type="paragraph" w:customStyle="1" w:styleId="ConsNormal">
    <w:name w:val="ConsNormal"/>
    <w:rsid w:val="00C55C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2">
    <w:name w:val="Не вступил в силу"/>
    <w:uiPriority w:val="99"/>
    <w:rsid w:val="00C55CF9"/>
    <w:rPr>
      <w:b/>
      <w:color w:val="008080"/>
      <w:sz w:val="20"/>
    </w:rPr>
  </w:style>
  <w:style w:type="paragraph" w:customStyle="1" w:styleId="aff3">
    <w:name w:val="Нумерованный абзац"/>
    <w:rsid w:val="00C55CF9"/>
    <w:pPr>
      <w:tabs>
        <w:tab w:val="left" w:pos="1134"/>
        <w:tab w:val="num" w:pos="1571"/>
      </w:tabs>
      <w:suppressAutoHyphens/>
      <w:spacing w:before="240"/>
      <w:ind w:firstLine="851"/>
      <w:jc w:val="both"/>
    </w:pPr>
    <w:rPr>
      <w:noProof/>
      <w:sz w:val="28"/>
    </w:rPr>
  </w:style>
  <w:style w:type="paragraph" w:styleId="aff4">
    <w:name w:val="Block Text"/>
    <w:basedOn w:val="a"/>
    <w:uiPriority w:val="99"/>
    <w:rsid w:val="00C55CF9"/>
    <w:pPr>
      <w:shd w:val="clear" w:color="auto" w:fill="FFFFFF"/>
      <w:spacing w:line="317" w:lineRule="exact"/>
      <w:ind w:left="10" w:right="5" w:firstLine="538"/>
      <w:jc w:val="both"/>
    </w:pPr>
    <w:rPr>
      <w:sz w:val="24"/>
      <w:szCs w:val="28"/>
    </w:rPr>
  </w:style>
  <w:style w:type="paragraph" w:styleId="aff5">
    <w:name w:val="Body Text First Indent"/>
    <w:basedOn w:val="a3"/>
    <w:next w:val="25"/>
    <w:link w:val="aff6"/>
    <w:uiPriority w:val="99"/>
    <w:rsid w:val="00C55CF9"/>
    <w:pPr>
      <w:spacing w:after="120"/>
      <w:ind w:firstLine="851"/>
      <w:jc w:val="both"/>
    </w:pPr>
    <w:rPr>
      <w:sz w:val="28"/>
    </w:rPr>
  </w:style>
  <w:style w:type="character" w:customStyle="1" w:styleId="aff6">
    <w:name w:val="Красная строка Знак"/>
    <w:link w:val="aff5"/>
    <w:uiPriority w:val="99"/>
    <w:rsid w:val="00C55CF9"/>
    <w:rPr>
      <w:rFonts w:eastAsia="Times New Roman"/>
      <w:sz w:val="28"/>
      <w:lang w:val="ru-RU" w:eastAsia="ru-RU" w:bidi="ar-SA"/>
    </w:rPr>
  </w:style>
  <w:style w:type="paragraph" w:customStyle="1" w:styleId="13">
    <w:name w:val="Обычный.1"/>
    <w:rsid w:val="00C55CF9"/>
    <w:pPr>
      <w:spacing w:after="20"/>
      <w:ind w:firstLine="709"/>
      <w:jc w:val="both"/>
    </w:pPr>
    <w:rPr>
      <w:sz w:val="24"/>
    </w:rPr>
  </w:style>
  <w:style w:type="paragraph" w:customStyle="1" w:styleId="aff7">
    <w:name w:val="Текст в таблице"/>
    <w:rsid w:val="00C55CF9"/>
    <w:pPr>
      <w:jc w:val="center"/>
    </w:pPr>
    <w:rPr>
      <w:noProof/>
    </w:rPr>
  </w:style>
  <w:style w:type="paragraph" w:customStyle="1" w:styleId="rvps698610">
    <w:name w:val="rvps698610"/>
    <w:basedOn w:val="a"/>
    <w:rsid w:val="00C55CF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8">
    <w:name w:val="Стиль"/>
    <w:rsid w:val="00C55CF9"/>
    <w:pPr>
      <w:widowControl w:val="0"/>
      <w:ind w:firstLine="720"/>
      <w:jc w:val="both"/>
    </w:pPr>
    <w:rPr>
      <w:rFonts w:ascii="Arial" w:hAnsi="Arial"/>
    </w:rPr>
  </w:style>
  <w:style w:type="paragraph" w:customStyle="1" w:styleId="aff9">
    <w:name w:val="#Таблица названия столбцов"/>
    <w:basedOn w:val="a"/>
    <w:rsid w:val="00C55CF9"/>
    <w:pPr>
      <w:jc w:val="center"/>
    </w:pPr>
    <w:rPr>
      <w:b/>
    </w:rPr>
  </w:style>
  <w:style w:type="character" w:customStyle="1" w:styleId="affa">
    <w:name w:val="Сравнение редакций. Добавленный фрагмент"/>
    <w:uiPriority w:val="99"/>
    <w:rsid w:val="00C55CF9"/>
    <w:rPr>
      <w:b/>
      <w:color w:val="0000FF"/>
      <w:sz w:val="22"/>
    </w:rPr>
  </w:style>
  <w:style w:type="paragraph" w:customStyle="1" w:styleId="affb">
    <w:name w:val="Прижатый влево"/>
    <w:basedOn w:val="a"/>
    <w:next w:val="a"/>
    <w:uiPriority w:val="99"/>
    <w:rsid w:val="00C55CF9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fc">
    <w:name w:val="Комментарий пользователя"/>
    <w:basedOn w:val="afa"/>
    <w:next w:val="a"/>
    <w:uiPriority w:val="99"/>
    <w:rsid w:val="00C55CF9"/>
    <w:pPr>
      <w:spacing w:before="0"/>
      <w:jc w:val="left"/>
    </w:pPr>
    <w:rPr>
      <w:color w:val="000080"/>
      <w:shd w:val="clear" w:color="auto" w:fill="auto"/>
      <w:lang w:eastAsia="ru-RU"/>
    </w:rPr>
  </w:style>
  <w:style w:type="paragraph" w:styleId="affd">
    <w:name w:val="No Spacing"/>
    <w:uiPriority w:val="1"/>
    <w:qFormat/>
    <w:rsid w:val="00C55CF9"/>
    <w:rPr>
      <w:rFonts w:ascii="Calibri" w:hAnsi="Calibri"/>
      <w:sz w:val="22"/>
      <w:szCs w:val="22"/>
      <w:lang w:eastAsia="en-US"/>
    </w:rPr>
  </w:style>
  <w:style w:type="paragraph" w:customStyle="1" w:styleId="affe">
    <w:name w:val="Оглавление"/>
    <w:basedOn w:val="ac"/>
    <w:next w:val="a"/>
    <w:uiPriority w:val="99"/>
    <w:rsid w:val="00C55CF9"/>
    <w:pPr>
      <w:ind w:left="140"/>
    </w:pPr>
    <w:rPr>
      <w:rFonts w:ascii="Arial" w:hAnsi="Arial" w:cs="Arial"/>
      <w:sz w:val="24"/>
      <w:szCs w:val="24"/>
    </w:rPr>
  </w:style>
  <w:style w:type="paragraph" w:customStyle="1" w:styleId="afff">
    <w:name w:val="Нормальный (таблица)"/>
    <w:basedOn w:val="a"/>
    <w:next w:val="a"/>
    <w:uiPriority w:val="99"/>
    <w:rsid w:val="00C55C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C55C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0">
    <w:name w:val="Рабочий"/>
    <w:basedOn w:val="a"/>
    <w:qFormat/>
    <w:rsid w:val="00C55CF9"/>
    <w:pPr>
      <w:ind w:firstLine="720"/>
      <w:contextualSpacing/>
      <w:jc w:val="both"/>
    </w:pPr>
    <w:rPr>
      <w:rFonts w:ascii="TimesET" w:hAnsi="TimesET"/>
      <w:sz w:val="24"/>
      <w:szCs w:val="28"/>
      <w:lang w:eastAsia="en-US"/>
    </w:rPr>
  </w:style>
  <w:style w:type="character" w:customStyle="1" w:styleId="afff1">
    <w:name w:val="Утратил силу"/>
    <w:uiPriority w:val="99"/>
    <w:rsid w:val="00C55CF9"/>
    <w:rPr>
      <w:b/>
      <w:strike/>
      <w:color w:val="808000"/>
      <w:sz w:val="20"/>
    </w:rPr>
  </w:style>
  <w:style w:type="paragraph" w:customStyle="1" w:styleId="35">
    <w:name w:val="Обычный3"/>
    <w:rsid w:val="00C55CF9"/>
  </w:style>
  <w:style w:type="paragraph" w:customStyle="1" w:styleId="230">
    <w:name w:val="Основной текст 23"/>
    <w:basedOn w:val="35"/>
    <w:rsid w:val="00C55CF9"/>
    <w:pPr>
      <w:ind w:right="88" w:firstLine="720"/>
      <w:jc w:val="both"/>
    </w:pPr>
    <w:rPr>
      <w:sz w:val="24"/>
      <w:lang w:val="en-US"/>
    </w:rPr>
  </w:style>
  <w:style w:type="paragraph" w:customStyle="1" w:styleId="231">
    <w:name w:val="Основной текст с отступом 23"/>
    <w:basedOn w:val="a"/>
    <w:rsid w:val="00C55CF9"/>
    <w:pPr>
      <w:spacing w:line="240" w:lineRule="exact"/>
      <w:ind w:firstLine="720"/>
      <w:jc w:val="both"/>
    </w:pPr>
    <w:rPr>
      <w:rFonts w:ascii="TimesET" w:hAnsi="TimesET"/>
      <w:sz w:val="24"/>
      <w:lang w:val="en-US"/>
    </w:rPr>
  </w:style>
  <w:style w:type="paragraph" w:customStyle="1" w:styleId="2210">
    <w:name w:val="Основной текст с отступом 221"/>
    <w:basedOn w:val="a"/>
    <w:rsid w:val="00C55CF9"/>
    <w:pPr>
      <w:spacing w:line="240" w:lineRule="exact"/>
      <w:ind w:firstLine="720"/>
      <w:jc w:val="both"/>
    </w:pPr>
    <w:rPr>
      <w:rFonts w:ascii="TimesET" w:hAnsi="TimesET"/>
      <w:sz w:val="24"/>
      <w:lang w:val="en-US"/>
    </w:rPr>
  </w:style>
  <w:style w:type="paragraph" w:customStyle="1" w:styleId="41">
    <w:name w:val="Обычный4"/>
    <w:uiPriority w:val="99"/>
    <w:rsid w:val="00C55CF9"/>
  </w:style>
  <w:style w:type="paragraph" w:customStyle="1" w:styleId="240">
    <w:name w:val="Основной текст 24"/>
    <w:basedOn w:val="41"/>
    <w:uiPriority w:val="99"/>
    <w:rsid w:val="00C55CF9"/>
    <w:pPr>
      <w:snapToGrid w:val="0"/>
      <w:ind w:right="88" w:firstLine="720"/>
      <w:jc w:val="both"/>
    </w:pPr>
    <w:rPr>
      <w:sz w:val="24"/>
      <w:lang w:val="en-US"/>
    </w:rPr>
  </w:style>
  <w:style w:type="paragraph" w:customStyle="1" w:styleId="241">
    <w:name w:val="Основной текст с отступом 24"/>
    <w:basedOn w:val="a"/>
    <w:uiPriority w:val="99"/>
    <w:rsid w:val="00C55CF9"/>
    <w:pPr>
      <w:spacing w:line="240" w:lineRule="exact"/>
      <w:ind w:firstLine="720"/>
      <w:jc w:val="both"/>
    </w:pPr>
    <w:rPr>
      <w:rFonts w:ascii="TimesET" w:hAnsi="TimesET"/>
      <w:sz w:val="24"/>
      <w:lang w:val="en-US"/>
    </w:rPr>
  </w:style>
  <w:style w:type="paragraph" w:customStyle="1" w:styleId="51">
    <w:name w:val="Обычный5"/>
    <w:rsid w:val="00C55CF9"/>
  </w:style>
  <w:style w:type="paragraph" w:customStyle="1" w:styleId="250">
    <w:name w:val="Основной текст 25"/>
    <w:basedOn w:val="51"/>
    <w:rsid w:val="00C55CF9"/>
    <w:pPr>
      <w:ind w:right="88" w:firstLine="720"/>
      <w:jc w:val="both"/>
    </w:pPr>
    <w:rPr>
      <w:sz w:val="24"/>
      <w:lang w:val="en-US"/>
    </w:rPr>
  </w:style>
  <w:style w:type="paragraph" w:customStyle="1" w:styleId="251">
    <w:name w:val="Основной текст с отступом 25"/>
    <w:basedOn w:val="a"/>
    <w:rsid w:val="00C55CF9"/>
    <w:pPr>
      <w:spacing w:line="240" w:lineRule="exact"/>
      <w:ind w:firstLine="720"/>
      <w:jc w:val="both"/>
    </w:pPr>
    <w:rPr>
      <w:rFonts w:ascii="TimesET" w:hAnsi="TimesET"/>
      <w:sz w:val="24"/>
      <w:lang w:val="en-US"/>
    </w:rPr>
  </w:style>
  <w:style w:type="paragraph" w:customStyle="1" w:styleId="260">
    <w:name w:val="Основной текст с отступом 26"/>
    <w:basedOn w:val="a"/>
    <w:rsid w:val="00C55CF9"/>
    <w:pPr>
      <w:spacing w:line="240" w:lineRule="exact"/>
      <w:ind w:firstLine="720"/>
      <w:jc w:val="both"/>
    </w:pPr>
    <w:rPr>
      <w:rFonts w:ascii="TimesET" w:hAnsi="TimesET"/>
      <w:sz w:val="24"/>
      <w:lang w:val="en-US"/>
    </w:rPr>
  </w:style>
  <w:style w:type="paragraph" w:customStyle="1" w:styleId="61">
    <w:name w:val="Обычный6"/>
    <w:rsid w:val="00C55CF9"/>
  </w:style>
  <w:style w:type="paragraph" w:customStyle="1" w:styleId="261">
    <w:name w:val="Основной текст 26"/>
    <w:basedOn w:val="61"/>
    <w:rsid w:val="00C55CF9"/>
    <w:pPr>
      <w:ind w:right="88" w:firstLine="720"/>
      <w:jc w:val="both"/>
    </w:pPr>
    <w:rPr>
      <w:sz w:val="24"/>
      <w:lang w:val="en-US"/>
    </w:rPr>
  </w:style>
  <w:style w:type="paragraph" w:customStyle="1" w:styleId="270">
    <w:name w:val="Основной текст с отступом 27"/>
    <w:basedOn w:val="a"/>
    <w:rsid w:val="00C55CF9"/>
    <w:pPr>
      <w:spacing w:line="240" w:lineRule="exact"/>
      <w:ind w:firstLine="720"/>
      <w:jc w:val="both"/>
    </w:pPr>
    <w:rPr>
      <w:rFonts w:ascii="TimesET" w:hAnsi="TimesET"/>
      <w:sz w:val="24"/>
      <w:lang w:val="en-US"/>
    </w:rPr>
  </w:style>
  <w:style w:type="character" w:customStyle="1" w:styleId="afff2">
    <w:name w:val="Основной текст_"/>
    <w:rsid w:val="00C55CF9"/>
    <w:rPr>
      <w:rFonts w:ascii="Times New Roman" w:hAnsi="Times New Roman"/>
      <w:spacing w:val="1"/>
      <w:u w:val="none"/>
    </w:rPr>
  </w:style>
  <w:style w:type="character" w:customStyle="1" w:styleId="Candara">
    <w:name w:val="Основной текст + Candara"/>
    <w:aliases w:val="Интервал 0 pt"/>
    <w:rsid w:val="00C55CF9"/>
    <w:rPr>
      <w:rFonts w:ascii="Candara" w:hAnsi="Candara"/>
      <w:color w:val="000000"/>
      <w:spacing w:val="0"/>
      <w:w w:val="100"/>
      <w:position w:val="0"/>
      <w:sz w:val="24"/>
      <w:u w:val="none"/>
    </w:rPr>
  </w:style>
  <w:style w:type="paragraph" w:customStyle="1" w:styleId="271">
    <w:name w:val="Основной текст 27"/>
    <w:basedOn w:val="a"/>
    <w:rsid w:val="00C55CF9"/>
    <w:pPr>
      <w:ind w:right="88" w:firstLine="720"/>
      <w:jc w:val="both"/>
    </w:pPr>
    <w:rPr>
      <w:sz w:val="24"/>
      <w:lang w:val="en-US"/>
    </w:rPr>
  </w:style>
  <w:style w:type="paragraph" w:customStyle="1" w:styleId="71">
    <w:name w:val="Обычный7"/>
    <w:rsid w:val="00C55CF9"/>
  </w:style>
  <w:style w:type="paragraph" w:customStyle="1" w:styleId="28">
    <w:name w:val="Основной текст 28"/>
    <w:basedOn w:val="71"/>
    <w:rsid w:val="00C55CF9"/>
    <w:pPr>
      <w:ind w:right="88" w:firstLine="720"/>
      <w:jc w:val="both"/>
    </w:pPr>
    <w:rPr>
      <w:sz w:val="24"/>
      <w:lang w:val="en-US"/>
    </w:rPr>
  </w:style>
  <w:style w:type="paragraph" w:customStyle="1" w:styleId="280">
    <w:name w:val="Основной текст с отступом 28"/>
    <w:basedOn w:val="a"/>
    <w:rsid w:val="00C55CF9"/>
    <w:pPr>
      <w:spacing w:line="240" w:lineRule="exact"/>
      <w:ind w:firstLine="720"/>
      <w:jc w:val="both"/>
    </w:pPr>
    <w:rPr>
      <w:rFonts w:ascii="TimesET" w:hAnsi="TimesET"/>
      <w:sz w:val="24"/>
      <w:lang w:val="en-US"/>
    </w:rPr>
  </w:style>
  <w:style w:type="character" w:customStyle="1" w:styleId="14">
    <w:name w:val="Верхний колонтитул Знак1"/>
    <w:aliases w:val="Titul Знак1,Heder Знак1"/>
    <w:semiHidden/>
    <w:rsid w:val="00225C77"/>
    <w:rPr>
      <w:rFonts w:ascii="Times New Roman" w:hAnsi="Times New Roman"/>
      <w:sz w:val="20"/>
      <w:lang w:eastAsia="ru-RU"/>
    </w:rPr>
  </w:style>
  <w:style w:type="character" w:customStyle="1" w:styleId="310">
    <w:name w:val="Основной текст с отступом 3 Знак1"/>
    <w:aliases w:val="дисер Знак2"/>
    <w:semiHidden/>
    <w:rsid w:val="00225C77"/>
    <w:rPr>
      <w:rFonts w:ascii="Times New Roman" w:hAnsi="Times New Roman"/>
      <w:sz w:val="16"/>
      <w:lang w:eastAsia="ru-RU"/>
    </w:rPr>
  </w:style>
  <w:style w:type="table" w:styleId="afff3">
    <w:name w:val="Table Grid"/>
    <w:basedOn w:val="a1"/>
    <w:uiPriority w:val="59"/>
    <w:rsid w:val="00225C7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9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33F27-061A-4198-92A3-10CA08B5A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</TotalTime>
  <Pages>23</Pages>
  <Words>6899</Words>
  <Characters>48527</Characters>
  <Application>Microsoft Office Word</Application>
  <DocSecurity>0</DocSecurity>
  <Lines>404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исполнения бюджета</vt:lpstr>
    </vt:vector>
  </TitlesOfParts>
  <Company>МФ ЧР в Шумерлинском районе</Company>
  <LinksUpToDate>false</LinksUpToDate>
  <CharactersWithSpaces>55316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исполнения бюджета</dc:title>
  <dc:creator>Vitaliy</dc:creator>
  <cp:lastModifiedBy>Елена Владимировна Медведева</cp:lastModifiedBy>
  <cp:revision>674</cp:revision>
  <cp:lastPrinted>2023-11-13T07:55:00Z</cp:lastPrinted>
  <dcterms:created xsi:type="dcterms:W3CDTF">2021-11-20T13:41:00Z</dcterms:created>
  <dcterms:modified xsi:type="dcterms:W3CDTF">2023-11-18T11:38:00Z</dcterms:modified>
</cp:coreProperties>
</file>