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1053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1053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238F9" w:rsidRDefault="00D238F9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A5873" w:rsidRPr="00AA5873" w:rsidRDefault="00AA5873" w:rsidP="00AA5873">
      <w:pPr>
        <w:tabs>
          <w:tab w:val="left" w:pos="4111"/>
          <w:tab w:val="left" w:pos="5220"/>
          <w:tab w:val="left" w:pos="5400"/>
          <w:tab w:val="left" w:pos="6120"/>
        </w:tabs>
        <w:suppressAutoHyphens w:val="0"/>
        <w:spacing w:line="240" w:lineRule="auto"/>
        <w:ind w:right="5527" w:firstLine="0"/>
        <w:rPr>
          <w:b/>
          <w:bCs/>
          <w:noProof/>
          <w:color w:val="000000"/>
          <w:kern w:val="0"/>
          <w:sz w:val="28"/>
          <w:szCs w:val="28"/>
          <w:lang w:eastAsia="ru-RU"/>
        </w:rPr>
      </w:pPr>
      <w:r w:rsidRPr="00AA5873">
        <w:rPr>
          <w:kern w:val="0"/>
          <w:sz w:val="28"/>
          <w:szCs w:val="28"/>
          <w:lang w:eastAsia="ru-RU"/>
        </w:rPr>
        <w:t>Об антинаркотической комиссии в Янтиковском муниципальном округе Чувашской Республики</w:t>
      </w:r>
    </w:p>
    <w:p w:rsidR="00AA5873" w:rsidRPr="00AA5873" w:rsidRDefault="00AA5873" w:rsidP="00AA5873">
      <w:pPr>
        <w:tabs>
          <w:tab w:val="num" w:pos="1080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suppressAutoHyphens w:val="0"/>
        <w:spacing w:line="240" w:lineRule="auto"/>
        <w:ind w:firstLine="0"/>
        <w:rPr>
          <w:color w:val="000000"/>
          <w:kern w:val="0"/>
          <w:sz w:val="16"/>
          <w:szCs w:val="16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kern w:val="0"/>
          <w:sz w:val="28"/>
          <w:szCs w:val="28"/>
          <w:lang w:eastAsia="ru-RU"/>
        </w:rPr>
        <w:t xml:space="preserve">В соответствии с Указом Президента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AA5873">
          <w:rPr>
            <w:kern w:val="0"/>
            <w:sz w:val="28"/>
            <w:szCs w:val="28"/>
            <w:lang w:eastAsia="ru-RU"/>
          </w:rPr>
          <w:t>2007 г</w:t>
        </w:r>
      </w:smartTag>
      <w:r w:rsidRPr="00AA5873">
        <w:rPr>
          <w:kern w:val="0"/>
          <w:sz w:val="28"/>
          <w:szCs w:val="28"/>
          <w:lang w:eastAsia="ru-RU"/>
        </w:rPr>
        <w:t xml:space="preserve">. № 1374 «О дополнительных мерах по противодействию незаконному обороту наркотических средств, психотропных веществ и их прекурсоров» и Законом Чувашской Республики от </w:t>
      </w:r>
      <w:r w:rsidRPr="00AA5873">
        <w:rPr>
          <w:kern w:val="0"/>
          <w:sz w:val="28"/>
          <w:szCs w:val="28"/>
          <w:lang w:eastAsia="ru-RU"/>
        </w:rPr>
        <w:br/>
        <w:t xml:space="preserve">7 октября </w:t>
      </w:r>
      <w:smartTag w:uri="urn:schemas-microsoft-com:office:smarttags" w:element="metricconverter">
        <w:smartTagPr>
          <w:attr w:name="ProductID" w:val="2008 г"/>
        </w:smartTagPr>
        <w:r w:rsidRPr="00AA5873">
          <w:rPr>
            <w:kern w:val="0"/>
            <w:sz w:val="28"/>
            <w:szCs w:val="28"/>
            <w:lang w:eastAsia="ru-RU"/>
          </w:rPr>
          <w:t>2008 г</w:t>
        </w:r>
      </w:smartTag>
      <w:r w:rsidRPr="00AA5873">
        <w:rPr>
          <w:kern w:val="0"/>
          <w:sz w:val="28"/>
          <w:szCs w:val="28"/>
          <w:lang w:eastAsia="ru-RU"/>
        </w:rPr>
        <w:t xml:space="preserve">. № 53 «О профилактике незаконного потребления наркотических средств, психотропных веществ и новых потенциально опасных психоактивных веществ,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веществ», </w:t>
      </w:r>
      <w:r w:rsidRPr="00AA5873">
        <w:rPr>
          <w:color w:val="000000"/>
          <w:kern w:val="0"/>
          <w:sz w:val="28"/>
          <w:szCs w:val="28"/>
          <w:lang w:eastAsia="ru-RU"/>
        </w:rPr>
        <w:t>администрация Янтиковского муниципального округа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A5873">
        <w:rPr>
          <w:b/>
          <w:color w:val="000000"/>
          <w:kern w:val="0"/>
          <w:sz w:val="28"/>
          <w:szCs w:val="28"/>
          <w:lang w:eastAsia="ru-RU"/>
        </w:rPr>
        <w:t>п о с т а н о в л я е т:</w:t>
      </w:r>
    </w:p>
    <w:p w:rsidR="00AA5873" w:rsidRPr="00AA5873" w:rsidRDefault="00AA5873" w:rsidP="00AA5873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1. Создать антинаркотическую комиссию в Янтиковском муниципальном округе Чувашской Республики.</w:t>
      </w:r>
    </w:p>
    <w:p w:rsidR="00AA5873" w:rsidRPr="00AA5873" w:rsidRDefault="00AA5873" w:rsidP="00AA5873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2. Утвердить:</w:t>
      </w:r>
    </w:p>
    <w:p w:rsidR="00AA5873" w:rsidRPr="00AA5873" w:rsidRDefault="00AA5873" w:rsidP="00AA5873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а) Положение об антинаркотической комиссии в Янтиковском муниципальном округе Чувашской Республики (приложение №1);</w:t>
      </w:r>
    </w:p>
    <w:p w:rsidR="00AA5873" w:rsidRPr="00AA5873" w:rsidRDefault="00AA5873" w:rsidP="00AA5873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б) Состав антинаркотической комиссии в Янтиковском муниципальном округе Чувашской Республики по должностям (приложение №2).</w:t>
      </w:r>
    </w:p>
    <w:p w:rsidR="00AA5873" w:rsidRPr="00AA5873" w:rsidRDefault="00AA5873" w:rsidP="00AA5873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lastRenderedPageBreak/>
        <w:t>в) Регламент антинаркотической комиссии в Янтиковском муниципальном округе Чувашской Республики (приложение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A5873">
        <w:rPr>
          <w:color w:val="000000"/>
          <w:kern w:val="0"/>
          <w:sz w:val="28"/>
          <w:szCs w:val="28"/>
          <w:lang w:eastAsia="ru-RU"/>
        </w:rPr>
        <w:t>№ 3).</w:t>
      </w:r>
    </w:p>
    <w:p w:rsidR="00AA5873" w:rsidRPr="00AA5873" w:rsidRDefault="00AA5873" w:rsidP="00AA5873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4. Признать утратившим силу постановление администрации Янтиковского района Чувашской Республики от 29.08.2017 № 362 «Об антинаркотической комиссии в Янтиковском районе Чувашской Республики».</w:t>
      </w:r>
    </w:p>
    <w:p w:rsidR="00AA5873" w:rsidRPr="00AA5873" w:rsidRDefault="00AA5873" w:rsidP="00AA5873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Янтиковского муниципального округа – начальника отдела образования и молодежной политики.</w:t>
      </w:r>
    </w:p>
    <w:p w:rsidR="00AA5873" w:rsidRPr="00AA5873" w:rsidRDefault="00AA5873" w:rsidP="00AA5873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AA5873" w:rsidRPr="00AA5873" w:rsidRDefault="00AA5873" w:rsidP="00AA5873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AA5873">
        <w:rPr>
          <w:color w:val="000000"/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    </w:t>
      </w:r>
      <w:r w:rsidRPr="00AA5873">
        <w:rPr>
          <w:color w:val="000000"/>
          <w:kern w:val="0"/>
          <w:sz w:val="28"/>
          <w:szCs w:val="28"/>
          <w:lang w:eastAsia="ru-RU"/>
        </w:rPr>
        <w:t xml:space="preserve">                          В.Б. Михайлов</w:t>
      </w:r>
    </w:p>
    <w:p w:rsidR="00AA5873" w:rsidRP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0"/>
        <w:rPr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tabs>
          <w:tab w:val="left" w:pos="6120"/>
        </w:tabs>
        <w:suppressAutoHyphens w:val="0"/>
        <w:spacing w:line="240" w:lineRule="auto"/>
        <w:ind w:right="-104" w:firstLine="540"/>
        <w:rPr>
          <w:kern w:val="0"/>
          <w:sz w:val="28"/>
          <w:szCs w:val="28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 xml:space="preserve"> </w:t>
      </w:r>
      <w:r w:rsidRPr="00AA5873">
        <w:rPr>
          <w:kern w:val="0"/>
          <w:lang w:eastAsia="ru-RU"/>
        </w:rPr>
        <w:t>1</w:t>
      </w:r>
    </w:p>
    <w:p w:rsidR="00AA5873" w:rsidRPr="0029075D" w:rsidRDefault="00AA5873" w:rsidP="00AA5873">
      <w:pPr>
        <w:suppressAutoHyphens w:val="0"/>
        <w:spacing w:line="240" w:lineRule="auto"/>
        <w:ind w:left="5529" w:firstLine="0"/>
        <w:jc w:val="left"/>
        <w:rPr>
          <w:rFonts w:ascii="TimesET" w:hAnsi="TimesET"/>
          <w:kern w:val="0"/>
          <w:szCs w:val="20"/>
          <w:lang w:eastAsia="ru-RU"/>
        </w:rPr>
      </w:pPr>
      <w:bookmarkStart w:id="0" w:name="sub_1000"/>
      <w:r w:rsidRPr="0029075D">
        <w:rPr>
          <w:rFonts w:ascii="TimesET" w:hAnsi="TimesET"/>
          <w:kern w:val="0"/>
          <w:szCs w:val="20"/>
          <w:lang w:eastAsia="ru-RU"/>
        </w:rPr>
        <w:t>УТВЕРЖДЕНО</w:t>
      </w:r>
      <w:r w:rsidRPr="0029075D">
        <w:rPr>
          <w:rFonts w:ascii="TimesET" w:hAnsi="TimesET"/>
          <w:kern w:val="0"/>
          <w:szCs w:val="20"/>
          <w:lang w:eastAsia="ru-RU"/>
        </w:rPr>
        <w:br/>
        <w:t>постановлением администрации</w:t>
      </w:r>
      <w:r w:rsidRPr="0029075D">
        <w:rPr>
          <w:rFonts w:ascii="TimesET" w:hAnsi="TimesET"/>
          <w:kern w:val="0"/>
          <w:szCs w:val="20"/>
          <w:lang w:eastAsia="ru-RU"/>
        </w:rPr>
        <w:br/>
        <w:t>Янтиковского муниципального округа</w:t>
      </w:r>
      <w:r w:rsidR="00110537">
        <w:rPr>
          <w:rFonts w:ascii="TimesET" w:hAnsi="TimesET"/>
          <w:kern w:val="0"/>
          <w:szCs w:val="20"/>
          <w:lang w:eastAsia="ru-RU"/>
        </w:rPr>
        <w:br/>
        <w:t>от 03.02.</w:t>
      </w:r>
      <w:r w:rsidRPr="0029075D">
        <w:rPr>
          <w:rFonts w:ascii="TimesET" w:hAnsi="TimesET"/>
          <w:kern w:val="0"/>
          <w:szCs w:val="20"/>
          <w:lang w:eastAsia="ru-RU"/>
        </w:rPr>
        <w:t>2023</w:t>
      </w:r>
      <w:r>
        <w:rPr>
          <w:rFonts w:ascii="TimesET" w:hAnsi="TimesET"/>
          <w:kern w:val="0"/>
          <w:szCs w:val="20"/>
          <w:lang w:eastAsia="ru-RU"/>
        </w:rPr>
        <w:t xml:space="preserve"> № </w:t>
      </w:r>
      <w:r w:rsidR="00110537">
        <w:rPr>
          <w:rFonts w:ascii="TimesET" w:hAnsi="TimesET"/>
          <w:kern w:val="0"/>
          <w:szCs w:val="20"/>
          <w:lang w:eastAsia="ru-RU"/>
        </w:rPr>
        <w:t>88</w:t>
      </w:r>
    </w:p>
    <w:bookmarkEnd w:id="0"/>
    <w:p w:rsidR="00AA5873" w:rsidRDefault="00AA5873" w:rsidP="00AA5873">
      <w:pPr>
        <w:suppressAutoHyphens w:val="0"/>
        <w:spacing w:line="240" w:lineRule="auto"/>
        <w:ind w:left="6096" w:firstLine="0"/>
        <w:jc w:val="left"/>
        <w:rPr>
          <w:color w:val="000000"/>
          <w:kern w:val="0"/>
          <w:lang w:eastAsia="ru-RU"/>
        </w:rPr>
      </w:pPr>
    </w:p>
    <w:p w:rsidR="00AA5873" w:rsidRPr="00AA5873" w:rsidRDefault="00AA5873" w:rsidP="00AA5873">
      <w:pPr>
        <w:suppressAutoHyphens w:val="0"/>
        <w:spacing w:line="240" w:lineRule="auto"/>
        <w:ind w:left="6096" w:firstLine="0"/>
        <w:jc w:val="left"/>
        <w:rPr>
          <w:color w:val="000000"/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ПОЛОЖЕНИЕ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ОБ АНТИНАРКОТИЧЕСКОЙ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В ЯНТИКОВСКОМ МУНИЦИПАЛЬНОМ ОКРУГЕ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 xml:space="preserve"> ЧУВАШСКОЙ РЕСПУБЛИКИ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1. Антинаркотическая комиссия в Янтиковском муниципальном округе Чувашской Республики (далее - Комиссия) организует взаимодействие органов местного самоуправления, муниципальных учреждений и народных дружин в деятельности по профилактике наркомании и правонарушений, связанных с незаконным оборотом наркотиков.</w:t>
      </w:r>
    </w:p>
    <w:p w:rsidR="00AA5873" w:rsidRPr="00AA5873" w:rsidRDefault="00AA5873" w:rsidP="00AA5873">
      <w:pPr>
        <w:suppressAutoHyphens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2. Комиссия в своей деятельности руководствуется </w:t>
      </w:r>
      <w:hyperlink r:id="rId9" w:history="1">
        <w:r w:rsidRPr="00AA5873">
          <w:rPr>
            <w:kern w:val="0"/>
            <w:lang w:eastAsia="ru-RU"/>
          </w:rPr>
          <w:t>Конституцией</w:t>
        </w:r>
      </w:hyperlink>
      <w:r w:rsidRPr="00AA5873">
        <w:rPr>
          <w:kern w:val="0"/>
          <w:lang w:eastAsia="ru-RU"/>
        </w:rPr>
        <w:t xml:space="preserve"> Российской Федерации, </w:t>
      </w:r>
      <w:hyperlink r:id="rId10" w:history="1">
        <w:r w:rsidRPr="00AA5873">
          <w:rPr>
            <w:kern w:val="0"/>
            <w:lang w:eastAsia="ru-RU"/>
          </w:rPr>
          <w:t>Конституцией</w:t>
        </w:r>
      </w:hyperlink>
      <w:r w:rsidRPr="00AA5873">
        <w:rPr>
          <w:kern w:val="0"/>
          <w:lang w:eastAsia="ru-RU"/>
        </w:rPr>
        <w:t xml:space="preserve"> Чувашской Республики, федеральными конституционными законами, федеральными законами и законами Чувашской Республики, указами, распоряжениями Президента Российской Федерации и Главы Чувашской Республики, постановлениями, распоряжениями Правительства Российской Федерации и Кабинета Министров Чувашской Республики, иными нормативными правовыми актами Российской Федерации и Чувашской Республики, а также иными нормативными и нормативно-правовыми актами Янтиковского муниципального округа Чувашской Республики, решениями Государственного антинаркотического комитета и Антинаркотической комиссии в Чувашской Республике, а также настоящим Положением.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3. Комиссия осуществляет свою деятельность во взаимодействии с Антинаркотической комиссией в Чувашской Республике, территориальными органами федеральных органов исполнительной власти, органами исполнительной власти Чувашской Республики, органами самоуправления, общественными объединениями и организациями.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4. Основными задачами Комиссии являются: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а) участие в реализации на территории Янтиковского муниципального округа Чувашской Республики государственной политики в области противодействия незаконному обороту наркотических средств, психотропных веществ и их прекурсоров, подготовка и представление в аппарат Антинаркотической комиссии в Чувашской Республике ежегодных докладов о деятельности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б) организация взаимодействия и координация деятельности структурных подразделений администрации Янтиковского муниципального округа Чувашской Республики, общественных объединений, организаций и учреждений, направленной на противодействие незаконному обороту наркотических средств, психотропных веществ и их прекурсоров;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целевых программ в этой области;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г) анализ эффективности деятельности структурных подразделений администрации Янтиковского муниципального округа Чувашской Республики, общественных объединений, учреждений и организаций по противодействию незаконному обороту наркотических средств, психотропных веществ и их прекурсоров;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д)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</w:t>
      </w:r>
      <w:r w:rsidRPr="00AA5873">
        <w:rPr>
          <w:kern w:val="0"/>
          <w:lang w:eastAsia="ru-RU"/>
        </w:rPr>
        <w:lastRenderedPageBreak/>
        <w:t>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е) мониторинг и оценка наркоситуации на территории Янтиковского муниципального округа Чувашской Республики;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ж)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5. Для осуществления своих задач Комиссия имеет право: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Янтиковского муниципального округа Чувашской Республики, общественных объединений и организаций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б) вносить председателю Антинаркотической комиссии в Чувашской Республике предложения по вопросам, требующим решения Главы Чувашской Республики или Кабинета Министров Чувашской Республики;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в)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г) запрашивать и получать в установленном законодательством Российской Федерации и Чувашской Республики порядке необходимые материалы и информацию от структурных подразделений администрации Янтиковского муниципального округа Чувашской Республики, общественных объединений, учреждений, организаций и должностных лиц;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д) привлекать для участия в работе Комиссии должностных лиц и специалистов структурных подразделений администрации Янтиковского муниципального округа Чувашской Республики, а также представителей общественных объединений ,учреждений, организаций и должностных лиц (с их согласия).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6. Комиссия осуществляет свою деятельность на плановой основе в соответствии с регламентом, утверждаемым постановлением администрации Янтиковского муниципального округа Чувашской Республики.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8. Присутствие на заседании Комиссии ее членов обязательно. 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Лицо, заменяющее члена Комиссии, принимает участие в заседании Комиссии с правом совещательного голоса.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9. Решение Комиссии оформляется протоколом, который подписывается председателем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Для реализации решений Комиссии могут подготавливаться проекты нормативных актов администрации Янтиковского муниципального округа Чувашской Республики, которые представляются на рассмотрение в установленном порядке.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10. Основными задачами ответственного секретаря Комиссии являются: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а) разработка проекта плана работы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б) обеспечение подготовки и проведения заседаний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в) обеспечение контроля за исполнением решений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г) мониторинг наркоситуации, а также общественно-политических, социально-экономических и иных процессов в Янтиковском муниципальном округе Чувашской Республики,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д) обеспечение взаимодействия Комиссии с аппаратом Антинаркотической комиссией в Чувашской Республике;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kern w:val="0"/>
          <w:lang w:eastAsia="ru-RU"/>
        </w:rPr>
        <w:t>е) организация и координация деятельности рабочих групп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A5873">
        <w:rPr>
          <w:color w:val="262626"/>
          <w:kern w:val="0"/>
          <w:lang w:eastAsia="ru-RU"/>
        </w:rPr>
        <w:t>ж) организация и ведение делопроизводства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  <w:sectPr w:rsidR="00AA5873" w:rsidRPr="00AA5873" w:rsidSect="00AA58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A5873">
        <w:rPr>
          <w:color w:val="262626"/>
          <w:kern w:val="0"/>
          <w:lang w:eastAsia="ru-RU"/>
        </w:rPr>
        <w:t>11. Информационно-аналитическое обеспечение деятельности Комиссии осуществляет администрация Янтиковского муниципального округа Чувашской Республики.</w:t>
      </w:r>
      <w:bookmarkStart w:id="1" w:name="P45"/>
      <w:bookmarkEnd w:id="1"/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 xml:space="preserve"> 2</w:t>
      </w:r>
    </w:p>
    <w:p w:rsidR="006C446B" w:rsidRPr="0029075D" w:rsidRDefault="006C446B" w:rsidP="006C446B">
      <w:pPr>
        <w:suppressAutoHyphens w:val="0"/>
        <w:spacing w:line="240" w:lineRule="auto"/>
        <w:ind w:left="5529" w:firstLine="0"/>
        <w:jc w:val="left"/>
        <w:rPr>
          <w:rFonts w:ascii="TimesET" w:hAnsi="TimesET"/>
          <w:kern w:val="0"/>
          <w:szCs w:val="20"/>
          <w:lang w:eastAsia="ru-RU"/>
        </w:rPr>
      </w:pPr>
      <w:r>
        <w:rPr>
          <w:rFonts w:ascii="TimesET" w:hAnsi="TimesET"/>
          <w:kern w:val="0"/>
          <w:szCs w:val="20"/>
          <w:lang w:eastAsia="ru-RU"/>
        </w:rPr>
        <w:t>УТВЕРЖДЕН</w:t>
      </w:r>
      <w:r w:rsidRPr="0029075D">
        <w:rPr>
          <w:rFonts w:ascii="TimesET" w:hAnsi="TimesET"/>
          <w:kern w:val="0"/>
          <w:szCs w:val="20"/>
          <w:lang w:eastAsia="ru-RU"/>
        </w:rPr>
        <w:br/>
        <w:t>постановлением администрации</w:t>
      </w:r>
      <w:r w:rsidRPr="0029075D">
        <w:rPr>
          <w:rFonts w:ascii="TimesET" w:hAnsi="TimesET"/>
          <w:kern w:val="0"/>
          <w:szCs w:val="20"/>
          <w:lang w:eastAsia="ru-RU"/>
        </w:rPr>
        <w:br/>
        <w:t>Янтиковского муниципального округа</w:t>
      </w:r>
      <w:r w:rsidR="00110537">
        <w:rPr>
          <w:rFonts w:ascii="TimesET" w:hAnsi="TimesET"/>
          <w:kern w:val="0"/>
          <w:szCs w:val="20"/>
          <w:lang w:eastAsia="ru-RU"/>
        </w:rPr>
        <w:br/>
        <w:t>от 03.02.</w:t>
      </w:r>
      <w:r w:rsidRPr="0029075D">
        <w:rPr>
          <w:rFonts w:ascii="TimesET" w:hAnsi="TimesET"/>
          <w:kern w:val="0"/>
          <w:szCs w:val="20"/>
          <w:lang w:eastAsia="ru-RU"/>
        </w:rPr>
        <w:t>2023</w:t>
      </w:r>
      <w:r w:rsidR="00110537">
        <w:rPr>
          <w:rFonts w:ascii="TimesET" w:hAnsi="TimesET"/>
          <w:kern w:val="0"/>
          <w:szCs w:val="20"/>
          <w:lang w:eastAsia="ru-RU"/>
        </w:rPr>
        <w:t xml:space="preserve"> № 88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i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i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СОСТАВ</w:t>
      </w:r>
    </w:p>
    <w:p w:rsidR="006C446B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 xml:space="preserve">АНТИНАРКОТИЧЕСКОЙ КОМИССИИ 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В ЯНТИКОВСКОМ МУНИЦИПАЛЬНОМ ОКРУГЕ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ЧУВАШСКОЙ РЕСПУБЛИКИ ПО ДОЛЖНОСТЯМ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Глава Янтиковского муниципального округа Чувашской Республики (председатель Комиссии)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Заместитель главы администрации Янтиковского муниципального округа – начальник отдела образования и молодежной политики (заместитель председателя Комиссии)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Главный специалист-эксперт отдела образования и молодежной политики (ответственный секретарь Комиссии)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kern w:val="0"/>
          <w:lang w:eastAsia="ru-RU"/>
        </w:rPr>
        <w:t xml:space="preserve">Главный врач </w:t>
      </w:r>
      <w:r w:rsidRPr="00AA5873">
        <w:rPr>
          <w:rFonts w:ascii="PtSans" w:hAnsi="PtSans"/>
          <w:color w:val="000000"/>
          <w:kern w:val="0"/>
          <w:shd w:val="clear" w:color="auto" w:fill="FFFFFF"/>
          <w:lang w:eastAsia="ru-RU"/>
        </w:rPr>
        <w:t>БУ «Янтиковская ЦРБ» Минздрава Чувашии</w:t>
      </w:r>
      <w:r w:rsidRPr="00AA5873">
        <w:rPr>
          <w:kern w:val="0"/>
          <w:lang w:eastAsia="ru-RU"/>
        </w:rPr>
        <w:t xml:space="preserve"> (по согласованию);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kern w:val="0"/>
          <w:lang w:eastAsia="ru-RU"/>
        </w:rPr>
        <w:t>Главный редактор АУ «Редакция Янтиковской районной газеты «Ял ěçченě» («Сельский труженик») Мининформполитики Чувашии (по согласованию)</w:t>
      </w:r>
      <w:r>
        <w:rPr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Главный специалист - эксперт сектора юридической службы (ответственный секретарь комиссии по делам несовершеннолетних и защите их прав)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Директор МБУ «Центр психолого-педагогической, медицинской и социальной помощи»</w:t>
      </w:r>
      <w:r w:rsidRPr="00AA5873">
        <w:rPr>
          <w:kern w:val="0"/>
          <w:lang w:eastAsia="ru-RU"/>
        </w:rPr>
        <w:t xml:space="preserve"> (по согласованию)</w:t>
      </w:r>
      <w:r>
        <w:rPr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Заведующий сектором культуры, социального развития и архивного дела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color w:val="262626"/>
          <w:kern w:val="0"/>
          <w:shd w:val="clear" w:color="auto" w:fill="FFFFFF"/>
          <w:lang w:eastAsia="ru-RU"/>
        </w:rPr>
        <w:t>Заместитель начальника ОП по Янтиковскому району МО МВД России «Урмарский»</w:t>
      </w:r>
      <w:r w:rsidRPr="00AA5873">
        <w:rPr>
          <w:kern w:val="0"/>
          <w:lang w:eastAsia="ru-RU"/>
        </w:rPr>
        <w:t xml:space="preserve"> (по согласованию)</w:t>
      </w:r>
      <w:r>
        <w:rPr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Командир общественной организации «Янтиковская народная дружина» (по согласованию)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spacing w:line="240" w:lineRule="auto"/>
        <w:ind w:firstLine="0"/>
        <w:jc w:val="left"/>
        <w:rPr>
          <w:spacing w:val="-6"/>
          <w:kern w:val="0"/>
        </w:rPr>
      </w:pPr>
      <w:r w:rsidRPr="00AA5873">
        <w:rPr>
          <w:bCs/>
          <w:kern w:val="0"/>
          <w:lang w:eastAsia="ru-RU"/>
        </w:rPr>
        <w:t xml:space="preserve">Начальник </w:t>
      </w:r>
      <w:r w:rsidRPr="00AA5873">
        <w:rPr>
          <w:spacing w:val="-6"/>
          <w:kern w:val="0"/>
        </w:rPr>
        <w:t xml:space="preserve">отдела КУ ЦЗН Чувашской Республики Минтруда Чувашии в Янтиковском районе </w:t>
      </w:r>
      <w:r w:rsidRPr="00AA5873">
        <w:rPr>
          <w:bCs/>
          <w:kern w:val="0"/>
          <w:lang w:eastAsia="ru-RU"/>
        </w:rPr>
        <w:t>(по согласованию)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bCs/>
          <w:kern w:val="0"/>
          <w:lang w:eastAsia="ru-RU"/>
        </w:rPr>
        <w:t>Нача</w:t>
      </w:r>
      <w:r>
        <w:rPr>
          <w:bCs/>
          <w:kern w:val="0"/>
          <w:lang w:eastAsia="ru-RU"/>
        </w:rPr>
        <w:t>льник  ОСЗН Янтиковского района</w:t>
      </w:r>
      <w:r w:rsidRPr="00AA5873">
        <w:rPr>
          <w:bCs/>
          <w:kern w:val="0"/>
          <w:lang w:eastAsia="ru-RU"/>
        </w:rPr>
        <w:t xml:space="preserve"> КУ «Центр предоставления мер социальной поддержки» Минтруда Чувашии (по согласованию)</w:t>
      </w:r>
      <w:r>
        <w:rPr>
          <w:bCs/>
          <w:kern w:val="0"/>
          <w:lang w:eastAsia="ru-RU"/>
        </w:rPr>
        <w:t>;</w:t>
      </w: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iCs/>
          <w:kern w:val="0"/>
          <w:lang w:eastAsia="ru-RU"/>
        </w:rPr>
      </w:pPr>
    </w:p>
    <w:p w:rsidR="006C446B" w:rsidRPr="00AA5873" w:rsidRDefault="006C446B" w:rsidP="006C446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lang w:eastAsia="ru-RU"/>
        </w:rPr>
      </w:pPr>
      <w:r w:rsidRPr="00AA5873">
        <w:rPr>
          <w:kern w:val="0"/>
          <w:lang w:eastAsia="ru-RU"/>
        </w:rPr>
        <w:t>Начальник отдела-старший судебный пристав Янтиковского районного отделения Управления Федеральной службы судебных приставов по Чувашской Республике – Чувашии (по согласованию)</w:t>
      </w:r>
      <w:r>
        <w:rPr>
          <w:kern w:val="0"/>
          <w:lang w:eastAsia="ru-RU"/>
        </w:rPr>
        <w:t>.</w:t>
      </w:r>
    </w:p>
    <w:p w:rsidR="006C446B" w:rsidRDefault="006C446B" w:rsidP="00AA5873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</w:p>
    <w:p w:rsidR="006C446B" w:rsidRDefault="006C446B" w:rsidP="00AA5873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</w:p>
    <w:p w:rsidR="006C446B" w:rsidRDefault="006C446B" w:rsidP="00AA5873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</w:p>
    <w:p w:rsidR="006C446B" w:rsidRDefault="006C446B" w:rsidP="00AA5873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 xml:space="preserve"> 3</w:t>
      </w:r>
    </w:p>
    <w:p w:rsidR="00AA5873" w:rsidRPr="0029075D" w:rsidRDefault="00AA5873" w:rsidP="00AA5873">
      <w:pPr>
        <w:suppressAutoHyphens w:val="0"/>
        <w:spacing w:line="240" w:lineRule="auto"/>
        <w:ind w:left="5529" w:firstLine="0"/>
        <w:jc w:val="left"/>
        <w:rPr>
          <w:rFonts w:ascii="TimesET" w:hAnsi="TimesET"/>
          <w:kern w:val="0"/>
          <w:szCs w:val="20"/>
          <w:lang w:eastAsia="ru-RU"/>
        </w:rPr>
      </w:pPr>
      <w:r>
        <w:rPr>
          <w:rFonts w:ascii="TimesET" w:hAnsi="TimesET"/>
          <w:kern w:val="0"/>
          <w:szCs w:val="20"/>
          <w:lang w:eastAsia="ru-RU"/>
        </w:rPr>
        <w:t>УТВЕРЖДЕН</w:t>
      </w:r>
      <w:r w:rsidRPr="0029075D">
        <w:rPr>
          <w:rFonts w:ascii="TimesET" w:hAnsi="TimesET"/>
          <w:kern w:val="0"/>
          <w:szCs w:val="20"/>
          <w:lang w:eastAsia="ru-RU"/>
        </w:rPr>
        <w:br/>
        <w:t>постановлением администрации</w:t>
      </w:r>
      <w:r w:rsidRPr="0029075D">
        <w:rPr>
          <w:rFonts w:ascii="TimesET" w:hAnsi="TimesET"/>
          <w:kern w:val="0"/>
          <w:szCs w:val="20"/>
          <w:lang w:eastAsia="ru-RU"/>
        </w:rPr>
        <w:br/>
        <w:t>Янтиковского муниципального округа</w:t>
      </w:r>
      <w:r w:rsidR="00110537">
        <w:rPr>
          <w:rFonts w:ascii="TimesET" w:hAnsi="TimesET"/>
          <w:kern w:val="0"/>
          <w:szCs w:val="20"/>
          <w:lang w:eastAsia="ru-RU"/>
        </w:rPr>
        <w:br/>
        <w:t>от 03.02.</w:t>
      </w:r>
      <w:r w:rsidRPr="0029075D">
        <w:rPr>
          <w:rFonts w:ascii="TimesET" w:hAnsi="TimesET"/>
          <w:kern w:val="0"/>
          <w:szCs w:val="20"/>
          <w:lang w:eastAsia="ru-RU"/>
        </w:rPr>
        <w:t>2023</w:t>
      </w:r>
      <w:r w:rsidR="00110537">
        <w:rPr>
          <w:rFonts w:ascii="TimesET" w:hAnsi="TimesET"/>
          <w:kern w:val="0"/>
          <w:szCs w:val="20"/>
          <w:lang w:eastAsia="ru-RU"/>
        </w:rPr>
        <w:t xml:space="preserve"> № 88</w:t>
      </w:r>
      <w:bookmarkStart w:id="2" w:name="_GoBack"/>
      <w:bookmarkEnd w:id="2"/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iCs/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iCs/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РЕГЛАМЕНТ</w:t>
      </w:r>
    </w:p>
    <w:p w:rsid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 xml:space="preserve">АНТИНАРКОТИЧЕСКОЙ КОМИССИИ 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В ЯНТИКОВСКОМ МУНИЦИПАЛЬНОМ ОКРУГЕ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A5873">
        <w:rPr>
          <w:b/>
          <w:bCs/>
          <w:kern w:val="0"/>
          <w:lang w:eastAsia="ru-RU"/>
        </w:rPr>
        <w:t>ЧУВАШСКОЙ РЕСПУБЛИКИ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I. Общие положения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1. Настоящий Регламент разработан в соответствии с </w:t>
      </w:r>
      <w:hyperlink r:id="rId11" w:history="1">
        <w:r w:rsidRPr="00AA5873">
          <w:rPr>
            <w:kern w:val="0"/>
            <w:lang w:eastAsia="ru-RU"/>
          </w:rPr>
          <w:t>Указом</w:t>
        </w:r>
      </w:hyperlink>
      <w:r w:rsidRPr="00AA5873">
        <w:rPr>
          <w:kern w:val="0"/>
          <w:lang w:eastAsia="ru-RU"/>
        </w:rPr>
        <w:t xml:space="preserve">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 и устанавливает общие правила организации деятельности антинаркотической комиссии в Янтиковском муниципальном округе Чувашской Республики (далее - Комиссия) по реализации ее полномочий, закрепленных в Положении об антинаркотической комиссии в Янтиковском муниципальном округе Чувашской Республики.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II. Полномочия председателя и членов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2.1. Председателем Комиссии является глава Янтиковского муниципального округа Чувашской Республики (далее - председатель Комиссии).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2.2.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Председатель Комиссии представляет Комиссию по вопросам, отнесенным к ее компетенции.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Председатель Комиссии по итогам года информирует председателя Антинаркотической комиссии в Чувашской Республики о результатах деятельности Комиссии, о результатах проведения мониторинга наркоситуации в Янтиковском муниципальном округе Чувашской Республики.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2.3. Заместитель председателя Комиссии, по решению председателя Комиссии, в отсутствие председателя Комиссии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Антинаркотической комиссией в Чувашской Республике, территориальными органами федеральных органов исполнительной власти, органами исполнительной власти Чувашской Республики, органами самоуправления, общественными объединениями и организациями, а также средствами массовой информации.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2.4. Члены Комиссии имеют право: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голосовать на заседаниях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решению.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Члены Комиссии не вправе делегировать свои полномочия иным лицам.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2.5. Члены Комиссии обязаны: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присутствовать на заседаниях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организовывать в рамках своих должностных полномочий выполнение решений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2.6. Члены Комиссии несут персональную ответственность за исполнение соответствующих поручений, содержащихся в решениях.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III. Планирование и организация работы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3.1.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В случае проведения выездных заседаний Комиссии указывается место проведения заседания.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3.3.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3.4. Предложения в план заседаний Комиссии вносятся в письменной форме членами Комиссии ответственному секретарю Комиссии не позднее,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наименование вопроса и краткое обоснование необходимости его рассмотрения на заседании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наименование органа, ответственного за подготовку вопроса;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перечень соисполнителей;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срок рассмотрения на заседании Комиссии и при необходимости место проведения заседания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Указанные предложения могут направляться ответственным секретарем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ответственному </w:t>
      </w:r>
      <w:r w:rsidRPr="00AA5873">
        <w:rPr>
          <w:kern w:val="0"/>
          <w:lang w:eastAsia="ru-RU"/>
        </w:rPr>
        <w:lastRenderedPageBreak/>
        <w:t>секретарю Комиссии не позднее одного месяца со дня получения предложений, если иное не оговорено в сопроводительном документе.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3.5. На основе предложений, поступивших ответственному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3.6. Копии утвержденного плана заседаний Комиссии рассылаются ответственным секретарем Комиссии членам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3.7. Решение об изменении утвержденного плана в части перечня рассматриваемых  вопросов, содержания вопроса и срока 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3.8 На заседаниях Комиссии рассмотрению подлежат не включенные в план вопросы о ходе реализации антинаркотических программ в Янтиковском муниципальном округе Чувашской Республики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3.9.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IV. Порядок подготовки заседаний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4.1. Члены Комиссии, представители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самоуправления, общественных объединений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4.2. Аппарат Комиссии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самоуправления, общественных объединений и организаций, участвующим в подготовке материалов к заседанию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4.3. Проект повестки дня заседания Комиссии уточняется в процессе подготовки к очередному заседанию и представляется аппаратом Комиссии на утверждение председателю Комиссии. 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4.4 Ответственному секретарю Комиссии не позднее, чем за 30 дней до даты проведения заседания представляются следующие материалы: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аналитическая справка по рассматриваемому вопросу;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тезисы выступления основного докладчика;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тезисы выступлений содокладчиков;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проект решения но рассматриваемому вопросу с указанием исполнителей пунктов решения (поручений) и сроками исполнения;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материалы согласования проекта решения с заинтересованными государственными органами;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особе мнение по представленному проекту, если таковое имеется;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иллюстрационные материалы к основному докладу и содокладам;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предложения по составу приглашенных на заседание Комиссии лиц.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4.5. Контроль за качеством и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4.6. В случае непредставления материалов в установленный Комиссией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4.7. Повестка дня предстоящего заседания Комиссии с соответствующими материалами докладывается ответственным секретарем Комиссии председателю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4.8.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10 дней до даты проведения заседания.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4.9.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позднее, чем за 5 дня до начала заседания, представляют в письменном виде ответственному секретарю Комиссии свои замечания и предложения к проекту решения по соответствующим вопросам.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4.10. Ответственный секретарь Комиссии не позднее, чем за 3 дня до даты проведения заседания,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4.11. В случае если для реализации решений Комиссии требуется принятие акта главы Янтиковского муниципального округа,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указанных актов. При необходимости представляется финансово-экономическое обоснование.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4.12. Члены Комиссии не позднее, чем за 2 дня до даты проведения заседания Комиссии,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ответственным секретарем Комиссии председателю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4.13.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Чувашской Республики и органов самоуправления, а также руководители иных органов и организаций, имеющих непосредственное отношение к рассматриваемому вопросу. 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4.14 Состав приглашаемых на заседание Комиссии должностных лиц формируется ответственным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V. Порядок проведения заседаний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5.1. Заседания Комиссии созываются председателем Комиссии либо по его поручению ответственным секретарем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5.2. Лица, участвующие в заседаниях Комиссии, регистрируются ответственным секретарем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5.3. Заседание Комиссии считается правомочным, если на нем присутствует более половины его членов.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5.4 Заседания проходят под председательством председателя Комиссии, который: ведет заседание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организует обсуждение вопросов повестки дня заседания Комиссии;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организует обсуждение поступивших от членов Комиссии замечаний и предложений по проекту решения;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lastRenderedPageBreak/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организует голосование и подсчет голосов, оглашает результаты голосования;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обеспечивает соблюдение положений настоящего Регламента членами Комиссии и приглашенными лицами.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55..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исполнительной власти Чувашской Республики либо органов местного самоуправления, а также руководители иных органов и организаций, участвовавших в подготовке рассматриваемых вопросов.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5.6. Регламент заседания Комиссии определяется при подготовке к заседанию, а утверждается непосредственно на заседании.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ответственным секретарем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5.10. На заседаниях Комиссии по решению председателя Комиссии может вестись стенографическая запись и аудиозапись заседания.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5.11. Показ иллюстрационных материалов, сопровождающих выступления докладчика, содокладчиков и других выступающих, осуществляется ответственным секретарем Комиссии с разрешения председателя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5.12. Участникам заседания и приглашенным лицам запрещается использовать на заседание кино-, видео- и фото-, звукозаписывающие устройства, а также открытые средства связи.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VI. Оформление решений, принятых на заседаниях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6.1. Решение Комиссии оформляется протоколом, который в десятидневный срок после даты проведения заседания готовится ответственным секретарем Комиссии и подписывается председателем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6.2. В протоколе указываются: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фамилии председательствующего, присутствующих на заседании членов Комиссии и приглашенных лиц и их должности;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вопросы, рассмотренные в ходе заседания;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принятые решения.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К протоколу прилагаются особые мнения членов Комиссии, если таковые имеются.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 xml:space="preserve">6.3. В случае необходимости доработки рассмотренных на заседании Комиссии проектов материалов, по которым имеются предложения и замечания, в протоколе </w:t>
      </w:r>
      <w:r w:rsidRPr="00AA5873">
        <w:rPr>
          <w:kern w:val="0"/>
          <w:lang w:eastAsia="ru-RU"/>
        </w:rPr>
        <w:lastRenderedPageBreak/>
        <w:t>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6.4. Протоколы заседаний (выписки из протоколов заседаний) ответственным секретарем Комиссии рассылаются членам Комиссии и председателю Комиссии, а также организациям и должностным лицам по списку, утверждаемому председателем Комиссии, в трехдневный срок после получения ответственным секретарем Комиссии подписанного протокола.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AA5873">
        <w:rPr>
          <w:kern w:val="0"/>
          <w:lang w:eastAsia="ru-RU"/>
        </w:rPr>
        <w:t>VII. Контроль исполнения поручений,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AA5873">
        <w:rPr>
          <w:kern w:val="0"/>
          <w:lang w:eastAsia="ru-RU"/>
        </w:rPr>
        <w:t>содержащихся в решениях Комиссии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7.1. Контроль за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7.2. Председатель Комиссии определяет сроки и периодичность представления ему результатов контроля.</w:t>
      </w:r>
    </w:p>
    <w:p w:rsidR="00AA5873" w:rsidRPr="00AA5873" w:rsidRDefault="00AA5873" w:rsidP="00AA5873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AA5873">
        <w:rPr>
          <w:kern w:val="0"/>
          <w:lang w:eastAsia="ru-RU"/>
        </w:rPr>
        <w:t>7.3. 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sectPr w:rsidR="00AA5873" w:rsidRPr="00AA5873" w:rsidSect="00AA58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053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5F08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293C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C446B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5873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69"/>
    <o:shapelayout v:ext="edit">
      <o:idmap v:ext="edit" data="1"/>
    </o:shapelayout>
  </w:shapeDefaults>
  <w:decimalSymbol w:val=","/>
  <w:listSeparator w:val=";"/>
  <w14:docId w14:val="36ED2A41"/>
  <w15:docId w15:val="{EF48D80C-F94D-4521-BC80-E0ED7660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3587ACE950290D02C5536C12EF715E3C05B86A9B448917AC475F4901l8R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CF1B9F2708F466CE9435ACABFFA35224AA89048BC9D0BED95ED799B5AC9C97p1K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F1B9F2708F466CE942BA1BD93FD562EA9D00C889B85EAD15482pC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8696-6ADD-463A-B491-54847FE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yantik_kadr2</cp:lastModifiedBy>
  <cp:revision>114</cp:revision>
  <cp:lastPrinted>2023-02-22T12:20:00Z</cp:lastPrinted>
  <dcterms:created xsi:type="dcterms:W3CDTF">2023-01-09T05:07:00Z</dcterms:created>
  <dcterms:modified xsi:type="dcterms:W3CDTF">2023-03-23T12:20:00Z</dcterms:modified>
</cp:coreProperties>
</file>