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DA6F2D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6A44EE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707FEB" w:rsidRPr="00707FEB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 в период подготовки к отопительному сезону 2024/2025 гг.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088" w:rsidRDefault="005F37F9" w:rsidP="0070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установлено, что </w:t>
      </w:r>
      <w:r w:rsidR="00FF245D" w:rsidRPr="00E709CC">
        <w:rPr>
          <w:rFonts w:ascii="Times New Roman" w:hAnsi="Times New Roman" w:cs="Times New Roman"/>
          <w:sz w:val="28"/>
          <w:szCs w:val="28"/>
        </w:rPr>
        <w:t>в администрации округа по состоянию на 17.09.202</w:t>
      </w:r>
      <w:r w:rsidR="00FF245D">
        <w:rPr>
          <w:rFonts w:ascii="Times New Roman" w:hAnsi="Times New Roman" w:cs="Times New Roman"/>
          <w:sz w:val="28"/>
          <w:szCs w:val="28"/>
        </w:rPr>
        <w:t>4</w:t>
      </w:r>
      <w:r w:rsidR="00FF245D" w:rsidRPr="00E709CC">
        <w:rPr>
          <w:rFonts w:ascii="Times New Roman" w:hAnsi="Times New Roman" w:cs="Times New Roman"/>
          <w:sz w:val="28"/>
          <w:szCs w:val="28"/>
        </w:rPr>
        <w:t xml:space="preserve"> в нарушение пункта 10 </w:t>
      </w:r>
      <w:r w:rsidR="00FF245D" w:rsidRPr="003336BE">
        <w:rPr>
          <w:rFonts w:ascii="Times New Roman" w:hAnsi="Times New Roman" w:cs="Times New Roman"/>
          <w:sz w:val="28"/>
          <w:szCs w:val="28"/>
        </w:rPr>
        <w:t>Правил оценки готовности к отопительному периоду, утверждены приказом Минэнерго России от 12.03.2013 № 103</w:t>
      </w:r>
      <w:r w:rsidR="00FF245D">
        <w:rPr>
          <w:rFonts w:ascii="Times New Roman" w:hAnsi="Times New Roman" w:cs="Times New Roman"/>
          <w:sz w:val="28"/>
          <w:szCs w:val="28"/>
        </w:rPr>
        <w:t>,</w:t>
      </w:r>
      <w:r w:rsidR="00FF245D" w:rsidRPr="003336BE">
        <w:rPr>
          <w:rFonts w:ascii="Times New Roman" w:hAnsi="Times New Roman" w:cs="Times New Roman"/>
          <w:sz w:val="28"/>
          <w:szCs w:val="28"/>
        </w:rPr>
        <w:t xml:space="preserve"> </w:t>
      </w:r>
      <w:r w:rsidR="00FF245D" w:rsidRPr="00E709CC">
        <w:rPr>
          <w:rFonts w:ascii="Times New Roman" w:hAnsi="Times New Roman" w:cs="Times New Roman"/>
          <w:sz w:val="28"/>
          <w:szCs w:val="28"/>
        </w:rPr>
        <w:t>из 15 объектов жилищно-коммунального хозяйства (объекты образования), расположенных на территории муниципального округа, паспорта готовности к отопительному периоду получены только на 8, что свидетельствует о непринятии необходимых мер со стороны администрации округа в целях подготовки к отопительному периоду 2024/2025 г.</w:t>
      </w:r>
      <w:r w:rsidR="00707FEB">
        <w:rPr>
          <w:rFonts w:ascii="Times New Roman" w:hAnsi="Times New Roman" w:cs="Times New Roman"/>
          <w:sz w:val="28"/>
          <w:szCs w:val="28"/>
        </w:rPr>
        <w:t>.</w:t>
      </w:r>
    </w:p>
    <w:p w:rsidR="00642F0E" w:rsidRDefault="00642F0E" w:rsidP="00FB4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FF245D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bookmarkStart w:id="0" w:name="_GoBack"/>
      <w:bookmarkEnd w:id="0"/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FF245D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E282A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42F0E"/>
    <w:rsid w:val="006A44EE"/>
    <w:rsid w:val="00705526"/>
    <w:rsid w:val="00707FEB"/>
    <w:rsid w:val="00987DFE"/>
    <w:rsid w:val="00994088"/>
    <w:rsid w:val="00A977D8"/>
    <w:rsid w:val="00D04815"/>
    <w:rsid w:val="00D148F0"/>
    <w:rsid w:val="00D67CA3"/>
    <w:rsid w:val="00DA6F2D"/>
    <w:rsid w:val="00FB45AA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3C2A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2025-01-06T17:48:00Z</dcterms:created>
  <dcterms:modified xsi:type="dcterms:W3CDTF">2025-01-06T17:48:00Z</dcterms:modified>
</cp:coreProperties>
</file>