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jc w:val="center"/>
        <w:tblInd w:w="-34" w:type="dxa"/>
        <w:tblLook w:val="0000"/>
      </w:tblPr>
      <w:tblGrid>
        <w:gridCol w:w="3544"/>
        <w:gridCol w:w="1701"/>
        <w:gridCol w:w="3969"/>
      </w:tblGrid>
      <w:tr w:rsidR="00E31DAE" w:rsidTr="00E31DAE">
        <w:trPr>
          <w:jc w:val="center"/>
        </w:trPr>
        <w:tc>
          <w:tcPr>
            <w:tcW w:w="3544" w:type="dxa"/>
          </w:tcPr>
          <w:p w:rsidR="00E31DAE" w:rsidRDefault="00E31DAE" w:rsidP="006B1ACE">
            <w:pPr>
              <w:spacing w:line="220" w:lineRule="exact"/>
              <w:jc w:val="center"/>
              <w:rPr>
                <w:rFonts w:ascii="Times New Roman Chuv" w:hAnsi="Times New Roman Chuv"/>
                <w:b/>
                <w:iCs/>
              </w:rPr>
            </w:pPr>
          </w:p>
          <w:p w:rsidR="00E31DAE" w:rsidRPr="00E53954" w:rsidRDefault="00E31DAE" w:rsidP="006B1ACE">
            <w:pPr>
              <w:spacing w:line="220" w:lineRule="exact"/>
              <w:jc w:val="center"/>
              <w:rPr>
                <w:rFonts w:ascii="Times New Roman Chuv" w:hAnsi="Times New Roman Chuv"/>
                <w:iCs/>
                <w:sz w:val="26"/>
                <w:szCs w:val="26"/>
              </w:rPr>
            </w:pPr>
            <w:r w:rsidRPr="00E53954">
              <w:rPr>
                <w:rFonts w:ascii="Times New Roman Chuv" w:hAnsi="Times New Roman Chuv"/>
                <w:iCs/>
                <w:sz w:val="26"/>
                <w:szCs w:val="26"/>
              </w:rPr>
              <w:t>Ч</w:t>
            </w:r>
            <w:r w:rsidR="002F401C">
              <w:rPr>
                <w:rFonts w:ascii="Times New Roman Chuv" w:hAnsi="Times New Roman Chuv"/>
                <w:iCs/>
                <w:sz w:val="26"/>
                <w:szCs w:val="26"/>
              </w:rPr>
              <w:t>а</w:t>
            </w:r>
            <w:r w:rsidRPr="00E53954">
              <w:rPr>
                <w:rFonts w:ascii="Times New Roman Chuv" w:hAnsi="Times New Roman Chuv"/>
                <w:iCs/>
                <w:sz w:val="26"/>
                <w:szCs w:val="26"/>
              </w:rPr>
              <w:t>ваш  Республикин</w:t>
            </w:r>
          </w:p>
          <w:p w:rsidR="00E31DAE" w:rsidRPr="00E53954" w:rsidRDefault="00E31DAE" w:rsidP="006B1ACE">
            <w:pPr>
              <w:spacing w:line="220" w:lineRule="exact"/>
              <w:jc w:val="center"/>
              <w:rPr>
                <w:rFonts w:ascii="Times New Roman Chuv" w:hAnsi="Times New Roman Chuv"/>
                <w:iCs/>
                <w:sz w:val="26"/>
                <w:szCs w:val="26"/>
              </w:rPr>
            </w:pPr>
            <w:r w:rsidRPr="00E53954">
              <w:rPr>
                <w:rFonts w:ascii="Times New Roman Chuv" w:hAnsi="Times New Roman Chuv"/>
                <w:iCs/>
                <w:sz w:val="26"/>
                <w:szCs w:val="26"/>
              </w:rPr>
              <w:t>С</w:t>
            </w:r>
            <w:r>
              <w:rPr>
                <w:iCs/>
                <w:sz w:val="26"/>
                <w:szCs w:val="26"/>
              </w:rPr>
              <w:t>ě</w:t>
            </w:r>
            <w:r w:rsidRPr="00E53954">
              <w:rPr>
                <w:rFonts w:ascii="Times New Roman Chuv" w:hAnsi="Times New Roman Chuv"/>
                <w:iCs/>
                <w:sz w:val="26"/>
                <w:szCs w:val="26"/>
              </w:rPr>
              <w:t>нт</w:t>
            </w:r>
            <w:r>
              <w:rPr>
                <w:iCs/>
                <w:sz w:val="26"/>
                <w:szCs w:val="26"/>
              </w:rPr>
              <w:t>ě</w:t>
            </w:r>
            <w:r w:rsidRPr="00E53954">
              <w:rPr>
                <w:rFonts w:ascii="Times New Roman Chuv" w:hAnsi="Times New Roman Chuv"/>
                <w:iCs/>
                <w:sz w:val="26"/>
                <w:szCs w:val="26"/>
              </w:rPr>
              <w:t>рв</w:t>
            </w:r>
            <w:r w:rsidR="002F401C">
              <w:rPr>
                <w:rFonts w:ascii="Times New Roman Chuv" w:hAnsi="Times New Roman Chuv"/>
                <w:iCs/>
                <w:sz w:val="26"/>
                <w:szCs w:val="26"/>
              </w:rPr>
              <w:t>а</w:t>
            </w:r>
            <w:r w:rsidRPr="00E53954">
              <w:rPr>
                <w:rFonts w:ascii="Times New Roman Chuv" w:hAnsi="Times New Roman Chuv"/>
                <w:iCs/>
                <w:sz w:val="26"/>
                <w:szCs w:val="26"/>
              </w:rPr>
              <w:t>рри район</w:t>
            </w:r>
            <w:r>
              <w:rPr>
                <w:iCs/>
                <w:sz w:val="26"/>
                <w:szCs w:val="26"/>
              </w:rPr>
              <w:t>ě</w:t>
            </w:r>
            <w:r w:rsidRPr="00E53954">
              <w:rPr>
                <w:rFonts w:ascii="Times New Roman Chuv" w:hAnsi="Times New Roman Chuv"/>
                <w:iCs/>
                <w:sz w:val="26"/>
                <w:szCs w:val="26"/>
              </w:rPr>
              <w:t>н</w:t>
            </w:r>
          </w:p>
          <w:p w:rsidR="00E31DAE" w:rsidRPr="00E53954" w:rsidRDefault="00E31DAE" w:rsidP="006B1ACE">
            <w:pPr>
              <w:spacing w:line="220" w:lineRule="exact"/>
              <w:jc w:val="center"/>
              <w:rPr>
                <w:rFonts w:ascii="Times New Roman Chuv" w:hAnsi="Times New Roman Chuv"/>
                <w:b/>
                <w:iCs/>
                <w:sz w:val="26"/>
                <w:szCs w:val="26"/>
              </w:rPr>
            </w:pPr>
            <w:r w:rsidRPr="00E53954">
              <w:rPr>
                <w:rFonts w:ascii="Times New Roman Chuv" w:hAnsi="Times New Roman Chuv"/>
                <w:iCs/>
                <w:sz w:val="26"/>
                <w:szCs w:val="26"/>
              </w:rPr>
              <w:t>администраций.</w:t>
            </w:r>
          </w:p>
          <w:p w:rsidR="00E31DAE" w:rsidRPr="00FD1485" w:rsidRDefault="002F401C" w:rsidP="006B1ACE">
            <w:pPr>
              <w:pStyle w:val="1"/>
              <w:spacing w:line="220" w:lineRule="exact"/>
              <w:jc w:val="center"/>
              <w:rPr>
                <w:rFonts w:ascii="Times New Roman Chuv" w:hAnsi="Times New Roman Chuv"/>
                <w:iCs/>
                <w:sz w:val="22"/>
                <w:szCs w:val="22"/>
              </w:rPr>
            </w:pPr>
            <w:r>
              <w:rPr>
                <w:rFonts w:ascii="Times New Roman Chuv" w:hAnsi="Times New Roman Chuv"/>
                <w:iCs/>
                <w:sz w:val="22"/>
                <w:szCs w:val="22"/>
              </w:rPr>
              <w:t>Й Ы Ш А</w:t>
            </w:r>
            <w:r w:rsidR="00E31DAE" w:rsidRPr="00FD1485">
              <w:rPr>
                <w:rFonts w:ascii="Times New Roman Chuv" w:hAnsi="Times New Roman Chuv"/>
                <w:iCs/>
                <w:sz w:val="22"/>
                <w:szCs w:val="22"/>
              </w:rPr>
              <w:t xml:space="preserve"> Н У</w:t>
            </w:r>
          </w:p>
          <w:p w:rsidR="00E31DAE" w:rsidRPr="00C91599" w:rsidRDefault="00E31DAE" w:rsidP="006B1ACE">
            <w:pPr>
              <w:spacing w:line="220" w:lineRule="exact"/>
              <w:jc w:val="center"/>
              <w:rPr>
                <w:rFonts w:ascii="Times New Roman Chuv" w:hAnsi="Times New Roman Chuv"/>
                <w:bCs/>
                <w:iCs/>
              </w:rPr>
            </w:pPr>
          </w:p>
          <w:p w:rsidR="00E31DAE" w:rsidRPr="00C91599" w:rsidRDefault="00E31DAE" w:rsidP="006B1ACE">
            <w:pPr>
              <w:spacing w:line="220" w:lineRule="exact"/>
              <w:jc w:val="center"/>
              <w:rPr>
                <w:rFonts w:ascii="Times New Roman Chuv" w:hAnsi="Times New Roman Chuv"/>
                <w:bCs/>
                <w:iCs/>
              </w:rPr>
            </w:pPr>
            <w:r w:rsidRPr="00C91599">
              <w:rPr>
                <w:rFonts w:ascii="Times New Roman Chuv" w:hAnsi="Times New Roman Chuv"/>
                <w:bCs/>
                <w:iCs/>
              </w:rPr>
              <w:t xml:space="preserve">№  </w:t>
            </w:r>
          </w:p>
          <w:p w:rsidR="00E31DAE" w:rsidRPr="00C91599" w:rsidRDefault="00E31DAE" w:rsidP="006B1ACE">
            <w:pPr>
              <w:spacing w:line="220" w:lineRule="exact"/>
              <w:jc w:val="center"/>
              <w:rPr>
                <w:rFonts w:ascii="Times New Roman Chuv" w:hAnsi="Times New Roman Chuv"/>
                <w:iCs/>
              </w:rPr>
            </w:pPr>
          </w:p>
          <w:p w:rsidR="00E31DAE" w:rsidRDefault="00E31DAE" w:rsidP="002F401C">
            <w:pPr>
              <w:spacing w:line="220" w:lineRule="exact"/>
              <w:jc w:val="center"/>
              <w:rPr>
                <w:rFonts w:ascii="Arial Cyr Chuv" w:hAnsi="Arial Cyr Chuv"/>
                <w:b/>
                <w:iCs/>
              </w:rPr>
            </w:pPr>
            <w:r w:rsidRPr="00C91599">
              <w:rPr>
                <w:rFonts w:ascii="Times New Roman Chuv" w:hAnsi="Times New Roman Chuv"/>
                <w:iCs/>
              </w:rPr>
              <w:t>С</w:t>
            </w:r>
            <w:r w:rsidRPr="00C91599">
              <w:rPr>
                <w:iCs/>
              </w:rPr>
              <w:t>ě</w:t>
            </w:r>
            <w:r w:rsidRPr="00C91599">
              <w:rPr>
                <w:rFonts w:ascii="Times New Roman Chuv" w:hAnsi="Times New Roman Chuv"/>
                <w:iCs/>
              </w:rPr>
              <w:t>нт</w:t>
            </w:r>
            <w:r w:rsidRPr="00C91599">
              <w:rPr>
                <w:iCs/>
              </w:rPr>
              <w:t>ě</w:t>
            </w:r>
            <w:r w:rsidRPr="00C91599">
              <w:rPr>
                <w:rFonts w:ascii="Times New Roman Chuv" w:hAnsi="Times New Roman Chuv"/>
                <w:iCs/>
              </w:rPr>
              <w:t>рв</w:t>
            </w:r>
            <w:r w:rsidR="002F401C">
              <w:rPr>
                <w:rFonts w:ascii="Times New Roman Chuv" w:hAnsi="Times New Roman Chuv"/>
                <w:iCs/>
              </w:rPr>
              <w:t>а</w:t>
            </w:r>
            <w:r w:rsidRPr="00C91599">
              <w:rPr>
                <w:rFonts w:ascii="Times New Roman Chuv" w:hAnsi="Times New Roman Chuv"/>
                <w:iCs/>
              </w:rPr>
              <w:t>рри хули</w:t>
            </w:r>
          </w:p>
        </w:tc>
        <w:tc>
          <w:tcPr>
            <w:tcW w:w="1701" w:type="dxa"/>
          </w:tcPr>
          <w:p w:rsidR="00E31DAE" w:rsidRDefault="00E31DAE" w:rsidP="006B1ACE">
            <w:pPr>
              <w:ind w:hanging="783"/>
              <w:rPr>
                <w:b/>
                <w:iCs/>
              </w:rPr>
            </w:pPr>
            <w:r>
              <w:rPr>
                <w:b/>
                <w:iCs/>
                <w:sz w:val="22"/>
              </w:rPr>
              <w:t xml:space="preserve">                  </w:t>
            </w:r>
          </w:p>
          <w:p w:rsidR="00E31DAE" w:rsidRPr="007535F0" w:rsidRDefault="00E31DAE" w:rsidP="006B1ACE">
            <w:pPr>
              <w:spacing w:line="200" w:lineRule="exact"/>
              <w:jc w:val="center"/>
            </w:pPr>
          </w:p>
          <w:p w:rsidR="00E31DAE" w:rsidRPr="007535F0" w:rsidRDefault="00E31DAE" w:rsidP="006B1ACE">
            <w:pPr>
              <w:spacing w:line="200" w:lineRule="exact"/>
              <w:jc w:val="center"/>
            </w:pPr>
          </w:p>
          <w:p w:rsidR="00E31DAE" w:rsidRDefault="00E31DAE" w:rsidP="006B1ACE">
            <w:pPr>
              <w:ind w:right="-81"/>
              <w:jc w:val="center"/>
            </w:pPr>
            <w:r w:rsidRPr="003755A0">
              <w:object w:dxaOrig="885" w:dyaOrig="11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3pt;height:59.4pt" o:ole="">
                  <v:imagedata r:id="rId8" o:title=""/>
                </v:shape>
                <o:OLEObject Type="Embed" ProgID="MSPhotoEd.3" ShapeID="_x0000_i1025" DrawAspect="Content" ObjectID="_1744095704" r:id="rId9"/>
              </w:object>
            </w:r>
          </w:p>
          <w:p w:rsidR="00E31DAE" w:rsidRPr="007535F0" w:rsidRDefault="00E31DAE" w:rsidP="006B1ACE">
            <w:pPr>
              <w:spacing w:line="200" w:lineRule="exact"/>
              <w:jc w:val="center"/>
            </w:pPr>
          </w:p>
          <w:p w:rsidR="00E31DAE" w:rsidRPr="007535F0" w:rsidRDefault="00E31DAE" w:rsidP="006B1ACE">
            <w:pPr>
              <w:spacing w:line="200" w:lineRule="exact"/>
              <w:jc w:val="center"/>
            </w:pPr>
          </w:p>
          <w:p w:rsidR="00E31DAE" w:rsidRPr="007535F0" w:rsidRDefault="00E31DAE" w:rsidP="006B1ACE">
            <w:pPr>
              <w:spacing w:line="200" w:lineRule="exact"/>
              <w:jc w:val="center"/>
              <w:rPr>
                <w:rFonts w:ascii="Arial Cyr Chuv" w:hAnsi="Arial Cyr Chuv"/>
                <w:b/>
                <w:iCs/>
              </w:rPr>
            </w:pPr>
          </w:p>
        </w:tc>
        <w:tc>
          <w:tcPr>
            <w:tcW w:w="3969" w:type="dxa"/>
          </w:tcPr>
          <w:p w:rsidR="00E31DAE" w:rsidRDefault="00E31DAE" w:rsidP="006B1ACE">
            <w:pPr>
              <w:spacing w:line="200" w:lineRule="exact"/>
              <w:jc w:val="center"/>
              <w:rPr>
                <w:rFonts w:ascii="TimesET" w:hAnsi="TimesET"/>
                <w:b/>
                <w:iCs/>
              </w:rPr>
            </w:pPr>
          </w:p>
          <w:p w:rsidR="00E31DAE" w:rsidRPr="00BC100B" w:rsidRDefault="00E31DAE" w:rsidP="006B1ACE">
            <w:pPr>
              <w:spacing w:line="200" w:lineRule="exact"/>
              <w:jc w:val="center"/>
              <w:rPr>
                <w:rFonts w:ascii="TimesET" w:hAnsi="TimesET"/>
                <w:iCs/>
              </w:rPr>
            </w:pPr>
            <w:r w:rsidRPr="00BC100B">
              <w:rPr>
                <w:rFonts w:ascii="TimesET" w:hAnsi="TimesET"/>
                <w:iCs/>
                <w:sz w:val="22"/>
                <w:szCs w:val="22"/>
              </w:rPr>
              <w:t>Чувашская  Республика</w:t>
            </w:r>
          </w:p>
          <w:p w:rsidR="00E31DAE" w:rsidRPr="00BC100B" w:rsidRDefault="00E31DAE" w:rsidP="006B1ACE">
            <w:pPr>
              <w:spacing w:line="200" w:lineRule="exact"/>
              <w:jc w:val="center"/>
              <w:rPr>
                <w:rFonts w:ascii="TimesET" w:hAnsi="TimesET"/>
                <w:iCs/>
              </w:rPr>
            </w:pPr>
            <w:r w:rsidRPr="00BC100B">
              <w:rPr>
                <w:rFonts w:ascii="TimesET" w:hAnsi="TimesET"/>
                <w:iCs/>
                <w:sz w:val="22"/>
                <w:szCs w:val="22"/>
              </w:rPr>
              <w:t>Администрация</w:t>
            </w:r>
          </w:p>
          <w:p w:rsidR="00E31DAE" w:rsidRPr="00BC100B" w:rsidRDefault="00E31DAE" w:rsidP="006B1ACE">
            <w:pPr>
              <w:spacing w:line="200" w:lineRule="exact"/>
              <w:jc w:val="center"/>
              <w:rPr>
                <w:rFonts w:ascii="TimesET" w:hAnsi="TimesET"/>
                <w:iCs/>
              </w:rPr>
            </w:pPr>
            <w:r w:rsidRPr="00BC100B">
              <w:rPr>
                <w:rFonts w:ascii="TimesET" w:hAnsi="TimesET"/>
                <w:iCs/>
                <w:sz w:val="22"/>
                <w:szCs w:val="22"/>
              </w:rPr>
              <w:t>Мариинско-Посадского</w:t>
            </w:r>
          </w:p>
          <w:p w:rsidR="00E31DAE" w:rsidRPr="00BC100B" w:rsidRDefault="00E31DAE" w:rsidP="006B1ACE">
            <w:pPr>
              <w:spacing w:line="200" w:lineRule="exact"/>
              <w:jc w:val="center"/>
              <w:rPr>
                <w:rFonts w:ascii="TimesET" w:hAnsi="TimesET"/>
                <w:iCs/>
              </w:rPr>
            </w:pPr>
            <w:r w:rsidRPr="00BC100B">
              <w:rPr>
                <w:rFonts w:ascii="TimesET" w:hAnsi="TimesET"/>
                <w:iCs/>
                <w:sz w:val="22"/>
                <w:szCs w:val="22"/>
              </w:rPr>
              <w:t>района</w:t>
            </w:r>
          </w:p>
          <w:p w:rsidR="00E31DAE" w:rsidRPr="00BC100B" w:rsidRDefault="00E31DAE" w:rsidP="006B1ACE">
            <w:pPr>
              <w:spacing w:line="200" w:lineRule="exact"/>
              <w:jc w:val="center"/>
              <w:rPr>
                <w:rFonts w:ascii="TimesET" w:hAnsi="TimesET"/>
                <w:iCs/>
              </w:rPr>
            </w:pPr>
          </w:p>
          <w:p w:rsidR="00E31DAE" w:rsidRPr="00BC100B" w:rsidRDefault="00E31DAE" w:rsidP="006B1ACE">
            <w:pPr>
              <w:spacing w:line="200" w:lineRule="exact"/>
              <w:jc w:val="center"/>
              <w:rPr>
                <w:rFonts w:ascii="TimesET" w:hAnsi="TimesET"/>
                <w:iCs/>
              </w:rPr>
            </w:pPr>
            <w:r w:rsidRPr="00BC100B">
              <w:rPr>
                <w:rFonts w:ascii="TimesET" w:hAnsi="TimesET"/>
                <w:iCs/>
                <w:sz w:val="22"/>
                <w:szCs w:val="22"/>
              </w:rPr>
              <w:t>П О С Т А Н О В Л Е Н И Е</w:t>
            </w:r>
          </w:p>
          <w:p w:rsidR="00E31DAE" w:rsidRPr="00BC100B" w:rsidRDefault="00E31DAE" w:rsidP="006B1ACE">
            <w:pPr>
              <w:spacing w:line="200" w:lineRule="exact"/>
              <w:jc w:val="center"/>
              <w:rPr>
                <w:rFonts w:ascii="TimesET" w:hAnsi="TimesET"/>
                <w:bCs/>
                <w:iCs/>
              </w:rPr>
            </w:pPr>
            <w:r w:rsidRPr="00BC100B">
              <w:rPr>
                <w:rFonts w:ascii="TimesET" w:hAnsi="TimesET"/>
                <w:bCs/>
                <w:iCs/>
                <w:sz w:val="22"/>
                <w:szCs w:val="22"/>
              </w:rPr>
              <w:t xml:space="preserve">       </w:t>
            </w:r>
          </w:p>
          <w:p w:rsidR="00DF790F" w:rsidRDefault="00C67CD1" w:rsidP="006B1ACE">
            <w:pPr>
              <w:spacing w:line="200" w:lineRule="exact"/>
              <w:jc w:val="center"/>
              <w:rPr>
                <w:rFonts w:ascii="TimesET" w:hAnsi="TimesET"/>
                <w:bCs/>
                <w:iCs/>
              </w:rPr>
            </w:pPr>
            <w:r>
              <w:rPr>
                <w:rFonts w:ascii="TimesET" w:hAnsi="TimesET"/>
                <w:bCs/>
                <w:iCs/>
                <w:sz w:val="22"/>
                <w:szCs w:val="22"/>
              </w:rPr>
              <w:t xml:space="preserve">27.04.2023 </w:t>
            </w:r>
            <w:r w:rsidR="00E31DAE" w:rsidRPr="00BC100B">
              <w:rPr>
                <w:rFonts w:ascii="TimesET" w:hAnsi="TimesET"/>
                <w:bCs/>
                <w:iCs/>
                <w:sz w:val="22"/>
                <w:szCs w:val="22"/>
              </w:rPr>
              <w:t>№</w:t>
            </w:r>
            <w:r w:rsidR="002312FB">
              <w:rPr>
                <w:rFonts w:ascii="TimesET" w:hAnsi="TimesET"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="TimesET" w:hAnsi="TimesET"/>
                <w:bCs/>
                <w:iCs/>
                <w:sz w:val="22"/>
                <w:szCs w:val="22"/>
              </w:rPr>
              <w:t>480</w:t>
            </w:r>
          </w:p>
          <w:p w:rsidR="00416C8D" w:rsidRPr="00BC100B" w:rsidRDefault="00416C8D" w:rsidP="006B1ACE">
            <w:pPr>
              <w:spacing w:line="200" w:lineRule="exact"/>
              <w:jc w:val="center"/>
              <w:rPr>
                <w:rFonts w:ascii="TimesET" w:hAnsi="TimesET"/>
                <w:iCs/>
              </w:rPr>
            </w:pPr>
          </w:p>
          <w:p w:rsidR="00E31DAE" w:rsidRDefault="00E31DAE" w:rsidP="006B1ACE">
            <w:pPr>
              <w:spacing w:line="200" w:lineRule="exact"/>
              <w:jc w:val="center"/>
              <w:rPr>
                <w:rFonts w:ascii="Arial Cyr Chuv" w:hAnsi="Arial Cyr Chuv"/>
                <w:b/>
                <w:iCs/>
              </w:rPr>
            </w:pPr>
            <w:r w:rsidRPr="00BC100B">
              <w:rPr>
                <w:rFonts w:ascii="TimesET" w:hAnsi="TimesET"/>
                <w:iCs/>
                <w:sz w:val="22"/>
                <w:szCs w:val="22"/>
              </w:rPr>
              <w:t>г. Мариинский  Посад</w:t>
            </w:r>
          </w:p>
        </w:tc>
      </w:tr>
    </w:tbl>
    <w:p w:rsidR="00BD0A84" w:rsidRPr="00C501D0" w:rsidRDefault="00BD0A84" w:rsidP="00BD0A84">
      <w:pPr>
        <w:pStyle w:val="Default"/>
        <w:ind w:right="5157"/>
        <w:jc w:val="both"/>
        <w:rPr>
          <w:b/>
        </w:rPr>
      </w:pPr>
      <w:r w:rsidRPr="00C501D0">
        <w:rPr>
          <w:b/>
        </w:rPr>
        <w:t>О</w:t>
      </w:r>
      <w:r w:rsidR="0029059D">
        <w:rPr>
          <w:b/>
        </w:rPr>
        <w:t xml:space="preserve"> внесении изменений в постановление администрации Мариинско-Посадского муниципального округа от 07</w:t>
      </w:r>
      <w:r w:rsidR="00A346F2">
        <w:rPr>
          <w:b/>
        </w:rPr>
        <w:t xml:space="preserve"> марта </w:t>
      </w:r>
      <w:r w:rsidR="003C37A2">
        <w:rPr>
          <w:b/>
        </w:rPr>
        <w:t>2023</w:t>
      </w:r>
      <w:r w:rsidR="0029059D">
        <w:rPr>
          <w:b/>
        </w:rPr>
        <w:t xml:space="preserve"> г. №215 «О</w:t>
      </w:r>
      <w:r w:rsidR="002A1EB5">
        <w:rPr>
          <w:b/>
        </w:rPr>
        <w:t xml:space="preserve">б организации подготовки к </w:t>
      </w:r>
      <w:r w:rsidR="00E528FE">
        <w:rPr>
          <w:b/>
        </w:rPr>
        <w:t xml:space="preserve">весенне-летнему </w:t>
      </w:r>
      <w:r w:rsidR="002A1EB5">
        <w:rPr>
          <w:b/>
        </w:rPr>
        <w:t>пожароопасному сезону 2</w:t>
      </w:r>
      <w:r w:rsidR="006B1179">
        <w:rPr>
          <w:b/>
        </w:rPr>
        <w:t>02</w:t>
      </w:r>
      <w:r w:rsidR="00416C8D">
        <w:rPr>
          <w:b/>
        </w:rPr>
        <w:t>3</w:t>
      </w:r>
      <w:r w:rsidRPr="00C501D0">
        <w:rPr>
          <w:b/>
        </w:rPr>
        <w:t xml:space="preserve"> года</w:t>
      </w:r>
      <w:r w:rsidR="00DF790F">
        <w:rPr>
          <w:b/>
        </w:rPr>
        <w:t xml:space="preserve"> на территории Мариинско-Посадского </w:t>
      </w:r>
      <w:r w:rsidR="00416C8D">
        <w:rPr>
          <w:b/>
        </w:rPr>
        <w:t>муниципального округа</w:t>
      </w:r>
      <w:r w:rsidR="00DF790F">
        <w:rPr>
          <w:b/>
        </w:rPr>
        <w:t xml:space="preserve"> Чувашской Республики</w:t>
      </w:r>
      <w:r w:rsidR="0029059D">
        <w:rPr>
          <w:b/>
        </w:rPr>
        <w:t>»</w:t>
      </w:r>
      <w:r w:rsidRPr="00C501D0">
        <w:rPr>
          <w:b/>
        </w:rPr>
        <w:t xml:space="preserve"> </w:t>
      </w:r>
    </w:p>
    <w:p w:rsidR="00A238B0" w:rsidRDefault="00A238B0" w:rsidP="00BD0A84">
      <w:pPr>
        <w:pStyle w:val="Default"/>
        <w:ind w:firstLine="709"/>
        <w:jc w:val="both"/>
      </w:pPr>
    </w:p>
    <w:p w:rsidR="0029059D" w:rsidRDefault="0029059D" w:rsidP="0029059D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В целях повышения уровня безопасности жизнедеятельности населения и территорий Мариинско-Посадского муниципального округа, администрация  Мариинско-Посадского муниципального округа Чувашской Республики </w:t>
      </w:r>
      <w:r>
        <w:rPr>
          <w:rFonts w:ascii="Times New Roman" w:hAnsi="Times New Roman" w:cs="Times New Roman"/>
          <w:b/>
          <w:szCs w:val="24"/>
        </w:rPr>
        <w:t>п о с т а н о в л я е т:</w:t>
      </w:r>
    </w:p>
    <w:p w:rsidR="00132E34" w:rsidRDefault="0029059D" w:rsidP="00445BBB">
      <w:pPr>
        <w:pStyle w:val="Default"/>
        <w:ind w:firstLine="709"/>
        <w:jc w:val="both"/>
      </w:pPr>
      <w:r>
        <w:t>1. Внести в постановление администрации Мариинско-Поса</w:t>
      </w:r>
      <w:r w:rsidR="00132E34">
        <w:t>дского муниципального округа</w:t>
      </w:r>
      <w:r w:rsidR="00242AB4">
        <w:t xml:space="preserve"> </w:t>
      </w:r>
      <w:r w:rsidR="00735ED1">
        <w:t xml:space="preserve"> от  07 марта 2023 г. №215 «Об организации подготовки к весенне-летнему пожароопасному сезону 2023 года на территории Мариинско-Посадского муниципального округа  Чувашской Республики </w:t>
      </w:r>
      <w:r w:rsidR="00242AB4">
        <w:t>следующие изменения:</w:t>
      </w:r>
    </w:p>
    <w:p w:rsidR="00242AB4" w:rsidRDefault="00242AB4" w:rsidP="00445BBB">
      <w:pPr>
        <w:pStyle w:val="Default"/>
        <w:ind w:firstLine="709"/>
        <w:jc w:val="both"/>
      </w:pPr>
      <w:r>
        <w:t>Пункт</w:t>
      </w:r>
      <w:r w:rsidR="003C37A2">
        <w:t>ы</w:t>
      </w:r>
      <w:r>
        <w:t xml:space="preserve"> </w:t>
      </w:r>
      <w:r w:rsidR="009F7C3A" w:rsidRPr="008538E7">
        <w:t>3</w:t>
      </w:r>
      <w:r>
        <w:t xml:space="preserve"> и 4 </w:t>
      </w:r>
      <w:r w:rsidR="00D60B21">
        <w:t xml:space="preserve">постановочной части постановления </w:t>
      </w:r>
      <w:r>
        <w:t>изложить в следующей редакции:</w:t>
      </w:r>
    </w:p>
    <w:p w:rsidR="007E2B07" w:rsidRPr="008538E7" w:rsidRDefault="00D60B21" w:rsidP="00445BBB">
      <w:pPr>
        <w:pStyle w:val="Default"/>
        <w:ind w:firstLine="709"/>
        <w:jc w:val="both"/>
      </w:pPr>
      <w:r>
        <w:t>«</w:t>
      </w:r>
      <w:r w:rsidR="003C37A2">
        <w:t>3.</w:t>
      </w:r>
      <w:r w:rsidR="00275DD8">
        <w:t>Начальникам территориальных отделов администрации Мариинско-Посадского муниципального округа</w:t>
      </w:r>
      <w:r w:rsidR="00E434F3" w:rsidRPr="008538E7">
        <w:t xml:space="preserve"> Чувашской Республики</w:t>
      </w:r>
      <w:r w:rsidR="007E2B07" w:rsidRPr="008538E7">
        <w:t>:</w:t>
      </w:r>
    </w:p>
    <w:p w:rsidR="005E2F94" w:rsidRDefault="00937123" w:rsidP="00937123">
      <w:pPr>
        <w:ind w:firstLine="709"/>
        <w:jc w:val="both"/>
      </w:pPr>
      <w:r w:rsidRPr="008538E7">
        <w:t xml:space="preserve">- </w:t>
      </w:r>
      <w:r w:rsidR="00275DD8">
        <w:t>организовать</w:t>
      </w:r>
      <w:r w:rsidR="005E2F94" w:rsidRPr="008538E7">
        <w:t xml:space="preserve"> проведение пожарно-профилактических работ в населенных пунктах, организациях, жилом секторе, проведение общих собраний жильцов, обучение граждан по месту жительства мерам пожарной безопасности в быту, изготовление и распространение среди населения агитационных и пропагандистских материалов, а также других пожарно-профилактических мероприятий;</w:t>
      </w:r>
    </w:p>
    <w:p w:rsidR="00BF44C3" w:rsidRPr="008538E7" w:rsidRDefault="00BF44C3" w:rsidP="00BF44C3">
      <w:pPr>
        <w:ind w:firstLine="709"/>
        <w:jc w:val="both"/>
      </w:pPr>
      <w:r>
        <w:t xml:space="preserve">- </w:t>
      </w:r>
      <w:r w:rsidRPr="008538E7">
        <w:t xml:space="preserve">разработать и утвердить в установленном порядке мероприятия, направленные на предотвращение и ликвидацию пожаров в населенных пунктах и на объектах экономики, </w:t>
      </w:r>
      <w:r w:rsidRPr="006A2EE9">
        <w:t>расположенных вблизи лесных массивов и торфяных участков, предусмотрев</w:t>
      </w:r>
      <w:r w:rsidRPr="008538E7">
        <w:t xml:space="preserve"> оборудование их средствами пожаротушения;</w:t>
      </w:r>
    </w:p>
    <w:p w:rsidR="005E2F94" w:rsidRPr="008538E7" w:rsidRDefault="00937123" w:rsidP="00937123">
      <w:pPr>
        <w:ind w:firstLine="709"/>
        <w:jc w:val="both"/>
      </w:pPr>
      <w:r w:rsidRPr="008538E7">
        <w:t>-</w:t>
      </w:r>
      <w:r w:rsidR="003D10C0" w:rsidRPr="008538E7">
        <w:t xml:space="preserve"> в срок до </w:t>
      </w:r>
      <w:r w:rsidR="006A2EE9">
        <w:t>11 апреля</w:t>
      </w:r>
      <w:r w:rsidR="003D10C0" w:rsidRPr="008538E7">
        <w:t xml:space="preserve"> 202</w:t>
      </w:r>
      <w:r w:rsidR="00275DD8">
        <w:t>3</w:t>
      </w:r>
      <w:r w:rsidR="003D10C0" w:rsidRPr="008538E7">
        <w:t xml:space="preserve"> года</w:t>
      </w:r>
      <w:r w:rsidRPr="008538E7">
        <w:t xml:space="preserve"> </w:t>
      </w:r>
      <w:r w:rsidR="005E2F94" w:rsidRPr="008538E7">
        <w:t xml:space="preserve">разработать и утвердить </w:t>
      </w:r>
      <w:r w:rsidR="003D10C0" w:rsidRPr="008538E7">
        <w:t xml:space="preserve">планы </w:t>
      </w:r>
      <w:r w:rsidR="005E2F94" w:rsidRPr="008538E7">
        <w:t>мероприятий по обеспечению противопожарной защиты населенных пунктов и</w:t>
      </w:r>
      <w:r w:rsidR="006B1179" w:rsidRPr="008538E7">
        <w:t xml:space="preserve"> объектов экономики на 202</w:t>
      </w:r>
      <w:r w:rsidR="00275DD8">
        <w:t>3</w:t>
      </w:r>
      <w:r w:rsidR="006B1179" w:rsidRPr="008538E7">
        <w:t xml:space="preserve"> </w:t>
      </w:r>
      <w:r w:rsidR="005E2F94" w:rsidRPr="008538E7">
        <w:t xml:space="preserve">год. В указанных планах предусмотреть мероприятия по подготовке к весенне-летнему и осенне-зимнему пожароопасным </w:t>
      </w:r>
      <w:r w:rsidR="00EE5CF5" w:rsidRPr="008538E7">
        <w:t>периодам</w:t>
      </w:r>
      <w:r w:rsidR="006B1179" w:rsidRPr="008538E7">
        <w:t>, организовать контроль за их исполнением</w:t>
      </w:r>
      <w:r w:rsidR="005E2F94" w:rsidRPr="008538E7">
        <w:t>;</w:t>
      </w:r>
    </w:p>
    <w:p w:rsidR="00454211" w:rsidRPr="008538E7" w:rsidRDefault="00937123" w:rsidP="00937123">
      <w:pPr>
        <w:ind w:firstLine="709"/>
        <w:jc w:val="both"/>
      </w:pPr>
      <w:r w:rsidRPr="008538E7">
        <w:t xml:space="preserve">- </w:t>
      </w:r>
      <w:r w:rsidR="005E2F94" w:rsidRPr="008538E7">
        <w:t xml:space="preserve">организовать и провести на территории муниципального образования встречи с населением по вопросам пожарной безопасности. Определить и обеспечить реализацию мероприятий, направленных на выполнение требований </w:t>
      </w:r>
      <w:r w:rsidR="00222174" w:rsidRPr="008538E7">
        <w:t xml:space="preserve">постановления </w:t>
      </w:r>
      <w:r w:rsidR="006B1179" w:rsidRPr="008538E7">
        <w:t>Правительства Россий</w:t>
      </w:r>
      <w:r w:rsidR="00222174" w:rsidRPr="008538E7">
        <w:t>ской Федерации от 16 сентября</w:t>
      </w:r>
      <w:r w:rsidR="006B1179" w:rsidRPr="008538E7">
        <w:t xml:space="preserve"> 20</w:t>
      </w:r>
      <w:r w:rsidR="00222174" w:rsidRPr="008538E7">
        <w:t>20 г. №1479 «Об утверждении Правил противопожарного режима в Российской Федерации</w:t>
      </w:r>
      <w:r w:rsidR="006A2EE9">
        <w:t>»</w:t>
      </w:r>
      <w:r w:rsidR="005E2F94" w:rsidRPr="008538E7">
        <w:t xml:space="preserve">. </w:t>
      </w:r>
    </w:p>
    <w:p w:rsidR="005E2F94" w:rsidRPr="008538E7" w:rsidRDefault="00454211" w:rsidP="00937123">
      <w:pPr>
        <w:ind w:firstLine="709"/>
        <w:jc w:val="both"/>
      </w:pPr>
      <w:r w:rsidRPr="008538E7">
        <w:t>- о</w:t>
      </w:r>
      <w:r w:rsidR="005E2F94" w:rsidRPr="008538E7">
        <w:t>рганизовать обучение</w:t>
      </w:r>
      <w:r w:rsidR="00716FE6" w:rsidRPr="008538E7">
        <w:t xml:space="preserve"> населения</w:t>
      </w:r>
      <w:r w:rsidR="005E2F94" w:rsidRPr="008538E7">
        <w:t xml:space="preserve"> мерам пожарной безопасности, порядку оповещения, сбора, а также содержания и применения первичных средств пожаротушения;</w:t>
      </w:r>
    </w:p>
    <w:p w:rsidR="005E2F94" w:rsidRPr="008538E7" w:rsidRDefault="00937123" w:rsidP="00937123">
      <w:pPr>
        <w:ind w:firstLine="709"/>
        <w:jc w:val="both"/>
      </w:pPr>
      <w:r w:rsidRPr="008538E7">
        <w:lastRenderedPageBreak/>
        <w:t xml:space="preserve">- </w:t>
      </w:r>
      <w:r w:rsidR="005E2F94" w:rsidRPr="008538E7">
        <w:t xml:space="preserve">изготовить средства наглядной противопожарной пропаганды: буклеты, памятки, выписки из Правил пожарной безопасности </w:t>
      </w:r>
      <w:r w:rsidR="00B45017">
        <w:t xml:space="preserve">Российской Федерации </w:t>
      </w:r>
      <w:r w:rsidR="005E2F94" w:rsidRPr="008538E7">
        <w:t>и распространить их среди населения. Довести до сведения населения информацию о функционировании телефонов единой службы спасения «01»</w:t>
      </w:r>
      <w:r w:rsidR="00454211" w:rsidRPr="008538E7">
        <w:t>, «101»</w:t>
      </w:r>
      <w:r w:rsidR="005E2F94" w:rsidRPr="008538E7">
        <w:t xml:space="preserve"> и «112»;</w:t>
      </w:r>
    </w:p>
    <w:p w:rsidR="005E2F94" w:rsidRPr="008538E7" w:rsidRDefault="00937123" w:rsidP="00937123">
      <w:pPr>
        <w:ind w:firstLine="709"/>
        <w:jc w:val="both"/>
      </w:pPr>
      <w:r w:rsidRPr="008538E7">
        <w:t xml:space="preserve">- </w:t>
      </w:r>
      <w:r w:rsidR="005E2F94" w:rsidRPr="008538E7">
        <w:t xml:space="preserve">обеспечить выполнение предписаний, выданных инспекторами </w:t>
      </w:r>
      <w:r w:rsidR="00E274A5" w:rsidRPr="008538E7">
        <w:t>ОНД и ПР по Мариинско-Посадскому району УНД и ПР Главного управления МЧС России по Чувашской Республике</w:t>
      </w:r>
      <w:r w:rsidR="00B45017">
        <w:t>-Чувашии</w:t>
      </w:r>
      <w:r w:rsidR="00E274A5" w:rsidRPr="008538E7">
        <w:t xml:space="preserve"> </w:t>
      </w:r>
      <w:r w:rsidR="005E2F94" w:rsidRPr="008538E7">
        <w:t>и обеспечить соблюдение противопожарного режима на подведомственных объектах;</w:t>
      </w:r>
    </w:p>
    <w:p w:rsidR="005E2F94" w:rsidRPr="008538E7" w:rsidRDefault="00C80B41" w:rsidP="00937123">
      <w:pPr>
        <w:ind w:firstLine="709"/>
        <w:jc w:val="both"/>
      </w:pPr>
      <w:r w:rsidRPr="008538E7">
        <w:t xml:space="preserve">- </w:t>
      </w:r>
      <w:r w:rsidR="005E2F94" w:rsidRPr="008538E7">
        <w:t xml:space="preserve">в срок до </w:t>
      </w:r>
      <w:r w:rsidR="00E75CF5" w:rsidRPr="008538E7">
        <w:t>0</w:t>
      </w:r>
      <w:r w:rsidR="00BF44C3">
        <w:t>4</w:t>
      </w:r>
      <w:r w:rsidR="00E75CF5" w:rsidRPr="008538E7">
        <w:t xml:space="preserve"> сентября 202</w:t>
      </w:r>
      <w:r w:rsidR="00BF44C3">
        <w:t>3</w:t>
      </w:r>
      <w:r w:rsidR="005E2F94" w:rsidRPr="008538E7">
        <w:t xml:space="preserve"> г. провести целевые </w:t>
      </w:r>
      <w:r w:rsidR="00716FE6" w:rsidRPr="008538E7">
        <w:t>проверки</w:t>
      </w:r>
      <w:r w:rsidR="005E2F94" w:rsidRPr="008538E7">
        <w:t xml:space="preserve"> готовности жилого фонда и объектов жизнеобеспечения к осенне-з</w:t>
      </w:r>
      <w:r w:rsidR="00752FF0" w:rsidRPr="008538E7">
        <w:t>имнему отопительному периоду 202</w:t>
      </w:r>
      <w:r w:rsidR="00BF44C3">
        <w:t>3</w:t>
      </w:r>
      <w:r w:rsidR="005E2F94" w:rsidRPr="008538E7">
        <w:t>/20</w:t>
      </w:r>
      <w:r w:rsidR="00AB4B4E" w:rsidRPr="008538E7">
        <w:t>2</w:t>
      </w:r>
      <w:r w:rsidR="00BF44C3">
        <w:t>4</w:t>
      </w:r>
      <w:r w:rsidR="005E2F94" w:rsidRPr="008538E7">
        <w:t xml:space="preserve"> год</w:t>
      </w:r>
      <w:r w:rsidR="00B45017">
        <w:t>ов</w:t>
      </w:r>
      <w:r w:rsidR="005E2F94" w:rsidRPr="008538E7">
        <w:t xml:space="preserve">; </w:t>
      </w:r>
    </w:p>
    <w:p w:rsidR="005E2F94" w:rsidRPr="008538E7" w:rsidRDefault="00C80B41" w:rsidP="00937123">
      <w:pPr>
        <w:ind w:firstLine="709"/>
        <w:jc w:val="both"/>
      </w:pPr>
      <w:r w:rsidRPr="008538E7">
        <w:t xml:space="preserve">- </w:t>
      </w:r>
      <w:r w:rsidR="005E2F94" w:rsidRPr="008538E7">
        <w:t>организовать целенаправленную работу среди населения, в том числе через средства массовой информации, по вопросам профилактики пожаров в населенных пунктах и лесах, а также пожаров, связанных с неосторожным обращением с огнем. На проводимых встречах (сходах) с гражданами провести занятия по обучению действиям по тушению пожаров и эвакуаци</w:t>
      </w:r>
      <w:r w:rsidRPr="008538E7">
        <w:t>и из зоны чрезвычайной ситуации;</w:t>
      </w:r>
    </w:p>
    <w:p w:rsidR="00C80B41" w:rsidRPr="008538E7" w:rsidRDefault="00C80B41" w:rsidP="00C80B41">
      <w:pPr>
        <w:ind w:firstLine="709"/>
        <w:jc w:val="both"/>
      </w:pPr>
      <w:r w:rsidRPr="008538E7">
        <w:t xml:space="preserve">- в срок до </w:t>
      </w:r>
      <w:r w:rsidR="00AB4B4E" w:rsidRPr="008538E7">
        <w:t>1</w:t>
      </w:r>
      <w:r w:rsidR="002D79DC">
        <w:t>8</w:t>
      </w:r>
      <w:r w:rsidR="00E75CF5" w:rsidRPr="008538E7">
        <w:t xml:space="preserve"> апреля 202</w:t>
      </w:r>
      <w:r w:rsidR="0038612A">
        <w:t>3</w:t>
      </w:r>
      <w:r w:rsidRPr="008538E7">
        <w:t xml:space="preserve"> г. осуществить проверку технического состояния противопожарного водоснабжения;</w:t>
      </w:r>
    </w:p>
    <w:p w:rsidR="00C80B41" w:rsidRPr="008538E7" w:rsidRDefault="00C80B41" w:rsidP="00C80B41">
      <w:pPr>
        <w:ind w:firstLine="709"/>
        <w:jc w:val="both"/>
      </w:pPr>
      <w:r w:rsidRPr="008538E7">
        <w:t xml:space="preserve">- заполнить пожарные водоемы, оборудовать водонапорные башни устройствами для забора воды пожарными автомобилями, обеспечить </w:t>
      </w:r>
      <w:r w:rsidR="00FC1897" w:rsidRPr="008538E7">
        <w:t xml:space="preserve">беспрепятственные </w:t>
      </w:r>
      <w:r w:rsidRPr="008538E7">
        <w:t>подъездные пути к ним. Произвести проверку, испытания, при необходимости ремонт систем противопожарного водоснабжения, а также профилактическое обслуживание, ремонт электрических проводок, электрооборудования, подтяжку провисших линий электропередач, ревизию молниезащиты, поддерживать их в надлежащем состоянии;</w:t>
      </w:r>
    </w:p>
    <w:p w:rsidR="00C80B41" w:rsidRPr="008538E7" w:rsidRDefault="00C80B41" w:rsidP="00C80B41">
      <w:pPr>
        <w:ind w:firstLine="709"/>
        <w:jc w:val="both"/>
      </w:pPr>
      <w:r w:rsidRPr="008538E7">
        <w:t>- ужесточить контроль за парковкой автотранспорта на территориях, прилегающих к многоэтажным общественно-административным зданиям и жилым домам, в целях обеспечения проезда пожарно-спасательной техники;</w:t>
      </w:r>
    </w:p>
    <w:p w:rsidR="00C80B41" w:rsidRPr="008538E7" w:rsidRDefault="00C80B41" w:rsidP="00C80B41">
      <w:pPr>
        <w:ind w:firstLine="709"/>
        <w:jc w:val="both"/>
      </w:pPr>
      <w:r w:rsidRPr="008538E7">
        <w:t>- организовать реализацию противопожарных мероприятий по недопущению распространения лесных пожаров на строения, а также приведение в надлежащее состояние проездов к зданиям, сооружениям и открытым водоемам;</w:t>
      </w:r>
    </w:p>
    <w:p w:rsidR="00C80B41" w:rsidRPr="008538E7" w:rsidRDefault="00C80B41" w:rsidP="00C80B41">
      <w:pPr>
        <w:ind w:firstLine="709"/>
        <w:jc w:val="both"/>
      </w:pPr>
      <w:r w:rsidRPr="008538E7">
        <w:t>- совместно с заинтересованными органами и организациями до начала пожароопасного сезона обеспечить контроль за выполнением противопожарных мероприятий в полосах отвода автомобильных дорог, линий электропередач и связи, магистральных нефтепроводов и газопроводов;</w:t>
      </w:r>
    </w:p>
    <w:p w:rsidR="00C80B41" w:rsidRPr="008538E7" w:rsidRDefault="00C80B41" w:rsidP="00C80B41">
      <w:pPr>
        <w:ind w:firstLine="709"/>
        <w:jc w:val="both"/>
      </w:pPr>
      <w:r w:rsidRPr="008538E7">
        <w:t>- обеспечить своевременное оповещение населения о надвигающейся опасности с использованием средств массовой информации, средств звуковой и световой сигнализации, подвижных средств оповещения, подворового обхода;</w:t>
      </w:r>
    </w:p>
    <w:p w:rsidR="00C80B41" w:rsidRPr="008538E7" w:rsidRDefault="00C80B41" w:rsidP="00C80B41">
      <w:pPr>
        <w:ind w:firstLine="709"/>
        <w:jc w:val="both"/>
      </w:pPr>
      <w:r w:rsidRPr="008538E7">
        <w:t>- уточнить план и порядок эвакуации населения при чрезвычайных ситуациях, связанных с возникновением природных пожаров;</w:t>
      </w:r>
    </w:p>
    <w:p w:rsidR="00C80B41" w:rsidRPr="008538E7" w:rsidRDefault="00C80B41" w:rsidP="00C80B41">
      <w:pPr>
        <w:ind w:firstLine="709"/>
        <w:jc w:val="both"/>
      </w:pPr>
      <w:r w:rsidRPr="008538E7">
        <w:t>- установить и довести до сведения каждого жителя сигналы об экстренной эвакуации и порядок действий при его получении;</w:t>
      </w:r>
    </w:p>
    <w:p w:rsidR="00C80B41" w:rsidRPr="008538E7" w:rsidRDefault="00C80B41" w:rsidP="00C80B41">
      <w:pPr>
        <w:ind w:firstLine="709"/>
        <w:jc w:val="both"/>
      </w:pPr>
      <w:r w:rsidRPr="008538E7">
        <w:t>- организовать взаимодействие с БУ «Мариинско-Посадское лесничество» Мин</w:t>
      </w:r>
      <w:r w:rsidR="00AB4B4E" w:rsidRPr="008538E7">
        <w:t>природы</w:t>
      </w:r>
      <w:r w:rsidRPr="008538E7">
        <w:t xml:space="preserve"> Чуваш</w:t>
      </w:r>
      <w:r w:rsidR="00AB4B4E" w:rsidRPr="008538E7">
        <w:t>ии</w:t>
      </w:r>
      <w:r w:rsidRPr="008538E7">
        <w:t>, сотрудниками отдела МВД России по Мариинско-Посадскому району при проведении проверок по фактам административных правонарушений и преступлений, связанных с пожарами в лесах, в части своевременного представления им необходимых материалов о лесных пожарах;</w:t>
      </w:r>
    </w:p>
    <w:p w:rsidR="00C80B41" w:rsidRDefault="006F7531" w:rsidP="00C80B41">
      <w:pPr>
        <w:ind w:firstLine="709"/>
        <w:jc w:val="both"/>
      </w:pPr>
      <w:r w:rsidRPr="008538E7">
        <w:t xml:space="preserve">- </w:t>
      </w:r>
      <w:r w:rsidR="00C80B41" w:rsidRPr="008538E7">
        <w:t>организовать уборку горючих отходов, остатков сухой травы и других материалов с территорий промышленных и сельскохозяйственных предприятий, населенных пунктов;</w:t>
      </w:r>
    </w:p>
    <w:p w:rsidR="00A346F2" w:rsidRPr="008538E7" w:rsidRDefault="00A346F2" w:rsidP="00C80B41">
      <w:pPr>
        <w:ind w:firstLine="709"/>
        <w:jc w:val="both"/>
      </w:pPr>
      <w:r>
        <w:t>-</w:t>
      </w:r>
      <w:r w:rsidRPr="00A346F2">
        <w:t xml:space="preserve"> </w:t>
      </w:r>
      <w:r>
        <w:t xml:space="preserve">организовать </w:t>
      </w:r>
      <w:r w:rsidRPr="008538E7">
        <w:t>создание минерализованных полос для защиты населенных пунктов и объектов экономики от лесных пожаров</w:t>
      </w:r>
      <w:r>
        <w:t>;</w:t>
      </w:r>
    </w:p>
    <w:p w:rsidR="00C80B41" w:rsidRPr="008538E7" w:rsidRDefault="006F7531" w:rsidP="00C80B41">
      <w:pPr>
        <w:shd w:val="clear" w:color="auto" w:fill="FFFFFF"/>
        <w:tabs>
          <w:tab w:val="left" w:pos="1656"/>
        </w:tabs>
        <w:ind w:firstLine="709"/>
        <w:jc w:val="both"/>
      </w:pPr>
      <w:r w:rsidRPr="008538E7">
        <w:t xml:space="preserve">- </w:t>
      </w:r>
      <w:r w:rsidR="00C80B41" w:rsidRPr="008538E7">
        <w:t>подготовить места для временного размещения эвакуируемого населения, попадающего в зону природных пожаров.</w:t>
      </w:r>
    </w:p>
    <w:p w:rsidR="00192310" w:rsidRPr="008538E7" w:rsidRDefault="00192310" w:rsidP="00C80B41">
      <w:pPr>
        <w:shd w:val="clear" w:color="auto" w:fill="FFFFFF"/>
        <w:tabs>
          <w:tab w:val="left" w:pos="1656"/>
        </w:tabs>
        <w:ind w:firstLine="709"/>
        <w:jc w:val="both"/>
      </w:pPr>
      <w:r w:rsidRPr="008538E7">
        <w:lastRenderedPageBreak/>
        <w:t xml:space="preserve">- </w:t>
      </w:r>
      <w:r w:rsidR="002D79DC">
        <w:t>с 1</w:t>
      </w:r>
      <w:r w:rsidR="00242AB4">
        <w:t>7</w:t>
      </w:r>
      <w:r w:rsidR="002D79DC">
        <w:t xml:space="preserve"> апреля 202</w:t>
      </w:r>
      <w:r w:rsidR="00242AB4">
        <w:t>3</w:t>
      </w:r>
      <w:r w:rsidR="002D79DC">
        <w:t xml:space="preserve"> года </w:t>
      </w:r>
      <w:r w:rsidRPr="008538E7">
        <w:t>организовать</w:t>
      </w:r>
      <w:r w:rsidR="008057BB" w:rsidRPr="008538E7">
        <w:t xml:space="preserve"> круглосуточное дежурство членов добровольной пожарной охраны и их патрулирование в населенных пунктах и сельских поселениях, прилегающих к лесным массивам для</w:t>
      </w:r>
      <w:r w:rsidR="0038612A">
        <w:t xml:space="preserve"> контроля пожарной обстановки.</w:t>
      </w:r>
      <w:r w:rsidRPr="008538E7">
        <w:t xml:space="preserve"> </w:t>
      </w:r>
    </w:p>
    <w:p w:rsidR="00242AB4" w:rsidRDefault="009F7C3A" w:rsidP="00937123">
      <w:pPr>
        <w:ind w:firstLine="709"/>
        <w:jc w:val="both"/>
      </w:pPr>
      <w:r w:rsidRPr="008538E7">
        <w:t>4</w:t>
      </w:r>
      <w:r w:rsidR="006F7531" w:rsidRPr="008538E7">
        <w:t xml:space="preserve">. </w:t>
      </w:r>
      <w:r w:rsidR="005E2F94" w:rsidRPr="008538E7">
        <w:t xml:space="preserve">Отделу </w:t>
      </w:r>
      <w:r w:rsidR="00242AB4">
        <w:t xml:space="preserve">мобилизационной подготовки, </w:t>
      </w:r>
      <w:r w:rsidR="005E2F94" w:rsidRPr="008538E7">
        <w:t>специальных программ</w:t>
      </w:r>
      <w:r w:rsidR="00242AB4">
        <w:t>, ГО и ЧС</w:t>
      </w:r>
      <w:r w:rsidR="005E2F94" w:rsidRPr="008538E7">
        <w:t xml:space="preserve"> администрации Мариинск</w:t>
      </w:r>
      <w:r w:rsidR="00AD375F" w:rsidRPr="008538E7">
        <w:t xml:space="preserve">о-Посадского </w:t>
      </w:r>
      <w:r w:rsidR="00242AB4">
        <w:t>муниципального округа</w:t>
      </w:r>
      <w:r w:rsidR="0038612A">
        <w:t>:</w:t>
      </w:r>
    </w:p>
    <w:p w:rsidR="0038612A" w:rsidRPr="008538E7" w:rsidRDefault="0038612A" w:rsidP="0038612A">
      <w:pPr>
        <w:ind w:firstLine="709"/>
        <w:jc w:val="both"/>
      </w:pPr>
      <w:r>
        <w:t xml:space="preserve">- </w:t>
      </w:r>
      <w:r w:rsidRPr="008538E7">
        <w:t xml:space="preserve">рассмотреть проблемные вопросы </w:t>
      </w:r>
      <w:r>
        <w:t xml:space="preserve"> </w:t>
      </w:r>
      <w:r w:rsidRPr="008538E7">
        <w:t>на заседани</w:t>
      </w:r>
      <w:r>
        <w:t>и</w:t>
      </w:r>
      <w:r w:rsidRPr="008538E7">
        <w:t xml:space="preserve"> </w:t>
      </w:r>
      <w:r>
        <w:t>К</w:t>
      </w:r>
      <w:r w:rsidRPr="008538E7">
        <w:t>омисси</w:t>
      </w:r>
      <w:r>
        <w:t>и</w:t>
      </w:r>
      <w:r w:rsidRPr="008538E7">
        <w:t xml:space="preserve"> по предупреждению и ликвидации чрезвычайных ситуаций и обеспечению пожарной безопасности </w:t>
      </w:r>
      <w:r>
        <w:t>в</w:t>
      </w:r>
      <w:r w:rsidRPr="008538E7">
        <w:t xml:space="preserve"> населенных пункт</w:t>
      </w:r>
      <w:r>
        <w:t>ах, организациях, жилом секторе, лесных массивах;</w:t>
      </w:r>
      <w:r w:rsidRPr="008538E7">
        <w:t xml:space="preserve"> </w:t>
      </w:r>
    </w:p>
    <w:p w:rsidR="005E2F94" w:rsidRPr="008538E7" w:rsidRDefault="006F7531" w:rsidP="00937123">
      <w:pPr>
        <w:ind w:firstLine="709"/>
        <w:jc w:val="both"/>
      </w:pPr>
      <w:r w:rsidRPr="008538E7">
        <w:t xml:space="preserve">- </w:t>
      </w:r>
      <w:r w:rsidR="005E2F94" w:rsidRPr="008538E7">
        <w:t>организовать проведение до начала пожароопасного сезона тактико-специальных учений по отработке практических навыков по тушению лесных пожаров;</w:t>
      </w:r>
    </w:p>
    <w:p w:rsidR="005E2F94" w:rsidRPr="008538E7" w:rsidRDefault="006F7531" w:rsidP="00937123">
      <w:pPr>
        <w:ind w:firstLine="709"/>
        <w:jc w:val="both"/>
      </w:pPr>
      <w:r w:rsidRPr="008538E7">
        <w:t xml:space="preserve">- </w:t>
      </w:r>
      <w:r w:rsidR="005E2F94" w:rsidRPr="008538E7">
        <w:t>в целях профилактики и стабилизации обстановки с пожарами активизировать профилактическую работу в жилом секторе и на объектах с массовым пребыванием людей по соблюдению требований пожарной безопасности;</w:t>
      </w:r>
    </w:p>
    <w:p w:rsidR="005E2F94" w:rsidRPr="008538E7" w:rsidRDefault="006F7531" w:rsidP="00937123">
      <w:pPr>
        <w:ind w:firstLine="709"/>
        <w:jc w:val="both"/>
      </w:pPr>
      <w:r w:rsidRPr="008538E7">
        <w:t xml:space="preserve">- </w:t>
      </w:r>
      <w:r w:rsidR="005E2F94" w:rsidRPr="008538E7">
        <w:t xml:space="preserve">оказывать помощь </w:t>
      </w:r>
      <w:r w:rsidR="0038612A">
        <w:t>территориальным отделам</w:t>
      </w:r>
      <w:r w:rsidR="005E2F94" w:rsidRPr="008538E7">
        <w:t xml:space="preserve"> и организациям в реализации положений настоящего постановления;</w:t>
      </w:r>
    </w:p>
    <w:p w:rsidR="005E2F94" w:rsidRPr="008538E7" w:rsidRDefault="006F7531" w:rsidP="00937123">
      <w:pPr>
        <w:ind w:firstLine="709"/>
        <w:jc w:val="both"/>
      </w:pPr>
      <w:r w:rsidRPr="008538E7">
        <w:t xml:space="preserve">- </w:t>
      </w:r>
      <w:r w:rsidR="005E2F94" w:rsidRPr="008538E7">
        <w:t>организовать контроль за ходом выполнения противопожарных мероприятий, обратив особое внимание на:</w:t>
      </w:r>
    </w:p>
    <w:p w:rsidR="005E2F94" w:rsidRPr="008538E7" w:rsidRDefault="006F7531" w:rsidP="00937123">
      <w:pPr>
        <w:ind w:firstLine="709"/>
        <w:jc w:val="both"/>
      </w:pPr>
      <w:r w:rsidRPr="008538E7">
        <w:t xml:space="preserve">- </w:t>
      </w:r>
      <w:r w:rsidR="005E2F94" w:rsidRPr="008538E7">
        <w:t xml:space="preserve">готовность сил и средств районного звена территориальной подсистемы Чувашской Республики единой государственной системы предупреждения и ликвидации чрезвычайных ситуаций (далее - ТП РСЧС </w:t>
      </w:r>
      <w:r w:rsidR="00C80B41" w:rsidRPr="008538E7">
        <w:t>Мариинско-Посад</w:t>
      </w:r>
      <w:r w:rsidR="005E2F94" w:rsidRPr="008538E7">
        <w:t>ского района Чувашской Республики) к действиям по предназначению;</w:t>
      </w:r>
    </w:p>
    <w:p w:rsidR="005E2F94" w:rsidRPr="008538E7" w:rsidRDefault="006F7531" w:rsidP="00937123">
      <w:pPr>
        <w:ind w:firstLine="709"/>
        <w:jc w:val="both"/>
      </w:pPr>
      <w:r w:rsidRPr="008538E7">
        <w:t xml:space="preserve">- </w:t>
      </w:r>
      <w:r w:rsidR="005E2F94" w:rsidRPr="008538E7">
        <w:t xml:space="preserve">реализацию </w:t>
      </w:r>
      <w:r w:rsidR="0038612A">
        <w:t>начальниками территориальных отделов администра</w:t>
      </w:r>
      <w:r w:rsidR="005E2F94" w:rsidRPr="008538E7">
        <w:t>ци</w:t>
      </w:r>
      <w:r w:rsidR="0011471F" w:rsidRPr="008538E7">
        <w:t>и</w:t>
      </w:r>
      <w:r w:rsidR="005E2F94" w:rsidRPr="008538E7">
        <w:t xml:space="preserve"> </w:t>
      </w:r>
      <w:r w:rsidR="00C80B41" w:rsidRPr="008538E7">
        <w:t>Мариинско-Посадского</w:t>
      </w:r>
      <w:r w:rsidR="005E2F94" w:rsidRPr="008538E7">
        <w:t xml:space="preserve"> </w:t>
      </w:r>
      <w:r w:rsidR="0038612A">
        <w:t>муниципального округа</w:t>
      </w:r>
      <w:r w:rsidR="005E2F94" w:rsidRPr="008538E7">
        <w:t xml:space="preserve"> поселений первичных мер пожарной безопасности;</w:t>
      </w:r>
    </w:p>
    <w:p w:rsidR="005E2F94" w:rsidRPr="008538E7" w:rsidRDefault="006F7531" w:rsidP="00937123">
      <w:pPr>
        <w:ind w:firstLine="709"/>
        <w:jc w:val="both"/>
      </w:pPr>
      <w:r w:rsidRPr="008538E7">
        <w:t xml:space="preserve">- </w:t>
      </w:r>
      <w:r w:rsidR="005E2F94" w:rsidRPr="008538E7">
        <w:t>очистку территорий объектов и населенных пунктов от мусора и сухостоя;</w:t>
      </w:r>
    </w:p>
    <w:p w:rsidR="005E2F94" w:rsidRPr="008538E7" w:rsidRDefault="006F7531" w:rsidP="00937123">
      <w:pPr>
        <w:ind w:firstLine="709"/>
        <w:jc w:val="both"/>
      </w:pPr>
      <w:r w:rsidRPr="008538E7">
        <w:t xml:space="preserve">- </w:t>
      </w:r>
      <w:r w:rsidR="005E2F94" w:rsidRPr="008538E7">
        <w:t>создание минерализованных полос для защиты населенных пунктов и объектов экономики от лесных пожаров;</w:t>
      </w:r>
    </w:p>
    <w:p w:rsidR="005E2F94" w:rsidRPr="008538E7" w:rsidRDefault="006F7531" w:rsidP="00937123">
      <w:pPr>
        <w:ind w:firstLine="709"/>
        <w:jc w:val="both"/>
      </w:pPr>
      <w:r w:rsidRPr="008538E7">
        <w:t xml:space="preserve">- </w:t>
      </w:r>
      <w:r w:rsidR="005E2F94" w:rsidRPr="008538E7">
        <w:t>организацию круглосуточного дежурства приспособленной для целей пожаротушения техники предприятий и организаций;</w:t>
      </w:r>
    </w:p>
    <w:p w:rsidR="005E2F94" w:rsidRPr="008538E7" w:rsidRDefault="006F7531" w:rsidP="00937123">
      <w:pPr>
        <w:ind w:firstLine="709"/>
        <w:jc w:val="both"/>
      </w:pPr>
      <w:r w:rsidRPr="008538E7">
        <w:t xml:space="preserve">- </w:t>
      </w:r>
      <w:r w:rsidR="005E2F94" w:rsidRPr="008538E7">
        <w:t>создание запасов первичных средств пожаротушения из расчета, предусмотренного планом тушения пожаров в населенных пунктах и на объектах;</w:t>
      </w:r>
    </w:p>
    <w:p w:rsidR="00DE0F14" w:rsidRDefault="006F7531" w:rsidP="00735ED1">
      <w:pPr>
        <w:ind w:firstLine="709"/>
        <w:jc w:val="both"/>
      </w:pPr>
      <w:r w:rsidRPr="008538E7">
        <w:t xml:space="preserve">- </w:t>
      </w:r>
      <w:r w:rsidR="005E2F94" w:rsidRPr="008538E7">
        <w:t xml:space="preserve">наличие и состояние материальных ресурсов, возможность </w:t>
      </w:r>
      <w:r w:rsidR="00735ED1">
        <w:t>их своевременного использования.</w:t>
      </w:r>
      <w:r w:rsidR="00D60B21">
        <w:t>»</w:t>
      </w:r>
    </w:p>
    <w:p w:rsidR="003C37A2" w:rsidRDefault="003C37A2" w:rsidP="00735ED1">
      <w:pPr>
        <w:ind w:firstLine="709"/>
        <w:jc w:val="both"/>
      </w:pPr>
      <w:r>
        <w:t>2.Контроль за исполнением настоящего постановления оставляю за собой.</w:t>
      </w:r>
    </w:p>
    <w:p w:rsidR="003C37A2" w:rsidRDefault="003C37A2" w:rsidP="00735ED1">
      <w:pPr>
        <w:ind w:firstLine="709"/>
        <w:jc w:val="both"/>
      </w:pPr>
      <w:r>
        <w:t>3. Настоящее постановление вступает в силу со дня подписания.</w:t>
      </w:r>
    </w:p>
    <w:p w:rsidR="001E1174" w:rsidRDefault="001E1174" w:rsidP="00413D4A"/>
    <w:p w:rsidR="00735ED1" w:rsidRDefault="00E75CF5" w:rsidP="00413D4A">
      <w:r>
        <w:t>Г</w:t>
      </w:r>
      <w:r w:rsidR="00413D4A">
        <w:t>лав</w:t>
      </w:r>
      <w:r>
        <w:t>а</w:t>
      </w:r>
      <w:r w:rsidR="00413D4A">
        <w:t xml:space="preserve"> </w:t>
      </w:r>
      <w:r w:rsidR="00413D4A" w:rsidRPr="00611306">
        <w:t xml:space="preserve">Мариинско-Посадского </w:t>
      </w:r>
    </w:p>
    <w:p w:rsidR="00413D4A" w:rsidRPr="00334AC5" w:rsidRDefault="00735ED1" w:rsidP="00413D4A">
      <w:r>
        <w:t>муниципального округа</w:t>
      </w:r>
      <w:r w:rsidR="00413D4A" w:rsidRPr="00611306">
        <w:t xml:space="preserve">   </w:t>
      </w:r>
      <w:r w:rsidR="00413D4A">
        <w:t xml:space="preserve">         </w:t>
      </w:r>
      <w:r w:rsidR="00413D4A" w:rsidRPr="00611306">
        <w:t xml:space="preserve">                 </w:t>
      </w:r>
      <w:r w:rsidR="00413D4A">
        <w:t xml:space="preserve">                </w:t>
      </w:r>
      <w:r w:rsidR="00E75CF5">
        <w:t xml:space="preserve">                           </w:t>
      </w:r>
      <w:r>
        <w:t xml:space="preserve">         </w:t>
      </w:r>
      <w:r w:rsidR="00E75CF5">
        <w:t xml:space="preserve">  </w:t>
      </w:r>
      <w:r>
        <w:t xml:space="preserve">          </w:t>
      </w:r>
      <w:r w:rsidR="00E75CF5">
        <w:t>В.</w:t>
      </w:r>
      <w:r>
        <w:t>В</w:t>
      </w:r>
      <w:r w:rsidR="00E75CF5">
        <w:t>.</w:t>
      </w:r>
      <w:r>
        <w:t xml:space="preserve"> Петров</w:t>
      </w:r>
    </w:p>
    <w:p w:rsidR="00413D4A" w:rsidRDefault="00413D4A" w:rsidP="00413D4A">
      <w:pPr>
        <w:jc w:val="both"/>
      </w:pPr>
    </w:p>
    <w:p w:rsidR="005E2F94" w:rsidRDefault="005E2F94" w:rsidP="00413D4A">
      <w:pPr>
        <w:jc w:val="both"/>
      </w:pPr>
    </w:p>
    <w:p w:rsidR="005E2F94" w:rsidRDefault="005E2F94" w:rsidP="00413D4A">
      <w:pPr>
        <w:jc w:val="both"/>
      </w:pPr>
    </w:p>
    <w:p w:rsidR="005E2F94" w:rsidRDefault="005E2F94" w:rsidP="00413D4A">
      <w:pPr>
        <w:jc w:val="both"/>
      </w:pPr>
    </w:p>
    <w:p w:rsidR="005E2F94" w:rsidRDefault="005E2F94" w:rsidP="00413D4A">
      <w:pPr>
        <w:jc w:val="both"/>
      </w:pPr>
    </w:p>
    <w:p w:rsidR="005E2F94" w:rsidRDefault="005E2F94" w:rsidP="00413D4A">
      <w:pPr>
        <w:jc w:val="both"/>
      </w:pPr>
    </w:p>
    <w:p w:rsidR="005E2F94" w:rsidRDefault="005E2F94" w:rsidP="00413D4A">
      <w:pPr>
        <w:jc w:val="both"/>
      </w:pPr>
    </w:p>
    <w:p w:rsidR="005E2F94" w:rsidRDefault="005E2F94" w:rsidP="00413D4A">
      <w:pPr>
        <w:jc w:val="both"/>
      </w:pPr>
    </w:p>
    <w:p w:rsidR="005E2F94" w:rsidRDefault="005E2F94" w:rsidP="00413D4A">
      <w:pPr>
        <w:jc w:val="both"/>
      </w:pPr>
    </w:p>
    <w:p w:rsidR="005E2F94" w:rsidRDefault="005E2F94" w:rsidP="00413D4A">
      <w:pPr>
        <w:jc w:val="both"/>
      </w:pPr>
    </w:p>
    <w:p w:rsidR="005E2F94" w:rsidRDefault="005E2F94" w:rsidP="00413D4A">
      <w:pPr>
        <w:jc w:val="both"/>
      </w:pPr>
    </w:p>
    <w:p w:rsidR="005E2F94" w:rsidRDefault="005E2F94" w:rsidP="00413D4A">
      <w:pPr>
        <w:jc w:val="both"/>
      </w:pPr>
    </w:p>
    <w:p w:rsidR="005E2F94" w:rsidRDefault="005E2F94" w:rsidP="00413D4A">
      <w:pPr>
        <w:jc w:val="both"/>
      </w:pPr>
    </w:p>
    <w:p w:rsidR="005E2F94" w:rsidRDefault="005E2F94" w:rsidP="00413D4A">
      <w:pPr>
        <w:jc w:val="both"/>
      </w:pPr>
    </w:p>
    <w:p w:rsidR="005E2F94" w:rsidRDefault="005E2F94" w:rsidP="00413D4A">
      <w:pPr>
        <w:jc w:val="both"/>
      </w:pPr>
    </w:p>
    <w:p w:rsidR="005E2F94" w:rsidRDefault="005E2F94" w:rsidP="00413D4A">
      <w:pPr>
        <w:jc w:val="both"/>
      </w:pPr>
    </w:p>
    <w:p w:rsidR="005E2F94" w:rsidRDefault="005E2F94" w:rsidP="00413D4A">
      <w:pPr>
        <w:jc w:val="both"/>
      </w:pPr>
    </w:p>
    <w:sectPr w:rsidR="005E2F94" w:rsidSect="001E1174">
      <w:pgSz w:w="11907" w:h="16839" w:code="9"/>
      <w:pgMar w:top="709" w:right="850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0EB" w:rsidRDefault="004830EB" w:rsidP="00711381">
      <w:r>
        <w:separator/>
      </w:r>
    </w:p>
  </w:endnote>
  <w:endnote w:type="continuationSeparator" w:id="0">
    <w:p w:rsidR="004830EB" w:rsidRDefault="004830EB" w:rsidP="00711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0EB" w:rsidRDefault="004830EB" w:rsidP="00711381">
      <w:r>
        <w:separator/>
      </w:r>
    </w:p>
  </w:footnote>
  <w:footnote w:type="continuationSeparator" w:id="0">
    <w:p w:rsidR="004830EB" w:rsidRDefault="004830EB" w:rsidP="007113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15E5"/>
    <w:multiLevelType w:val="hybridMultilevel"/>
    <w:tmpl w:val="C7303750"/>
    <w:lvl w:ilvl="0" w:tplc="DB2A9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935BD9"/>
    <w:multiLevelType w:val="hybridMultilevel"/>
    <w:tmpl w:val="E18442D2"/>
    <w:lvl w:ilvl="0" w:tplc="C2BE7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633595"/>
    <w:multiLevelType w:val="hybridMultilevel"/>
    <w:tmpl w:val="E756695A"/>
    <w:lvl w:ilvl="0" w:tplc="90848F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3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0A84"/>
    <w:rsid w:val="000331EF"/>
    <w:rsid w:val="000413A0"/>
    <w:rsid w:val="000550DE"/>
    <w:rsid w:val="00081AB6"/>
    <w:rsid w:val="00111D4B"/>
    <w:rsid w:val="00113608"/>
    <w:rsid w:val="0011471F"/>
    <w:rsid w:val="001235F1"/>
    <w:rsid w:val="00132E34"/>
    <w:rsid w:val="001550F7"/>
    <w:rsid w:val="00192310"/>
    <w:rsid w:val="00194EF2"/>
    <w:rsid w:val="001E1174"/>
    <w:rsid w:val="001F3270"/>
    <w:rsid w:val="00206B13"/>
    <w:rsid w:val="00222174"/>
    <w:rsid w:val="002312FB"/>
    <w:rsid w:val="00242765"/>
    <w:rsid w:val="00242AB4"/>
    <w:rsid w:val="00247C4D"/>
    <w:rsid w:val="0026164D"/>
    <w:rsid w:val="00275DD8"/>
    <w:rsid w:val="0029059D"/>
    <w:rsid w:val="002A0D80"/>
    <w:rsid w:val="002A1EB5"/>
    <w:rsid w:val="002A3A4A"/>
    <w:rsid w:val="002D3473"/>
    <w:rsid w:val="002D79DC"/>
    <w:rsid w:val="002F401C"/>
    <w:rsid w:val="003154E0"/>
    <w:rsid w:val="00321058"/>
    <w:rsid w:val="00344C9D"/>
    <w:rsid w:val="00373568"/>
    <w:rsid w:val="003755A0"/>
    <w:rsid w:val="003766AC"/>
    <w:rsid w:val="0038612A"/>
    <w:rsid w:val="00393071"/>
    <w:rsid w:val="0039560B"/>
    <w:rsid w:val="003B0A4D"/>
    <w:rsid w:val="003B291D"/>
    <w:rsid w:val="003C37A2"/>
    <w:rsid w:val="003D0B63"/>
    <w:rsid w:val="003D10C0"/>
    <w:rsid w:val="003F2F3C"/>
    <w:rsid w:val="00401E56"/>
    <w:rsid w:val="004042CC"/>
    <w:rsid w:val="00413D4A"/>
    <w:rsid w:val="00416C8D"/>
    <w:rsid w:val="00436489"/>
    <w:rsid w:val="00445BBB"/>
    <w:rsid w:val="00454211"/>
    <w:rsid w:val="004760BD"/>
    <w:rsid w:val="00476229"/>
    <w:rsid w:val="004830EB"/>
    <w:rsid w:val="004C1C76"/>
    <w:rsid w:val="004D3BDD"/>
    <w:rsid w:val="004E471D"/>
    <w:rsid w:val="004E5EE6"/>
    <w:rsid w:val="005023FC"/>
    <w:rsid w:val="0051074F"/>
    <w:rsid w:val="00513038"/>
    <w:rsid w:val="0052631D"/>
    <w:rsid w:val="00553349"/>
    <w:rsid w:val="00564FAE"/>
    <w:rsid w:val="005848B0"/>
    <w:rsid w:val="005867C0"/>
    <w:rsid w:val="005A5789"/>
    <w:rsid w:val="005E2F94"/>
    <w:rsid w:val="00610D61"/>
    <w:rsid w:val="006151B5"/>
    <w:rsid w:val="00642A32"/>
    <w:rsid w:val="00645E0E"/>
    <w:rsid w:val="006620B3"/>
    <w:rsid w:val="006649ED"/>
    <w:rsid w:val="006942F8"/>
    <w:rsid w:val="00694DCA"/>
    <w:rsid w:val="006A2EE9"/>
    <w:rsid w:val="006B1179"/>
    <w:rsid w:val="006B1ACE"/>
    <w:rsid w:val="006D3835"/>
    <w:rsid w:val="006F4B20"/>
    <w:rsid w:val="006F7531"/>
    <w:rsid w:val="00711381"/>
    <w:rsid w:val="00716FE6"/>
    <w:rsid w:val="00735ED1"/>
    <w:rsid w:val="0074413A"/>
    <w:rsid w:val="0074618D"/>
    <w:rsid w:val="00752FF0"/>
    <w:rsid w:val="007564DC"/>
    <w:rsid w:val="00757B01"/>
    <w:rsid w:val="0077222B"/>
    <w:rsid w:val="007778A6"/>
    <w:rsid w:val="0078779D"/>
    <w:rsid w:val="007941D2"/>
    <w:rsid w:val="007A7805"/>
    <w:rsid w:val="007E2B07"/>
    <w:rsid w:val="008019E6"/>
    <w:rsid w:val="008057BB"/>
    <w:rsid w:val="00811A2F"/>
    <w:rsid w:val="008179CB"/>
    <w:rsid w:val="008222CD"/>
    <w:rsid w:val="00842672"/>
    <w:rsid w:val="0084405A"/>
    <w:rsid w:val="008538E7"/>
    <w:rsid w:val="008710A8"/>
    <w:rsid w:val="0088484A"/>
    <w:rsid w:val="008C7FC5"/>
    <w:rsid w:val="008D0708"/>
    <w:rsid w:val="008D3593"/>
    <w:rsid w:val="008D3873"/>
    <w:rsid w:val="008E5623"/>
    <w:rsid w:val="008F3823"/>
    <w:rsid w:val="00913E9A"/>
    <w:rsid w:val="00921B29"/>
    <w:rsid w:val="009241FA"/>
    <w:rsid w:val="00924CC5"/>
    <w:rsid w:val="00931A2C"/>
    <w:rsid w:val="00937123"/>
    <w:rsid w:val="00944CAA"/>
    <w:rsid w:val="0095506E"/>
    <w:rsid w:val="00961FA0"/>
    <w:rsid w:val="00996EA2"/>
    <w:rsid w:val="009E18E2"/>
    <w:rsid w:val="009F308C"/>
    <w:rsid w:val="009F7C3A"/>
    <w:rsid w:val="00A238B0"/>
    <w:rsid w:val="00A240D4"/>
    <w:rsid w:val="00A30120"/>
    <w:rsid w:val="00A346F2"/>
    <w:rsid w:val="00A35F65"/>
    <w:rsid w:val="00A42EDC"/>
    <w:rsid w:val="00A76DFA"/>
    <w:rsid w:val="00A97CAC"/>
    <w:rsid w:val="00AA691D"/>
    <w:rsid w:val="00AA77F1"/>
    <w:rsid w:val="00AB4B4E"/>
    <w:rsid w:val="00AD375F"/>
    <w:rsid w:val="00AF76E6"/>
    <w:rsid w:val="00B013FF"/>
    <w:rsid w:val="00B1333A"/>
    <w:rsid w:val="00B21F5C"/>
    <w:rsid w:val="00B22216"/>
    <w:rsid w:val="00B3088E"/>
    <w:rsid w:val="00B44C03"/>
    <w:rsid w:val="00B45017"/>
    <w:rsid w:val="00B80AB7"/>
    <w:rsid w:val="00B90021"/>
    <w:rsid w:val="00B9215E"/>
    <w:rsid w:val="00B92B06"/>
    <w:rsid w:val="00BA216F"/>
    <w:rsid w:val="00BB68E2"/>
    <w:rsid w:val="00BC657E"/>
    <w:rsid w:val="00BD0A84"/>
    <w:rsid w:val="00BF1DEB"/>
    <w:rsid w:val="00BF44C3"/>
    <w:rsid w:val="00C35DE6"/>
    <w:rsid w:val="00C360FF"/>
    <w:rsid w:val="00C4017E"/>
    <w:rsid w:val="00C501D0"/>
    <w:rsid w:val="00C50BB2"/>
    <w:rsid w:val="00C5118A"/>
    <w:rsid w:val="00C67CD1"/>
    <w:rsid w:val="00C80B41"/>
    <w:rsid w:val="00C821B1"/>
    <w:rsid w:val="00CC2719"/>
    <w:rsid w:val="00CC7E22"/>
    <w:rsid w:val="00CD4DF7"/>
    <w:rsid w:val="00CE6B01"/>
    <w:rsid w:val="00D225D9"/>
    <w:rsid w:val="00D26E33"/>
    <w:rsid w:val="00D52C70"/>
    <w:rsid w:val="00D60B21"/>
    <w:rsid w:val="00D73D8F"/>
    <w:rsid w:val="00DA006E"/>
    <w:rsid w:val="00DD69ED"/>
    <w:rsid w:val="00DE0F14"/>
    <w:rsid w:val="00DE23E0"/>
    <w:rsid w:val="00DE31C4"/>
    <w:rsid w:val="00DF4FA7"/>
    <w:rsid w:val="00DF7420"/>
    <w:rsid w:val="00DF790F"/>
    <w:rsid w:val="00E15BDD"/>
    <w:rsid w:val="00E274A5"/>
    <w:rsid w:val="00E31DAE"/>
    <w:rsid w:val="00E37382"/>
    <w:rsid w:val="00E434F3"/>
    <w:rsid w:val="00E528FE"/>
    <w:rsid w:val="00E75CF5"/>
    <w:rsid w:val="00E82D5E"/>
    <w:rsid w:val="00E977FE"/>
    <w:rsid w:val="00ED1A43"/>
    <w:rsid w:val="00EE0137"/>
    <w:rsid w:val="00EE25EA"/>
    <w:rsid w:val="00EE3664"/>
    <w:rsid w:val="00EE5CF5"/>
    <w:rsid w:val="00F0082C"/>
    <w:rsid w:val="00F0359F"/>
    <w:rsid w:val="00F5146D"/>
    <w:rsid w:val="00F82604"/>
    <w:rsid w:val="00F90633"/>
    <w:rsid w:val="00FB13E5"/>
    <w:rsid w:val="00FB77EF"/>
    <w:rsid w:val="00FC1897"/>
    <w:rsid w:val="00FC5125"/>
    <w:rsid w:val="00FE0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1D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0A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E31DA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C501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semiHidden/>
    <w:unhideWhenUsed/>
    <w:rsid w:val="007A7805"/>
    <w:rPr>
      <w:color w:val="0000FF"/>
      <w:u w:val="single"/>
    </w:rPr>
  </w:style>
  <w:style w:type="table" w:styleId="a5">
    <w:name w:val="Table Grid"/>
    <w:basedOn w:val="a1"/>
    <w:uiPriority w:val="59"/>
    <w:rsid w:val="007877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7113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113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113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113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29059D"/>
    <w:pPr>
      <w:widowControl w:val="0"/>
      <w:spacing w:after="0" w:line="240" w:lineRule="auto"/>
    </w:pPr>
    <w:rPr>
      <w:rFonts w:ascii="Arial" w:eastAsia="Times New Roman" w:hAnsi="Arial" w:cs="Arial"/>
      <w:color w:val="00000A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05EAC-7EE5-4435-85B2-96832BD72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marpos_go</dc:creator>
  <cp:keywords/>
  <dc:description/>
  <cp:lastModifiedBy>marpos_go</cp:lastModifiedBy>
  <cp:revision>71</cp:revision>
  <cp:lastPrinted>2023-04-26T07:15:00Z</cp:lastPrinted>
  <dcterms:created xsi:type="dcterms:W3CDTF">2017-03-22T06:00:00Z</dcterms:created>
  <dcterms:modified xsi:type="dcterms:W3CDTF">2023-04-27T07:15:00Z</dcterms:modified>
</cp:coreProperties>
</file>