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47A6" w14:textId="0ACA159B" w:rsidR="006F74D7" w:rsidRDefault="00524CBC" w:rsidP="006F74D7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 xml:space="preserve">  </w:t>
      </w:r>
      <w:r w:rsidR="00974E98">
        <w:rPr>
          <w:color w:val="000000"/>
        </w:rPr>
        <w:t xml:space="preserve">  </w:t>
      </w:r>
      <w:r w:rsidR="006F74D7">
        <w:rPr>
          <w:color w:val="000000"/>
        </w:rPr>
        <w:t>Приложение № 2</w:t>
      </w:r>
    </w:p>
    <w:p w14:paraId="02176514" w14:textId="77777777" w:rsidR="006F74D7" w:rsidRDefault="006F74D7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к приказу Министерства здравоохранения</w:t>
      </w:r>
    </w:p>
    <w:p w14:paraId="568D6577" w14:textId="77777777" w:rsidR="006F74D7" w:rsidRDefault="006F74D7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Российской Федерации</w:t>
      </w:r>
    </w:p>
    <w:p w14:paraId="097A5EBA" w14:textId="48CF330E" w:rsidR="006F74D7" w:rsidRDefault="008D1EFC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от   «     »___________ 2025</w:t>
      </w:r>
      <w:r w:rsidR="006F74D7">
        <w:rPr>
          <w:color w:val="000000"/>
        </w:rPr>
        <w:t xml:space="preserve"> г. №____</w:t>
      </w:r>
    </w:p>
    <w:p w14:paraId="03E7A482" w14:textId="77777777" w:rsidR="00C009E1" w:rsidRDefault="00C009E1" w:rsidP="00C009E1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</w:p>
    <w:p w14:paraId="66CC2547" w14:textId="3DCF6E44" w:rsidR="007A31FD" w:rsidRDefault="006F74D7" w:rsidP="007A31FD">
      <w:pPr>
        <w:pStyle w:val="af0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ru-RU"/>
        </w:rPr>
        <w:t>П</w:t>
      </w:r>
      <w:r>
        <w:rPr>
          <w:b/>
          <w:bCs/>
          <w:color w:val="auto"/>
          <w:sz w:val="28"/>
          <w:szCs w:val="28"/>
        </w:rPr>
        <w:t xml:space="preserve">еречень медицинских противопоказаний </w:t>
      </w:r>
    </w:p>
    <w:p w14:paraId="30C6DA2D" w14:textId="77777777" w:rsidR="007A31FD" w:rsidRDefault="006F74D7" w:rsidP="007A31FD">
      <w:pPr>
        <w:pStyle w:val="af0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</w:t>
      </w:r>
      <w:r>
        <w:rPr>
          <w:rFonts w:eastAsia="Calibri"/>
          <w:b/>
          <w:bCs/>
          <w:color w:val="auto"/>
          <w:sz w:val="28"/>
          <w:szCs w:val="28"/>
        </w:rPr>
        <w:t xml:space="preserve"> работ</w:t>
      </w:r>
      <w:r w:rsidR="007A31FD">
        <w:rPr>
          <w:rFonts w:eastAsia="Calibri"/>
          <w:b/>
          <w:bCs/>
          <w:color w:val="auto"/>
          <w:sz w:val="28"/>
          <w:szCs w:val="28"/>
          <w:lang w:val="ru-RU"/>
        </w:rPr>
        <w:t>ам</w:t>
      </w:r>
      <w:r w:rsidR="007A31FD">
        <w:rPr>
          <w:rFonts w:eastAsia="Calibri"/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с вредными и (или) опасными производственными факторами, а также работ</w:t>
      </w:r>
      <w:r w:rsidR="007A31FD">
        <w:rPr>
          <w:b/>
          <w:bCs/>
          <w:color w:val="auto"/>
          <w:sz w:val="28"/>
          <w:szCs w:val="28"/>
          <w:lang w:val="ru-RU"/>
        </w:rPr>
        <w:t>ам</w:t>
      </w:r>
      <w:r>
        <w:rPr>
          <w:b/>
          <w:bCs/>
          <w:color w:val="auto"/>
          <w:sz w:val="28"/>
          <w:szCs w:val="28"/>
        </w:rPr>
        <w:t xml:space="preserve">, </w:t>
      </w:r>
    </w:p>
    <w:p w14:paraId="69C44B45" w14:textId="4BB85626" w:rsidR="006F74D7" w:rsidRPr="007A31FD" w:rsidRDefault="006F74D7" w:rsidP="007A31FD">
      <w:pPr>
        <w:pStyle w:val="af0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 выполнении которых проводятся обязательные </w:t>
      </w:r>
      <w:r>
        <w:rPr>
          <w:b/>
          <w:bCs/>
          <w:color w:val="auto"/>
          <w:sz w:val="28"/>
          <w:szCs w:val="28"/>
          <w:shd w:val="clear" w:color="auto" w:fill="FFFFFF"/>
        </w:rPr>
        <w:t>предварительные и периодические медицинские осмотры</w:t>
      </w:r>
    </w:p>
    <w:p w14:paraId="22EC6115" w14:textId="2A8884BD" w:rsidR="005325A5" w:rsidRPr="006F74D7" w:rsidRDefault="005325A5" w:rsidP="006F74D7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bCs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774"/>
        <w:gridCol w:w="6"/>
        <w:gridCol w:w="1987"/>
        <w:gridCol w:w="2905"/>
        <w:gridCol w:w="13"/>
        <w:gridCol w:w="14"/>
        <w:gridCol w:w="23"/>
        <w:gridCol w:w="2990"/>
      </w:tblGrid>
      <w:tr w:rsidR="006F5386" w:rsidRPr="00C56AF1" w14:paraId="4DA59D4C" w14:textId="77777777" w:rsidTr="001D4BE6">
        <w:trPr>
          <w:trHeight w:val="841"/>
        </w:trPr>
        <w:tc>
          <w:tcPr>
            <w:tcW w:w="701" w:type="dxa"/>
          </w:tcPr>
          <w:p w14:paraId="7C52F90D" w14:textId="77777777" w:rsidR="006F5386" w:rsidRPr="00C56AF1" w:rsidRDefault="006F5386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774" w:type="dxa"/>
          </w:tcPr>
          <w:p w14:paraId="162962D5" w14:textId="77777777" w:rsidR="006F5386" w:rsidRPr="00C56AF1" w:rsidRDefault="006F5386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</w:rPr>
              <w:t>Наименование болезней, степень нарушения функции организма</w:t>
            </w:r>
          </w:p>
        </w:tc>
        <w:tc>
          <w:tcPr>
            <w:tcW w:w="1993" w:type="dxa"/>
            <w:gridSpan w:val="2"/>
          </w:tcPr>
          <w:p w14:paraId="3E10B7FF" w14:textId="77777777" w:rsidR="00CD0F04" w:rsidRDefault="006F5386" w:rsidP="00CD0F04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 xml:space="preserve">Код по </w:t>
            </w:r>
          </w:p>
          <w:p w14:paraId="4CC149A3" w14:textId="16CD1A7A" w:rsidR="006F5386" w:rsidRPr="007A31FD" w:rsidRDefault="006F5386" w:rsidP="00CD0F04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МКБ-10</w:t>
            </w:r>
            <w:r w:rsidR="004421DF">
              <w:rPr>
                <w:rStyle w:val="af9"/>
                <w:b/>
                <w:bCs/>
                <w:color w:val="000000"/>
                <w:sz w:val="24"/>
                <w:szCs w:val="24"/>
              </w:rPr>
              <w:endnoteReference w:id="1"/>
            </w:r>
          </w:p>
        </w:tc>
        <w:tc>
          <w:tcPr>
            <w:tcW w:w="2932" w:type="dxa"/>
            <w:gridSpan w:val="3"/>
          </w:tcPr>
          <w:p w14:paraId="2E32DE43" w14:textId="6DAD4C19" w:rsidR="006F5386" w:rsidRPr="005325A5" w:rsidRDefault="006F5386" w:rsidP="00F2319B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редные и (</w:t>
            </w:r>
            <w:r w:rsidRPr="00C56AF1">
              <w:rPr>
                <w:b/>
                <w:color w:val="000000"/>
                <w:sz w:val="24"/>
                <w:szCs w:val="24"/>
              </w:rPr>
              <w:t>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  <w:r w:rsidR="0066458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пасные производственные факторы</w:t>
            </w:r>
            <w:r w:rsidR="004421DF">
              <w:rPr>
                <w:rStyle w:val="af9"/>
                <w:b/>
                <w:color w:val="000000"/>
                <w:sz w:val="24"/>
                <w:szCs w:val="24"/>
              </w:rPr>
              <w:endnoteReference w:id="2"/>
            </w:r>
          </w:p>
        </w:tc>
        <w:tc>
          <w:tcPr>
            <w:tcW w:w="3013" w:type="dxa"/>
            <w:gridSpan w:val="2"/>
          </w:tcPr>
          <w:p w14:paraId="70858754" w14:textId="51827B32" w:rsidR="006F5386" w:rsidRPr="004421DF" w:rsidRDefault="006F5386" w:rsidP="00F2319B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56AF1">
              <w:rPr>
                <w:b/>
                <w:color w:val="000000"/>
                <w:sz w:val="24"/>
                <w:szCs w:val="24"/>
              </w:rPr>
              <w:t>иды рабо</w:t>
            </w:r>
            <w:r w:rsidRPr="004421DF">
              <w:rPr>
                <w:b/>
                <w:color w:val="auto"/>
                <w:sz w:val="24"/>
                <w:szCs w:val="24"/>
              </w:rPr>
              <w:t>т</w:t>
            </w:r>
            <w:r w:rsidR="004421DF" w:rsidRPr="004421DF">
              <w:rPr>
                <w:rStyle w:val="af9"/>
                <w:b/>
                <w:bCs/>
                <w:color w:val="auto"/>
                <w:lang w:val="ru-RU"/>
              </w:rPr>
              <w:t>2</w:t>
            </w:r>
          </w:p>
        </w:tc>
      </w:tr>
      <w:tr w:rsidR="00E2390F" w:rsidRPr="00C56AF1" w14:paraId="097B73FF" w14:textId="77777777" w:rsidTr="001D4BE6">
        <w:trPr>
          <w:trHeight w:val="221"/>
        </w:trPr>
        <w:tc>
          <w:tcPr>
            <w:tcW w:w="701" w:type="dxa"/>
          </w:tcPr>
          <w:p w14:paraId="65904925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74" w:type="dxa"/>
          </w:tcPr>
          <w:p w14:paraId="6B52F6CB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</w:tcPr>
          <w:p w14:paraId="68D2A83A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32" w:type="dxa"/>
            <w:gridSpan w:val="3"/>
          </w:tcPr>
          <w:p w14:paraId="748CBB38" w14:textId="77777777" w:rsidR="00E2390F" w:rsidRPr="00C56AF1" w:rsidRDefault="00E2390F" w:rsidP="00F2319B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13" w:type="dxa"/>
            <w:gridSpan w:val="2"/>
          </w:tcPr>
          <w:p w14:paraId="55F740BD" w14:textId="77777777" w:rsidR="00E2390F" w:rsidRDefault="00E2390F" w:rsidP="00F2319B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5386" w:rsidRPr="00C56AF1" w14:paraId="6D938418" w14:textId="77777777" w:rsidTr="001D4BE6">
        <w:trPr>
          <w:trHeight w:val="212"/>
        </w:trPr>
        <w:tc>
          <w:tcPr>
            <w:tcW w:w="9468" w:type="dxa"/>
            <w:gridSpan w:val="4"/>
          </w:tcPr>
          <w:p w14:paraId="601DAF3D" w14:textId="574990D3" w:rsidR="006F5386" w:rsidRPr="00C56AF1" w:rsidRDefault="006F5386" w:rsidP="00E2390F">
            <w:pPr>
              <w:shd w:val="clear" w:color="auto" w:fill="FFFFFF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I. Некоторые инфекционные и паразитарные болезни</w:t>
            </w:r>
            <w:r w:rsidR="004421DF">
              <w:rPr>
                <w:rStyle w:val="af9"/>
                <w:color w:val="000000"/>
                <w:sz w:val="24"/>
                <w:szCs w:val="24"/>
              </w:rPr>
              <w:endnoteReference w:id="3"/>
            </w:r>
          </w:p>
        </w:tc>
        <w:tc>
          <w:tcPr>
            <w:tcW w:w="2932" w:type="dxa"/>
            <w:gridSpan w:val="3"/>
          </w:tcPr>
          <w:p w14:paraId="6DD89A70" w14:textId="77777777" w:rsidR="006F5386" w:rsidRPr="00C56AF1" w:rsidRDefault="006F5386" w:rsidP="00F231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29A9AE61" w14:textId="77777777" w:rsidR="006F5386" w:rsidRPr="00C56AF1" w:rsidRDefault="006F5386" w:rsidP="00F231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1302F6" w:rsidRPr="00C56AF1" w14:paraId="18C9A6BC" w14:textId="77777777" w:rsidTr="001D4BE6">
        <w:tc>
          <w:tcPr>
            <w:tcW w:w="701" w:type="dxa"/>
          </w:tcPr>
          <w:p w14:paraId="18F04B65" w14:textId="57702E4D" w:rsidR="001302F6" w:rsidRPr="00C56AF1" w:rsidRDefault="00884501" w:rsidP="001302F6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0" w:type="dxa"/>
            <w:gridSpan w:val="2"/>
          </w:tcPr>
          <w:p w14:paraId="558912EB" w14:textId="6B34AA96" w:rsidR="001302F6" w:rsidRPr="00C56AF1" w:rsidRDefault="001302F6" w:rsidP="001302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302F6">
              <w:rPr>
                <w:color w:val="000000"/>
                <w:sz w:val="24"/>
                <w:szCs w:val="24"/>
              </w:rPr>
              <w:t>Туберкулёз органов дыхания, других органов и систем в активной фазе</w:t>
            </w:r>
          </w:p>
        </w:tc>
        <w:tc>
          <w:tcPr>
            <w:tcW w:w="1987" w:type="dxa"/>
          </w:tcPr>
          <w:p w14:paraId="06A7A82D" w14:textId="77777777" w:rsidR="001302F6" w:rsidRPr="00C56AF1" w:rsidRDefault="001302F6" w:rsidP="001302F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А15-А19</w:t>
            </w:r>
          </w:p>
        </w:tc>
        <w:tc>
          <w:tcPr>
            <w:tcW w:w="2932" w:type="dxa"/>
            <w:gridSpan w:val="3"/>
          </w:tcPr>
          <w:p w14:paraId="68EB81EA" w14:textId="56143A76" w:rsidR="001302F6" w:rsidRPr="001605CE" w:rsidRDefault="001302F6" w:rsidP="001302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05CE">
              <w:rPr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2DE3D75C" w14:textId="5F182059" w:rsidR="001302F6" w:rsidRPr="001605CE" w:rsidRDefault="001302F6" w:rsidP="001302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05CE">
              <w:rPr>
                <w:sz w:val="24"/>
                <w:szCs w:val="24"/>
              </w:rPr>
              <w:t>6-2</w:t>
            </w:r>
            <w:r w:rsidR="00884501" w:rsidRPr="001605CE">
              <w:rPr>
                <w:sz w:val="24"/>
                <w:szCs w:val="24"/>
              </w:rPr>
              <w:t>2</w:t>
            </w:r>
          </w:p>
        </w:tc>
      </w:tr>
      <w:tr w:rsidR="00AD4EC7" w:rsidRPr="00C56AF1" w14:paraId="76BC13D0" w14:textId="77777777" w:rsidTr="001D4BE6">
        <w:tc>
          <w:tcPr>
            <w:tcW w:w="701" w:type="dxa"/>
            <w:shd w:val="clear" w:color="auto" w:fill="auto"/>
          </w:tcPr>
          <w:p w14:paraId="1DCFF7EA" w14:textId="598E4A75" w:rsidR="00AD4EC7" w:rsidRPr="00AD4EC7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  <w:gridSpan w:val="2"/>
          </w:tcPr>
          <w:p w14:paraId="4E66A027" w14:textId="77777777" w:rsidR="00AD4EC7" w:rsidRPr="00C56AF1" w:rsidRDefault="00AD4EC7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Сифилис в заразном периоде</w:t>
            </w:r>
          </w:p>
        </w:tc>
        <w:tc>
          <w:tcPr>
            <w:tcW w:w="1987" w:type="dxa"/>
            <w:shd w:val="clear" w:color="auto" w:fill="auto"/>
          </w:tcPr>
          <w:p w14:paraId="521AD155" w14:textId="77777777" w:rsidR="00AD4EC7" w:rsidRPr="00C56AF1" w:rsidRDefault="00AD4EC7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А50-А53</w:t>
            </w:r>
          </w:p>
        </w:tc>
        <w:tc>
          <w:tcPr>
            <w:tcW w:w="2932" w:type="dxa"/>
            <w:gridSpan w:val="3"/>
          </w:tcPr>
          <w:p w14:paraId="69DD898F" w14:textId="77777777" w:rsidR="00AD4EC7" w:rsidRPr="00C56AF1" w:rsidRDefault="00AD4EC7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gridSpan w:val="2"/>
          </w:tcPr>
          <w:p w14:paraId="72F3316D" w14:textId="1E2876D6" w:rsidR="00AD4EC7" w:rsidRDefault="00367999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6A6496">
              <w:rPr>
                <w:color w:val="000000"/>
                <w:sz w:val="24"/>
                <w:szCs w:val="24"/>
              </w:rPr>
              <w:t>-</w:t>
            </w:r>
            <w:r w:rsidR="00884501">
              <w:rPr>
                <w:color w:val="000000"/>
                <w:sz w:val="24"/>
                <w:szCs w:val="24"/>
              </w:rPr>
              <w:t>21</w:t>
            </w:r>
          </w:p>
        </w:tc>
      </w:tr>
      <w:tr w:rsidR="006F5386" w:rsidRPr="00C56AF1" w14:paraId="42F802F1" w14:textId="77777777" w:rsidTr="001D4BE6">
        <w:tc>
          <w:tcPr>
            <w:tcW w:w="9468" w:type="dxa"/>
            <w:gridSpan w:val="4"/>
            <w:shd w:val="clear" w:color="auto" w:fill="auto"/>
          </w:tcPr>
          <w:p w14:paraId="5DD32ABA" w14:textId="77777777" w:rsidR="006F5386" w:rsidRPr="00C56AF1" w:rsidRDefault="006F5386" w:rsidP="00E2390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</w:t>
            </w:r>
            <w:r w:rsidRPr="00C56AF1">
              <w:rPr>
                <w:color w:val="000000"/>
                <w:sz w:val="24"/>
                <w:szCs w:val="24"/>
              </w:rPr>
              <w:t>. Новообразования</w:t>
            </w:r>
          </w:p>
        </w:tc>
        <w:tc>
          <w:tcPr>
            <w:tcW w:w="2932" w:type="dxa"/>
            <w:gridSpan w:val="3"/>
            <w:shd w:val="clear" w:color="auto" w:fill="auto"/>
          </w:tcPr>
          <w:p w14:paraId="091AFE69" w14:textId="77777777" w:rsidR="006F5386" w:rsidRPr="00C56AF1" w:rsidRDefault="006F538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14:paraId="6B9EB7A4" w14:textId="77777777" w:rsidR="006F5386" w:rsidRPr="00C56AF1" w:rsidRDefault="006F538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5386" w:rsidRPr="00C56AF1" w14:paraId="29B74200" w14:textId="77777777" w:rsidTr="001D4BE6">
        <w:tc>
          <w:tcPr>
            <w:tcW w:w="701" w:type="dxa"/>
            <w:shd w:val="clear" w:color="auto" w:fill="auto"/>
          </w:tcPr>
          <w:p w14:paraId="3F95B4D6" w14:textId="0B04F602" w:rsidR="006F5386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6D47550C" w14:textId="77777777" w:rsidR="006F5386" w:rsidRDefault="006F5386" w:rsidP="00DB4EB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caps/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локачественные новообразования всех органов и тканей.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Новообразования in situ</w:t>
            </w:r>
          </w:p>
          <w:p w14:paraId="6496AF5C" w14:textId="77777777" w:rsidR="008C6A03" w:rsidRPr="002A573E" w:rsidRDefault="008C6A03" w:rsidP="00DB4EB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8C6A03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shd w:val="clear" w:color="auto" w:fill="auto"/>
          </w:tcPr>
          <w:p w14:paraId="03D23BF6" w14:textId="1353EB5B" w:rsidR="006F5386" w:rsidRPr="00C56AF1" w:rsidRDefault="00214B26" w:rsidP="00F2319B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C00-C96</w:t>
            </w:r>
            <w:r w:rsidR="006F5386" w:rsidRPr="00C56AF1">
              <w:rPr>
                <w:color w:val="000000"/>
                <w:sz w:val="24"/>
                <w:szCs w:val="24"/>
              </w:rPr>
              <w:t xml:space="preserve">; </w:t>
            </w:r>
            <w:r w:rsidR="001302F6">
              <w:rPr>
                <w:color w:val="000000"/>
                <w:sz w:val="24"/>
                <w:szCs w:val="24"/>
              </w:rPr>
              <w:br/>
            </w:r>
            <w:r w:rsidR="006F5386" w:rsidRPr="00C56AF1">
              <w:rPr>
                <w:bCs/>
                <w:color w:val="000000"/>
                <w:sz w:val="24"/>
                <w:szCs w:val="24"/>
              </w:rPr>
              <w:t>D00-</w:t>
            </w:r>
            <w:r w:rsidR="006F5386" w:rsidRPr="00C56AF1">
              <w:rPr>
                <w:bCs/>
                <w:color w:val="000000"/>
                <w:sz w:val="24"/>
                <w:szCs w:val="24"/>
                <w:lang w:val="en-US"/>
              </w:rPr>
              <w:t>D</w:t>
            </w:r>
            <w:r w:rsidR="006F5386" w:rsidRPr="00C56AF1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932" w:type="dxa"/>
            <w:gridSpan w:val="3"/>
          </w:tcPr>
          <w:p w14:paraId="3352F02F" w14:textId="77777777" w:rsidR="006F5386" w:rsidRDefault="006F538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 w:rsidR="00F2319B">
              <w:rPr>
                <w:color w:val="000000"/>
                <w:sz w:val="24"/>
                <w:szCs w:val="24"/>
              </w:rPr>
              <w:t>-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 w:rsidR="00F2319B">
              <w:rPr>
                <w:color w:val="000000"/>
                <w:sz w:val="24"/>
                <w:szCs w:val="24"/>
              </w:rPr>
              <w:t>5</w:t>
            </w:r>
          </w:p>
          <w:p w14:paraId="0FD50E2C" w14:textId="77777777" w:rsidR="00DB4EB6" w:rsidRPr="00DB4EB6" w:rsidRDefault="00DB4EB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7B8D7251" w14:textId="77777777" w:rsidR="006F5386" w:rsidRDefault="00834F27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6</w:t>
            </w:r>
            <w:r w:rsidR="004D1D0A">
              <w:rPr>
                <w:bCs/>
                <w:caps/>
                <w:color w:val="000000"/>
                <w:sz w:val="24"/>
                <w:szCs w:val="24"/>
              </w:rPr>
              <w:t>-</w:t>
            </w:r>
            <w:r>
              <w:rPr>
                <w:bCs/>
                <w:caps/>
                <w:color w:val="000000"/>
                <w:sz w:val="24"/>
                <w:szCs w:val="24"/>
              </w:rPr>
              <w:t>22</w:t>
            </w:r>
          </w:p>
          <w:p w14:paraId="7C678070" w14:textId="77777777" w:rsidR="00DB4EB6" w:rsidRPr="00C56AF1" w:rsidRDefault="00DB4EB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67671" w:rsidRPr="00C56AF1" w14:paraId="5A2EADF2" w14:textId="77777777" w:rsidTr="001D4BE6">
        <w:tc>
          <w:tcPr>
            <w:tcW w:w="701" w:type="dxa"/>
            <w:vMerge w:val="restart"/>
            <w:shd w:val="clear" w:color="auto" w:fill="auto"/>
          </w:tcPr>
          <w:p w14:paraId="766BB078" w14:textId="6F809266" w:rsidR="00667671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1C5DEDD2" w14:textId="77777777" w:rsidR="00667671" w:rsidRDefault="00667671" w:rsidP="00DB4EB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Доброкачественные новообразования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A795F70" w14:textId="77777777" w:rsidR="00667671" w:rsidRPr="0099464B" w:rsidRDefault="00667671" w:rsidP="00DB4EB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99464B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7D4F36D5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D10-D36</w:t>
            </w:r>
          </w:p>
        </w:tc>
        <w:tc>
          <w:tcPr>
            <w:tcW w:w="2932" w:type="dxa"/>
            <w:gridSpan w:val="3"/>
          </w:tcPr>
          <w:p w14:paraId="62F77FD7" w14:textId="77777777" w:rsidR="00667671" w:rsidRPr="00C56AF1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4BF03BB0" w14:textId="77777777" w:rsidR="00667671" w:rsidRPr="00C56AF1" w:rsidRDefault="00667671" w:rsidP="009946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67671" w:rsidRPr="00C56AF1" w14:paraId="2395EA4C" w14:textId="77777777" w:rsidTr="001D4BE6">
        <w:tc>
          <w:tcPr>
            <w:tcW w:w="701" w:type="dxa"/>
            <w:vMerge/>
            <w:shd w:val="clear" w:color="auto" w:fill="auto"/>
          </w:tcPr>
          <w:p w14:paraId="4BD4030A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F858694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новообразования со значительным нарушением функции или склонные к росту, независимо от локализации</w:t>
            </w:r>
          </w:p>
          <w:p w14:paraId="60889D7A" w14:textId="77777777" w:rsidR="00667671" w:rsidRPr="006F74D7" w:rsidRDefault="00667671" w:rsidP="006F5386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740E369F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605261C7" w14:textId="4389143C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1.6, 1.7.2, 1.10-1.12, 1.22, 1.27, 1.34, 1.36-1.38, 1.42, 1.46, 1.47.2, 1.49.4, 1.49.5, </w:t>
            </w:r>
            <w:r w:rsidRPr="006F74D7">
              <w:rPr>
                <w:sz w:val="24"/>
                <w:szCs w:val="24"/>
              </w:rPr>
              <w:lastRenderedPageBreak/>
              <w:t>1.49.7-1.49.13, 1.50, 1.51.1, 1.52.2, 1.52.4, 1.52.7, 2.1, 2.2, 3.1.1-3.1.4, 3.1.7-3.1.10, 3.2, К</w:t>
            </w:r>
          </w:p>
        </w:tc>
        <w:tc>
          <w:tcPr>
            <w:tcW w:w="3013" w:type="dxa"/>
            <w:gridSpan w:val="2"/>
          </w:tcPr>
          <w:p w14:paraId="537DFE69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lastRenderedPageBreak/>
              <w:t>11, 19, 20</w:t>
            </w:r>
          </w:p>
        </w:tc>
      </w:tr>
      <w:tr w:rsidR="00667671" w:rsidRPr="00C56AF1" w14:paraId="5699A15B" w14:textId="77777777" w:rsidTr="001D4BE6">
        <w:tc>
          <w:tcPr>
            <w:tcW w:w="701" w:type="dxa"/>
            <w:vMerge/>
            <w:shd w:val="clear" w:color="auto" w:fill="auto"/>
          </w:tcPr>
          <w:p w14:paraId="494A2B8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D7452DA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987" w:type="dxa"/>
            <w:vMerge/>
            <w:shd w:val="clear" w:color="auto" w:fill="auto"/>
          </w:tcPr>
          <w:p w14:paraId="329B3E40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8AFFAEA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4.1, 4.2</w:t>
            </w:r>
          </w:p>
        </w:tc>
        <w:tc>
          <w:tcPr>
            <w:tcW w:w="3013" w:type="dxa"/>
            <w:gridSpan w:val="2"/>
          </w:tcPr>
          <w:p w14:paraId="6239986E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55F7C378" w14:textId="77777777" w:rsidTr="001D4BE6">
        <w:tc>
          <w:tcPr>
            <w:tcW w:w="701" w:type="dxa"/>
            <w:vMerge/>
            <w:shd w:val="clear" w:color="auto" w:fill="auto"/>
          </w:tcPr>
          <w:p w14:paraId="5ED0016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CD2314B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новообразования среднего уха, полости носа, придаточных пазух</w:t>
            </w:r>
          </w:p>
        </w:tc>
        <w:tc>
          <w:tcPr>
            <w:tcW w:w="1987" w:type="dxa"/>
            <w:vMerge/>
            <w:shd w:val="clear" w:color="auto" w:fill="auto"/>
          </w:tcPr>
          <w:p w14:paraId="56B9ED86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35DA2172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0C41DE3F" w14:textId="778503A1" w:rsidR="00667671" w:rsidRPr="00884501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501">
              <w:rPr>
                <w:sz w:val="24"/>
                <w:szCs w:val="24"/>
              </w:rPr>
              <w:t>19-21</w:t>
            </w:r>
          </w:p>
        </w:tc>
      </w:tr>
      <w:tr w:rsidR="00667671" w:rsidRPr="00C56AF1" w14:paraId="684D4D1E" w14:textId="77777777" w:rsidTr="001D4BE6">
        <w:tc>
          <w:tcPr>
            <w:tcW w:w="701" w:type="dxa"/>
            <w:vMerge/>
            <w:shd w:val="clear" w:color="auto" w:fill="auto"/>
          </w:tcPr>
          <w:p w14:paraId="1D12AF5C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0DE0AF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г) новообразования гортани, глотки</w:t>
            </w:r>
          </w:p>
        </w:tc>
        <w:tc>
          <w:tcPr>
            <w:tcW w:w="1987" w:type="dxa"/>
            <w:vMerge/>
            <w:shd w:val="clear" w:color="auto" w:fill="auto"/>
          </w:tcPr>
          <w:p w14:paraId="115704C4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525E89AD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5.2.2</w:t>
            </w:r>
          </w:p>
        </w:tc>
        <w:tc>
          <w:tcPr>
            <w:tcW w:w="3013" w:type="dxa"/>
            <w:gridSpan w:val="2"/>
          </w:tcPr>
          <w:p w14:paraId="0FD48DB7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21B4E9DD" w14:textId="77777777" w:rsidTr="001D4BE6">
        <w:tc>
          <w:tcPr>
            <w:tcW w:w="701" w:type="dxa"/>
            <w:vMerge/>
            <w:shd w:val="clear" w:color="auto" w:fill="auto"/>
          </w:tcPr>
          <w:p w14:paraId="7894551B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D91EB8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д) меланоформный невус</w:t>
            </w:r>
          </w:p>
        </w:tc>
        <w:tc>
          <w:tcPr>
            <w:tcW w:w="1987" w:type="dxa"/>
            <w:vMerge/>
            <w:shd w:val="clear" w:color="auto" w:fill="auto"/>
          </w:tcPr>
          <w:p w14:paraId="1204E06D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6022755C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24FD3A5E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</w:t>
            </w:r>
          </w:p>
        </w:tc>
      </w:tr>
      <w:tr w:rsidR="00667671" w:rsidRPr="00C56AF1" w14:paraId="5C751837" w14:textId="77777777" w:rsidTr="001D4BE6">
        <w:tc>
          <w:tcPr>
            <w:tcW w:w="701" w:type="dxa"/>
            <w:vMerge/>
            <w:shd w:val="clear" w:color="auto" w:fill="auto"/>
          </w:tcPr>
          <w:p w14:paraId="347C823A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79CB4BA" w14:textId="77777777" w:rsidR="00667671" w:rsidRPr="006F74D7" w:rsidRDefault="00667671" w:rsidP="00D36D5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е) новообразования молочных желез, половых органов </w:t>
            </w:r>
          </w:p>
        </w:tc>
        <w:tc>
          <w:tcPr>
            <w:tcW w:w="1987" w:type="dxa"/>
            <w:vMerge/>
            <w:shd w:val="clear" w:color="auto" w:fill="auto"/>
          </w:tcPr>
          <w:p w14:paraId="41CE0C40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18B8D46F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Р</w:t>
            </w:r>
          </w:p>
        </w:tc>
        <w:tc>
          <w:tcPr>
            <w:tcW w:w="3013" w:type="dxa"/>
            <w:gridSpan w:val="2"/>
          </w:tcPr>
          <w:p w14:paraId="05BA705B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54AB" w:rsidRPr="00C56AF1" w14:paraId="3B664EA1" w14:textId="77777777" w:rsidTr="001D4BE6">
        <w:tc>
          <w:tcPr>
            <w:tcW w:w="9468" w:type="dxa"/>
            <w:gridSpan w:val="4"/>
            <w:shd w:val="clear" w:color="auto" w:fill="auto"/>
          </w:tcPr>
          <w:p w14:paraId="132EE8EC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56AF1">
              <w:rPr>
                <w:color w:val="000000"/>
                <w:sz w:val="24"/>
                <w:szCs w:val="24"/>
              </w:rPr>
              <w:t>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932" w:type="dxa"/>
            <w:gridSpan w:val="3"/>
            <w:shd w:val="clear" w:color="auto" w:fill="auto"/>
          </w:tcPr>
          <w:p w14:paraId="09AA71A4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14:paraId="6AD65420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19EB5463" w14:textId="77777777" w:rsidTr="003501DE">
        <w:trPr>
          <w:trHeight w:val="411"/>
        </w:trPr>
        <w:tc>
          <w:tcPr>
            <w:tcW w:w="701" w:type="dxa"/>
            <w:vMerge w:val="restart"/>
            <w:shd w:val="clear" w:color="auto" w:fill="auto"/>
          </w:tcPr>
          <w:p w14:paraId="5EE34BD4" w14:textId="7E1A8E16" w:rsidR="00667671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0" w:type="dxa"/>
            <w:gridSpan w:val="2"/>
          </w:tcPr>
          <w:p w14:paraId="50E0FFF2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Анемии. Нарушения</w:t>
            </w:r>
            <w:r>
              <w:rPr>
                <w:color w:val="000000"/>
                <w:sz w:val="24"/>
                <w:szCs w:val="24"/>
              </w:rPr>
              <w:t xml:space="preserve"> свертываемости крови, пурпура,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геморрагические состояния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62C7D163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D50-89</w:t>
            </w:r>
          </w:p>
        </w:tc>
        <w:tc>
          <w:tcPr>
            <w:tcW w:w="2932" w:type="dxa"/>
            <w:gridSpan w:val="3"/>
          </w:tcPr>
          <w:p w14:paraId="26B8A11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1408352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4AA9C3B" w14:textId="77777777" w:rsidTr="003501DE">
        <w:tc>
          <w:tcPr>
            <w:tcW w:w="701" w:type="dxa"/>
            <w:vMerge/>
          </w:tcPr>
          <w:p w14:paraId="7411172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4EB328E9" w14:textId="77777777" w:rsidR="00667671" w:rsidRPr="00C56AF1" w:rsidRDefault="00667671" w:rsidP="00F2319B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крови, кроветворных органов тяжелой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C56AF1">
              <w:rPr>
                <w:color w:val="000000"/>
                <w:sz w:val="24"/>
                <w:szCs w:val="24"/>
              </w:rPr>
              <w:t xml:space="preserve"> средней степени, с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прогрессирующим и рецидивирующим течением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9464B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Merge/>
          </w:tcPr>
          <w:p w14:paraId="4A354D62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9E6812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1AF61CEC" w14:textId="77777777" w:rsidR="00667671" w:rsidRPr="00834F27" w:rsidRDefault="00667671" w:rsidP="00834F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4F27">
              <w:rPr>
                <w:bCs/>
                <w:color w:val="000000"/>
                <w:sz w:val="24"/>
                <w:szCs w:val="24"/>
              </w:rPr>
              <w:t>6-22</w:t>
            </w:r>
          </w:p>
          <w:p w14:paraId="6EC05C8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A751DDA" w14:textId="77777777" w:rsidTr="003501DE">
        <w:tc>
          <w:tcPr>
            <w:tcW w:w="701" w:type="dxa"/>
            <w:vMerge/>
          </w:tcPr>
          <w:p w14:paraId="00386093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0DDD926A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метгемоглобинемия </w:t>
            </w:r>
          </w:p>
        </w:tc>
        <w:tc>
          <w:tcPr>
            <w:tcW w:w="1987" w:type="dxa"/>
            <w:vMerge/>
          </w:tcPr>
          <w:p w14:paraId="0846AA07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19F59542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</w:t>
            </w:r>
            <w:r>
              <w:rPr>
                <w:color w:val="000000"/>
                <w:sz w:val="24"/>
                <w:szCs w:val="24"/>
              </w:rPr>
              <w:t>, 1.10, 1.21, 1.37.1, 1.38</w:t>
            </w:r>
          </w:p>
          <w:p w14:paraId="7D6BD248" w14:textId="77777777" w:rsidR="00667671" w:rsidRPr="008D3977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2C6F073B" w14:textId="77777777" w:rsidR="00667671" w:rsidRPr="008D3977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7B40C60" w14:textId="77777777" w:rsidTr="003501DE">
        <w:tc>
          <w:tcPr>
            <w:tcW w:w="701" w:type="dxa"/>
            <w:vMerge/>
          </w:tcPr>
          <w:p w14:paraId="3A070F9C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3BEE9E3A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анемии легкой степени (гемоглобин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100-</w:t>
            </w:r>
            <w:r w:rsidRPr="00C56AF1">
              <w:rPr>
                <w:color w:val="000000"/>
                <w:sz w:val="24"/>
                <w:szCs w:val="24"/>
              </w:rPr>
              <w:t xml:space="preserve">130 г/л у мужчин, </w:t>
            </w:r>
            <w:r>
              <w:rPr>
                <w:color w:val="000000"/>
                <w:sz w:val="24"/>
                <w:szCs w:val="24"/>
              </w:rPr>
              <w:t>90-</w:t>
            </w:r>
            <w:r w:rsidRPr="00C56AF1">
              <w:rPr>
                <w:color w:val="000000"/>
                <w:sz w:val="24"/>
                <w:szCs w:val="24"/>
              </w:rPr>
              <w:t>120 г/л у женщин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  <w:vMerge/>
          </w:tcPr>
          <w:p w14:paraId="4C38E6A5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3DF51E09" w14:textId="77777777" w:rsidR="00667671" w:rsidRPr="00C56AF1" w:rsidRDefault="00667671" w:rsidP="0099464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1.12, 1.15.1, 1.21, </w:t>
            </w:r>
            <w:r w:rsidRPr="008D397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.24, </w:t>
            </w:r>
            <w:r w:rsidRPr="00C56AF1">
              <w:rPr>
                <w:color w:val="000000"/>
                <w:sz w:val="24"/>
                <w:szCs w:val="24"/>
              </w:rPr>
              <w:t>1.27, 1.34</w:t>
            </w:r>
            <w:r>
              <w:rPr>
                <w:color w:val="000000"/>
                <w:sz w:val="24"/>
                <w:szCs w:val="24"/>
              </w:rPr>
              <w:t>, 1.37.1.1, 1.37.2</w:t>
            </w:r>
            <w:r w:rsidRPr="00C56AF1">
              <w:rPr>
                <w:color w:val="000000"/>
                <w:sz w:val="24"/>
                <w:szCs w:val="24"/>
              </w:rPr>
              <w:t>, 1.38, 1.46, 4.1</w:t>
            </w:r>
          </w:p>
        </w:tc>
        <w:tc>
          <w:tcPr>
            <w:tcW w:w="3027" w:type="dxa"/>
            <w:gridSpan w:val="3"/>
          </w:tcPr>
          <w:p w14:paraId="7F8E0DC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BE6" w:rsidRPr="00C56AF1" w14:paraId="4A5C9D42" w14:textId="77777777" w:rsidTr="001D4BE6">
        <w:tc>
          <w:tcPr>
            <w:tcW w:w="9468" w:type="dxa"/>
            <w:gridSpan w:val="4"/>
          </w:tcPr>
          <w:p w14:paraId="214B7A72" w14:textId="77777777" w:rsidR="001D4BE6" w:rsidRPr="00C56AF1" w:rsidRDefault="001D4BE6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56AF1">
              <w:rPr>
                <w:color w:val="000000"/>
                <w:sz w:val="24"/>
                <w:szCs w:val="24"/>
              </w:rPr>
              <w:t>. Болезни эндокринной системы, расстройства питания, нарушения обмена веществ</w:t>
            </w:r>
          </w:p>
        </w:tc>
        <w:tc>
          <w:tcPr>
            <w:tcW w:w="2918" w:type="dxa"/>
            <w:gridSpan w:val="2"/>
          </w:tcPr>
          <w:p w14:paraId="67A52A66" w14:textId="77777777" w:rsidR="001D4BE6" w:rsidRPr="00C56AF1" w:rsidRDefault="001D4BE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465873BB" w14:textId="77777777" w:rsidR="001D4BE6" w:rsidRPr="00C56AF1" w:rsidRDefault="001D4BE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13F2DDF8" w14:textId="77777777" w:rsidTr="00081C7B">
        <w:tc>
          <w:tcPr>
            <w:tcW w:w="701" w:type="dxa"/>
            <w:vMerge w:val="restart"/>
          </w:tcPr>
          <w:p w14:paraId="5E09BC06" w14:textId="35572798" w:rsidR="00667671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  <w:gridSpan w:val="2"/>
          </w:tcPr>
          <w:p w14:paraId="367F2439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Сахарный диа</w:t>
            </w:r>
            <w:r>
              <w:rPr>
                <w:color w:val="000000"/>
                <w:sz w:val="24"/>
                <w:szCs w:val="24"/>
              </w:rPr>
              <w:t>бет, болезни щитовидной железы,</w:t>
            </w:r>
            <w:r w:rsidRPr="00C56AF1">
              <w:rPr>
                <w:color w:val="000000"/>
                <w:sz w:val="24"/>
                <w:szCs w:val="24"/>
              </w:rPr>
              <w:t xml:space="preserve"> друг</w:t>
            </w:r>
            <w:r>
              <w:rPr>
                <w:color w:val="000000"/>
                <w:sz w:val="24"/>
                <w:szCs w:val="24"/>
              </w:rPr>
              <w:t>их эндокринных желез, ожирение,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виды нарушений обмена веществ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69D63B7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E00-E07, Е10-Е14, Е20-Е27, Е66, Е84</w:t>
            </w:r>
          </w:p>
        </w:tc>
        <w:tc>
          <w:tcPr>
            <w:tcW w:w="2918" w:type="dxa"/>
            <w:gridSpan w:val="2"/>
          </w:tcPr>
          <w:p w14:paraId="1F07487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75749130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1C8D91F" w14:textId="77777777" w:rsidTr="00081C7B">
        <w:tc>
          <w:tcPr>
            <w:tcW w:w="701" w:type="dxa"/>
            <w:vMerge/>
          </w:tcPr>
          <w:p w14:paraId="673A2C90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DCC765E" w14:textId="77777777" w:rsidR="00667671" w:rsidRDefault="00667671" w:rsidP="006F5386">
            <w:pPr>
              <w:widowControl w:val="0"/>
              <w:rPr>
                <w:color w:val="000000"/>
                <w:spacing w:val="-2"/>
                <w:sz w:val="24"/>
                <w:szCs w:val="24"/>
              </w:rPr>
            </w:pPr>
            <w:r w:rsidRPr="00C56AF1">
              <w:rPr>
                <w:color w:val="000000"/>
                <w:spacing w:val="-2"/>
                <w:sz w:val="24"/>
                <w:szCs w:val="24"/>
              </w:rPr>
              <w:t>а)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эндокринной системы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 xml:space="preserve"> прогрессирующего течения с признаками поражения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 выраженным нарушением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функции 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ругих органов и систем </w:t>
            </w:r>
          </w:p>
          <w:p w14:paraId="67E5B6C2" w14:textId="77777777" w:rsidR="00667671" w:rsidRPr="000162ED" w:rsidRDefault="00667671" w:rsidP="006F538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0162ED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1987" w:type="dxa"/>
            <w:vMerge/>
          </w:tcPr>
          <w:p w14:paraId="72A11CAC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29D5D76A" w14:textId="77777777" w:rsidR="00667671" w:rsidRPr="00C56AF1" w:rsidRDefault="00667671" w:rsidP="000019EA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27" w:type="dxa"/>
            <w:gridSpan w:val="3"/>
          </w:tcPr>
          <w:p w14:paraId="0BB5CAC3" w14:textId="77777777" w:rsidR="00667671" w:rsidRPr="0099635D" w:rsidRDefault="00667671" w:rsidP="00996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6-22</w:t>
            </w:r>
          </w:p>
          <w:p w14:paraId="583058BB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DA15125" w14:textId="77777777" w:rsidTr="00081C7B">
        <w:tc>
          <w:tcPr>
            <w:tcW w:w="701" w:type="dxa"/>
            <w:vMerge/>
          </w:tcPr>
          <w:p w14:paraId="213E5647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F80975D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ожирение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56AF1">
              <w:rPr>
                <w:color w:val="000000"/>
                <w:sz w:val="24"/>
                <w:szCs w:val="24"/>
              </w:rPr>
              <w:t xml:space="preserve"> степени и более</w:t>
            </w:r>
          </w:p>
        </w:tc>
        <w:tc>
          <w:tcPr>
            <w:tcW w:w="1987" w:type="dxa"/>
            <w:vMerge/>
          </w:tcPr>
          <w:p w14:paraId="333BC61E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172C462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188B935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0019EA" w:rsidRPr="00C56AF1" w14:paraId="6C2D5F56" w14:textId="77777777" w:rsidTr="000019EA">
        <w:tc>
          <w:tcPr>
            <w:tcW w:w="9468" w:type="dxa"/>
            <w:gridSpan w:val="4"/>
          </w:tcPr>
          <w:p w14:paraId="70B2C3AB" w14:textId="77777777" w:rsidR="000019EA" w:rsidRPr="00C56AF1" w:rsidRDefault="000019EA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V. </w:t>
            </w:r>
            <w:r w:rsidRPr="00C56AF1">
              <w:rPr>
                <w:color w:val="000000"/>
                <w:sz w:val="24"/>
                <w:szCs w:val="24"/>
                <w:lang w:val="ru-RU"/>
              </w:rPr>
              <w:t>Психические расстройства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 xml:space="preserve"> - по перечням и в порядке, утвержденным Правительством Российской Федерации</w:t>
            </w:r>
          </w:p>
        </w:tc>
        <w:tc>
          <w:tcPr>
            <w:tcW w:w="2918" w:type="dxa"/>
            <w:gridSpan w:val="2"/>
          </w:tcPr>
          <w:p w14:paraId="15095F0D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239026CE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19EA" w:rsidRPr="00C56AF1" w14:paraId="2B01FEB1" w14:textId="77777777" w:rsidTr="000019EA">
        <w:tc>
          <w:tcPr>
            <w:tcW w:w="701" w:type="dxa"/>
          </w:tcPr>
          <w:p w14:paraId="23AF506B" w14:textId="3F66E937" w:rsidR="000019EA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17ACDB2F" w14:textId="77777777" w:rsidR="000019EA" w:rsidRPr="00C56AF1" w:rsidRDefault="000019EA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и затяжные п</w:t>
            </w:r>
            <w:r w:rsidRPr="00C56AF1">
              <w:rPr>
                <w:color w:val="000000"/>
                <w:sz w:val="24"/>
                <w:szCs w:val="24"/>
              </w:rPr>
              <w:t>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987" w:type="dxa"/>
          </w:tcPr>
          <w:p w14:paraId="5D616A65" w14:textId="58147B34" w:rsidR="000019EA" w:rsidRPr="00C56AF1" w:rsidRDefault="00956760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F00-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</w:t>
            </w:r>
            <w:r w:rsidR="0089358B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B513DB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B513DB">
              <w:rPr>
                <w:bCs/>
                <w:color w:val="000000"/>
                <w:sz w:val="24"/>
                <w:szCs w:val="24"/>
                <w:lang w:val="en-US"/>
              </w:rPr>
              <w:t>F03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0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9</w:t>
            </w:r>
            <w:r w:rsidR="000019E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2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34,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 w:rsidR="000019EA">
              <w:rPr>
                <w:bCs/>
                <w:color w:val="000000"/>
                <w:sz w:val="24"/>
                <w:szCs w:val="24"/>
              </w:rPr>
              <w:t>4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 xml:space="preserve">42, 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8" w:type="dxa"/>
            <w:gridSpan w:val="2"/>
          </w:tcPr>
          <w:p w14:paraId="7D3B9A1A" w14:textId="77777777" w:rsidR="000019EA" w:rsidRPr="00C56AF1" w:rsidRDefault="00680437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3027" w:type="dxa"/>
            <w:gridSpan w:val="3"/>
          </w:tcPr>
          <w:p w14:paraId="7293C97C" w14:textId="582BEA97" w:rsidR="0099635D" w:rsidRPr="0099635D" w:rsidRDefault="0099635D" w:rsidP="00996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</w:t>
            </w:r>
            <w:r w:rsidR="00884501">
              <w:rPr>
                <w:bCs/>
                <w:color w:val="000000"/>
                <w:sz w:val="24"/>
                <w:szCs w:val="24"/>
              </w:rPr>
              <w:t>22</w:t>
            </w:r>
          </w:p>
          <w:p w14:paraId="2AA58592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19EA" w:rsidRPr="00C56AF1" w14:paraId="624DE608" w14:textId="77777777" w:rsidTr="000019EA">
        <w:tc>
          <w:tcPr>
            <w:tcW w:w="701" w:type="dxa"/>
          </w:tcPr>
          <w:p w14:paraId="06949F2D" w14:textId="268DA8B2" w:rsidR="000019EA" w:rsidRPr="002A79FE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  <w:gridSpan w:val="2"/>
          </w:tcPr>
          <w:p w14:paraId="0EAB30C8" w14:textId="77777777" w:rsidR="000019EA" w:rsidRPr="00C56AF1" w:rsidRDefault="000019EA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Психические расстройства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связанные с употреблением психоактивных веществ</w:t>
            </w:r>
            <w:r w:rsidR="000162ED">
              <w:rPr>
                <w:color w:val="000000"/>
                <w:sz w:val="24"/>
                <w:szCs w:val="24"/>
              </w:rPr>
              <w:t xml:space="preserve"> (за исключением никотина), д</w:t>
            </w:r>
            <w:r w:rsidRPr="00C56AF1">
              <w:rPr>
                <w:color w:val="000000"/>
                <w:sz w:val="24"/>
                <w:szCs w:val="24"/>
              </w:rPr>
              <w:t>о прекращения диспансерного наблюдения в связи со ст</w:t>
            </w:r>
            <w:r w:rsidR="000162ED">
              <w:rPr>
                <w:color w:val="000000"/>
                <w:sz w:val="24"/>
                <w:szCs w:val="24"/>
              </w:rPr>
              <w:t>ойкой ремиссией (выздоровлением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587B1B4E" w14:textId="77777777" w:rsidR="000019EA" w:rsidRPr="00C56AF1" w:rsidRDefault="000019EA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16,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>
              <w:rPr>
                <w:bCs/>
                <w:color w:val="000000"/>
                <w:sz w:val="24"/>
                <w:szCs w:val="24"/>
              </w:rPr>
              <w:t xml:space="preserve">18,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8" w:type="dxa"/>
            <w:gridSpan w:val="2"/>
          </w:tcPr>
          <w:p w14:paraId="05D37773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27" w:type="dxa"/>
            <w:gridSpan w:val="3"/>
          </w:tcPr>
          <w:p w14:paraId="1C9A30C6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AB" w:rsidRPr="00C56AF1" w14:paraId="5173780C" w14:textId="77777777" w:rsidTr="007554D1">
        <w:tc>
          <w:tcPr>
            <w:tcW w:w="701" w:type="dxa"/>
          </w:tcPr>
          <w:p w14:paraId="617EB365" w14:textId="385CE162" w:rsidR="00DE54AB" w:rsidRPr="002A79FE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  <w:gridSpan w:val="2"/>
          </w:tcPr>
          <w:p w14:paraId="54B51882" w14:textId="77777777" w:rsidR="00DE54AB" w:rsidRPr="00C56AF1" w:rsidRDefault="00DE54AB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аикани</w:t>
            </w:r>
            <w:r>
              <w:rPr>
                <w:color w:val="000000"/>
                <w:sz w:val="24"/>
                <w:szCs w:val="24"/>
              </w:rPr>
              <w:t>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нарушения речи, делающие речь недостаточно внятной</w:t>
            </w:r>
          </w:p>
        </w:tc>
        <w:tc>
          <w:tcPr>
            <w:tcW w:w="1987" w:type="dxa"/>
          </w:tcPr>
          <w:p w14:paraId="427A25DE" w14:textId="77777777" w:rsidR="00DE54AB" w:rsidRPr="002A79FE" w:rsidRDefault="00DE54AB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F98.5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F98.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14:paraId="630B8C0A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D084608" w14:textId="77777777" w:rsidR="00DE54AB" w:rsidRPr="00C56AF1" w:rsidRDefault="00737FD9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737FD9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DE54AB" w:rsidRPr="00C56AF1" w14:paraId="46C01459" w14:textId="77777777" w:rsidTr="007554D1">
        <w:tc>
          <w:tcPr>
            <w:tcW w:w="9468" w:type="dxa"/>
            <w:gridSpan w:val="4"/>
          </w:tcPr>
          <w:p w14:paraId="55D147B7" w14:textId="77777777" w:rsidR="00DE54AB" w:rsidRPr="00C56AF1" w:rsidRDefault="00DE54AB" w:rsidP="007B3155">
            <w:pPr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VI</w:t>
            </w:r>
            <w:r w:rsidRPr="00C56AF1">
              <w:rPr>
                <w:color w:val="000000"/>
                <w:sz w:val="24"/>
                <w:szCs w:val="24"/>
              </w:rPr>
              <w:t>. Болезни нервной системы</w:t>
            </w:r>
          </w:p>
        </w:tc>
        <w:tc>
          <w:tcPr>
            <w:tcW w:w="2905" w:type="dxa"/>
          </w:tcPr>
          <w:p w14:paraId="58B90BC6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E059208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9B36C1B" w14:textId="77777777" w:rsidTr="007554D1">
        <w:tc>
          <w:tcPr>
            <w:tcW w:w="701" w:type="dxa"/>
            <w:vMerge w:val="restart"/>
          </w:tcPr>
          <w:p w14:paraId="51D97332" w14:textId="0D1D548D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80" w:type="dxa"/>
            <w:gridSpan w:val="2"/>
          </w:tcPr>
          <w:p w14:paraId="1E252F5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Воспалительные заболевания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1395DED8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G00-G09</w:t>
            </w:r>
          </w:p>
        </w:tc>
        <w:tc>
          <w:tcPr>
            <w:tcW w:w="2905" w:type="dxa"/>
          </w:tcPr>
          <w:p w14:paraId="7792CDD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55EEEAD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5E3898C1" w14:textId="77777777" w:rsidTr="007554D1">
        <w:tc>
          <w:tcPr>
            <w:tcW w:w="701" w:type="dxa"/>
            <w:vMerge/>
          </w:tcPr>
          <w:p w14:paraId="03471E4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5A6154CB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62FEE92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84291B8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5CDD2DE9" w14:textId="47DE9CF2" w:rsidR="00667671" w:rsidRPr="00737FD9" w:rsidRDefault="00884501" w:rsidP="00737F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6-22</w:t>
            </w:r>
          </w:p>
          <w:p w14:paraId="2C373D5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397D0D8" w14:textId="77777777" w:rsidTr="007554D1">
        <w:tc>
          <w:tcPr>
            <w:tcW w:w="701" w:type="dxa"/>
            <w:vMerge/>
          </w:tcPr>
          <w:p w14:paraId="3C490AC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592ED532" w14:textId="77777777" w:rsidR="00667671" w:rsidRPr="00C56AF1" w:rsidRDefault="00667671" w:rsidP="0097403D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74B5D0C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E166409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40" w:type="dxa"/>
            <w:gridSpan w:val="4"/>
          </w:tcPr>
          <w:p w14:paraId="3C08AB13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ACDE219" w14:textId="77777777" w:rsidTr="007554D1">
        <w:tc>
          <w:tcPr>
            <w:tcW w:w="701" w:type="dxa"/>
            <w:vMerge/>
          </w:tcPr>
          <w:p w14:paraId="6233B93F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75568A5D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заболевания</w:t>
            </w:r>
            <w:r w:rsidRPr="00C56AF1">
              <w:rPr>
                <w:color w:val="000000"/>
                <w:sz w:val="24"/>
                <w:szCs w:val="24"/>
              </w:rPr>
              <w:t xml:space="preserve"> с двигательными нарушениями любой степени</w:t>
            </w:r>
          </w:p>
        </w:tc>
        <w:tc>
          <w:tcPr>
            <w:tcW w:w="1987" w:type="dxa"/>
            <w:vMerge/>
          </w:tcPr>
          <w:p w14:paraId="140701E2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BDFE46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7498708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6B1AD62C" w14:textId="77777777" w:rsidTr="007554D1">
        <w:tc>
          <w:tcPr>
            <w:tcW w:w="701" w:type="dxa"/>
            <w:vMerge w:val="restart"/>
          </w:tcPr>
          <w:p w14:paraId="3767A8A8" w14:textId="1F4E68E6" w:rsidR="00667671" w:rsidRPr="006F48A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  <w:gridSpan w:val="2"/>
          </w:tcPr>
          <w:p w14:paraId="1EBE0B20" w14:textId="77777777" w:rsidR="00667671" w:rsidRPr="00C56AF1" w:rsidRDefault="00667671" w:rsidP="006F538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7BBD9926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G10-G12,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6AF1">
              <w:rPr>
                <w:bCs/>
                <w:color w:val="000000"/>
                <w:sz w:val="24"/>
                <w:szCs w:val="24"/>
              </w:rPr>
              <w:t>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C56AF1">
              <w:rPr>
                <w:bCs/>
                <w:color w:val="000000"/>
                <w:sz w:val="24"/>
                <w:szCs w:val="24"/>
              </w:rPr>
              <w:t>0-G2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5, </w:t>
            </w:r>
            <w:r w:rsidRPr="00C56AF1">
              <w:rPr>
                <w:bCs/>
                <w:color w:val="000000"/>
                <w:sz w:val="24"/>
                <w:szCs w:val="24"/>
              </w:rPr>
              <w:t>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35</w:t>
            </w:r>
            <w:r w:rsidRPr="00C56AF1">
              <w:rPr>
                <w:bCs/>
                <w:color w:val="000000"/>
                <w:sz w:val="24"/>
                <w:szCs w:val="24"/>
              </w:rPr>
              <w:t>-G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37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3A92E6E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C6713E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1972FB2E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6A46CA25" w14:textId="77777777" w:rsidTr="007554D1">
        <w:tc>
          <w:tcPr>
            <w:tcW w:w="701" w:type="dxa"/>
            <w:vMerge/>
          </w:tcPr>
          <w:p w14:paraId="7F97343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66BC1BD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598507E8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F8D3256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46D0EC07" w14:textId="152614E3" w:rsidR="00667671" w:rsidRPr="00D554B4" w:rsidRDefault="00884501" w:rsidP="00D554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6-22</w:t>
            </w:r>
          </w:p>
          <w:p w14:paraId="57FB99C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3A60F49" w14:textId="77777777" w:rsidTr="007554D1">
        <w:tc>
          <w:tcPr>
            <w:tcW w:w="701" w:type="dxa"/>
            <w:vMerge/>
          </w:tcPr>
          <w:p w14:paraId="38C5D465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1871F033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66188F45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73D337D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1.15.1, 1.17, 1.20, 1.24, 1.27, 1.29</w:t>
            </w:r>
            <w:r>
              <w:rPr>
                <w:color w:val="000000"/>
                <w:sz w:val="24"/>
                <w:szCs w:val="24"/>
              </w:rPr>
              <w:t>.2, 1.29.3, 1.30, 1.32, 1.34, 1.37</w:t>
            </w:r>
            <w:r w:rsidRPr="00C56AF1">
              <w:rPr>
                <w:color w:val="000000"/>
                <w:sz w:val="24"/>
                <w:szCs w:val="24"/>
              </w:rPr>
              <w:t>, 1.38, 1.47.2, 1.47.3, 1.52.6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040" w:type="dxa"/>
            <w:gridSpan w:val="4"/>
          </w:tcPr>
          <w:p w14:paraId="61ED320D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44391F7B" w14:textId="77777777" w:rsidTr="007554D1">
        <w:tc>
          <w:tcPr>
            <w:tcW w:w="701" w:type="dxa"/>
            <w:vMerge w:val="restart"/>
          </w:tcPr>
          <w:p w14:paraId="74A5594E" w14:textId="4B03C149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  <w:gridSpan w:val="2"/>
          </w:tcPr>
          <w:p w14:paraId="065FF3DC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Другие дегенеративные</w:t>
            </w:r>
            <w:r>
              <w:rPr>
                <w:color w:val="000000"/>
                <w:sz w:val="24"/>
                <w:szCs w:val="24"/>
              </w:rPr>
              <w:t xml:space="preserve"> болезни</w:t>
            </w:r>
            <w:r w:rsidRPr="00C56AF1">
              <w:rPr>
                <w:color w:val="000000"/>
                <w:sz w:val="24"/>
                <w:szCs w:val="24"/>
              </w:rPr>
              <w:t xml:space="preserve">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A1AEF67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G30-G31</w:t>
            </w:r>
          </w:p>
        </w:tc>
        <w:tc>
          <w:tcPr>
            <w:tcW w:w="2905" w:type="dxa"/>
          </w:tcPr>
          <w:p w14:paraId="665F09E6" w14:textId="77777777" w:rsidR="00667671" w:rsidRPr="00353BA5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70BA155" w14:textId="77777777" w:rsidR="00667671" w:rsidRPr="00353BA5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F9DF0B4" w14:textId="77777777" w:rsidTr="007554D1">
        <w:tc>
          <w:tcPr>
            <w:tcW w:w="701" w:type="dxa"/>
            <w:vMerge/>
          </w:tcPr>
          <w:p w14:paraId="5E799736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9AAD12C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29278E08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D8084E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76783E87" w14:textId="2E878990" w:rsidR="00667671" w:rsidRPr="00D554B4" w:rsidRDefault="00884501" w:rsidP="00D554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6-22</w:t>
            </w:r>
          </w:p>
          <w:p w14:paraId="7E03B75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5682928" w14:textId="77777777" w:rsidTr="007554D1">
        <w:tc>
          <w:tcPr>
            <w:tcW w:w="701" w:type="dxa"/>
            <w:vMerge/>
          </w:tcPr>
          <w:p w14:paraId="192810B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11628E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3A2BF964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40B3224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1.47.2, 1.47.3, 1.52.6 </w:t>
            </w:r>
          </w:p>
        </w:tc>
        <w:tc>
          <w:tcPr>
            <w:tcW w:w="3040" w:type="dxa"/>
            <w:gridSpan w:val="4"/>
          </w:tcPr>
          <w:p w14:paraId="7C8F6D7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16B6C4E7" w14:textId="77777777" w:rsidTr="007554D1">
        <w:tc>
          <w:tcPr>
            <w:tcW w:w="701" w:type="dxa"/>
            <w:vMerge w:val="restart"/>
          </w:tcPr>
          <w:p w14:paraId="27FFA7CB" w14:textId="5FD3C092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15D4DC6F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Эпизодические и пароксизмальные расстройства нервной системы: прогрессирующие и с опасным прогнозом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2193EF4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G40-G47</w:t>
            </w:r>
          </w:p>
        </w:tc>
        <w:tc>
          <w:tcPr>
            <w:tcW w:w="2905" w:type="dxa"/>
          </w:tcPr>
          <w:p w14:paraId="3D90EC0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7BBCD7FB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027FDA57" w14:textId="77777777" w:rsidTr="007554D1">
        <w:tc>
          <w:tcPr>
            <w:tcW w:w="701" w:type="dxa"/>
            <w:vMerge/>
          </w:tcPr>
          <w:p w14:paraId="7CAC8A30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023E3D17" w14:textId="77777777" w:rsidR="00667671" w:rsidRDefault="00667671" w:rsidP="007B3155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14:paraId="28BA5354" w14:textId="77777777" w:rsidR="00667671" w:rsidRPr="00687DC9" w:rsidRDefault="00667671" w:rsidP="007B3155">
            <w:pPr>
              <w:widowControl w:val="0"/>
              <w:rPr>
                <w:i/>
                <w:sz w:val="24"/>
                <w:szCs w:val="24"/>
              </w:rPr>
            </w:pPr>
            <w:r w:rsidRPr="00687DC9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14:paraId="0F1B8B4C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EBB9B8E" w14:textId="77777777" w:rsidR="00667671" w:rsidRDefault="00667671" w:rsidP="002A57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  <w:r w:rsidRPr="00DB4EB6">
              <w:rPr>
                <w:sz w:val="24"/>
                <w:szCs w:val="24"/>
              </w:rPr>
              <w:t xml:space="preserve"> </w:t>
            </w:r>
          </w:p>
          <w:p w14:paraId="6E4B7239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F69D42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14:paraId="79FD38F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A7B7B7F" w14:textId="77777777" w:rsidTr="007554D1">
        <w:tc>
          <w:tcPr>
            <w:tcW w:w="701" w:type="dxa"/>
            <w:vMerge/>
          </w:tcPr>
          <w:p w14:paraId="7DE7F77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70DBBD2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987" w:type="dxa"/>
            <w:vMerge/>
          </w:tcPr>
          <w:p w14:paraId="74EB303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A4BDE2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color w:val="000000"/>
                <w:sz w:val="24"/>
                <w:szCs w:val="24"/>
              </w:rPr>
              <w:t>1.47.2, 1.47.3, 1.52.6</w:t>
            </w:r>
          </w:p>
        </w:tc>
        <w:tc>
          <w:tcPr>
            <w:tcW w:w="3040" w:type="dxa"/>
            <w:gridSpan w:val="4"/>
          </w:tcPr>
          <w:p w14:paraId="3415917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6, 19, 2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44DDF680" w14:textId="77777777" w:rsidTr="007554D1">
        <w:tc>
          <w:tcPr>
            <w:tcW w:w="701" w:type="dxa"/>
            <w:vMerge w:val="restart"/>
          </w:tcPr>
          <w:p w14:paraId="2E3D801E" w14:textId="2FE038E3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0868D598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Поражения отдельных нервов, нервных корешков и сплетений:</w:t>
            </w:r>
          </w:p>
        </w:tc>
        <w:tc>
          <w:tcPr>
            <w:tcW w:w="1987" w:type="dxa"/>
            <w:vMerge w:val="restart"/>
          </w:tcPr>
          <w:p w14:paraId="0838261A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G50-G58, </w:t>
            </w:r>
          </w:p>
          <w:p w14:paraId="38D6E1C4" w14:textId="68E73063" w:rsidR="00667671" w:rsidRPr="00E25F6E" w:rsidRDefault="00667671" w:rsidP="006F5386">
            <w:pPr>
              <w:jc w:val="center"/>
              <w:rPr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G60-G64</w:t>
            </w:r>
          </w:p>
        </w:tc>
        <w:tc>
          <w:tcPr>
            <w:tcW w:w="2905" w:type="dxa"/>
          </w:tcPr>
          <w:p w14:paraId="269FE2DD" w14:textId="77777777" w:rsidR="00667671" w:rsidRPr="006F74D7" w:rsidRDefault="00667671" w:rsidP="00F231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5ECEF6C6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0C9032B9" w14:textId="77777777" w:rsidTr="007554D1">
        <w:tc>
          <w:tcPr>
            <w:tcW w:w="701" w:type="dxa"/>
            <w:vMerge/>
          </w:tcPr>
          <w:p w14:paraId="12466DE9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32F33C37" w14:textId="77777777" w:rsidR="00667671" w:rsidRPr="006F74D7" w:rsidRDefault="00667671" w:rsidP="002A573E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14:paraId="3859E924" w14:textId="77777777" w:rsidR="00667671" w:rsidRPr="006F74D7" w:rsidRDefault="00667671" w:rsidP="002A573E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14:paraId="6C51D7C7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CFD4FF" w14:textId="77777777" w:rsidR="00667671" w:rsidRPr="006F74D7" w:rsidRDefault="00667671" w:rsidP="002A573E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1 - 5 </w:t>
            </w:r>
          </w:p>
          <w:p w14:paraId="322AFD19" w14:textId="77777777" w:rsidR="00667671" w:rsidRPr="006F74D7" w:rsidRDefault="00667671" w:rsidP="002A5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63C8658" w14:textId="77777777" w:rsidR="00667671" w:rsidRPr="0020776F" w:rsidRDefault="00667671" w:rsidP="0020776F">
            <w:pPr>
              <w:jc w:val="center"/>
              <w:rPr>
                <w:color w:val="000000"/>
                <w:sz w:val="24"/>
                <w:szCs w:val="24"/>
              </w:rPr>
            </w:pPr>
            <w:r w:rsidRPr="0020776F">
              <w:rPr>
                <w:color w:val="000000"/>
                <w:sz w:val="24"/>
                <w:szCs w:val="24"/>
              </w:rPr>
              <w:t>6-22</w:t>
            </w:r>
          </w:p>
          <w:p w14:paraId="4AFAA4C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42C8FEA" w14:textId="77777777" w:rsidTr="007554D1">
        <w:tc>
          <w:tcPr>
            <w:tcW w:w="701" w:type="dxa"/>
            <w:vMerge/>
          </w:tcPr>
          <w:p w14:paraId="12F6A12D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A91F725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1987" w:type="dxa"/>
            <w:vMerge/>
          </w:tcPr>
          <w:p w14:paraId="6CC2F7F7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EAFC169" w14:textId="77777777" w:rsidR="00667671" w:rsidRPr="006F74D7" w:rsidRDefault="00667671" w:rsidP="0097403D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1.15.1, 1.20, 1.24, 1.27, 1.30, 1.32, 1.34, 1.37-1.39, 1.47.2, 4.3, 4.7, 4.8, 4.10, 5.1 </w:t>
            </w:r>
          </w:p>
        </w:tc>
        <w:tc>
          <w:tcPr>
            <w:tcW w:w="3040" w:type="dxa"/>
            <w:gridSpan w:val="4"/>
          </w:tcPr>
          <w:p w14:paraId="079B843B" w14:textId="77777777" w:rsidR="00667671" w:rsidRPr="005D1D22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19, 21, 22</w:t>
            </w:r>
          </w:p>
        </w:tc>
      </w:tr>
      <w:tr w:rsidR="00DE54AB" w:rsidRPr="00C56AF1" w14:paraId="3166A459" w14:textId="77777777" w:rsidTr="007554D1">
        <w:tc>
          <w:tcPr>
            <w:tcW w:w="701" w:type="dxa"/>
          </w:tcPr>
          <w:p w14:paraId="6C9A04F5" w14:textId="631A91DC" w:rsidR="00DE54AB" w:rsidRPr="00C56AF1" w:rsidRDefault="00DE54AB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  <w:gridSpan w:val="2"/>
          </w:tcPr>
          <w:p w14:paraId="6BBD1C12" w14:textId="77777777" w:rsidR="00DE54AB" w:rsidRPr="006F74D7" w:rsidRDefault="00DE54AB" w:rsidP="00DB4EB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Болезни нервно-мышечного синапса и мышц с </w:t>
            </w:r>
            <w:r w:rsidRPr="006F74D7">
              <w:rPr>
                <w:sz w:val="24"/>
                <w:szCs w:val="24"/>
              </w:rPr>
              <w:lastRenderedPageBreak/>
              <w:t>прогрессирующим течением и/или с выраженным нарушением функции</w:t>
            </w:r>
          </w:p>
          <w:p w14:paraId="50EABC20" w14:textId="77777777" w:rsidR="00446C36" w:rsidRPr="006F74D7" w:rsidRDefault="00446C36" w:rsidP="00DB4EB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583FEC85" w14:textId="77777777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lastRenderedPageBreak/>
              <w:t>G70-G73</w:t>
            </w:r>
          </w:p>
        </w:tc>
        <w:tc>
          <w:tcPr>
            <w:tcW w:w="2905" w:type="dxa"/>
          </w:tcPr>
          <w:p w14:paraId="27617C71" w14:textId="77777777" w:rsidR="00DE54AB" w:rsidRPr="006F74D7" w:rsidRDefault="002A573E" w:rsidP="002A573E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5</w:t>
            </w:r>
          </w:p>
          <w:p w14:paraId="61EFB186" w14:textId="77777777" w:rsidR="00DB4EB6" w:rsidRPr="006F74D7" w:rsidRDefault="00DB4EB6" w:rsidP="002A5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37A3D8B" w14:textId="77777777" w:rsidR="006E1F27" w:rsidRPr="006E1F27" w:rsidRDefault="006E1F27" w:rsidP="006E1F27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lastRenderedPageBreak/>
              <w:t>6-22</w:t>
            </w:r>
          </w:p>
          <w:p w14:paraId="4397CB7F" w14:textId="77777777" w:rsidR="00DB4EB6" w:rsidRPr="00C56AF1" w:rsidRDefault="00DB4EB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AB" w:rsidRPr="00C56AF1" w14:paraId="5DFCA057" w14:textId="77777777" w:rsidTr="007554D1">
        <w:tc>
          <w:tcPr>
            <w:tcW w:w="701" w:type="dxa"/>
          </w:tcPr>
          <w:p w14:paraId="49BBC2AC" w14:textId="6B38AD53" w:rsidR="00DE54AB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780" w:type="dxa"/>
            <w:gridSpan w:val="2"/>
          </w:tcPr>
          <w:p w14:paraId="4328203E" w14:textId="77777777" w:rsidR="00DE54AB" w:rsidRPr="006F74D7" w:rsidRDefault="00DE54AB" w:rsidP="00DB4EB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Церебральный паралич и другие паралитические синдромы</w:t>
            </w:r>
          </w:p>
          <w:p w14:paraId="7569C99B" w14:textId="77777777" w:rsidR="00446C36" w:rsidRPr="006F74D7" w:rsidRDefault="00446C36" w:rsidP="00DB4EB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76682C67" w14:textId="5BF08C86" w:rsidR="00DE54AB" w:rsidRPr="00E25F6E" w:rsidRDefault="00386B09" w:rsidP="006F5386">
            <w:pPr>
              <w:jc w:val="center"/>
              <w:rPr>
                <w:bCs/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G8</w:t>
            </w:r>
            <w:r w:rsidR="00DE54AB" w:rsidRPr="00E25F6E">
              <w:rPr>
                <w:bCs/>
                <w:sz w:val="24"/>
                <w:szCs w:val="24"/>
              </w:rPr>
              <w:t>0-G</w:t>
            </w:r>
            <w:r w:rsidRPr="00E25F6E">
              <w:rPr>
                <w:bCs/>
                <w:sz w:val="24"/>
                <w:szCs w:val="24"/>
              </w:rPr>
              <w:t>8</w:t>
            </w:r>
            <w:r w:rsidR="00DE54AB" w:rsidRPr="00E25F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14:paraId="157C573E" w14:textId="77777777" w:rsidR="00DE54AB" w:rsidRPr="006F74D7" w:rsidRDefault="002A573E" w:rsidP="00F2319B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5</w:t>
            </w:r>
          </w:p>
          <w:p w14:paraId="5E2BA7AF" w14:textId="77777777" w:rsidR="00DE54AB" w:rsidRPr="006F74D7" w:rsidRDefault="00DE54AB" w:rsidP="00F2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BCCCD53" w14:textId="77777777" w:rsidR="006E1F27" w:rsidRPr="006F74D7" w:rsidRDefault="006E1F27" w:rsidP="006E1F2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  <w:p w14:paraId="0AEDC073" w14:textId="77777777" w:rsidR="002A573E" w:rsidRPr="006F74D7" w:rsidRDefault="002A573E" w:rsidP="00F2319B">
            <w:pPr>
              <w:jc w:val="center"/>
              <w:rPr>
                <w:sz w:val="24"/>
                <w:szCs w:val="24"/>
              </w:rPr>
            </w:pPr>
          </w:p>
        </w:tc>
      </w:tr>
      <w:tr w:rsidR="00DE54AB" w:rsidRPr="00C56AF1" w14:paraId="41CF17D3" w14:textId="77777777" w:rsidTr="007554D1">
        <w:tc>
          <w:tcPr>
            <w:tcW w:w="701" w:type="dxa"/>
          </w:tcPr>
          <w:p w14:paraId="3FA01C05" w14:textId="20CCCC03" w:rsidR="00DE54AB" w:rsidRPr="00C56AF1" w:rsidRDefault="00DE54AB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7C5FD3AA" w14:textId="77777777" w:rsidR="00DE54AB" w:rsidRPr="006F74D7" w:rsidRDefault="00DE54AB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Выраженные расстройства вегетативной нервной системы</w:t>
            </w:r>
          </w:p>
        </w:tc>
        <w:tc>
          <w:tcPr>
            <w:tcW w:w="1987" w:type="dxa"/>
          </w:tcPr>
          <w:p w14:paraId="03481786" w14:textId="77777777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G90</w:t>
            </w:r>
          </w:p>
        </w:tc>
        <w:tc>
          <w:tcPr>
            <w:tcW w:w="2905" w:type="dxa"/>
          </w:tcPr>
          <w:p w14:paraId="7FBB1F68" w14:textId="2249C389" w:rsidR="00DE54AB" w:rsidRPr="006F74D7" w:rsidRDefault="00DE54AB" w:rsidP="0097403D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1.15.1, 1.20, 1.24, 1.27, 1.29.2, 1.29.3, 1.34, 1.37-1.39, 1.47.2</w:t>
            </w:r>
          </w:p>
        </w:tc>
        <w:tc>
          <w:tcPr>
            <w:tcW w:w="3040" w:type="dxa"/>
            <w:gridSpan w:val="4"/>
          </w:tcPr>
          <w:p w14:paraId="48B0CDAC" w14:textId="0E71AE59" w:rsidR="00DE54AB" w:rsidRPr="00667671" w:rsidRDefault="00386B09" w:rsidP="00F2319B">
            <w:pPr>
              <w:jc w:val="center"/>
              <w:rPr>
                <w:sz w:val="24"/>
                <w:szCs w:val="24"/>
              </w:rPr>
            </w:pPr>
            <w:r w:rsidRPr="00667671">
              <w:rPr>
                <w:sz w:val="24"/>
                <w:szCs w:val="24"/>
              </w:rPr>
              <w:t>19-21</w:t>
            </w:r>
          </w:p>
        </w:tc>
      </w:tr>
      <w:tr w:rsidR="00DE54AB" w:rsidRPr="00C56AF1" w14:paraId="13FEF464" w14:textId="77777777" w:rsidTr="007554D1">
        <w:tc>
          <w:tcPr>
            <w:tcW w:w="701" w:type="dxa"/>
          </w:tcPr>
          <w:p w14:paraId="40D1D969" w14:textId="474475B3" w:rsidR="00DE54AB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780" w:type="dxa"/>
            <w:gridSpan w:val="2"/>
          </w:tcPr>
          <w:p w14:paraId="4D8E703A" w14:textId="77777777" w:rsidR="00DE54AB" w:rsidRPr="006F74D7" w:rsidRDefault="00DE54AB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</w:p>
          <w:p w14:paraId="6C744E2A" w14:textId="77777777" w:rsidR="00446C36" w:rsidRPr="006F74D7" w:rsidRDefault="00446C36" w:rsidP="006F538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44E78D14" w14:textId="39D9A9C9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="00F307AB">
              <w:rPr>
                <w:bCs/>
                <w:sz w:val="24"/>
                <w:szCs w:val="24"/>
              </w:rPr>
              <w:t xml:space="preserve">67, 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="00F307AB">
              <w:rPr>
                <w:bCs/>
                <w:sz w:val="24"/>
                <w:szCs w:val="24"/>
              </w:rPr>
              <w:t>68</w:t>
            </w:r>
            <w:r w:rsidRPr="006F74D7">
              <w:rPr>
                <w:bCs/>
                <w:sz w:val="24"/>
                <w:szCs w:val="24"/>
              </w:rPr>
              <w:t>, G92,G93</w:t>
            </w:r>
          </w:p>
        </w:tc>
        <w:tc>
          <w:tcPr>
            <w:tcW w:w="2905" w:type="dxa"/>
          </w:tcPr>
          <w:p w14:paraId="0C22CE23" w14:textId="21858613" w:rsidR="00DE54AB" w:rsidRPr="006F74D7" w:rsidRDefault="00DE54AB" w:rsidP="00667671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="00DB4EB6" w:rsidRPr="006F74D7">
              <w:rPr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4"/>
          </w:tcPr>
          <w:p w14:paraId="058D2CDE" w14:textId="1280B8DE" w:rsidR="00DB4EB6" w:rsidRPr="006F74D7" w:rsidRDefault="006E1F27" w:rsidP="00667671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DE54AB" w:rsidRPr="00C56AF1" w14:paraId="099B0B6A" w14:textId="77777777" w:rsidTr="007554D1">
        <w:tc>
          <w:tcPr>
            <w:tcW w:w="701" w:type="dxa"/>
          </w:tcPr>
          <w:p w14:paraId="36F250D8" w14:textId="1E0532A4" w:rsidR="00DE54AB" w:rsidRPr="00C56AF1" w:rsidRDefault="0088450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780" w:type="dxa"/>
            <w:gridSpan w:val="2"/>
          </w:tcPr>
          <w:p w14:paraId="6ACC18F8" w14:textId="4A3F69DB" w:rsidR="00446C36" w:rsidRPr="00446C36" w:rsidRDefault="002235A0" w:rsidP="006F538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Миелопатии, </w:t>
            </w:r>
            <w:r w:rsidR="00774F3D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ругие</w:t>
            </w:r>
            <w:r w:rsidR="00DE54AB">
              <w:rPr>
                <w:color w:val="000000"/>
                <w:sz w:val="24"/>
                <w:szCs w:val="24"/>
              </w:rPr>
              <w:t xml:space="preserve"> болезни спинного мозга</w:t>
            </w:r>
            <w:r>
              <w:rPr>
                <w:color w:val="000000"/>
                <w:sz w:val="24"/>
                <w:szCs w:val="24"/>
              </w:rPr>
              <w:t xml:space="preserve"> с прогрессирующим </w:t>
            </w:r>
            <w:r w:rsidR="00774F3D">
              <w:rPr>
                <w:color w:val="000000"/>
                <w:sz w:val="24"/>
                <w:szCs w:val="24"/>
              </w:rPr>
              <w:t>течением и/или с выраженным нарушением функции</w:t>
            </w:r>
            <w:r w:rsidR="00DE54AB">
              <w:rPr>
                <w:color w:val="000000"/>
                <w:sz w:val="24"/>
                <w:szCs w:val="24"/>
              </w:rPr>
              <w:t xml:space="preserve"> </w:t>
            </w:r>
            <w:r w:rsidR="00446C36" w:rsidRPr="00446C36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32E6DE8D" w14:textId="37469500" w:rsidR="00DE54AB" w:rsidRPr="00C56AF1" w:rsidRDefault="0097403D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G95 </w:t>
            </w:r>
          </w:p>
        </w:tc>
        <w:tc>
          <w:tcPr>
            <w:tcW w:w="2905" w:type="dxa"/>
          </w:tcPr>
          <w:p w14:paraId="0B2487E3" w14:textId="4A2D3C46" w:rsidR="00DE54AB" w:rsidRPr="00C56AF1" w:rsidRDefault="00DB4EB6" w:rsidP="00667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4"/>
          </w:tcPr>
          <w:p w14:paraId="5B41E27F" w14:textId="2FA211CF" w:rsidR="00DB4EB6" w:rsidRPr="00C56AF1" w:rsidRDefault="006E1F27" w:rsidP="00667671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DE54AB" w:rsidRPr="00C56AF1" w14:paraId="14EAE9D1" w14:textId="77777777" w:rsidTr="007554D1">
        <w:tc>
          <w:tcPr>
            <w:tcW w:w="9468" w:type="dxa"/>
            <w:gridSpan w:val="4"/>
          </w:tcPr>
          <w:p w14:paraId="1C119CDB" w14:textId="77777777" w:rsidR="00DE54AB" w:rsidRPr="00C56AF1" w:rsidRDefault="00DE54AB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auto"/>
                <w:sz w:val="24"/>
                <w:szCs w:val="24"/>
              </w:rPr>
              <w:t xml:space="preserve">Класс </w:t>
            </w:r>
            <w:r w:rsidRPr="00BA3921">
              <w:rPr>
                <w:color w:val="auto"/>
                <w:sz w:val="24"/>
                <w:szCs w:val="24"/>
                <w:lang w:val="en-US"/>
              </w:rPr>
              <w:t>VII</w:t>
            </w:r>
            <w:r w:rsidRPr="00BA3921">
              <w:rPr>
                <w:color w:val="auto"/>
                <w:sz w:val="24"/>
                <w:szCs w:val="24"/>
              </w:rPr>
              <w:t>. Болезни глаза и его придаточного аппарата</w:t>
            </w:r>
          </w:p>
        </w:tc>
        <w:tc>
          <w:tcPr>
            <w:tcW w:w="2905" w:type="dxa"/>
          </w:tcPr>
          <w:p w14:paraId="6ABB2BA3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9860141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82491A4" w14:textId="77777777" w:rsidTr="00A61783">
        <w:tc>
          <w:tcPr>
            <w:tcW w:w="701" w:type="dxa"/>
            <w:vMerge w:val="restart"/>
          </w:tcPr>
          <w:p w14:paraId="1318AA2E" w14:textId="01B67934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80" w:type="dxa"/>
            <w:gridSpan w:val="2"/>
          </w:tcPr>
          <w:p w14:paraId="3445637B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век, слезных путей</w:t>
            </w:r>
            <w:r>
              <w:rPr>
                <w:sz w:val="24"/>
                <w:szCs w:val="24"/>
              </w:rPr>
              <w:t>, глазницы,</w:t>
            </w:r>
            <w:r w:rsidRPr="00BA3921">
              <w:rPr>
                <w:sz w:val="24"/>
                <w:szCs w:val="24"/>
              </w:rPr>
              <w:t xml:space="preserve"> конъюнктивы</w:t>
            </w:r>
            <w:r>
              <w:rPr>
                <w:sz w:val="24"/>
                <w:szCs w:val="24"/>
              </w:rPr>
              <w:t>,</w:t>
            </w:r>
            <w:r w:rsidRPr="00BA3921">
              <w:rPr>
                <w:sz w:val="24"/>
                <w:szCs w:val="24"/>
              </w:rPr>
              <w:t xml:space="preserve"> склеры, роговицы, радужной оболочки, цилиарного тела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65062512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</w:t>
            </w:r>
            <w:r w:rsidRPr="00BA3921">
              <w:rPr>
                <w:bCs/>
                <w:sz w:val="24"/>
                <w:szCs w:val="24"/>
                <w:lang w:val="en-US"/>
              </w:rPr>
              <w:t xml:space="preserve"> H</w:t>
            </w:r>
            <w:r w:rsidRPr="00BA3921">
              <w:rPr>
                <w:bCs/>
                <w:sz w:val="24"/>
                <w:szCs w:val="24"/>
              </w:rPr>
              <w:t>15-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14:paraId="37C91701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88457AE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B0FF548" w14:textId="77777777" w:rsidTr="00A61783">
        <w:tc>
          <w:tcPr>
            <w:tcW w:w="701" w:type="dxa"/>
            <w:vMerge/>
          </w:tcPr>
          <w:p w14:paraId="3DF41BD7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8DCEA16" w14:textId="77777777" w:rsidR="00667671" w:rsidRPr="00114037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</w:t>
            </w:r>
            <w:r w:rsidRPr="00114037">
              <w:rPr>
                <w:sz w:val="24"/>
                <w:szCs w:val="24"/>
              </w:rPr>
              <w:t>ронический коньюнктивит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2E0D25CF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9704B8B" w14:textId="77777777" w:rsidR="00667671" w:rsidRPr="00C1275F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A772F8">
              <w:rPr>
                <w:color w:val="000000"/>
                <w:sz w:val="24"/>
                <w:szCs w:val="24"/>
              </w:rPr>
              <w:t xml:space="preserve">1.1, 1.3, 1.5-1.9, 1.13-1.16, 1.19, 1.27.2, 1.29, 1.31, 1.32, 1.34-1.36, </w:t>
            </w:r>
            <w:r w:rsidRPr="00111CA2">
              <w:rPr>
                <w:color w:val="000000"/>
                <w:sz w:val="24"/>
                <w:szCs w:val="24"/>
              </w:rPr>
              <w:t>1.37.2</w:t>
            </w:r>
            <w:r>
              <w:rPr>
                <w:color w:val="000000"/>
                <w:sz w:val="24"/>
                <w:szCs w:val="24"/>
              </w:rPr>
              <w:t>, 1.38, 1.40-1.52, 2, 3, 4.9</w:t>
            </w:r>
          </w:p>
        </w:tc>
        <w:tc>
          <w:tcPr>
            <w:tcW w:w="3040" w:type="dxa"/>
            <w:gridSpan w:val="4"/>
          </w:tcPr>
          <w:p w14:paraId="740EE910" w14:textId="77777777" w:rsidR="00667671" w:rsidRPr="00C1275F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12-14, 17, 19, 20</w:t>
            </w:r>
          </w:p>
        </w:tc>
      </w:tr>
      <w:tr w:rsidR="00667671" w:rsidRPr="00C56AF1" w14:paraId="03F0C920" w14:textId="77777777" w:rsidTr="00A61783">
        <w:tc>
          <w:tcPr>
            <w:tcW w:w="701" w:type="dxa"/>
            <w:vMerge/>
          </w:tcPr>
          <w:p w14:paraId="2E41CFB5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DCA12AB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кератит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C3B01A3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EBAAA0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1.7.1, 1.7.2, 1.8, 1.9, 1.13-1.16, 1.19, 1.27.2, 1.29, 1.31, 1.32, 1.34-1.36, 1.37.1.2, 1.38, 1.40-1.52, 2, 3, 4.7, 4.8</w:t>
            </w:r>
          </w:p>
        </w:tc>
        <w:tc>
          <w:tcPr>
            <w:tcW w:w="3040" w:type="dxa"/>
            <w:gridSpan w:val="4"/>
          </w:tcPr>
          <w:p w14:paraId="1A1A746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3BD910E" w14:textId="77777777" w:rsidTr="00A61783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47607018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9B92DA5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иридоциклит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019067B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B1A79F8" w14:textId="77777777" w:rsidR="00667671" w:rsidRPr="006F74D7" w:rsidRDefault="00667671" w:rsidP="00DB4EB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1.31</w:t>
            </w:r>
          </w:p>
        </w:tc>
        <w:tc>
          <w:tcPr>
            <w:tcW w:w="3040" w:type="dxa"/>
            <w:gridSpan w:val="4"/>
          </w:tcPr>
          <w:p w14:paraId="51C5FE6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19, 20</w:t>
            </w:r>
          </w:p>
        </w:tc>
      </w:tr>
      <w:tr w:rsidR="00667671" w:rsidRPr="00C56AF1" w14:paraId="4273CBBC" w14:textId="77777777" w:rsidTr="00E75D30">
        <w:tc>
          <w:tcPr>
            <w:tcW w:w="701" w:type="dxa"/>
            <w:vMerge w:val="restart"/>
          </w:tcPr>
          <w:p w14:paraId="0A72A58C" w14:textId="49EC2FEF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884501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  <w:gridSpan w:val="2"/>
          </w:tcPr>
          <w:p w14:paraId="6B45AF11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Болезни хрусталика, сосудистой оболочки, сетчатки:</w:t>
            </w:r>
          </w:p>
        </w:tc>
        <w:tc>
          <w:tcPr>
            <w:tcW w:w="1987" w:type="dxa"/>
            <w:vMerge w:val="restart"/>
          </w:tcPr>
          <w:p w14:paraId="3075D785" w14:textId="77777777" w:rsidR="00667671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>25-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26, </w:t>
            </w:r>
          </w:p>
          <w:p w14:paraId="32506E65" w14:textId="77777777" w:rsidR="00667671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30-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34, </w:t>
            </w:r>
          </w:p>
          <w:p w14:paraId="6B5A1CC1" w14:textId="7F210F2F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Н35.3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H35.</w:t>
            </w:r>
            <w:r>
              <w:rPr>
                <w:sz w:val="24"/>
                <w:szCs w:val="24"/>
              </w:rPr>
              <w:t>8</w:t>
            </w:r>
            <w:r w:rsidRPr="006F74D7">
              <w:rPr>
                <w:sz w:val="24"/>
                <w:szCs w:val="24"/>
              </w:rPr>
              <w:t>,</w:t>
            </w:r>
          </w:p>
          <w:p w14:paraId="7B0E026F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Н44.2-Н44.5</w:t>
            </w:r>
          </w:p>
        </w:tc>
        <w:tc>
          <w:tcPr>
            <w:tcW w:w="2905" w:type="dxa"/>
          </w:tcPr>
          <w:p w14:paraId="638052EF" w14:textId="77777777" w:rsidR="00667671" w:rsidRPr="006F74D7" w:rsidRDefault="00667671" w:rsidP="00F2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CFA8958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062A420" w14:textId="77777777" w:rsidTr="00E75D30">
        <w:tc>
          <w:tcPr>
            <w:tcW w:w="701" w:type="dxa"/>
            <w:vMerge/>
          </w:tcPr>
          <w:p w14:paraId="6F5BD22C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09ACAE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катаракта с нарушением зрительных функций</w:t>
            </w:r>
          </w:p>
        </w:tc>
        <w:tc>
          <w:tcPr>
            <w:tcW w:w="1987" w:type="dxa"/>
            <w:vMerge/>
          </w:tcPr>
          <w:p w14:paraId="3D662555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2B2F091" w14:textId="77777777" w:rsidR="00667671" w:rsidRPr="006F74D7" w:rsidRDefault="00667671" w:rsidP="007B3155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1.47.3, 4.2.1, 4.2.2, 4.8</w:t>
            </w:r>
          </w:p>
        </w:tc>
        <w:tc>
          <w:tcPr>
            <w:tcW w:w="3040" w:type="dxa"/>
            <w:gridSpan w:val="4"/>
          </w:tcPr>
          <w:p w14:paraId="75C3B779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19.1, 20, 21</w:t>
            </w:r>
          </w:p>
        </w:tc>
      </w:tr>
      <w:tr w:rsidR="00667671" w:rsidRPr="00C56AF1" w14:paraId="312A2AEA" w14:textId="77777777" w:rsidTr="00E75D30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133F538B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F74AEF8" w14:textId="19DC165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отслойки, разрывы, дегенеративные и дистрофические болезни сосудистой оболочки, сетчатки</w:t>
            </w:r>
            <w:r w:rsidRPr="006F74D7">
              <w:t xml:space="preserve"> </w:t>
            </w:r>
            <w:r w:rsidRPr="006F74D7">
              <w:rPr>
                <w:sz w:val="24"/>
                <w:szCs w:val="24"/>
              </w:rPr>
              <w:t>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14:paraId="3A695821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666C386" w14:textId="77777777" w:rsidR="00667671" w:rsidRPr="006F74D7" w:rsidRDefault="00667671" w:rsidP="00DB4EB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4.2.1, 4.2.2, 4.8, 5.2.1</w:t>
            </w:r>
          </w:p>
        </w:tc>
        <w:tc>
          <w:tcPr>
            <w:tcW w:w="3040" w:type="dxa"/>
            <w:gridSpan w:val="4"/>
          </w:tcPr>
          <w:p w14:paraId="5F67EE34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 16, 19-21</w:t>
            </w:r>
          </w:p>
        </w:tc>
      </w:tr>
      <w:tr w:rsidR="00667671" w:rsidRPr="00C56AF1" w14:paraId="6F50B5DE" w14:textId="77777777" w:rsidTr="007C7695">
        <w:tc>
          <w:tcPr>
            <w:tcW w:w="701" w:type="dxa"/>
            <w:vMerge w:val="restart"/>
          </w:tcPr>
          <w:p w14:paraId="39BD2DAC" w14:textId="3B16C6CC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  <w:gridSpan w:val="2"/>
          </w:tcPr>
          <w:p w14:paraId="298DF115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Глаукома: </w:t>
            </w:r>
          </w:p>
        </w:tc>
        <w:tc>
          <w:tcPr>
            <w:tcW w:w="1987" w:type="dxa"/>
            <w:vMerge w:val="restart"/>
          </w:tcPr>
          <w:p w14:paraId="4566850D" w14:textId="04295F6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40</w:t>
            </w:r>
            <w:r>
              <w:rPr>
                <w:bCs/>
                <w:sz w:val="24"/>
                <w:szCs w:val="24"/>
              </w:rPr>
              <w:t>.1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40.9</w:t>
            </w:r>
          </w:p>
        </w:tc>
        <w:tc>
          <w:tcPr>
            <w:tcW w:w="2905" w:type="dxa"/>
          </w:tcPr>
          <w:p w14:paraId="090B161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95A7BEC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1C01835" w14:textId="77777777" w:rsidTr="007C7695">
        <w:tc>
          <w:tcPr>
            <w:tcW w:w="701" w:type="dxa"/>
            <w:vMerge/>
          </w:tcPr>
          <w:p w14:paraId="065DFB24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E78405C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глаукома декомпенсированная (вгд свыше 27 мм рт ст)</w:t>
            </w:r>
          </w:p>
        </w:tc>
        <w:tc>
          <w:tcPr>
            <w:tcW w:w="1987" w:type="dxa"/>
            <w:vMerge/>
          </w:tcPr>
          <w:p w14:paraId="4649F0AC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DA2DBDD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0BD97DE9" w14:textId="77777777" w:rsidR="00667671" w:rsidRDefault="00667671" w:rsidP="008F2AE1">
            <w:pPr>
              <w:jc w:val="center"/>
              <w:rPr>
                <w:color w:val="000000"/>
                <w:sz w:val="24"/>
                <w:szCs w:val="24"/>
              </w:rPr>
            </w:pPr>
            <w:r w:rsidRPr="008F2AE1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2F30D7E" w14:textId="77777777" w:rsidTr="007C7695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316D6473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B35649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глаукома </w:t>
            </w:r>
            <w:r w:rsidRPr="00BA392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стадии и выше</w:t>
            </w:r>
          </w:p>
        </w:tc>
        <w:tc>
          <w:tcPr>
            <w:tcW w:w="1987" w:type="dxa"/>
            <w:vMerge/>
          </w:tcPr>
          <w:p w14:paraId="17020570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3976823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1.47.3, 4.2.1, 4.2.2, 5.1 </w:t>
            </w:r>
          </w:p>
        </w:tc>
        <w:tc>
          <w:tcPr>
            <w:tcW w:w="3040" w:type="dxa"/>
            <w:gridSpan w:val="4"/>
          </w:tcPr>
          <w:p w14:paraId="2282E760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16, 19-21</w:t>
            </w:r>
          </w:p>
        </w:tc>
      </w:tr>
      <w:tr w:rsidR="00667671" w:rsidRPr="00C56AF1" w14:paraId="458DC2ED" w14:textId="77777777" w:rsidTr="007229B9">
        <w:tc>
          <w:tcPr>
            <w:tcW w:w="701" w:type="dxa"/>
            <w:vMerge w:val="restart"/>
          </w:tcPr>
          <w:p w14:paraId="1159566B" w14:textId="32D68ECB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2B5510D4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зрительного нерва и зрительных путей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79735334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46-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05" w:type="dxa"/>
          </w:tcPr>
          <w:p w14:paraId="584BE8F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334A43E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5973E31" w14:textId="77777777" w:rsidTr="007229B9">
        <w:tc>
          <w:tcPr>
            <w:tcW w:w="701" w:type="dxa"/>
            <w:vMerge/>
          </w:tcPr>
          <w:p w14:paraId="6A7BE738" w14:textId="77777777" w:rsidR="00667671" w:rsidRDefault="00667671" w:rsidP="00DB4EB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E62497A" w14:textId="77777777" w:rsidR="00667671" w:rsidRDefault="00667671" w:rsidP="00DB4E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зрительных функций</w:t>
            </w:r>
          </w:p>
        </w:tc>
        <w:tc>
          <w:tcPr>
            <w:tcW w:w="1987" w:type="dxa"/>
            <w:vMerge/>
          </w:tcPr>
          <w:p w14:paraId="0BA9AA03" w14:textId="77777777" w:rsidR="00667671" w:rsidRPr="00114037" w:rsidRDefault="00667671" w:rsidP="00DB4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6EBDCA8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217CC8EA" w14:textId="77777777" w:rsidR="00667671" w:rsidRPr="00B83AAB" w:rsidRDefault="00667671" w:rsidP="00B83AAB">
            <w:pPr>
              <w:jc w:val="center"/>
              <w:rPr>
                <w:color w:val="000000"/>
                <w:sz w:val="24"/>
                <w:szCs w:val="24"/>
              </w:rPr>
            </w:pPr>
            <w:r w:rsidRPr="00B83AAB">
              <w:rPr>
                <w:color w:val="000000"/>
                <w:sz w:val="24"/>
                <w:szCs w:val="24"/>
              </w:rPr>
              <w:t>6-22</w:t>
            </w:r>
          </w:p>
          <w:p w14:paraId="4B346F1B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C6BAF89" w14:textId="77777777" w:rsidTr="007229B9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639C069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097311E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нарушением зрительных функций</w:t>
            </w:r>
            <w:r>
              <w:rPr>
                <w:sz w:val="24"/>
                <w:szCs w:val="24"/>
              </w:rPr>
              <w:t xml:space="preserve"> любой степени 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14:paraId="734435D8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D299AE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1.24, 1.27, 1.29.2, 1.29.3, 1.30, 1.32, 1.34, 1.37, 1.38, 1.47.2, 1.47.3, 1.52.6, 5.2.1</w:t>
            </w:r>
          </w:p>
        </w:tc>
        <w:tc>
          <w:tcPr>
            <w:tcW w:w="3040" w:type="dxa"/>
            <w:gridSpan w:val="4"/>
          </w:tcPr>
          <w:p w14:paraId="1C5E6594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1FB5445" w14:textId="77777777" w:rsidTr="00AA636B">
        <w:tc>
          <w:tcPr>
            <w:tcW w:w="701" w:type="dxa"/>
            <w:vMerge w:val="restart"/>
          </w:tcPr>
          <w:p w14:paraId="7A3A13A0" w14:textId="52021EB2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210FE0E1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рефракции и аккомодации:</w:t>
            </w:r>
          </w:p>
        </w:tc>
        <w:tc>
          <w:tcPr>
            <w:tcW w:w="1987" w:type="dxa"/>
            <w:vMerge w:val="restart"/>
          </w:tcPr>
          <w:p w14:paraId="7932E609" w14:textId="77777777" w:rsidR="00667671" w:rsidRPr="00316E00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  <w:r w:rsidRPr="007F24C6">
              <w:rPr>
                <w:bCs/>
                <w:sz w:val="24"/>
                <w:szCs w:val="24"/>
              </w:rPr>
              <w:t>52</w:t>
            </w:r>
            <w:r>
              <w:rPr>
                <w:bCs/>
                <w:sz w:val="24"/>
                <w:szCs w:val="24"/>
              </w:rPr>
              <w:t>-Н53, Н44.2</w:t>
            </w:r>
          </w:p>
        </w:tc>
        <w:tc>
          <w:tcPr>
            <w:tcW w:w="2905" w:type="dxa"/>
          </w:tcPr>
          <w:p w14:paraId="30AFE05B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63ECAE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D9128BB" w14:textId="77777777" w:rsidTr="00AA636B">
        <w:tc>
          <w:tcPr>
            <w:tcW w:w="701" w:type="dxa"/>
            <w:vMerge/>
          </w:tcPr>
          <w:p w14:paraId="71DC85B3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4020B6E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заболевания и нарушения, 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с коррекцией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4D7D47E9" w14:textId="77777777" w:rsidR="00667671" w:rsidRPr="00BC6B1E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A3CA463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4.1 - 4.3, 5.2.1</w:t>
            </w:r>
          </w:p>
        </w:tc>
        <w:tc>
          <w:tcPr>
            <w:tcW w:w="3040" w:type="dxa"/>
            <w:gridSpan w:val="4"/>
          </w:tcPr>
          <w:p w14:paraId="637B55A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6.2, 7, 9, 10, 12, 13, 15, 20, 22</w:t>
            </w:r>
          </w:p>
        </w:tc>
      </w:tr>
      <w:tr w:rsidR="00667671" w:rsidRPr="00C56AF1" w14:paraId="3A8C1301" w14:textId="77777777" w:rsidTr="00AA636B">
        <w:tc>
          <w:tcPr>
            <w:tcW w:w="701" w:type="dxa"/>
            <w:vMerge/>
          </w:tcPr>
          <w:p w14:paraId="14D45199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04B0EE2" w14:textId="77777777" w:rsidR="00667671" w:rsidRPr="005F6A56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0,3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4A86C5B3" w14:textId="77777777" w:rsidR="00667671" w:rsidRPr="005F6A56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F5B367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944AC1F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6.1, 8</w:t>
            </w:r>
          </w:p>
        </w:tc>
      </w:tr>
      <w:tr w:rsidR="00667671" w:rsidRPr="00C56AF1" w14:paraId="2AE11F0F" w14:textId="77777777" w:rsidTr="00AA636B">
        <w:tc>
          <w:tcPr>
            <w:tcW w:w="701" w:type="dxa"/>
            <w:vMerge/>
          </w:tcPr>
          <w:p w14:paraId="2AC1DCDD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A42D968" w14:textId="77777777" w:rsidR="0066767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0,3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219B63CB" w14:textId="77777777" w:rsidR="00667671" w:rsidRPr="005F6A56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15023A2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A73E33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</w:t>
            </w:r>
            <w:r w:rsidRPr="00FA2A0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A2A0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EB6" w:rsidRPr="00C56AF1" w14:paraId="5DEE8415" w14:textId="77777777" w:rsidTr="007554D1">
        <w:tc>
          <w:tcPr>
            <w:tcW w:w="701" w:type="dxa"/>
          </w:tcPr>
          <w:p w14:paraId="19714703" w14:textId="0EA2545A" w:rsidR="00DB4EB6" w:rsidRDefault="000C76D5" w:rsidP="00DB4EB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  <w:gridSpan w:val="2"/>
          </w:tcPr>
          <w:p w14:paraId="29BDF949" w14:textId="77777777" w:rsidR="00DB4EB6" w:rsidRDefault="00DB4EB6" w:rsidP="00DB4E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Нарушения содружественного движения глаз (угол девиации </w:t>
            </w:r>
            <w:r>
              <w:rPr>
                <w:color w:val="000000"/>
                <w:sz w:val="24"/>
                <w:szCs w:val="24"/>
              </w:rPr>
              <w:lastRenderedPageBreak/>
              <w:t>более 15 градусов по Гиршбергу)</w:t>
            </w:r>
          </w:p>
        </w:tc>
        <w:tc>
          <w:tcPr>
            <w:tcW w:w="1987" w:type="dxa"/>
          </w:tcPr>
          <w:p w14:paraId="78112C06" w14:textId="77777777" w:rsidR="00DB4EB6" w:rsidRDefault="00DB4EB6" w:rsidP="00DB4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Н49-Н50.8</w:t>
            </w:r>
          </w:p>
        </w:tc>
        <w:tc>
          <w:tcPr>
            <w:tcW w:w="2905" w:type="dxa"/>
          </w:tcPr>
          <w:p w14:paraId="45D2DF76" w14:textId="77777777" w:rsidR="00DB4EB6" w:rsidRDefault="00DB4EB6" w:rsidP="00DB4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5D38051" w14:textId="77777777" w:rsidR="00DB4EB6" w:rsidRDefault="007714CA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14-17, 19</w:t>
            </w:r>
            <w:r w:rsidR="00EF1BA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</w:t>
            </w:r>
            <w:r w:rsidR="00EF1B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4D1D0A" w:rsidRPr="00C56AF1" w14:paraId="2298D1F2" w14:textId="77777777" w:rsidTr="007554D1">
        <w:tc>
          <w:tcPr>
            <w:tcW w:w="701" w:type="dxa"/>
          </w:tcPr>
          <w:p w14:paraId="224DFF9C" w14:textId="6BEA6B22" w:rsidR="004D1D0A" w:rsidRDefault="003E42F6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  <w:gridSpan w:val="2"/>
          </w:tcPr>
          <w:p w14:paraId="2553BF51" w14:textId="77777777" w:rsidR="004D1D0A" w:rsidRDefault="004D1D0A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1987" w:type="dxa"/>
          </w:tcPr>
          <w:p w14:paraId="18DF5062" w14:textId="02C0BD7E" w:rsidR="004D1D0A" w:rsidRDefault="0008673E" w:rsidP="004D1D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Н40.1-</w:t>
            </w:r>
            <w:r w:rsidR="004D1D0A">
              <w:rPr>
                <w:bCs/>
                <w:sz w:val="24"/>
                <w:szCs w:val="24"/>
              </w:rPr>
              <w:t>Н40.8, Н35.4, Н44.2, Н47-Н48.1, Н50.0, Н53.4</w:t>
            </w:r>
          </w:p>
        </w:tc>
        <w:tc>
          <w:tcPr>
            <w:tcW w:w="2905" w:type="dxa"/>
          </w:tcPr>
          <w:p w14:paraId="4A1B7DCB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BB5A572" w14:textId="77777777" w:rsidR="004D1D0A" w:rsidRDefault="007714CA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</w:t>
            </w:r>
            <w:r w:rsidR="004D1D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="00EF1BA2">
              <w:rPr>
                <w:color w:val="000000"/>
                <w:sz w:val="24"/>
                <w:szCs w:val="24"/>
              </w:rPr>
              <w:t>, 1</w:t>
            </w:r>
            <w:r w:rsidR="004578B0">
              <w:rPr>
                <w:color w:val="000000"/>
                <w:sz w:val="24"/>
                <w:szCs w:val="24"/>
              </w:rPr>
              <w:t>9</w:t>
            </w:r>
          </w:p>
        </w:tc>
      </w:tr>
      <w:tr w:rsidR="004D1D0A" w:rsidRPr="00C56AF1" w14:paraId="3C3F6118" w14:textId="77777777" w:rsidTr="007554D1">
        <w:tc>
          <w:tcPr>
            <w:tcW w:w="701" w:type="dxa"/>
          </w:tcPr>
          <w:p w14:paraId="5BBAE7FC" w14:textId="2471D41B" w:rsidR="004D1D0A" w:rsidRDefault="003E42F6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2C629BCB" w14:textId="77777777" w:rsidR="004D1D0A" w:rsidRPr="00CE601A" w:rsidRDefault="004D1D0A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CE601A">
              <w:rPr>
                <w:color w:val="000000"/>
                <w:sz w:val="24"/>
                <w:szCs w:val="24"/>
              </w:rP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1987" w:type="dxa"/>
          </w:tcPr>
          <w:p w14:paraId="5DFF8E24" w14:textId="77777777" w:rsidR="004D1D0A" w:rsidRPr="00CE601A" w:rsidRDefault="004D1D0A" w:rsidP="004D1D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601A">
              <w:rPr>
                <w:bCs/>
                <w:color w:val="000000"/>
                <w:sz w:val="24"/>
                <w:szCs w:val="24"/>
              </w:rPr>
              <w:t>Н53.5</w:t>
            </w:r>
          </w:p>
        </w:tc>
        <w:tc>
          <w:tcPr>
            <w:tcW w:w="2905" w:type="dxa"/>
          </w:tcPr>
          <w:p w14:paraId="2FFCDB4A" w14:textId="77777777" w:rsidR="004D1D0A" w:rsidRPr="00CE601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275620E" w14:textId="77777777" w:rsidR="004D1D0A" w:rsidRPr="00CE601A" w:rsidRDefault="004578B0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D1D0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D1D0A" w:rsidRPr="00C56AF1" w14:paraId="087D9054" w14:textId="77777777" w:rsidTr="007554D1">
        <w:tc>
          <w:tcPr>
            <w:tcW w:w="9468" w:type="dxa"/>
            <w:gridSpan w:val="4"/>
          </w:tcPr>
          <w:p w14:paraId="667C9D6C" w14:textId="77777777" w:rsidR="004D1D0A" w:rsidRDefault="004D1D0A" w:rsidP="004D1D0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VIII </w:t>
            </w:r>
            <w:hyperlink r:id="rId8" w:tooltip="Болезни уха и сосцевидного отростка" w:history="1">
              <w:r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Болезни уха и сосцевидного от</w:t>
              </w:r>
              <w:r w:rsidRPr="008F677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ростка</w:t>
              </w:r>
            </w:hyperlink>
          </w:p>
        </w:tc>
        <w:tc>
          <w:tcPr>
            <w:tcW w:w="2905" w:type="dxa"/>
          </w:tcPr>
          <w:p w14:paraId="55B031EB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377DD9C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D0A" w:rsidRPr="00C56AF1" w14:paraId="6A9276D0" w14:textId="77777777" w:rsidTr="007554D1">
        <w:tc>
          <w:tcPr>
            <w:tcW w:w="701" w:type="dxa"/>
            <w:tcBorders>
              <w:bottom w:val="single" w:sz="4" w:space="0" w:color="auto"/>
            </w:tcBorders>
          </w:tcPr>
          <w:p w14:paraId="54169425" w14:textId="42626B8B" w:rsidR="004D1D0A" w:rsidRDefault="000C76D5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  <w:gridSpan w:val="2"/>
          </w:tcPr>
          <w:p w14:paraId="013E4109" w14:textId="77777777" w:rsidR="004D1D0A" w:rsidRPr="00FC78BD" w:rsidRDefault="004D1D0A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вестибулярной функции</w:t>
            </w:r>
          </w:p>
        </w:tc>
        <w:tc>
          <w:tcPr>
            <w:tcW w:w="1987" w:type="dxa"/>
          </w:tcPr>
          <w:p w14:paraId="4C51B7D5" w14:textId="77777777" w:rsidR="004D1D0A" w:rsidRPr="008F677E" w:rsidRDefault="004D1D0A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905" w:type="dxa"/>
          </w:tcPr>
          <w:p w14:paraId="76063DBE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4.3, 4.4</w:t>
            </w:r>
            <w:r w:rsidR="0078258D">
              <w:rPr>
                <w:color w:val="000000"/>
                <w:sz w:val="24"/>
                <w:szCs w:val="24"/>
              </w:rPr>
              <w:t>, 4.6</w:t>
            </w:r>
            <w:r w:rsidR="0097403D">
              <w:rPr>
                <w:color w:val="000000"/>
                <w:sz w:val="24"/>
                <w:szCs w:val="24"/>
              </w:rPr>
              <w:t>, 4.10</w:t>
            </w:r>
          </w:p>
        </w:tc>
        <w:tc>
          <w:tcPr>
            <w:tcW w:w="3040" w:type="dxa"/>
            <w:gridSpan w:val="4"/>
          </w:tcPr>
          <w:p w14:paraId="687BA5BF" w14:textId="77777777" w:rsidR="004D1D0A" w:rsidRDefault="0090353C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</w:t>
            </w:r>
            <w:r w:rsidR="004D1D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7, 19-22</w:t>
            </w:r>
          </w:p>
        </w:tc>
      </w:tr>
      <w:tr w:rsidR="000E3491" w:rsidRPr="00C56AF1" w14:paraId="52F4A3EF" w14:textId="77777777" w:rsidTr="00426AF4">
        <w:trPr>
          <w:trHeight w:val="1932"/>
        </w:trPr>
        <w:tc>
          <w:tcPr>
            <w:tcW w:w="701" w:type="dxa"/>
          </w:tcPr>
          <w:p w14:paraId="0FE4EF05" w14:textId="08F1BB64" w:rsidR="000E3491" w:rsidRDefault="003E42F6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  <w:gridSpan w:val="2"/>
            <w:shd w:val="clear" w:color="auto" w:fill="auto"/>
          </w:tcPr>
          <w:p w14:paraId="58D7F703" w14:textId="77777777" w:rsidR="00F30327" w:rsidRPr="00F30327" w:rsidRDefault="00F30327" w:rsidP="00F30327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F30327">
              <w:t xml:space="preserve">Для поступающих на работу – кондуктивная, нейросенсорная, смешанная форма потери слуха с одно- или двусторонним снижением слуха </w:t>
            </w:r>
            <w:r w:rsidRPr="00F30327">
              <w:rPr>
                <w:lang w:val="en-US"/>
              </w:rPr>
              <w:t>I</w:t>
            </w:r>
            <w:r w:rsidRPr="00F30327">
              <w:t>-</w:t>
            </w:r>
            <w:r w:rsidRPr="00F30327">
              <w:rPr>
                <w:lang w:val="en-US"/>
              </w:rPr>
              <w:t>IV</w:t>
            </w:r>
            <w:r w:rsidRPr="00F30327">
              <w:t xml:space="preserve"> степени или глухотой (кроме лиц </w:t>
            </w:r>
            <w:r w:rsidRPr="00F30327">
              <w:rPr>
                <w:lang w:val="en-US"/>
              </w:rPr>
              <w:t>c</w:t>
            </w:r>
            <w:r w:rsidRPr="00F30327">
              <w:t xml:space="preserve"> врождённой или приобретённой тугоухостью или глухотой в детстве (до 17 лет включительно));  </w:t>
            </w:r>
          </w:p>
          <w:p w14:paraId="3867B40B" w14:textId="70FF4A48" w:rsidR="000E3491" w:rsidRPr="004250D2" w:rsidRDefault="00F30327" w:rsidP="00F3032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30327">
              <w:rPr>
                <w:rFonts w:eastAsia="Times New Roman"/>
                <w:sz w:val="24"/>
                <w:szCs w:val="24"/>
              </w:rPr>
              <w:t xml:space="preserve">для работающих – кондуктивная, нейросенсорная, смешанная форма потери слуха с одно- или двусторонним снижением слуха </w:t>
            </w:r>
            <w:r w:rsidRPr="00F30327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F30327">
              <w:rPr>
                <w:rFonts w:eastAsia="Times New Roman"/>
                <w:sz w:val="24"/>
                <w:szCs w:val="24"/>
              </w:rPr>
              <w:t>-</w:t>
            </w:r>
            <w:r w:rsidRPr="00F30327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F30327">
              <w:rPr>
                <w:rFonts w:eastAsia="Times New Roman"/>
                <w:sz w:val="24"/>
                <w:szCs w:val="24"/>
              </w:rPr>
              <w:t xml:space="preserve"> степени или глухотой (кроме лиц с врождённой или приобретённой</w:t>
            </w:r>
            <w:r w:rsidRPr="00F30327">
              <w:rPr>
                <w:color w:val="FF0000"/>
                <w:sz w:val="24"/>
                <w:szCs w:val="24"/>
              </w:rPr>
              <w:t xml:space="preserve"> </w:t>
            </w:r>
            <w:r w:rsidRPr="00F30327">
              <w:rPr>
                <w:sz w:val="24"/>
                <w:szCs w:val="24"/>
              </w:rPr>
              <w:t>тугоухостью или глухотой</w:t>
            </w:r>
            <w:r w:rsidRPr="00F30327">
              <w:rPr>
                <w:rFonts w:eastAsia="Times New Roman"/>
                <w:sz w:val="24"/>
                <w:szCs w:val="24"/>
              </w:rPr>
              <w:t xml:space="preserve"> в детств</w:t>
            </w:r>
            <w:r>
              <w:rPr>
                <w:rFonts w:eastAsia="Times New Roman"/>
                <w:sz w:val="24"/>
                <w:szCs w:val="24"/>
              </w:rPr>
              <w:t>е (до 17 лет включительно))</w:t>
            </w:r>
            <w:r w:rsidRPr="00F30327">
              <w:rPr>
                <w:rFonts w:eastAsia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7" w:type="dxa"/>
          </w:tcPr>
          <w:p w14:paraId="7D72CCFB" w14:textId="77777777" w:rsidR="000E3491" w:rsidRPr="000A657A" w:rsidRDefault="000E3491" w:rsidP="004D1D0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44CC8">
              <w:rPr>
                <w:bCs/>
                <w:sz w:val="24"/>
                <w:szCs w:val="24"/>
              </w:rPr>
              <w:t xml:space="preserve">Н65-Н75, Н83.3, </w:t>
            </w:r>
            <w:r w:rsidRPr="00AB1DFE">
              <w:rPr>
                <w:bCs/>
                <w:sz w:val="24"/>
                <w:szCs w:val="24"/>
                <w:lang w:val="en-US"/>
              </w:rPr>
              <w:t>H90, H91</w:t>
            </w:r>
          </w:p>
        </w:tc>
        <w:tc>
          <w:tcPr>
            <w:tcW w:w="2905" w:type="dxa"/>
          </w:tcPr>
          <w:p w14:paraId="382EA1DC" w14:textId="77777777" w:rsidR="000E3491" w:rsidRDefault="000E3491" w:rsidP="000C2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1.47.2, 4.3.2, 4.4</w:t>
            </w:r>
          </w:p>
          <w:p w14:paraId="70044551" w14:textId="77777777" w:rsidR="000E3491" w:rsidRDefault="000E349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EE430CE" w14:textId="77777777" w:rsidR="000E3491" w:rsidRDefault="000E349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6-10,12-16, 19-22</w:t>
            </w:r>
          </w:p>
          <w:p w14:paraId="43313CC2" w14:textId="77777777" w:rsidR="000E3491" w:rsidRDefault="000E3491" w:rsidP="00B44CC8">
            <w:pPr>
              <w:rPr>
                <w:color w:val="000000"/>
                <w:sz w:val="24"/>
                <w:szCs w:val="24"/>
              </w:rPr>
            </w:pPr>
          </w:p>
        </w:tc>
      </w:tr>
      <w:tr w:rsidR="004D1D0A" w:rsidRPr="00C56AF1" w14:paraId="5306C0F3" w14:textId="77777777" w:rsidTr="007554D1">
        <w:tc>
          <w:tcPr>
            <w:tcW w:w="9468" w:type="dxa"/>
            <w:gridSpan w:val="4"/>
          </w:tcPr>
          <w:p w14:paraId="2E6AD3D2" w14:textId="77777777" w:rsidR="004D1D0A" w:rsidRDefault="004D1D0A" w:rsidP="004D1D0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000000"/>
                <w:sz w:val="24"/>
                <w:szCs w:val="24"/>
              </w:rPr>
              <w:t xml:space="preserve">Класс </w:t>
            </w:r>
            <w:r w:rsidRPr="00BA3921">
              <w:rPr>
                <w:color w:val="000000"/>
                <w:sz w:val="24"/>
                <w:szCs w:val="24"/>
                <w:lang w:val="en-US"/>
              </w:rPr>
              <w:t>IX</w:t>
            </w:r>
            <w:r w:rsidRPr="00BA3921">
              <w:rPr>
                <w:color w:val="000000"/>
                <w:sz w:val="24"/>
                <w:szCs w:val="24"/>
              </w:rPr>
              <w:t>. Болезни системы кровообращения</w:t>
            </w:r>
          </w:p>
        </w:tc>
        <w:tc>
          <w:tcPr>
            <w:tcW w:w="2905" w:type="dxa"/>
          </w:tcPr>
          <w:p w14:paraId="534CE8A5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885E09D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3A69E46" w14:textId="77777777" w:rsidTr="0069159B">
        <w:tc>
          <w:tcPr>
            <w:tcW w:w="701" w:type="dxa"/>
            <w:vMerge w:val="restart"/>
          </w:tcPr>
          <w:p w14:paraId="452502EB" w14:textId="2ECE886F" w:rsidR="00667671" w:rsidRDefault="0093599E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780" w:type="dxa"/>
            <w:gridSpan w:val="2"/>
          </w:tcPr>
          <w:p w14:paraId="37EDC6A4" w14:textId="77777777" w:rsidR="00667671" w:rsidRPr="00250CCA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воспалительные болезни сердца,</w:t>
            </w:r>
            <w:r w:rsidRPr="00BA3921">
              <w:rPr>
                <w:sz w:val="24"/>
                <w:szCs w:val="24"/>
              </w:rPr>
              <w:t xml:space="preserve"> болезни перикарда, эндока</w:t>
            </w:r>
            <w:r>
              <w:rPr>
                <w:sz w:val="24"/>
                <w:szCs w:val="24"/>
              </w:rPr>
              <w:t xml:space="preserve">рда, миокарда, клапанов сердца, легочной артерии, </w:t>
            </w:r>
            <w:r w:rsidRPr="00BA3921">
              <w:rPr>
                <w:sz w:val="24"/>
                <w:szCs w:val="24"/>
              </w:rPr>
              <w:t>кардиомиопати</w:t>
            </w:r>
            <w:r>
              <w:rPr>
                <w:sz w:val="24"/>
                <w:szCs w:val="24"/>
              </w:rPr>
              <w:t>и:</w:t>
            </w:r>
          </w:p>
        </w:tc>
        <w:tc>
          <w:tcPr>
            <w:tcW w:w="1987" w:type="dxa"/>
            <w:vMerge w:val="restart"/>
          </w:tcPr>
          <w:p w14:paraId="37EA502E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05-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30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14:paraId="3312BCF1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0E7474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20D67B1" w14:textId="77777777" w:rsidTr="0069159B">
        <w:tc>
          <w:tcPr>
            <w:tcW w:w="701" w:type="dxa"/>
            <w:vMerge/>
          </w:tcPr>
          <w:p w14:paraId="5A12CCDA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E49B6EA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>
              <w:rPr>
                <w:sz w:val="24"/>
                <w:szCs w:val="24"/>
              </w:rPr>
              <w:t xml:space="preserve"> и/или </w:t>
            </w:r>
            <w:r w:rsidRPr="00BA3921">
              <w:rPr>
                <w:sz w:val="24"/>
                <w:szCs w:val="24"/>
              </w:rPr>
              <w:t xml:space="preserve">жизнеугрожащими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14:paraId="0CFB022F" w14:textId="77777777" w:rsidR="00667671" w:rsidRPr="004666E9" w:rsidRDefault="00667671" w:rsidP="004D1D0A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148F6A04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CE2E3FB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07510DCC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B8AF70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14:paraId="2D333F3A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D612753" w14:textId="77777777" w:rsidTr="0069159B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774FC00C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98788E4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заболевания, осложненные </w:t>
            </w:r>
            <w:r w:rsidRPr="00BA3921">
              <w:rPr>
                <w:sz w:val="24"/>
                <w:szCs w:val="24"/>
              </w:rPr>
              <w:t xml:space="preserve">хронической сердечной недостаточностью  </w:t>
            </w:r>
            <w:r>
              <w:rPr>
                <w:sz w:val="24"/>
                <w:szCs w:val="24"/>
              </w:rPr>
              <w:t>любой степени</w:t>
            </w:r>
          </w:p>
        </w:tc>
        <w:tc>
          <w:tcPr>
            <w:tcW w:w="1987" w:type="dxa"/>
            <w:vMerge/>
          </w:tcPr>
          <w:p w14:paraId="6F9B6878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803B50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144F46A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684C42D9" w14:textId="77777777" w:rsidTr="00043C3E">
        <w:tc>
          <w:tcPr>
            <w:tcW w:w="701" w:type="dxa"/>
            <w:vMerge w:val="restart"/>
          </w:tcPr>
          <w:p w14:paraId="232E8A6D" w14:textId="11699E2F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  <w:gridSpan w:val="2"/>
          </w:tcPr>
          <w:p w14:paraId="4B812C6C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592073F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14:paraId="3E2CD7D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9608E9F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206CA31" w14:textId="77777777" w:rsidTr="00043C3E">
        <w:tc>
          <w:tcPr>
            <w:tcW w:w="701" w:type="dxa"/>
            <w:vMerge/>
          </w:tcPr>
          <w:p w14:paraId="50AD7DE9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AC42FE2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жизнеугрожащими нарушениями ритма</w:t>
            </w:r>
            <w:r>
              <w:rPr>
                <w:sz w:val="24"/>
                <w:szCs w:val="24"/>
              </w:rPr>
              <w:t xml:space="preserve"> и проводимости</w:t>
            </w:r>
            <w:r w:rsidRPr="00BA3921">
              <w:rPr>
                <w:sz w:val="24"/>
                <w:szCs w:val="24"/>
              </w:rPr>
              <w:t xml:space="preserve"> сердца</w:t>
            </w:r>
          </w:p>
          <w:p w14:paraId="436DBB95" w14:textId="77777777" w:rsidR="00667671" w:rsidRPr="004666E9" w:rsidRDefault="00667671" w:rsidP="004D1D0A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63C20BBC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649058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5A6540BD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9717DCE" w14:textId="77777777" w:rsidR="00667671" w:rsidRPr="002027FC" w:rsidRDefault="00667671" w:rsidP="002027FC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6-22</w:t>
            </w:r>
          </w:p>
          <w:p w14:paraId="11F43E4D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1541C61" w14:textId="77777777" w:rsidTr="00043C3E">
        <w:tc>
          <w:tcPr>
            <w:tcW w:w="701" w:type="dxa"/>
            <w:vMerge/>
          </w:tcPr>
          <w:p w14:paraId="398798D0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1FE2354" w14:textId="77777777" w:rsidR="00667671" w:rsidRPr="0032032F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3203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стадии и выше, 2 степени и выше</w:t>
            </w:r>
          </w:p>
        </w:tc>
        <w:tc>
          <w:tcPr>
            <w:tcW w:w="1987" w:type="dxa"/>
            <w:vMerge/>
          </w:tcPr>
          <w:p w14:paraId="2D9E1719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E8DBCC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1.29.2, 1.29.3</w:t>
            </w:r>
          </w:p>
        </w:tc>
        <w:tc>
          <w:tcPr>
            <w:tcW w:w="3040" w:type="dxa"/>
            <w:gridSpan w:val="4"/>
          </w:tcPr>
          <w:p w14:paraId="1444E00D" w14:textId="234E23A2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16, 17, 21</w:t>
            </w:r>
          </w:p>
        </w:tc>
      </w:tr>
      <w:tr w:rsidR="00667671" w:rsidRPr="00C56AF1" w14:paraId="2CFF3D61" w14:textId="77777777" w:rsidTr="00043C3E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2D17DEC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9D8818E" w14:textId="77777777" w:rsidR="00667671" w:rsidRPr="00A117A0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стадии и выше, 1 степени и выше</w:t>
            </w:r>
          </w:p>
        </w:tc>
        <w:tc>
          <w:tcPr>
            <w:tcW w:w="1987" w:type="dxa"/>
            <w:vMerge/>
          </w:tcPr>
          <w:p w14:paraId="41EEEE9E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644FF90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00CFAD3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19.2, 19.3</w:t>
            </w:r>
          </w:p>
        </w:tc>
      </w:tr>
      <w:tr w:rsidR="00667671" w:rsidRPr="00C56AF1" w14:paraId="758E5384" w14:textId="77777777" w:rsidTr="0058409F">
        <w:tc>
          <w:tcPr>
            <w:tcW w:w="701" w:type="dxa"/>
            <w:vMerge w:val="restart"/>
          </w:tcPr>
          <w:p w14:paraId="56E28C14" w14:textId="342D5C53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  <w:gridSpan w:val="2"/>
          </w:tcPr>
          <w:p w14:paraId="4C24ACF0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Ишемическая болезнь сердца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60B4C94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20-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14:paraId="6A8597FD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224B707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C56AF1" w14:paraId="62068E6F" w14:textId="77777777" w:rsidTr="0058409F">
        <w:tc>
          <w:tcPr>
            <w:tcW w:w="701" w:type="dxa"/>
            <w:vMerge/>
          </w:tcPr>
          <w:p w14:paraId="7026F632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1BFD720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Pr="00BA3921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жизнеугрожащими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14:paraId="57AC9CF2" w14:textId="77777777" w:rsidR="00667671" w:rsidRPr="004666E9" w:rsidRDefault="00667671" w:rsidP="004D1D0A">
            <w:pPr>
              <w:widowControl w:val="0"/>
              <w:rPr>
                <w:i/>
                <w:sz w:val="24"/>
                <w:szCs w:val="24"/>
              </w:rPr>
            </w:pPr>
            <w:r w:rsidRPr="004666E9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140DE435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3F87521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  <w:p w14:paraId="1DB275D1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25E8C18" w14:textId="77777777" w:rsidR="00667671" w:rsidRPr="006F74D7" w:rsidRDefault="00667671" w:rsidP="009250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  <w:p w14:paraId="60316542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C56AF1" w14:paraId="7B476BD5" w14:textId="77777777" w:rsidTr="0058409F">
        <w:tc>
          <w:tcPr>
            <w:tcW w:w="701" w:type="dxa"/>
            <w:vMerge/>
          </w:tcPr>
          <w:p w14:paraId="30932306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7B369D6" w14:textId="77777777" w:rsidR="00667671" w:rsidRPr="00C0244E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14:paraId="58EFE340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EDE40C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252530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16, 21</w:t>
            </w:r>
          </w:p>
        </w:tc>
      </w:tr>
      <w:tr w:rsidR="00667671" w:rsidRPr="00C56AF1" w14:paraId="4C998FEB" w14:textId="77777777" w:rsidTr="0058409F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7E00D119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0629CB4" w14:textId="77777777" w:rsidR="00667671" w:rsidRPr="00BA392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14:paraId="6222592A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AC38DCE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B23EF21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</w:t>
            </w:r>
          </w:p>
        </w:tc>
      </w:tr>
      <w:tr w:rsidR="00667671" w:rsidRPr="00C56AF1" w14:paraId="0F6114F9" w14:textId="77777777" w:rsidTr="00667E19">
        <w:tc>
          <w:tcPr>
            <w:tcW w:w="701" w:type="dxa"/>
            <w:vMerge w:val="restart"/>
          </w:tcPr>
          <w:p w14:paraId="3A32F66D" w14:textId="06DAB730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50247516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артерий, артериол,</w:t>
            </w:r>
            <w:r w:rsidRPr="00BA3921">
              <w:rPr>
                <w:sz w:val="24"/>
                <w:szCs w:val="24"/>
              </w:rPr>
              <w:t xml:space="preserve"> капилляр</w:t>
            </w:r>
            <w:r>
              <w:rPr>
                <w:sz w:val="24"/>
                <w:szCs w:val="24"/>
              </w:rPr>
              <w:t>ов, вен, лимфатических сосудов,</w:t>
            </w:r>
            <w:r w:rsidRPr="00BA3921">
              <w:rPr>
                <w:sz w:val="24"/>
                <w:szCs w:val="24"/>
              </w:rPr>
              <w:t xml:space="preserve"> лимфатических узлов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1AC9D64" w14:textId="77777777" w:rsidR="00667671" w:rsidRPr="00BA3921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78</w:t>
            </w:r>
          </w:p>
          <w:p w14:paraId="761EDB58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905" w:type="dxa"/>
          </w:tcPr>
          <w:p w14:paraId="18D1ACE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EE26C4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011D0D0" w14:textId="77777777" w:rsidTr="00667E19">
        <w:tc>
          <w:tcPr>
            <w:tcW w:w="701" w:type="dxa"/>
            <w:vMerge/>
          </w:tcPr>
          <w:p w14:paraId="1A6E4FE1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4FB1FCA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аневризма и расслоение аорты </w:t>
            </w:r>
          </w:p>
        </w:tc>
        <w:tc>
          <w:tcPr>
            <w:tcW w:w="1987" w:type="dxa"/>
            <w:vMerge/>
          </w:tcPr>
          <w:p w14:paraId="00FF52F1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E1D90C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2F475EEF" w14:textId="77777777" w:rsidR="00667671" w:rsidRDefault="00667671" w:rsidP="0092500A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5FEA1B45" w14:textId="77777777" w:rsidTr="00667E19">
        <w:tc>
          <w:tcPr>
            <w:tcW w:w="701" w:type="dxa"/>
            <w:vMerge/>
          </w:tcPr>
          <w:p w14:paraId="26849B2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841B822" w14:textId="66A3C473" w:rsidR="00667671" w:rsidRDefault="00667671" w:rsidP="00E25F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</w:t>
            </w:r>
            <w:r w:rsidRPr="00BA3921">
              <w:rPr>
                <w:sz w:val="24"/>
                <w:szCs w:val="24"/>
              </w:rPr>
              <w:t xml:space="preserve">ным нарушением кровообращения и </w:t>
            </w:r>
            <w:r>
              <w:rPr>
                <w:sz w:val="24"/>
                <w:szCs w:val="24"/>
              </w:rPr>
              <w:t>лимфооттока (3 степени и выше)</w:t>
            </w:r>
          </w:p>
        </w:tc>
        <w:tc>
          <w:tcPr>
            <w:tcW w:w="1987" w:type="dxa"/>
            <w:vMerge/>
          </w:tcPr>
          <w:p w14:paraId="1C41BF54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155BE3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16F8033" w14:textId="77777777" w:rsidR="00667671" w:rsidRPr="0092500A" w:rsidRDefault="00667671" w:rsidP="0092500A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  <w:p w14:paraId="5D96092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1A31233" w14:textId="77777777" w:rsidTr="00667E19">
        <w:tc>
          <w:tcPr>
            <w:tcW w:w="701" w:type="dxa"/>
            <w:vMerge/>
          </w:tcPr>
          <w:p w14:paraId="33251ACE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1822A87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55DDB">
              <w:rPr>
                <w:color w:val="000000"/>
                <w:sz w:val="24"/>
                <w:szCs w:val="24"/>
              </w:rPr>
              <w:t>лебит и тромбофлебит</w:t>
            </w:r>
          </w:p>
        </w:tc>
        <w:tc>
          <w:tcPr>
            <w:tcW w:w="1987" w:type="dxa"/>
            <w:vMerge/>
          </w:tcPr>
          <w:p w14:paraId="69A640C7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A0FF3ED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14:paraId="410D989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16, 19-22</w:t>
            </w:r>
          </w:p>
        </w:tc>
      </w:tr>
      <w:tr w:rsidR="00667671" w:rsidRPr="00C56AF1" w14:paraId="6CDA50C7" w14:textId="77777777" w:rsidTr="00667E19">
        <w:tc>
          <w:tcPr>
            <w:tcW w:w="701" w:type="dxa"/>
            <w:vMerge/>
          </w:tcPr>
          <w:p w14:paraId="27FDFD5B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5ED42D5" w14:textId="77777777" w:rsidR="00667671" w:rsidRPr="00655DDB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251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 с хронической периферической сосудистой недостаточностью любой степени</w:t>
            </w:r>
          </w:p>
        </w:tc>
        <w:tc>
          <w:tcPr>
            <w:tcW w:w="1987" w:type="dxa"/>
            <w:vMerge/>
          </w:tcPr>
          <w:p w14:paraId="0A29B6C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54C7A0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14:paraId="387B4A3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19-22</w:t>
            </w:r>
          </w:p>
        </w:tc>
      </w:tr>
      <w:tr w:rsidR="00667671" w:rsidRPr="00C56AF1" w14:paraId="40AE6009" w14:textId="77777777" w:rsidTr="00667E19">
        <w:tc>
          <w:tcPr>
            <w:tcW w:w="701" w:type="dxa"/>
            <w:vMerge/>
          </w:tcPr>
          <w:p w14:paraId="0E59E2B9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95B9392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o</w:t>
            </w:r>
            <w:r w:rsidRPr="00655DDB">
              <w:rPr>
                <w:sz w:val="24"/>
                <w:szCs w:val="24"/>
              </w:rPr>
              <w:t>блитерирующие заболевания сосудов вне зависимости от степени компенсации</w:t>
            </w:r>
          </w:p>
        </w:tc>
        <w:tc>
          <w:tcPr>
            <w:tcW w:w="1987" w:type="dxa"/>
            <w:vMerge/>
          </w:tcPr>
          <w:p w14:paraId="3939230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000A47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14:paraId="13B277E6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19-21</w:t>
            </w:r>
          </w:p>
        </w:tc>
      </w:tr>
      <w:tr w:rsidR="00CE3293" w:rsidRPr="00C56AF1" w14:paraId="0C826595" w14:textId="77777777" w:rsidTr="007554D1">
        <w:tc>
          <w:tcPr>
            <w:tcW w:w="9468" w:type="dxa"/>
            <w:gridSpan w:val="4"/>
          </w:tcPr>
          <w:p w14:paraId="7CA71CEC" w14:textId="77777777" w:rsidR="00CE3293" w:rsidRDefault="00CE3293" w:rsidP="00CE3293">
            <w:pPr>
              <w:pStyle w:val="13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</w:t>
            </w:r>
            <w:r w:rsidRPr="00BA3921">
              <w:rPr>
                <w:sz w:val="24"/>
              </w:rPr>
              <w:t>. Болезни органов дыхания</w:t>
            </w:r>
          </w:p>
        </w:tc>
        <w:tc>
          <w:tcPr>
            <w:tcW w:w="2905" w:type="dxa"/>
          </w:tcPr>
          <w:p w14:paraId="320D79E7" w14:textId="77777777" w:rsidR="00CE3293" w:rsidRDefault="00CE3293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A0A699C" w14:textId="77777777" w:rsidR="00CE3293" w:rsidRDefault="00CE3293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5FFA6D4" w14:textId="77777777" w:rsidTr="00E542B7">
        <w:tc>
          <w:tcPr>
            <w:tcW w:w="701" w:type="dxa"/>
            <w:vMerge w:val="restart"/>
          </w:tcPr>
          <w:p w14:paraId="017FCBCA" w14:textId="6EB1F605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1EB9C2E0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верхних дыхательных путей:</w:t>
            </w:r>
          </w:p>
        </w:tc>
        <w:tc>
          <w:tcPr>
            <w:tcW w:w="1987" w:type="dxa"/>
            <w:vMerge w:val="restart"/>
          </w:tcPr>
          <w:p w14:paraId="5775D195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14:paraId="5DF62E09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850FCD1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79D977A" w14:textId="77777777" w:rsidTr="00E542B7">
        <w:tc>
          <w:tcPr>
            <w:tcW w:w="701" w:type="dxa"/>
            <w:vMerge/>
          </w:tcPr>
          <w:p w14:paraId="1BB0091B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B5A0E79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вазомоторный, аллергический ринит</w:t>
            </w:r>
          </w:p>
        </w:tc>
        <w:tc>
          <w:tcPr>
            <w:tcW w:w="1987" w:type="dxa"/>
            <w:vMerge/>
          </w:tcPr>
          <w:p w14:paraId="58EA249A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98B1052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1.6, 1.8.1-1.8.3, 1.13-1.17, 1.22 - 1.26, 1.29.5, 1.31, 1.35, 1.36.1, 1.36.2, 1.37.1.2, 1.38-1.47, 1.49-1.51, 1.52.1-1.52.5, 1.52.7, 2, 3.1.7-3.1.10, 3.4, А</w:t>
            </w:r>
          </w:p>
        </w:tc>
        <w:tc>
          <w:tcPr>
            <w:tcW w:w="3040" w:type="dxa"/>
            <w:gridSpan w:val="4"/>
          </w:tcPr>
          <w:p w14:paraId="56FDF49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667671" w:rsidRPr="00C56AF1" w14:paraId="443FA09D" w14:textId="77777777" w:rsidTr="00E542B7">
        <w:tc>
          <w:tcPr>
            <w:tcW w:w="701" w:type="dxa"/>
            <w:vMerge/>
          </w:tcPr>
          <w:p w14:paraId="23C913DD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40BD861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со стойким нарушением носового дыхания</w:t>
            </w:r>
          </w:p>
        </w:tc>
        <w:tc>
          <w:tcPr>
            <w:tcW w:w="1987" w:type="dxa"/>
            <w:vMerge/>
          </w:tcPr>
          <w:p w14:paraId="0578EBF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B0022D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1.13-1.18, 1.19.1, 1.24 - 1.26, 1.27.2, 1.28, 1.29, 1.31, 1.34, 1.35, 1.36.3, 1.37.1.2, 1.40-1.51, 1.52.1-1.52.5, 1.52.7, 2.1-2.3, 3.1.7-3.1.10, 3.2, 3.4, 5.1</w:t>
            </w:r>
          </w:p>
        </w:tc>
        <w:tc>
          <w:tcPr>
            <w:tcW w:w="3040" w:type="dxa"/>
            <w:gridSpan w:val="4"/>
          </w:tcPr>
          <w:p w14:paraId="1F4564F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667671" w:rsidRPr="00C56AF1" w14:paraId="4D3FE469" w14:textId="77777777" w:rsidTr="00E542B7">
        <w:tc>
          <w:tcPr>
            <w:tcW w:w="701" w:type="dxa"/>
            <w:vMerge/>
          </w:tcPr>
          <w:p w14:paraId="5801800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9A4478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полип носа</w:t>
            </w:r>
          </w:p>
        </w:tc>
        <w:tc>
          <w:tcPr>
            <w:tcW w:w="1987" w:type="dxa"/>
            <w:vMerge/>
          </w:tcPr>
          <w:p w14:paraId="55418FF3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F3C4DBE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1.13-1.19, 1.26, 1.27.2, 1.28, 1.29, 1.31, 1.33-1.35, 1.36.3, 1.37.1.2, 1.40-1.51, 1.52.1-1.52.5, 1.52.7, 2.1-2.3, 2.6, 3.1.7-3.1.10, 3.2</w:t>
            </w:r>
          </w:p>
        </w:tc>
        <w:tc>
          <w:tcPr>
            <w:tcW w:w="3040" w:type="dxa"/>
            <w:gridSpan w:val="4"/>
          </w:tcPr>
          <w:p w14:paraId="577F648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667671" w:rsidRPr="00C56AF1" w14:paraId="3D9AAFCA" w14:textId="77777777" w:rsidTr="00E542B7">
        <w:tc>
          <w:tcPr>
            <w:tcW w:w="701" w:type="dxa"/>
            <w:vMerge/>
          </w:tcPr>
          <w:p w14:paraId="272A5C6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D9BF185" w14:textId="4DBD74CB" w:rsidR="00667671" w:rsidRDefault="00667671" w:rsidP="006676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</w:p>
        </w:tc>
        <w:tc>
          <w:tcPr>
            <w:tcW w:w="1987" w:type="dxa"/>
            <w:vMerge/>
          </w:tcPr>
          <w:p w14:paraId="128D78D3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860F3B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1.5, 1.7-1.9, 1.13-1.19, 1.23, 1.23 - 1.26, 1.27.2, 1.28, 1.29, 1.31, 1.33-1.35, 1.36.3, 1.37.1.2, 1.40-1.51, 1.52.1-1.52.5, 1.52.7, 2.1-2.3, 3.1.7-3.1.10, 3.2-3.4</w:t>
            </w:r>
          </w:p>
        </w:tc>
        <w:tc>
          <w:tcPr>
            <w:tcW w:w="3040" w:type="dxa"/>
            <w:gridSpan w:val="4"/>
          </w:tcPr>
          <w:p w14:paraId="1A72B51C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667671" w:rsidRPr="00C56AF1" w14:paraId="14974F72" w14:textId="77777777" w:rsidTr="00E542B7">
        <w:tc>
          <w:tcPr>
            <w:tcW w:w="701" w:type="dxa"/>
            <w:vMerge/>
          </w:tcPr>
          <w:p w14:paraId="7256B03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2B269E0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Pr="005E1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</w:t>
            </w:r>
            <w:r w:rsidRPr="005E133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нарушением дыхательной,</w:t>
            </w:r>
            <w:r w:rsidRPr="00065DA6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 и/или </w:t>
            </w:r>
            <w:r w:rsidRPr="00065DA6">
              <w:rPr>
                <w:sz w:val="24"/>
                <w:szCs w:val="24"/>
              </w:rPr>
              <w:t>стойким расстройством барофункции придаточных пазух носа</w:t>
            </w:r>
          </w:p>
        </w:tc>
        <w:tc>
          <w:tcPr>
            <w:tcW w:w="1987" w:type="dxa"/>
            <w:vMerge/>
          </w:tcPr>
          <w:p w14:paraId="119465A8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0CA91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1C0882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19-21</w:t>
            </w:r>
          </w:p>
          <w:p w14:paraId="623489C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698BED7" w14:textId="77777777" w:rsidTr="00E542B7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BCF975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5ECBC2B" w14:textId="77777777" w:rsidR="00667671" w:rsidRPr="002F4163" w:rsidRDefault="00667671" w:rsidP="00DD79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</w:t>
            </w:r>
            <w:r w:rsidRPr="00DD797C">
              <w:rPr>
                <w:sz w:val="24"/>
                <w:szCs w:val="24"/>
              </w:rPr>
              <w:t>у работающих</w:t>
            </w:r>
            <w:r w:rsidRPr="002F4163"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55FB8ADF" w14:textId="77777777" w:rsidR="00667671" w:rsidRPr="002F4163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>37.0</w:t>
            </w:r>
            <w:r>
              <w:rPr>
                <w:bCs/>
                <w:sz w:val="24"/>
                <w:szCs w:val="24"/>
              </w:rPr>
              <w:t>,</w:t>
            </w:r>
            <w:r w:rsidRPr="002F41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37.1, 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38, </w:t>
            </w:r>
            <w:r>
              <w:rPr>
                <w:bCs/>
                <w:sz w:val="24"/>
                <w:szCs w:val="24"/>
                <w:lang w:val="en-US"/>
              </w:rPr>
              <w:t>Q</w:t>
            </w:r>
            <w:r w:rsidRPr="002F416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14:paraId="2E0B7144" w14:textId="77777777" w:rsidR="00667671" w:rsidRPr="002F4163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.2.2</w:t>
            </w:r>
          </w:p>
        </w:tc>
        <w:tc>
          <w:tcPr>
            <w:tcW w:w="3040" w:type="dxa"/>
            <w:gridSpan w:val="4"/>
          </w:tcPr>
          <w:p w14:paraId="080518E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9C585B8" w14:textId="77777777" w:rsidTr="00E7728A"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14:paraId="6CDE1A0A" w14:textId="10BA1FAE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  <w:gridSpan w:val="2"/>
          </w:tcPr>
          <w:p w14:paraId="1F99ECF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нижних дыхательных путей, б</w:t>
            </w:r>
            <w:r w:rsidRPr="00BA3921">
              <w:rPr>
                <w:sz w:val="24"/>
                <w:szCs w:val="24"/>
              </w:rPr>
              <w:t>олезни легкого, вызванные внешними агентами,</w:t>
            </w:r>
            <w:r>
              <w:rPr>
                <w:sz w:val="24"/>
                <w:szCs w:val="24"/>
              </w:rPr>
              <w:t xml:space="preserve"> другие болезни легкого, плевры, диафрагмы:</w:t>
            </w:r>
          </w:p>
        </w:tc>
        <w:tc>
          <w:tcPr>
            <w:tcW w:w="1987" w:type="dxa"/>
            <w:vMerge w:val="restart"/>
          </w:tcPr>
          <w:p w14:paraId="6F2498F8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 xml:space="preserve">43-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98</w:t>
            </w:r>
          </w:p>
          <w:p w14:paraId="6A0D48BE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AC9B8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AD7899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CA1243E" w14:textId="77777777" w:rsidTr="00E7728A">
        <w:tc>
          <w:tcPr>
            <w:tcW w:w="701" w:type="dxa"/>
            <w:vMerge/>
          </w:tcPr>
          <w:p w14:paraId="59A7E265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8A534E1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дыхательной недостаточностью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 w:rsidRPr="00BA3921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7" w:type="dxa"/>
            <w:vMerge/>
          </w:tcPr>
          <w:p w14:paraId="14EA5CB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F32B5F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4D3CE60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3D44A8A" w14:textId="77777777" w:rsidTr="00E7728A">
        <w:tc>
          <w:tcPr>
            <w:tcW w:w="701" w:type="dxa"/>
            <w:vMerge/>
          </w:tcPr>
          <w:p w14:paraId="4CF869F7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10603EA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</w:t>
            </w:r>
            <w:r w:rsidRPr="00846187">
              <w:rPr>
                <w:sz w:val="24"/>
                <w:szCs w:val="24"/>
              </w:rPr>
              <w:t>стма с преобладанием аллергического компонента</w:t>
            </w:r>
          </w:p>
        </w:tc>
        <w:tc>
          <w:tcPr>
            <w:tcW w:w="1987" w:type="dxa"/>
            <w:vMerge/>
          </w:tcPr>
          <w:p w14:paraId="0ED12A6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953CD8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1.6, 1.8.1-1.8.3, 1.13-1.17, 1.22, 1.26, 1.29.5, 1.35, 1.36.1, 1.36.2, 1.37.1.2, 1.38-1.42. 1.43.1, 1.44, 1.45.1, 1.45.2, 1.46, 1.47.1, 1.47.2, 1.49-1.51, 1.52.1-1.52.5, 1.52.7, 2, 3.1.7, 3.1.8.2, 3.1.8.3, 3.1.9, 3.1.10, 3.4, А</w:t>
            </w:r>
          </w:p>
        </w:tc>
        <w:tc>
          <w:tcPr>
            <w:tcW w:w="3040" w:type="dxa"/>
            <w:gridSpan w:val="4"/>
          </w:tcPr>
          <w:p w14:paraId="6F00FC1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13, 14, 16, 17, 19-21</w:t>
            </w:r>
          </w:p>
        </w:tc>
      </w:tr>
      <w:tr w:rsidR="00667671" w:rsidRPr="00C56AF1" w14:paraId="4983DDA0" w14:textId="77777777" w:rsidTr="00E7728A">
        <w:tc>
          <w:tcPr>
            <w:tcW w:w="701" w:type="dxa"/>
            <w:vMerge/>
          </w:tcPr>
          <w:p w14:paraId="523C428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CD24B2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C56AF1">
              <w:rPr>
                <w:color w:val="000000"/>
                <w:sz w:val="24"/>
                <w:szCs w:val="24"/>
              </w:rPr>
              <w:t>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5A9A03E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1940AE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1.4, 1.5, 1.7-1.9, 1.19, 1.23, 1.26, 1.29, 1.31, 1.33, 1.40.2, 1.43.1, 1.44-1.46, 3.1.7-3.1.10, 3.3, 3.4</w:t>
            </w:r>
          </w:p>
        </w:tc>
        <w:tc>
          <w:tcPr>
            <w:tcW w:w="3040" w:type="dxa"/>
            <w:gridSpan w:val="4"/>
          </w:tcPr>
          <w:p w14:paraId="07725DC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14, 16, 17, 19, 21</w:t>
            </w:r>
          </w:p>
        </w:tc>
      </w:tr>
      <w:tr w:rsidR="002F4163" w:rsidRPr="00C56AF1" w14:paraId="7B738958" w14:textId="77777777" w:rsidTr="001D4BE6">
        <w:tc>
          <w:tcPr>
            <w:tcW w:w="9468" w:type="dxa"/>
            <w:gridSpan w:val="4"/>
          </w:tcPr>
          <w:p w14:paraId="62DA3085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</w:t>
            </w:r>
            <w:r w:rsidRPr="00BA3921">
              <w:rPr>
                <w:sz w:val="24"/>
              </w:rPr>
              <w:t>. Болезни органов пищеварения</w:t>
            </w:r>
          </w:p>
        </w:tc>
        <w:tc>
          <w:tcPr>
            <w:tcW w:w="2955" w:type="dxa"/>
            <w:gridSpan w:val="4"/>
          </w:tcPr>
          <w:p w14:paraId="67843FA5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78A9B45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79C5995C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1A68E8A9" w14:textId="057B0278" w:rsidR="002F4163" w:rsidRDefault="003E42F6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  <w:gridSpan w:val="2"/>
          </w:tcPr>
          <w:p w14:paraId="45B26041" w14:textId="77777777" w:rsidR="002F4163" w:rsidRPr="00BA3921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полости рта, слюнных желез, </w:t>
            </w:r>
            <w:r w:rsidRPr="005E133E">
              <w:rPr>
                <w:sz w:val="24"/>
                <w:szCs w:val="24"/>
              </w:rPr>
              <w:t>челюстей с нарушением дыхательной, обонятель</w:t>
            </w:r>
            <w:r>
              <w:rPr>
                <w:sz w:val="24"/>
                <w:szCs w:val="24"/>
              </w:rPr>
              <w:t>ной, жевательной, глотательной,</w:t>
            </w:r>
            <w:r w:rsidRPr="005E133E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, а </w:t>
            </w:r>
            <w:r w:rsidRPr="005E133E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п</w:t>
            </w:r>
            <w:r w:rsidRPr="005E133E">
              <w:rPr>
                <w:sz w:val="24"/>
                <w:szCs w:val="24"/>
              </w:rPr>
              <w:t>репятствующие захватыванию загубника</w:t>
            </w:r>
          </w:p>
        </w:tc>
        <w:tc>
          <w:tcPr>
            <w:tcW w:w="1987" w:type="dxa"/>
          </w:tcPr>
          <w:p w14:paraId="672374AE" w14:textId="77777777" w:rsidR="002F4163" w:rsidRPr="00BA3921" w:rsidRDefault="002F4163" w:rsidP="002F4163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0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1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2955" w:type="dxa"/>
            <w:gridSpan w:val="4"/>
          </w:tcPr>
          <w:p w14:paraId="56401399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33CACFF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3E3B07"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667671" w:rsidRPr="00C56AF1" w14:paraId="469B1500" w14:textId="77777777" w:rsidTr="00AA25BB">
        <w:tc>
          <w:tcPr>
            <w:tcW w:w="701" w:type="dxa"/>
            <w:vMerge w:val="restart"/>
          </w:tcPr>
          <w:p w14:paraId="2C995FD3" w14:textId="0069123B" w:rsidR="00667671" w:rsidRDefault="003E42F6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12FDEFCE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пищевода, желудка и двенадцатиперстной кишки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2E5769F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20-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31</w:t>
            </w:r>
          </w:p>
        </w:tc>
        <w:tc>
          <w:tcPr>
            <w:tcW w:w="2955" w:type="dxa"/>
            <w:gridSpan w:val="4"/>
          </w:tcPr>
          <w:p w14:paraId="280481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FF6B56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E10AE6E" w14:textId="77777777" w:rsidTr="00AA25BB">
        <w:tc>
          <w:tcPr>
            <w:tcW w:w="701" w:type="dxa"/>
            <w:vMerge/>
          </w:tcPr>
          <w:p w14:paraId="46818B4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2C7DF74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14:paraId="78D450BC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042A363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14:paraId="626E57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04BB16D5" w14:textId="77777777" w:rsidTr="00AA25BB">
        <w:tc>
          <w:tcPr>
            <w:tcW w:w="701" w:type="dxa"/>
            <w:vMerge/>
          </w:tcPr>
          <w:p w14:paraId="210082F6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BACD86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  <w:r>
              <w:rPr>
                <w:color w:val="000000"/>
                <w:sz w:val="24"/>
                <w:szCs w:val="24"/>
              </w:rPr>
              <w:t xml:space="preserve"> и/или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>
              <w:rPr>
                <w:color w:val="000000"/>
                <w:sz w:val="24"/>
                <w:szCs w:val="24"/>
              </w:rPr>
              <w:t xml:space="preserve">с 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C56AF1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</w:p>
        </w:tc>
        <w:tc>
          <w:tcPr>
            <w:tcW w:w="1987" w:type="dxa"/>
            <w:vMerge/>
          </w:tcPr>
          <w:p w14:paraId="20F6DABC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93226AE" w14:textId="77777777" w:rsidR="00667671" w:rsidRPr="00AD4008" w:rsidRDefault="00667671" w:rsidP="002F41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402A685" w14:textId="77777777" w:rsidR="00667671" w:rsidRPr="005E133E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2F4163" w:rsidRPr="00C56AF1" w14:paraId="5A9B738A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1867AD0B" w14:textId="1B57350C" w:rsidR="002F4163" w:rsidRDefault="003E42F6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  <w:gridSpan w:val="2"/>
          </w:tcPr>
          <w:p w14:paraId="5C66334B" w14:textId="77777777" w:rsidR="002F4163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Грыжи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</w:tcPr>
          <w:p w14:paraId="57CABC35" w14:textId="77777777" w:rsidR="002F4163" w:rsidRPr="00C0244E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46</w:t>
            </w:r>
          </w:p>
        </w:tc>
        <w:tc>
          <w:tcPr>
            <w:tcW w:w="2955" w:type="dxa"/>
            <w:gridSpan w:val="4"/>
          </w:tcPr>
          <w:p w14:paraId="17A30FAE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659D323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6-8, 10, 14, 19, 21</w:t>
            </w:r>
          </w:p>
        </w:tc>
      </w:tr>
      <w:tr w:rsidR="00667671" w:rsidRPr="00C56AF1" w14:paraId="587EC854" w14:textId="77777777" w:rsidTr="00251845">
        <w:tc>
          <w:tcPr>
            <w:tcW w:w="701" w:type="dxa"/>
            <w:vMerge w:val="restart"/>
          </w:tcPr>
          <w:p w14:paraId="18AC6AFF" w14:textId="27462796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  <w:gridSpan w:val="2"/>
          </w:tcPr>
          <w:p w14:paraId="299187C3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Неинфекционные энтериты, колиты,</w:t>
            </w:r>
            <w:r w:rsidRPr="00BA3921">
              <w:rPr>
                <w:sz w:val="24"/>
                <w:szCs w:val="24"/>
              </w:rPr>
              <w:t xml:space="preserve"> другие болезни кишечника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F12167C" w14:textId="77777777" w:rsidR="00667671" w:rsidRPr="00BA3921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52</w:t>
            </w:r>
          </w:p>
          <w:p w14:paraId="03F57A4D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55-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955" w:type="dxa"/>
            <w:gridSpan w:val="4"/>
          </w:tcPr>
          <w:p w14:paraId="7B619AF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A83AC8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B4F207C" w14:textId="77777777" w:rsidTr="00251845">
        <w:tc>
          <w:tcPr>
            <w:tcW w:w="701" w:type="dxa"/>
            <w:vMerge/>
          </w:tcPr>
          <w:p w14:paraId="12D82013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8533F6A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14:paraId="7CB4760F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222124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14:paraId="6023751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A804DEC" w14:textId="77777777" w:rsidTr="00251845">
        <w:tc>
          <w:tcPr>
            <w:tcW w:w="701" w:type="dxa"/>
            <w:vMerge/>
          </w:tcPr>
          <w:p w14:paraId="359E12E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C492528" w14:textId="77777777" w:rsidR="00667671" w:rsidRPr="00E12B70" w:rsidRDefault="00667671" w:rsidP="002F4163">
            <w:pPr>
              <w:widowControl w:val="0"/>
              <w:rPr>
                <w:sz w:val="24"/>
                <w:szCs w:val="24"/>
              </w:rPr>
            </w:pPr>
            <w:r w:rsidRPr="00E12B70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выпадение прямой кишки</w:t>
            </w:r>
          </w:p>
        </w:tc>
        <w:tc>
          <w:tcPr>
            <w:tcW w:w="1987" w:type="dxa"/>
            <w:vMerge/>
          </w:tcPr>
          <w:p w14:paraId="6D232A3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7916C8F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7A29391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</w:t>
            </w:r>
          </w:p>
        </w:tc>
      </w:tr>
      <w:tr w:rsidR="00667671" w:rsidRPr="00C56AF1" w14:paraId="55ACA733" w14:textId="77777777" w:rsidTr="00251845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473A287B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D2FD70B" w14:textId="77777777" w:rsidR="00667671" w:rsidRPr="00E12B70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аллергический,</w:t>
            </w:r>
            <w:r w:rsidRPr="00E12B70">
              <w:rPr>
                <w:color w:val="000000"/>
                <w:sz w:val="24"/>
                <w:szCs w:val="24"/>
              </w:rPr>
              <w:t xml:space="preserve"> алиме</w:t>
            </w:r>
            <w:r>
              <w:rPr>
                <w:color w:val="000000"/>
                <w:sz w:val="24"/>
                <w:szCs w:val="24"/>
              </w:rPr>
              <w:t>нтарный гастроэнтерит,</w:t>
            </w:r>
            <w:r w:rsidRPr="00E12B70">
              <w:rPr>
                <w:color w:val="000000"/>
                <w:sz w:val="24"/>
                <w:szCs w:val="24"/>
              </w:rPr>
              <w:t xml:space="preserve"> колит</w:t>
            </w:r>
          </w:p>
        </w:tc>
        <w:tc>
          <w:tcPr>
            <w:tcW w:w="1987" w:type="dxa"/>
            <w:vMerge/>
          </w:tcPr>
          <w:p w14:paraId="4F598B19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93A309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990" w:type="dxa"/>
          </w:tcPr>
          <w:p w14:paraId="08663F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4324355" w14:textId="77777777" w:rsidTr="00A36E69">
        <w:tc>
          <w:tcPr>
            <w:tcW w:w="701" w:type="dxa"/>
            <w:vMerge w:val="restart"/>
          </w:tcPr>
          <w:p w14:paraId="5B9725EB" w14:textId="73C23C4A" w:rsidR="00667671" w:rsidRDefault="0093599E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780" w:type="dxa"/>
            <w:gridSpan w:val="2"/>
          </w:tcPr>
          <w:p w14:paraId="509692C5" w14:textId="77777777" w:rsidR="00667671" w:rsidRPr="00BA3921" w:rsidRDefault="00667671" w:rsidP="002F4163">
            <w:pPr>
              <w:widowControl w:val="0"/>
              <w:rPr>
                <w:noProof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Геморрой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B8966B5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К64</w:t>
            </w:r>
          </w:p>
        </w:tc>
        <w:tc>
          <w:tcPr>
            <w:tcW w:w="2955" w:type="dxa"/>
            <w:gridSpan w:val="4"/>
          </w:tcPr>
          <w:p w14:paraId="213611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23B337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00141DA" w14:textId="77777777" w:rsidTr="00A36E69">
        <w:tc>
          <w:tcPr>
            <w:tcW w:w="701" w:type="dxa"/>
            <w:vMerge/>
          </w:tcPr>
          <w:p w14:paraId="374DEB5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34981A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</w:t>
            </w:r>
            <w:r w:rsidRPr="00BA3921">
              <w:rPr>
                <w:sz w:val="24"/>
                <w:szCs w:val="24"/>
              </w:rPr>
              <w:t xml:space="preserve">сложненные формы </w:t>
            </w:r>
            <w:r>
              <w:rPr>
                <w:sz w:val="24"/>
                <w:szCs w:val="24"/>
              </w:rPr>
              <w:t xml:space="preserve">геморроя </w:t>
            </w:r>
            <w:r w:rsidRPr="00BA3921">
              <w:rPr>
                <w:sz w:val="24"/>
                <w:szCs w:val="24"/>
              </w:rPr>
              <w:t>с обостре</w:t>
            </w:r>
            <w:r>
              <w:rPr>
                <w:sz w:val="24"/>
                <w:szCs w:val="24"/>
              </w:rPr>
              <w:t>ниями,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  <w:p w14:paraId="75FFCDD7" w14:textId="77777777" w:rsidR="00667671" w:rsidRPr="00BC2C83" w:rsidRDefault="00667671" w:rsidP="002F4163">
            <w:pPr>
              <w:widowControl w:val="0"/>
              <w:rPr>
                <w:i/>
                <w:sz w:val="24"/>
                <w:szCs w:val="24"/>
              </w:rPr>
            </w:pPr>
            <w:r w:rsidRPr="00BC2C83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1987" w:type="dxa"/>
            <w:vMerge/>
          </w:tcPr>
          <w:p w14:paraId="718899B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207D7E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095BCB6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1979A2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26A535E3" w14:textId="77777777" w:rsidTr="00A36E69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5B481BD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85FEFAC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BA3921">
              <w:rPr>
                <w:sz w:val="18"/>
                <w:szCs w:val="18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</w:t>
            </w:r>
            <w:r>
              <w:rPr>
                <w:color w:val="000000"/>
                <w:sz w:val="24"/>
                <w:szCs w:val="24"/>
              </w:rPr>
              <w:t>геморроя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D718BA">
              <w:rPr>
                <w:color w:val="000000"/>
                <w:sz w:val="24"/>
                <w:szCs w:val="24"/>
              </w:rPr>
              <w:t xml:space="preserve">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D718BA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  <w:r w:rsidRPr="00D718BA">
              <w:rPr>
                <w:sz w:val="24"/>
                <w:szCs w:val="24"/>
              </w:rPr>
              <w:t xml:space="preserve"> и/или вторичной анемией и /или с выпадением узлов</w:t>
            </w:r>
            <w:r>
              <w:rPr>
                <w:sz w:val="24"/>
                <w:szCs w:val="24"/>
              </w:rPr>
              <w:t xml:space="preserve"> II-</w:t>
            </w:r>
            <w:r w:rsidRPr="00D718BA">
              <w:rPr>
                <w:sz w:val="24"/>
                <w:szCs w:val="24"/>
              </w:rPr>
              <w:t>III стадии</w:t>
            </w:r>
          </w:p>
        </w:tc>
        <w:tc>
          <w:tcPr>
            <w:tcW w:w="1987" w:type="dxa"/>
            <w:vMerge/>
          </w:tcPr>
          <w:p w14:paraId="137A9605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60D9ED1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2369A32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131F3AD" w14:textId="77777777" w:rsidTr="005D5ADE">
        <w:tc>
          <w:tcPr>
            <w:tcW w:w="701" w:type="dxa"/>
            <w:vMerge w:val="restart"/>
          </w:tcPr>
          <w:p w14:paraId="2B10FEB6" w14:textId="2FF9B748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  <w:gridSpan w:val="2"/>
          </w:tcPr>
          <w:p w14:paraId="46085D44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печени, желчног</w:t>
            </w:r>
            <w:r>
              <w:rPr>
                <w:sz w:val="24"/>
                <w:szCs w:val="24"/>
              </w:rPr>
              <w:t>о пузыря, желчевыводящих путей,</w:t>
            </w:r>
            <w:r w:rsidRPr="00BA3921">
              <w:rPr>
                <w:sz w:val="24"/>
                <w:szCs w:val="24"/>
              </w:rPr>
              <w:t xml:space="preserve"> поджелудочной железы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9EEC8AD" w14:textId="77777777" w:rsidR="00667671" w:rsidRPr="00BA3921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76</w:t>
            </w:r>
          </w:p>
          <w:p w14:paraId="68957FEB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955" w:type="dxa"/>
            <w:gridSpan w:val="4"/>
          </w:tcPr>
          <w:p w14:paraId="4A5949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E7387E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5D795F6" w14:textId="77777777" w:rsidTr="005D5ADE">
        <w:tc>
          <w:tcPr>
            <w:tcW w:w="701" w:type="dxa"/>
            <w:vMerge/>
          </w:tcPr>
          <w:p w14:paraId="445DFB4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47CCA6C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, </w:t>
            </w:r>
            <w:r w:rsidRPr="00BA3921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  <w:vMerge/>
          </w:tcPr>
          <w:p w14:paraId="226E7AF6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36FEE2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7810569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62B239D0" w14:textId="77777777" w:rsidTr="005D5ADE">
        <w:tc>
          <w:tcPr>
            <w:tcW w:w="701" w:type="dxa"/>
            <w:vMerge/>
          </w:tcPr>
          <w:p w14:paraId="5AA0B86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2D071C2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</w:p>
        </w:tc>
        <w:tc>
          <w:tcPr>
            <w:tcW w:w="1987" w:type="dxa"/>
            <w:vMerge/>
          </w:tcPr>
          <w:p w14:paraId="71A90DD8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D8506A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735D708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</w:t>
            </w:r>
          </w:p>
        </w:tc>
      </w:tr>
      <w:tr w:rsidR="002F4163" w:rsidRPr="00C56AF1" w14:paraId="53F0DC8D" w14:textId="77777777" w:rsidTr="001D4BE6">
        <w:tc>
          <w:tcPr>
            <w:tcW w:w="9468" w:type="dxa"/>
            <w:gridSpan w:val="4"/>
          </w:tcPr>
          <w:p w14:paraId="6A60D3E0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XII</w:t>
            </w:r>
            <w:r w:rsidRPr="00BA3921">
              <w:rPr>
                <w:sz w:val="24"/>
              </w:rPr>
              <w:t>. Болезни кожи и подкожной клетчатки</w:t>
            </w:r>
          </w:p>
        </w:tc>
        <w:tc>
          <w:tcPr>
            <w:tcW w:w="2932" w:type="dxa"/>
            <w:gridSpan w:val="3"/>
          </w:tcPr>
          <w:p w14:paraId="1FAD271F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50C29592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C9F129B" w14:textId="77777777" w:rsidTr="00B270B4">
        <w:tc>
          <w:tcPr>
            <w:tcW w:w="701" w:type="dxa"/>
            <w:vMerge w:val="restart"/>
          </w:tcPr>
          <w:p w14:paraId="5A49F73F" w14:textId="0031C468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80" w:type="dxa"/>
            <w:gridSpan w:val="2"/>
          </w:tcPr>
          <w:p w14:paraId="629F068C" w14:textId="77777777" w:rsidR="00667671" w:rsidRPr="00BA3921" w:rsidRDefault="00667671" w:rsidP="002F4163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Хронические болезни кожи и подкожной клетчатки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09CB20D3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L00-L9</w:t>
            </w:r>
            <w:r w:rsidRPr="00BA3921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  <w:gridSpan w:val="3"/>
          </w:tcPr>
          <w:p w14:paraId="50B6EAB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14571A77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491DC90" w14:textId="77777777" w:rsidTr="00B270B4">
        <w:tc>
          <w:tcPr>
            <w:tcW w:w="701" w:type="dxa"/>
            <w:vMerge/>
          </w:tcPr>
          <w:p w14:paraId="2D99BA2C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D87F92E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тяжелые формы заболеваний</w:t>
            </w:r>
          </w:p>
        </w:tc>
        <w:tc>
          <w:tcPr>
            <w:tcW w:w="1987" w:type="dxa"/>
            <w:vMerge/>
          </w:tcPr>
          <w:p w14:paraId="646F59B0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1ED0981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4366A9E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67671" w:rsidRPr="00C56AF1" w14:paraId="542716B6" w14:textId="77777777" w:rsidTr="00B270B4">
        <w:tc>
          <w:tcPr>
            <w:tcW w:w="701" w:type="dxa"/>
            <w:vMerge/>
          </w:tcPr>
          <w:p w14:paraId="7AC756A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5341EB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рецидивирующие формы заболеваний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114AFB6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1A59CB5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1.21, 1.22, 1.24, 1.31, 1.32, 1.34-1.36, 1.40-1.46, 1.47.1, 1.47.2, 1.47.4-1.47.16, 1.48-1.52, 2, 3.1.3, 3.1.4, 3.4, 4.2, 4.7, 4.8</w:t>
            </w:r>
          </w:p>
        </w:tc>
        <w:tc>
          <w:tcPr>
            <w:tcW w:w="3013" w:type="dxa"/>
            <w:gridSpan w:val="2"/>
          </w:tcPr>
          <w:p w14:paraId="49797916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2D0FBB71" w14:textId="77777777" w:rsidTr="00B270B4">
        <w:tc>
          <w:tcPr>
            <w:tcW w:w="701" w:type="dxa"/>
            <w:vMerge/>
          </w:tcPr>
          <w:p w14:paraId="7A9F21A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D9EB5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аллергический контактный дерматит, крапивница </w:t>
            </w:r>
          </w:p>
        </w:tc>
        <w:tc>
          <w:tcPr>
            <w:tcW w:w="1987" w:type="dxa"/>
            <w:vMerge/>
          </w:tcPr>
          <w:p w14:paraId="542637F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593D7331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1.5.1, 1.6-1.9, 1.13-1.16, 1.18.2, 1.19.2, 1.21, 1.22, 1.24 - 1.26, 1.29.4, 1.29.5, 1.31, 1.32, 1.34-1.36, 1.37.1.2, 1.38-1.46, 1.47.1, 1.47.2, 1.47.4-1.47.16, 1.48-1.52, 2, 3.1.1-3.1.7, 3.1.8.2, 3.1.8.3, 3.1.9, 3.1.10, 3.4, 4.2, 4.7, 4.8, А</w:t>
            </w:r>
          </w:p>
        </w:tc>
        <w:tc>
          <w:tcPr>
            <w:tcW w:w="3013" w:type="dxa"/>
            <w:gridSpan w:val="2"/>
          </w:tcPr>
          <w:p w14:paraId="2578F9B1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272A3DB" w14:textId="77777777" w:rsidTr="00B270B4">
        <w:tc>
          <w:tcPr>
            <w:tcW w:w="701" w:type="dxa"/>
            <w:vMerge/>
          </w:tcPr>
          <w:p w14:paraId="4F96A41C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12299A4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</w:t>
            </w:r>
            <w:r w:rsidRPr="000F4DCA">
              <w:rPr>
                <w:sz w:val="24"/>
                <w:szCs w:val="24"/>
              </w:rPr>
              <w:t>адиационный дерматит лучевой</w:t>
            </w:r>
          </w:p>
        </w:tc>
        <w:tc>
          <w:tcPr>
            <w:tcW w:w="1987" w:type="dxa"/>
            <w:vMerge/>
          </w:tcPr>
          <w:p w14:paraId="076D0FC2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E023D8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3" w:type="dxa"/>
            <w:gridSpan w:val="2"/>
          </w:tcPr>
          <w:p w14:paraId="36FF126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06344CA6" w14:textId="77777777" w:rsidTr="001D4BE6">
        <w:tc>
          <w:tcPr>
            <w:tcW w:w="9468" w:type="dxa"/>
            <w:gridSpan w:val="4"/>
          </w:tcPr>
          <w:p w14:paraId="3304F49B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XIII. Болезни костно-мышечной системы и соединительной ткани</w:t>
            </w:r>
          </w:p>
        </w:tc>
        <w:tc>
          <w:tcPr>
            <w:tcW w:w="2932" w:type="dxa"/>
            <w:gridSpan w:val="3"/>
          </w:tcPr>
          <w:p w14:paraId="6028B573" w14:textId="77777777" w:rsidR="002F4163" w:rsidRPr="001D4BE6" w:rsidRDefault="002F4163" w:rsidP="002F4163">
            <w:pPr>
              <w:ind w:left="709" w:hanging="709"/>
              <w:jc w:val="center"/>
            </w:pPr>
          </w:p>
        </w:tc>
        <w:tc>
          <w:tcPr>
            <w:tcW w:w="3013" w:type="dxa"/>
            <w:gridSpan w:val="2"/>
          </w:tcPr>
          <w:p w14:paraId="14C5E02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52F3378" w14:textId="77777777" w:rsidTr="00ED2F63">
        <w:tc>
          <w:tcPr>
            <w:tcW w:w="701" w:type="dxa"/>
            <w:vMerge w:val="restart"/>
          </w:tcPr>
          <w:p w14:paraId="1F6D3D0C" w14:textId="575D0E14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3CCBA670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Артропатии, системные поражения соединительной ткани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6BBCEF8D" w14:textId="73F7867F" w:rsidR="00667671" w:rsidRPr="006F74D7" w:rsidRDefault="00085F93" w:rsidP="002F4163">
            <w:pPr>
              <w:jc w:val="center"/>
              <w:rPr>
                <w:sz w:val="24"/>
                <w:szCs w:val="24"/>
              </w:rPr>
            </w:pPr>
            <w:hyperlink r:id="rId9" w:tooltip="АРТРОПАТИИ" w:history="1">
              <w:r w:rsidR="00667671" w:rsidRPr="006F74D7">
                <w:rPr>
                  <w:rStyle w:val="afc"/>
                  <w:color w:val="auto"/>
                  <w:sz w:val="24"/>
                  <w:szCs w:val="24"/>
                  <w:u w:val="none"/>
                </w:rPr>
                <w:t>M00-M25</w:t>
              </w:r>
            </w:hyperlink>
            <w:r w:rsidR="00667671" w:rsidRPr="006F74D7">
              <w:rPr>
                <w:sz w:val="24"/>
                <w:szCs w:val="24"/>
              </w:rPr>
              <w:t xml:space="preserve">, </w:t>
            </w:r>
            <w:r w:rsidR="00667671">
              <w:rPr>
                <w:sz w:val="24"/>
                <w:szCs w:val="24"/>
              </w:rPr>
              <w:br/>
            </w:r>
            <w:r w:rsidR="00667671" w:rsidRPr="006F74D7">
              <w:rPr>
                <w:sz w:val="24"/>
                <w:szCs w:val="24"/>
              </w:rPr>
              <w:t>М30-М35</w:t>
            </w:r>
          </w:p>
        </w:tc>
        <w:tc>
          <w:tcPr>
            <w:tcW w:w="2932" w:type="dxa"/>
            <w:gridSpan w:val="3"/>
          </w:tcPr>
          <w:p w14:paraId="4A3EDE65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68E6B15D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1E50E47D" w14:textId="77777777" w:rsidTr="00ED2F63">
        <w:tc>
          <w:tcPr>
            <w:tcW w:w="701" w:type="dxa"/>
            <w:vMerge/>
          </w:tcPr>
          <w:p w14:paraId="2ED6780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4C6B07A" w14:textId="77777777" w:rsidR="00667671" w:rsidRPr="004545B5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14:paraId="056D2AAA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80A766D" w14:textId="77777777" w:rsidR="00667671" w:rsidRPr="006F74D7" w:rsidRDefault="00667671" w:rsidP="002F4163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46E160D" w14:textId="77777777" w:rsidR="00667671" w:rsidRPr="006F74D7" w:rsidRDefault="00667671" w:rsidP="002F4163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667671" w:rsidRPr="00C56AF1" w14:paraId="1D2785C1" w14:textId="77777777" w:rsidTr="00ED2F63">
        <w:tc>
          <w:tcPr>
            <w:tcW w:w="701" w:type="dxa"/>
            <w:vMerge/>
          </w:tcPr>
          <w:p w14:paraId="205A5B3D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6B061B" w14:textId="77777777" w:rsidR="00667671" w:rsidRPr="000F4DCA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DC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</w:t>
            </w:r>
            <w:r w:rsidRPr="000F4DCA">
              <w:rPr>
                <w:sz w:val="24"/>
                <w:szCs w:val="24"/>
              </w:rPr>
              <w:t xml:space="preserve"> с нарушением функции и/или затрудняющие ношение одежды или обуви</w:t>
            </w:r>
          </w:p>
        </w:tc>
        <w:tc>
          <w:tcPr>
            <w:tcW w:w="1987" w:type="dxa"/>
            <w:vMerge/>
            <w:shd w:val="clear" w:color="auto" w:fill="auto"/>
          </w:tcPr>
          <w:p w14:paraId="35D61692" w14:textId="77777777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05" w:type="dxa"/>
            <w:shd w:val="clear" w:color="auto" w:fill="auto"/>
          </w:tcPr>
          <w:p w14:paraId="712CB3EE" w14:textId="77777777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0" w:type="dxa"/>
            <w:gridSpan w:val="4"/>
            <w:shd w:val="clear" w:color="auto" w:fill="auto"/>
          </w:tcPr>
          <w:p w14:paraId="5AFFA9F2" w14:textId="3A8AFDDD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667671" w:rsidRPr="00C56AF1" w14:paraId="146EA346" w14:textId="77777777" w:rsidTr="00ED2F63">
        <w:tc>
          <w:tcPr>
            <w:tcW w:w="701" w:type="dxa"/>
            <w:vMerge/>
          </w:tcPr>
          <w:p w14:paraId="1042F29E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3623F0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анкилозы, контрактура нижней челюсти</w:t>
            </w:r>
          </w:p>
        </w:tc>
        <w:tc>
          <w:tcPr>
            <w:tcW w:w="1987" w:type="dxa"/>
            <w:vMerge/>
          </w:tcPr>
          <w:p w14:paraId="1B19197C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CF35C07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F1E31F1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2F4163" w:rsidRPr="00C56AF1" w14:paraId="0C95E71E" w14:textId="77777777" w:rsidTr="001D4BE6">
        <w:tc>
          <w:tcPr>
            <w:tcW w:w="9468" w:type="dxa"/>
            <w:gridSpan w:val="4"/>
          </w:tcPr>
          <w:p w14:paraId="737A7B29" w14:textId="77777777" w:rsidR="002F4163" w:rsidRPr="006F74D7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sz w:val="24"/>
              </w:rPr>
            </w:pPr>
            <w:r w:rsidRPr="006F74D7">
              <w:rPr>
                <w:sz w:val="24"/>
              </w:rPr>
              <w:t>Класс XIV. Болезни мочеполовой системы</w:t>
            </w:r>
          </w:p>
        </w:tc>
        <w:tc>
          <w:tcPr>
            <w:tcW w:w="2905" w:type="dxa"/>
          </w:tcPr>
          <w:p w14:paraId="3CD3BFB8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26EB802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</w:tr>
      <w:tr w:rsidR="002F4163" w:rsidRPr="00C56AF1" w14:paraId="6722615E" w14:textId="77777777" w:rsidTr="001D4BE6">
        <w:tc>
          <w:tcPr>
            <w:tcW w:w="701" w:type="dxa"/>
          </w:tcPr>
          <w:p w14:paraId="6DD01AD3" w14:textId="0165BB35" w:rsidR="002F4163" w:rsidRDefault="002F4163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63A201F1" w14:textId="0E374928" w:rsidR="002F4163" w:rsidRDefault="002F4163" w:rsidP="002F4163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мочеполовой системы</w:t>
            </w:r>
            <w:r>
              <w:rPr>
                <w:sz w:val="24"/>
                <w:szCs w:val="24"/>
              </w:rPr>
              <w:t xml:space="preserve"> </w:t>
            </w:r>
            <w:r w:rsidR="00A661E8" w:rsidRPr="00A661E8">
              <w:rPr>
                <w:sz w:val="24"/>
                <w:szCs w:val="24"/>
              </w:rPr>
              <w:t>требующие экстракорпоральной детоксикации (соответствующие ХБП V степени)</w:t>
            </w:r>
            <w:r w:rsidRPr="00BA3921">
              <w:rPr>
                <w:sz w:val="24"/>
                <w:szCs w:val="24"/>
              </w:rPr>
              <w:t>; со значительным нарушением функций</w:t>
            </w:r>
          </w:p>
        </w:tc>
        <w:tc>
          <w:tcPr>
            <w:tcW w:w="1987" w:type="dxa"/>
          </w:tcPr>
          <w:p w14:paraId="59316CF7" w14:textId="77777777" w:rsidR="002F4163" w:rsidRPr="006F74D7" w:rsidRDefault="002F4163" w:rsidP="002F4163">
            <w:pPr>
              <w:jc w:val="center"/>
              <w:rPr>
                <w:sz w:val="24"/>
                <w:szCs w:val="24"/>
                <w:lang w:val="en-US"/>
              </w:rPr>
            </w:pPr>
            <w:r w:rsidRPr="006F74D7">
              <w:rPr>
                <w:sz w:val="24"/>
                <w:szCs w:val="24"/>
                <w:lang w:val="en-US"/>
              </w:rPr>
              <w:t>N</w:t>
            </w:r>
            <w:r w:rsidRPr="006F74D7">
              <w:rPr>
                <w:sz w:val="24"/>
                <w:szCs w:val="24"/>
              </w:rPr>
              <w:t>00-</w:t>
            </w:r>
            <w:r w:rsidRPr="006F74D7">
              <w:rPr>
                <w:sz w:val="24"/>
                <w:szCs w:val="24"/>
                <w:lang w:val="en-US"/>
              </w:rPr>
              <w:t>N99</w:t>
            </w:r>
          </w:p>
          <w:p w14:paraId="582E2794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DB14F86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1644C410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2F4163" w:rsidRPr="00C56AF1" w14:paraId="4F0FA501" w14:textId="77777777" w:rsidTr="001D4BE6">
        <w:tc>
          <w:tcPr>
            <w:tcW w:w="9468" w:type="dxa"/>
            <w:gridSpan w:val="4"/>
          </w:tcPr>
          <w:p w14:paraId="2CFE3EE6" w14:textId="77777777" w:rsidR="002F4163" w:rsidRDefault="002F4163" w:rsidP="002F4163">
            <w:pPr>
              <w:spacing w:before="120"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lastRenderedPageBreak/>
              <w:t>Класс Х</w:t>
            </w:r>
            <w:r w:rsidRPr="00BA3921">
              <w:rPr>
                <w:sz w:val="24"/>
                <w:szCs w:val="24"/>
                <w:lang w:val="en-US"/>
              </w:rPr>
              <w:t>V</w:t>
            </w:r>
            <w:r w:rsidRPr="00BA3921">
              <w:rPr>
                <w:sz w:val="24"/>
                <w:szCs w:val="24"/>
              </w:rPr>
              <w:t>. Беременность, роды и послеродовой период</w:t>
            </w:r>
          </w:p>
        </w:tc>
        <w:tc>
          <w:tcPr>
            <w:tcW w:w="2905" w:type="dxa"/>
          </w:tcPr>
          <w:p w14:paraId="30BFB8AD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61C846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CC649B5" w14:textId="77777777" w:rsidTr="00A41EA7">
        <w:tc>
          <w:tcPr>
            <w:tcW w:w="701" w:type="dxa"/>
            <w:vMerge w:val="restart"/>
          </w:tcPr>
          <w:p w14:paraId="2639E571" w14:textId="6993412E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  <w:gridSpan w:val="2"/>
          </w:tcPr>
          <w:p w14:paraId="1623DDDF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Беременность</w:t>
            </w:r>
            <w:r>
              <w:rPr>
                <w:sz w:val="24"/>
                <w:szCs w:val="24"/>
              </w:rPr>
              <w:t xml:space="preserve">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987" w:type="dxa"/>
            <w:vMerge w:val="restart"/>
          </w:tcPr>
          <w:p w14:paraId="790361DD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O0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  <w:lang w:val="en-US"/>
              </w:rPr>
              <w:t>-O99</w:t>
            </w:r>
          </w:p>
        </w:tc>
        <w:tc>
          <w:tcPr>
            <w:tcW w:w="2905" w:type="dxa"/>
          </w:tcPr>
          <w:p w14:paraId="11CE61C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58A114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903D9FA" w14:textId="77777777" w:rsidTr="00A41EA7">
        <w:tc>
          <w:tcPr>
            <w:tcW w:w="701" w:type="dxa"/>
            <w:vMerge/>
          </w:tcPr>
          <w:p w14:paraId="2E0667F7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6CF45F2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</w:t>
            </w:r>
            <w:r w:rsidRPr="00BA3921">
              <w:rPr>
                <w:sz w:val="24"/>
                <w:szCs w:val="24"/>
              </w:rPr>
              <w:t>еременность</w:t>
            </w:r>
            <w:r>
              <w:rPr>
                <w:sz w:val="24"/>
                <w:szCs w:val="24"/>
              </w:rPr>
              <w:t xml:space="preserve"> и период лактации</w:t>
            </w:r>
          </w:p>
        </w:tc>
        <w:tc>
          <w:tcPr>
            <w:tcW w:w="1987" w:type="dxa"/>
            <w:vMerge/>
          </w:tcPr>
          <w:p w14:paraId="18BB3F3D" w14:textId="77777777" w:rsidR="00667671" w:rsidRPr="002836F0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6275D75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DD2BF5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6-15, 17, 20, 22</w:t>
            </w:r>
          </w:p>
        </w:tc>
      </w:tr>
      <w:tr w:rsidR="00667671" w:rsidRPr="00C56AF1" w14:paraId="48D650E0" w14:textId="77777777" w:rsidTr="00A41EA7">
        <w:tc>
          <w:tcPr>
            <w:tcW w:w="701" w:type="dxa"/>
            <w:vMerge/>
          </w:tcPr>
          <w:p w14:paraId="23CE367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90B792C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987" w:type="dxa"/>
            <w:vMerge/>
          </w:tcPr>
          <w:p w14:paraId="08346AF3" w14:textId="77777777" w:rsidR="00667671" w:rsidRPr="002836F0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DF7973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E70CF8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0A2230C4" w14:textId="77777777" w:rsidTr="001D4BE6">
        <w:tc>
          <w:tcPr>
            <w:tcW w:w="9468" w:type="dxa"/>
            <w:gridSpan w:val="4"/>
          </w:tcPr>
          <w:p w14:paraId="60E96B54" w14:textId="77777777" w:rsidR="002F4163" w:rsidRDefault="002F4163" w:rsidP="002F4163">
            <w:pPr>
              <w:pStyle w:val="13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XVI</w:t>
            </w:r>
            <w:r w:rsidRPr="00BA3921">
              <w:rPr>
                <w:sz w:val="24"/>
                <w:lang w:val="en-US"/>
              </w:rPr>
              <w:t>I</w:t>
            </w:r>
            <w:r w:rsidRPr="00BA3921">
              <w:rPr>
                <w:sz w:val="24"/>
              </w:rPr>
              <w:t>. Врождённые аномалии, деформации и хромосомные нарушения</w:t>
            </w:r>
          </w:p>
        </w:tc>
        <w:tc>
          <w:tcPr>
            <w:tcW w:w="2905" w:type="dxa"/>
          </w:tcPr>
          <w:p w14:paraId="75C75A1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BD7353C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65AD4CF" w14:textId="77777777" w:rsidTr="005317AD">
        <w:tc>
          <w:tcPr>
            <w:tcW w:w="701" w:type="dxa"/>
            <w:vMerge w:val="restart"/>
          </w:tcPr>
          <w:p w14:paraId="5CB58D51" w14:textId="61EA3700" w:rsidR="00667671" w:rsidRDefault="003E42F6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  <w:gridSpan w:val="2"/>
          </w:tcPr>
          <w:p w14:paraId="3BFB4C85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рождённые аномалии, деформации,</w:t>
            </w:r>
            <w:r w:rsidRPr="00BA3921">
              <w:rPr>
                <w:sz w:val="24"/>
                <w:szCs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2B359F7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905" w:type="dxa"/>
          </w:tcPr>
          <w:p w14:paraId="258F35C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20F7727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D03A1D6" w14:textId="77777777" w:rsidTr="005317AD">
        <w:tc>
          <w:tcPr>
            <w:tcW w:w="701" w:type="dxa"/>
            <w:vMerge/>
          </w:tcPr>
          <w:p w14:paraId="05A2C12D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FD999C3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BA3921">
              <w:rPr>
                <w:sz w:val="24"/>
              </w:rPr>
              <w:t>аномалии, деформации</w:t>
            </w:r>
            <w:r>
              <w:rPr>
                <w:sz w:val="24"/>
              </w:rPr>
              <w:t>,</w:t>
            </w:r>
            <w:r w:rsidRPr="00BA3921">
              <w:rPr>
                <w:sz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14:paraId="69ECB371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8ACDB9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A709B5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204E3B7B" w14:textId="77777777" w:rsidTr="005317AD">
        <w:tc>
          <w:tcPr>
            <w:tcW w:w="701" w:type="dxa"/>
            <w:vMerge/>
          </w:tcPr>
          <w:p w14:paraId="7F644AAE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92016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врожденный ихтиоз</w:t>
            </w:r>
          </w:p>
        </w:tc>
        <w:tc>
          <w:tcPr>
            <w:tcW w:w="1987" w:type="dxa"/>
            <w:vMerge/>
          </w:tcPr>
          <w:p w14:paraId="0D4CA091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FB88D7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1.22-1.24, 1.31, 1.32, 1.34-1.36, 1.40-1.46, 1.47.1, 1.47.2, 1.47.4-1.47.16, 1.49-1.51, 1.52.1-1.52.5, 1.52.7, 2.1-2.4, 2.5.1, 2.6, 2.7, 3.1.3, 3.1.4, 4.2, 4.8</w:t>
            </w:r>
          </w:p>
        </w:tc>
        <w:tc>
          <w:tcPr>
            <w:tcW w:w="3040" w:type="dxa"/>
            <w:gridSpan w:val="4"/>
          </w:tcPr>
          <w:p w14:paraId="76186100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8F09F2F" w14:textId="77777777" w:rsidTr="005317AD">
        <w:tc>
          <w:tcPr>
            <w:tcW w:w="701" w:type="dxa"/>
            <w:vMerge/>
          </w:tcPr>
          <w:p w14:paraId="744CA889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BEA7B3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</w:rPr>
              <w:t>аномалии, деформации,</w:t>
            </w:r>
            <w:r w:rsidRPr="00BA3921">
              <w:rPr>
                <w:sz w:val="24"/>
              </w:rPr>
              <w:t xml:space="preserve"> хромосомные нарушения</w:t>
            </w:r>
            <w:r w:rsidRPr="000F4DCA">
              <w:rPr>
                <w:sz w:val="24"/>
                <w:szCs w:val="24"/>
              </w:rPr>
              <w:t xml:space="preserve"> с нарушением функции </w:t>
            </w:r>
            <w:r>
              <w:rPr>
                <w:sz w:val="24"/>
                <w:szCs w:val="24"/>
              </w:rPr>
              <w:t>органов и систем</w:t>
            </w:r>
            <w:r w:rsidRPr="000F4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любой степени </w:t>
            </w:r>
            <w:r w:rsidRPr="000F4DCA">
              <w:rPr>
                <w:sz w:val="24"/>
                <w:szCs w:val="24"/>
              </w:rPr>
              <w:t>и/или затрудняющие ношение одежды или обуви</w:t>
            </w:r>
          </w:p>
        </w:tc>
        <w:tc>
          <w:tcPr>
            <w:tcW w:w="1987" w:type="dxa"/>
            <w:vMerge/>
          </w:tcPr>
          <w:p w14:paraId="2D85D91A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2E6986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3719F1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2F4163" w:rsidRPr="00C56AF1" w14:paraId="68B94A1E" w14:textId="77777777" w:rsidTr="001D4BE6">
        <w:tc>
          <w:tcPr>
            <w:tcW w:w="9468" w:type="dxa"/>
            <w:gridSpan w:val="4"/>
          </w:tcPr>
          <w:p w14:paraId="62177B2E" w14:textId="77777777" w:rsidR="002F4163" w:rsidRDefault="002F4163" w:rsidP="002F4163">
            <w:pPr>
              <w:pStyle w:val="13"/>
              <w:widowControl w:val="0"/>
              <w:spacing w:before="120" w:after="120"/>
              <w:ind w:firstLine="0"/>
              <w:jc w:val="center"/>
              <w:rPr>
                <w:bCs/>
                <w:sz w:val="24"/>
              </w:rPr>
            </w:pPr>
            <w:r w:rsidRPr="00BA3921">
              <w:rPr>
                <w:sz w:val="24"/>
              </w:rPr>
              <w:t>Класс X</w:t>
            </w:r>
            <w:r w:rsidRPr="00BA3921">
              <w:rPr>
                <w:sz w:val="24"/>
                <w:lang w:val="en-US"/>
              </w:rPr>
              <w:t>IX</w:t>
            </w:r>
            <w:r w:rsidRPr="00BA3921">
              <w:rPr>
                <w:sz w:val="24"/>
              </w:rPr>
              <w:t>. Травмы, отравления и некоторые другие  последствия воздействий внешних причин</w:t>
            </w:r>
          </w:p>
        </w:tc>
        <w:tc>
          <w:tcPr>
            <w:tcW w:w="2905" w:type="dxa"/>
          </w:tcPr>
          <w:p w14:paraId="39DD7AE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0C034E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367921A5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275D4B73" w14:textId="42C2428A" w:rsidR="002F4163" w:rsidRDefault="003E42F6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412444F5" w14:textId="77777777" w:rsidR="002F4163" w:rsidRPr="00BA3921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Хронические интоксикации</w:t>
            </w:r>
          </w:p>
        </w:tc>
        <w:tc>
          <w:tcPr>
            <w:tcW w:w="1987" w:type="dxa"/>
          </w:tcPr>
          <w:p w14:paraId="27763E1A" w14:textId="782BAFCB" w:rsidR="002F4163" w:rsidRPr="00063E22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 xml:space="preserve">Т51-Т54, </w:t>
            </w:r>
            <w:r w:rsidR="004A5D56" w:rsidRPr="00063E22">
              <w:rPr>
                <w:bCs/>
                <w:sz w:val="24"/>
                <w:szCs w:val="24"/>
              </w:rPr>
              <w:br/>
            </w:r>
            <w:r w:rsidRPr="00063E22">
              <w:rPr>
                <w:bCs/>
                <w:sz w:val="24"/>
                <w:szCs w:val="24"/>
              </w:rPr>
              <w:t>Т56-Т60, Т65</w:t>
            </w:r>
          </w:p>
        </w:tc>
        <w:tc>
          <w:tcPr>
            <w:tcW w:w="2905" w:type="dxa"/>
          </w:tcPr>
          <w:p w14:paraId="7E392FC7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gridSpan w:val="4"/>
          </w:tcPr>
          <w:p w14:paraId="72EAD84E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6F74D7" w14:paraId="033B526C" w14:textId="77777777" w:rsidTr="00426AF4">
        <w:tc>
          <w:tcPr>
            <w:tcW w:w="701" w:type="dxa"/>
            <w:vMerge w:val="restart"/>
          </w:tcPr>
          <w:p w14:paraId="600C93C7" w14:textId="300FF0F0" w:rsidR="00667671" w:rsidRPr="006F74D7" w:rsidRDefault="003E42F6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  <w:gridSpan w:val="2"/>
          </w:tcPr>
          <w:p w14:paraId="5D8E1527" w14:textId="77777777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987" w:type="dxa"/>
            <w:vMerge w:val="restart"/>
          </w:tcPr>
          <w:p w14:paraId="2ECE6D88" w14:textId="296547E9" w:rsidR="00667671" w:rsidRPr="00063E22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>Т66-Т70, Т75.2</w:t>
            </w:r>
          </w:p>
        </w:tc>
        <w:tc>
          <w:tcPr>
            <w:tcW w:w="2905" w:type="dxa"/>
          </w:tcPr>
          <w:p w14:paraId="404CD79E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EF8A0BD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6F74D7" w14:paraId="5930FB32" w14:textId="77777777" w:rsidTr="00426AF4">
        <w:tc>
          <w:tcPr>
            <w:tcW w:w="701" w:type="dxa"/>
            <w:vMerge/>
          </w:tcPr>
          <w:p w14:paraId="15D5B1F5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218CABD" w14:textId="77777777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а) лучевая болезнь</w:t>
            </w:r>
          </w:p>
        </w:tc>
        <w:tc>
          <w:tcPr>
            <w:tcW w:w="1987" w:type="dxa"/>
            <w:vMerge/>
          </w:tcPr>
          <w:p w14:paraId="4C26911F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E9A31A4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C6F698B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  <w:tr w:rsidR="00667671" w:rsidRPr="006F74D7" w14:paraId="5EC78A9C" w14:textId="77777777" w:rsidTr="00426AF4">
        <w:tc>
          <w:tcPr>
            <w:tcW w:w="701" w:type="dxa"/>
            <w:vMerge/>
          </w:tcPr>
          <w:p w14:paraId="47219730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EB1E719" w14:textId="466FF721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б) стойкие и выраженные эффекты воздействия высокой или </w:t>
            </w:r>
            <w:r w:rsidRPr="006F74D7">
              <w:rPr>
                <w:bCs/>
                <w:sz w:val="24"/>
                <w:szCs w:val="24"/>
              </w:rPr>
              <w:lastRenderedPageBreak/>
              <w:t>низкой температуры, изменений атмосферного давления</w:t>
            </w:r>
          </w:p>
        </w:tc>
        <w:tc>
          <w:tcPr>
            <w:tcW w:w="1987" w:type="dxa"/>
            <w:vMerge/>
          </w:tcPr>
          <w:p w14:paraId="39FBA20B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84527F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1, 4</w:t>
            </w:r>
          </w:p>
        </w:tc>
        <w:tc>
          <w:tcPr>
            <w:tcW w:w="3040" w:type="dxa"/>
            <w:gridSpan w:val="4"/>
          </w:tcPr>
          <w:p w14:paraId="405D8517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6F74D7" w14:paraId="71328850" w14:textId="77777777" w:rsidTr="00426AF4">
        <w:tc>
          <w:tcPr>
            <w:tcW w:w="701" w:type="dxa"/>
            <w:vMerge/>
          </w:tcPr>
          <w:p w14:paraId="27F5C59F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3904DDE" w14:textId="77777777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в) вибрационная болезнь: </w:t>
            </w:r>
          </w:p>
          <w:p w14:paraId="02082953" w14:textId="77777777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поступающих на работу – I и более степень;</w:t>
            </w:r>
          </w:p>
          <w:p w14:paraId="1AAB305E" w14:textId="0E260961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работающих - II и более степень</w:t>
            </w:r>
          </w:p>
        </w:tc>
        <w:tc>
          <w:tcPr>
            <w:tcW w:w="1987" w:type="dxa"/>
            <w:vMerge/>
          </w:tcPr>
          <w:p w14:paraId="346B4431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223CE91" w14:textId="535CA1AC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14:paraId="02B83E16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4163" w:rsidRPr="006F74D7" w14:paraId="63E9DBD2" w14:textId="77777777" w:rsidTr="001D4BE6">
        <w:tc>
          <w:tcPr>
            <w:tcW w:w="701" w:type="dxa"/>
          </w:tcPr>
          <w:p w14:paraId="281D78E9" w14:textId="049FEA94" w:rsidR="002F4163" w:rsidRPr="006F74D7" w:rsidRDefault="003E42F6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93599E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  <w:gridSpan w:val="2"/>
          </w:tcPr>
          <w:p w14:paraId="0DB44E40" w14:textId="77777777" w:rsidR="002F4163" w:rsidRPr="006F74D7" w:rsidRDefault="002F4163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987" w:type="dxa"/>
          </w:tcPr>
          <w:p w14:paraId="592AAB4A" w14:textId="21747F8C" w:rsidR="002F4163" w:rsidRPr="006F74D7" w:rsidRDefault="002F4163" w:rsidP="00063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90-</w:t>
            </w: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905" w:type="dxa"/>
          </w:tcPr>
          <w:p w14:paraId="54FA1F02" w14:textId="77777777" w:rsidR="002F4163" w:rsidRPr="006F74D7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1A846380" w14:textId="77777777" w:rsidR="002F4163" w:rsidRPr="006F74D7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</w:tbl>
    <w:p w14:paraId="1DA2FB95" w14:textId="77777777" w:rsidR="005873B4" w:rsidRPr="006F74D7" w:rsidRDefault="005873B4" w:rsidP="007247DA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256128C" w14:textId="42425CEC" w:rsidR="00966111" w:rsidRPr="00063E22" w:rsidRDefault="00966111" w:rsidP="007554D1">
      <w:pPr>
        <w:pStyle w:val="af0"/>
        <w:widowControl w:val="0"/>
        <w:rPr>
          <w:bCs/>
          <w:color w:val="auto"/>
          <w:sz w:val="24"/>
          <w:szCs w:val="24"/>
          <w:lang w:val="ru-RU"/>
        </w:rPr>
      </w:pPr>
    </w:p>
    <w:p w14:paraId="181D5E3F" w14:textId="7488CF68" w:rsidR="009E4778" w:rsidRPr="00667671" w:rsidRDefault="00966111" w:rsidP="006A02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&lt;3</w:t>
      </w:r>
      <w:r w:rsidRPr="00966111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</w:p>
    <w:sectPr w:rsidR="009E4778" w:rsidRPr="00667671" w:rsidSect="00C322FC">
      <w:headerReference w:type="even" r:id="rId10"/>
      <w:headerReference w:type="default" r:id="rId11"/>
      <w:endnotePr>
        <w:numFmt w:val="decimal"/>
      </w:endnotePr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62C4" w14:textId="77777777" w:rsidR="00085F93" w:rsidRDefault="00085F93">
      <w:r>
        <w:separator/>
      </w:r>
    </w:p>
  </w:endnote>
  <w:endnote w:type="continuationSeparator" w:id="0">
    <w:p w14:paraId="64A960F0" w14:textId="77777777" w:rsidR="00085F93" w:rsidRDefault="00085F93">
      <w:r>
        <w:continuationSeparator/>
      </w:r>
    </w:p>
  </w:endnote>
  <w:endnote w:id="1">
    <w:p w14:paraId="7D9801A6" w14:textId="3EE3286F" w:rsidR="004421DF" w:rsidRPr="004421DF" w:rsidRDefault="004421DF" w:rsidP="004421DF">
      <w:pPr>
        <w:pStyle w:val="af7"/>
        <w:jc w:val="both"/>
        <w:rPr>
          <w:lang w:val="ru-RU"/>
        </w:rPr>
      </w:pPr>
      <w:r w:rsidRPr="004421DF">
        <w:rPr>
          <w:rStyle w:val="af9"/>
        </w:rPr>
        <w:endnoteRef/>
      </w:r>
      <w:r w:rsidRPr="004421DF">
        <w:t xml:space="preserve"> </w:t>
      </w:r>
      <w:r w:rsidRPr="004421DF">
        <w:rPr>
          <w:bCs/>
        </w:rPr>
        <w:t>Международная статистическая классификация болезней и проблем, связанных со здоровьем, 10-го пересмотра</w:t>
      </w:r>
      <w:r w:rsidRPr="004421DF">
        <w:rPr>
          <w:bCs/>
          <w:lang w:val="ru-RU"/>
        </w:rPr>
        <w:t>. Перечень медицинских противопоказаний предусматривает уточненные формы заболеваний или патологических остояний. При подозрении на заболевание или патологическое состояние, а также при неуточненной форме заболевании или патологического состояния используется рубрика Z03. При уточнении заболевания или патологического состояния рубрика заменяется на код МКБ-10 уточненного заболевания или патологического состояния. Коды заболеваний, помеченные знаком «*», не должны использоваться при кодировании заболеваний или патологических состояний.</w:t>
      </w:r>
      <w:r w:rsidRPr="004421DF">
        <w:t xml:space="preserve"> </w:t>
      </w:r>
      <w:r w:rsidRPr="004421DF">
        <w:rPr>
          <w:bCs/>
          <w:lang w:val="ru-RU"/>
        </w:rPr>
        <w:t xml:space="preserve">При наличии диагноза из класса XIX обязательно должны быть использованы коды класса ХХ. </w:t>
      </w:r>
    </w:p>
  </w:endnote>
  <w:endnote w:id="2">
    <w:p w14:paraId="10448343" w14:textId="2DFF7E15" w:rsidR="004421DF" w:rsidRPr="004421DF" w:rsidRDefault="004421DF" w:rsidP="004421DF">
      <w:pPr>
        <w:pStyle w:val="af0"/>
        <w:widowControl w:val="0"/>
        <w:rPr>
          <w:color w:val="auto"/>
          <w:sz w:val="20"/>
        </w:rPr>
      </w:pPr>
      <w:r w:rsidRPr="004421DF">
        <w:rPr>
          <w:rStyle w:val="af9"/>
          <w:color w:val="auto"/>
          <w:sz w:val="20"/>
        </w:rPr>
        <w:endnoteRef/>
      </w:r>
      <w:r w:rsidRPr="004421DF">
        <w:rPr>
          <w:color w:val="auto"/>
          <w:sz w:val="20"/>
        </w:rPr>
        <w:t xml:space="preserve"> </w:t>
      </w:r>
      <w:r w:rsidRPr="004421DF">
        <w:rPr>
          <w:bCs/>
          <w:color w:val="auto"/>
          <w:sz w:val="20"/>
          <w:lang w:val="ru-RU"/>
        </w:rPr>
        <w:t xml:space="preserve">В </w:t>
      </w:r>
      <w:r w:rsidRPr="004421DF">
        <w:rPr>
          <w:bCs/>
          <w:color w:val="auto"/>
          <w:sz w:val="20"/>
        </w:rPr>
        <w:t>соответствии с Приложение</w:t>
      </w:r>
      <w:r w:rsidRPr="004421DF">
        <w:rPr>
          <w:bCs/>
          <w:color w:val="auto"/>
          <w:sz w:val="20"/>
          <w:lang w:val="ru-RU"/>
        </w:rPr>
        <w:t xml:space="preserve">м №1 </w:t>
      </w:r>
      <w:r w:rsidRPr="004421DF">
        <w:rPr>
          <w:bCs/>
          <w:color w:val="auto"/>
          <w:sz w:val="20"/>
        </w:rPr>
        <w:t xml:space="preserve">к </w:t>
      </w:r>
      <w:r w:rsidRPr="004421DF">
        <w:rPr>
          <w:rFonts w:eastAsia="Calibri"/>
          <w:color w:val="auto"/>
          <w:sz w:val="20"/>
        </w:rPr>
        <w:t>Порядку проведения предварительных (при поступлении на работу) и периодических (в течение трудовой деятельности) медицинских осмотров</w:t>
      </w:r>
      <w:r w:rsidRPr="004421DF">
        <w:rPr>
          <w:color w:val="auto"/>
          <w:sz w:val="20"/>
        </w:rPr>
        <w:t>,</w:t>
      </w:r>
      <w:r w:rsidRPr="004421DF">
        <w:rPr>
          <w:color w:val="auto"/>
          <w:sz w:val="20"/>
          <w:lang w:val="ru-RU"/>
        </w:rPr>
        <w:t xml:space="preserve"> их периодичноссти,</w:t>
      </w:r>
      <w:r w:rsidRPr="004421DF">
        <w:rPr>
          <w:color w:val="auto"/>
          <w:sz w:val="20"/>
        </w:rPr>
        <w:t xml:space="preserve"> утвержденному приказом Министерства здравоохранения</w:t>
      </w:r>
      <w:r w:rsidRPr="004421DF">
        <w:rPr>
          <w:color w:val="auto"/>
          <w:sz w:val="20"/>
          <w:lang w:val="ru-RU"/>
        </w:rPr>
        <w:t xml:space="preserve"> Р</w:t>
      </w:r>
      <w:r w:rsidRPr="004421DF">
        <w:rPr>
          <w:color w:val="auto"/>
          <w:sz w:val="20"/>
        </w:rPr>
        <w:t>оссийской Федерации</w:t>
      </w:r>
      <w:r w:rsidRPr="004421DF">
        <w:rPr>
          <w:color w:val="auto"/>
          <w:sz w:val="20"/>
          <w:lang w:val="ru-RU"/>
        </w:rPr>
        <w:t xml:space="preserve"> </w:t>
      </w:r>
      <w:r w:rsidRPr="004421DF">
        <w:rPr>
          <w:color w:val="auto"/>
          <w:sz w:val="20"/>
        </w:rPr>
        <w:t>от «     »___________ 202</w:t>
      </w:r>
      <w:r w:rsidRPr="004421DF">
        <w:rPr>
          <w:color w:val="auto"/>
          <w:sz w:val="20"/>
          <w:lang w:val="ru-RU"/>
        </w:rPr>
        <w:t>4</w:t>
      </w:r>
      <w:r w:rsidRPr="004421DF">
        <w:rPr>
          <w:color w:val="auto"/>
          <w:sz w:val="20"/>
        </w:rPr>
        <w:t xml:space="preserve"> г.  №____. </w:t>
      </w:r>
    </w:p>
    <w:p w14:paraId="2C4D3E37" w14:textId="7E814018" w:rsidR="004421DF" w:rsidRPr="004421DF" w:rsidRDefault="004421DF" w:rsidP="004421DF">
      <w:pPr>
        <w:pStyle w:val="af0"/>
        <w:widowControl w:val="0"/>
        <w:rPr>
          <w:sz w:val="20"/>
          <w:lang w:val="ru-RU"/>
        </w:rPr>
      </w:pPr>
      <w:r w:rsidRPr="004421DF">
        <w:rPr>
          <w:bCs/>
          <w:color w:val="auto"/>
          <w:sz w:val="20"/>
        </w:rPr>
        <w:t>Медицинские противопоказания к видам работ «18. Управление наземными транспортными средствами» установлены постановлением Правительства Российской Федерации от 29 декабря 2014 г. № 1604 «О перечнях медицинских противопоказаний, медицинских показаний и медицинских ограничений к управлению транспортным средством</w:t>
      </w:r>
      <w:r w:rsidRPr="004421DF">
        <w:rPr>
          <w:bCs/>
          <w:color w:val="auto"/>
          <w:sz w:val="20"/>
          <w:lang w:val="ru-RU"/>
        </w:rPr>
        <w:t xml:space="preserve">. </w:t>
      </w:r>
    </w:p>
  </w:endnote>
  <w:endnote w:id="3">
    <w:p w14:paraId="3F89AF82" w14:textId="348EAE61" w:rsidR="004421DF" w:rsidRPr="004421DF" w:rsidRDefault="004421DF" w:rsidP="004421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21DF">
        <w:rPr>
          <w:rStyle w:val="af9"/>
          <w:sz w:val="20"/>
          <w:szCs w:val="20"/>
        </w:rPr>
        <w:endnoteRef/>
      </w:r>
      <w:r>
        <w:rPr>
          <w:sz w:val="20"/>
          <w:szCs w:val="20"/>
        </w:rPr>
        <w:t>П</w:t>
      </w:r>
      <w:r w:rsidRPr="004421DF">
        <w:rPr>
          <w:sz w:val="20"/>
          <w:szCs w:val="20"/>
        </w:rPr>
        <w:t xml:space="preserve">оследствия инфекционных и паразитарных болезней в зависимости от степени нарушения функции органов и систем организма указаны </w:t>
      </w:r>
      <w:r w:rsidRPr="004421DF">
        <w:rPr>
          <w:sz w:val="20"/>
          <w:szCs w:val="20"/>
        </w:rPr>
        <w:br/>
        <w:t>в соответствующих пунктах Перечня медицинских противопоказаний.</w:t>
      </w:r>
    </w:p>
    <w:p w14:paraId="3C45C951" w14:textId="201EE944" w:rsidR="004421DF" w:rsidRPr="004421DF" w:rsidRDefault="004421DF">
      <w:pPr>
        <w:pStyle w:val="af7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P Simplified Light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777C2" w14:textId="77777777" w:rsidR="00085F93" w:rsidRDefault="00085F93">
      <w:r>
        <w:separator/>
      </w:r>
    </w:p>
  </w:footnote>
  <w:footnote w:type="continuationSeparator" w:id="0">
    <w:p w14:paraId="796E8F06" w14:textId="77777777" w:rsidR="00085F93" w:rsidRDefault="0008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211D" w14:textId="77777777" w:rsidR="00524CBC" w:rsidRDefault="00524CBC" w:rsidP="00B6612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A3499A" w14:textId="77777777" w:rsidR="00524CBC" w:rsidRDefault="00524CBC" w:rsidP="00B6612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44D9" w14:textId="1497784A" w:rsidR="00524CBC" w:rsidRPr="008363BA" w:rsidRDefault="00524CBC">
    <w:pPr>
      <w:pStyle w:val="ac"/>
      <w:jc w:val="center"/>
      <w:rPr>
        <w:sz w:val="24"/>
        <w:szCs w:val="24"/>
      </w:rPr>
    </w:pPr>
    <w:r w:rsidRPr="008363BA">
      <w:rPr>
        <w:sz w:val="24"/>
        <w:szCs w:val="24"/>
      </w:rPr>
      <w:fldChar w:fldCharType="begin"/>
    </w:r>
    <w:r w:rsidRPr="008363BA">
      <w:rPr>
        <w:sz w:val="24"/>
        <w:szCs w:val="24"/>
      </w:rPr>
      <w:instrText xml:space="preserve"> PAGE   \* MERGEFORMAT </w:instrText>
    </w:r>
    <w:r w:rsidRPr="008363BA">
      <w:rPr>
        <w:sz w:val="24"/>
        <w:szCs w:val="24"/>
      </w:rPr>
      <w:fldChar w:fldCharType="separate"/>
    </w:r>
    <w:r w:rsidR="00F30327">
      <w:rPr>
        <w:noProof/>
        <w:sz w:val="24"/>
        <w:szCs w:val="24"/>
      </w:rPr>
      <w:t>9</w:t>
    </w:r>
    <w:r w:rsidRPr="008363BA">
      <w:rPr>
        <w:sz w:val="24"/>
        <w:szCs w:val="24"/>
      </w:rPr>
      <w:fldChar w:fldCharType="end"/>
    </w:r>
  </w:p>
  <w:p w14:paraId="671C3955" w14:textId="77777777" w:rsidR="00524CBC" w:rsidRDefault="00524CBC" w:rsidP="00B66128">
    <w:pPr>
      <w:pStyle w:val="ac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81E"/>
    <w:multiLevelType w:val="multilevel"/>
    <w:tmpl w:val="E52C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" w15:restartNumberingAfterBreak="0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2A39B1"/>
    <w:multiLevelType w:val="multilevel"/>
    <w:tmpl w:val="40C8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 w15:restartNumberingAfterBreak="0">
    <w:nsid w:val="7A044AF0"/>
    <w:multiLevelType w:val="hybridMultilevel"/>
    <w:tmpl w:val="8A40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8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8"/>
    <w:rsid w:val="000001F6"/>
    <w:rsid w:val="00000B9B"/>
    <w:rsid w:val="00000D06"/>
    <w:rsid w:val="00001712"/>
    <w:rsid w:val="000019EA"/>
    <w:rsid w:val="00001D83"/>
    <w:rsid w:val="000025C1"/>
    <w:rsid w:val="00002DBC"/>
    <w:rsid w:val="00004195"/>
    <w:rsid w:val="000042AE"/>
    <w:rsid w:val="0000472B"/>
    <w:rsid w:val="00005AF3"/>
    <w:rsid w:val="00005C1F"/>
    <w:rsid w:val="00006F87"/>
    <w:rsid w:val="00007E2B"/>
    <w:rsid w:val="0001298F"/>
    <w:rsid w:val="00013DC2"/>
    <w:rsid w:val="0001539D"/>
    <w:rsid w:val="000162ED"/>
    <w:rsid w:val="000164DE"/>
    <w:rsid w:val="0001677E"/>
    <w:rsid w:val="00016FBD"/>
    <w:rsid w:val="000218A6"/>
    <w:rsid w:val="000278B5"/>
    <w:rsid w:val="00032579"/>
    <w:rsid w:val="0003525C"/>
    <w:rsid w:val="0003559B"/>
    <w:rsid w:val="000356BE"/>
    <w:rsid w:val="00035BBE"/>
    <w:rsid w:val="00040FA9"/>
    <w:rsid w:val="00042902"/>
    <w:rsid w:val="00042936"/>
    <w:rsid w:val="00043712"/>
    <w:rsid w:val="00045CCF"/>
    <w:rsid w:val="00046487"/>
    <w:rsid w:val="00047D05"/>
    <w:rsid w:val="00052985"/>
    <w:rsid w:val="000531A7"/>
    <w:rsid w:val="0005657A"/>
    <w:rsid w:val="00060F7E"/>
    <w:rsid w:val="00062A61"/>
    <w:rsid w:val="00063B86"/>
    <w:rsid w:val="00063E22"/>
    <w:rsid w:val="00065DA6"/>
    <w:rsid w:val="0006607C"/>
    <w:rsid w:val="000672EB"/>
    <w:rsid w:val="000675FA"/>
    <w:rsid w:val="00074809"/>
    <w:rsid w:val="00075B0C"/>
    <w:rsid w:val="00080722"/>
    <w:rsid w:val="00080C61"/>
    <w:rsid w:val="0008291A"/>
    <w:rsid w:val="00082C29"/>
    <w:rsid w:val="00083694"/>
    <w:rsid w:val="0008395E"/>
    <w:rsid w:val="00083FDB"/>
    <w:rsid w:val="00084A77"/>
    <w:rsid w:val="00085F27"/>
    <w:rsid w:val="00085F93"/>
    <w:rsid w:val="0008673E"/>
    <w:rsid w:val="0009116C"/>
    <w:rsid w:val="00092A12"/>
    <w:rsid w:val="00094A63"/>
    <w:rsid w:val="00097A15"/>
    <w:rsid w:val="000A01D7"/>
    <w:rsid w:val="000A26CA"/>
    <w:rsid w:val="000A5569"/>
    <w:rsid w:val="000A657A"/>
    <w:rsid w:val="000A768E"/>
    <w:rsid w:val="000B0125"/>
    <w:rsid w:val="000B13AC"/>
    <w:rsid w:val="000B1BEC"/>
    <w:rsid w:val="000B2119"/>
    <w:rsid w:val="000B2C9D"/>
    <w:rsid w:val="000B5E62"/>
    <w:rsid w:val="000B6E7E"/>
    <w:rsid w:val="000B7102"/>
    <w:rsid w:val="000C0FC5"/>
    <w:rsid w:val="000C2166"/>
    <w:rsid w:val="000C3915"/>
    <w:rsid w:val="000C3F44"/>
    <w:rsid w:val="000C477F"/>
    <w:rsid w:val="000C5285"/>
    <w:rsid w:val="000C56A8"/>
    <w:rsid w:val="000C668B"/>
    <w:rsid w:val="000C6A2F"/>
    <w:rsid w:val="000C76D5"/>
    <w:rsid w:val="000D04AE"/>
    <w:rsid w:val="000D0E3E"/>
    <w:rsid w:val="000D1CCD"/>
    <w:rsid w:val="000D29CF"/>
    <w:rsid w:val="000D71A1"/>
    <w:rsid w:val="000E02D7"/>
    <w:rsid w:val="000E152D"/>
    <w:rsid w:val="000E3491"/>
    <w:rsid w:val="000E3C67"/>
    <w:rsid w:val="000E7153"/>
    <w:rsid w:val="000E7387"/>
    <w:rsid w:val="000F1D96"/>
    <w:rsid w:val="000F2EC4"/>
    <w:rsid w:val="000F4DCA"/>
    <w:rsid w:val="00103ABD"/>
    <w:rsid w:val="00107459"/>
    <w:rsid w:val="001101F4"/>
    <w:rsid w:val="00111580"/>
    <w:rsid w:val="00111CA2"/>
    <w:rsid w:val="00111FA3"/>
    <w:rsid w:val="001129A8"/>
    <w:rsid w:val="00112FAB"/>
    <w:rsid w:val="0011331D"/>
    <w:rsid w:val="001135D1"/>
    <w:rsid w:val="00114037"/>
    <w:rsid w:val="0011484E"/>
    <w:rsid w:val="00115D8D"/>
    <w:rsid w:val="00115EFB"/>
    <w:rsid w:val="001164E2"/>
    <w:rsid w:val="001173A0"/>
    <w:rsid w:val="001175D7"/>
    <w:rsid w:val="00120476"/>
    <w:rsid w:val="00121DE7"/>
    <w:rsid w:val="00121E2D"/>
    <w:rsid w:val="00122A04"/>
    <w:rsid w:val="00122A8A"/>
    <w:rsid w:val="00123190"/>
    <w:rsid w:val="00124C31"/>
    <w:rsid w:val="0012513F"/>
    <w:rsid w:val="001257F6"/>
    <w:rsid w:val="001276BA"/>
    <w:rsid w:val="00127A54"/>
    <w:rsid w:val="00127BFF"/>
    <w:rsid w:val="001302F6"/>
    <w:rsid w:val="00130D03"/>
    <w:rsid w:val="00131AD1"/>
    <w:rsid w:val="0013212A"/>
    <w:rsid w:val="00134327"/>
    <w:rsid w:val="00135EAC"/>
    <w:rsid w:val="00136CF5"/>
    <w:rsid w:val="001371DA"/>
    <w:rsid w:val="00140532"/>
    <w:rsid w:val="0014060A"/>
    <w:rsid w:val="00140A24"/>
    <w:rsid w:val="00140BEE"/>
    <w:rsid w:val="0014114C"/>
    <w:rsid w:val="00142606"/>
    <w:rsid w:val="0014545B"/>
    <w:rsid w:val="001469CC"/>
    <w:rsid w:val="00146ACD"/>
    <w:rsid w:val="00146E92"/>
    <w:rsid w:val="00153A28"/>
    <w:rsid w:val="001547F4"/>
    <w:rsid w:val="00155244"/>
    <w:rsid w:val="001605CE"/>
    <w:rsid w:val="001607CB"/>
    <w:rsid w:val="00161972"/>
    <w:rsid w:val="0016363E"/>
    <w:rsid w:val="00165056"/>
    <w:rsid w:val="001663E0"/>
    <w:rsid w:val="001673AF"/>
    <w:rsid w:val="00171569"/>
    <w:rsid w:val="00171FF2"/>
    <w:rsid w:val="00172599"/>
    <w:rsid w:val="0017364D"/>
    <w:rsid w:val="00173ECB"/>
    <w:rsid w:val="001779C4"/>
    <w:rsid w:val="00177C27"/>
    <w:rsid w:val="001801BF"/>
    <w:rsid w:val="001801C3"/>
    <w:rsid w:val="00181035"/>
    <w:rsid w:val="00182584"/>
    <w:rsid w:val="00184261"/>
    <w:rsid w:val="001869DA"/>
    <w:rsid w:val="0018730F"/>
    <w:rsid w:val="00187B34"/>
    <w:rsid w:val="00191267"/>
    <w:rsid w:val="001915D5"/>
    <w:rsid w:val="00192E82"/>
    <w:rsid w:val="00193555"/>
    <w:rsid w:val="001948BF"/>
    <w:rsid w:val="00194B26"/>
    <w:rsid w:val="00196598"/>
    <w:rsid w:val="00196893"/>
    <w:rsid w:val="00197275"/>
    <w:rsid w:val="001A108D"/>
    <w:rsid w:val="001A2422"/>
    <w:rsid w:val="001A2B06"/>
    <w:rsid w:val="001A36C2"/>
    <w:rsid w:val="001B3223"/>
    <w:rsid w:val="001B37C0"/>
    <w:rsid w:val="001B41EB"/>
    <w:rsid w:val="001B45B5"/>
    <w:rsid w:val="001B4A9D"/>
    <w:rsid w:val="001B4C6F"/>
    <w:rsid w:val="001B568A"/>
    <w:rsid w:val="001B5DED"/>
    <w:rsid w:val="001B678F"/>
    <w:rsid w:val="001B749C"/>
    <w:rsid w:val="001B756B"/>
    <w:rsid w:val="001C15D0"/>
    <w:rsid w:val="001C2A1C"/>
    <w:rsid w:val="001C4A11"/>
    <w:rsid w:val="001C74B6"/>
    <w:rsid w:val="001D02B0"/>
    <w:rsid w:val="001D18A2"/>
    <w:rsid w:val="001D4BE6"/>
    <w:rsid w:val="001D4C54"/>
    <w:rsid w:val="001D69DA"/>
    <w:rsid w:val="001E020A"/>
    <w:rsid w:val="001E14E9"/>
    <w:rsid w:val="001E17BB"/>
    <w:rsid w:val="001E1B1F"/>
    <w:rsid w:val="001E2875"/>
    <w:rsid w:val="001E37F5"/>
    <w:rsid w:val="001E411D"/>
    <w:rsid w:val="001E70FF"/>
    <w:rsid w:val="001E714C"/>
    <w:rsid w:val="001F01FB"/>
    <w:rsid w:val="001F0BCD"/>
    <w:rsid w:val="001F19D2"/>
    <w:rsid w:val="001F2245"/>
    <w:rsid w:val="001F2316"/>
    <w:rsid w:val="001F4BEC"/>
    <w:rsid w:val="001F4F68"/>
    <w:rsid w:val="001F7D46"/>
    <w:rsid w:val="00200CB6"/>
    <w:rsid w:val="00201608"/>
    <w:rsid w:val="00201B58"/>
    <w:rsid w:val="00201EE0"/>
    <w:rsid w:val="002027FC"/>
    <w:rsid w:val="00205CFE"/>
    <w:rsid w:val="002067F2"/>
    <w:rsid w:val="002075A4"/>
    <w:rsid w:val="0020776F"/>
    <w:rsid w:val="00207845"/>
    <w:rsid w:val="00213A0F"/>
    <w:rsid w:val="00214848"/>
    <w:rsid w:val="00214B26"/>
    <w:rsid w:val="002156E8"/>
    <w:rsid w:val="00215C32"/>
    <w:rsid w:val="002165E3"/>
    <w:rsid w:val="002170A4"/>
    <w:rsid w:val="00217588"/>
    <w:rsid w:val="00217925"/>
    <w:rsid w:val="002179A9"/>
    <w:rsid w:val="00217ED6"/>
    <w:rsid w:val="002235A0"/>
    <w:rsid w:val="002239EB"/>
    <w:rsid w:val="00224A70"/>
    <w:rsid w:val="0022563C"/>
    <w:rsid w:val="002326DD"/>
    <w:rsid w:val="00232B2F"/>
    <w:rsid w:val="00232BC7"/>
    <w:rsid w:val="002344C9"/>
    <w:rsid w:val="00240382"/>
    <w:rsid w:val="002406D0"/>
    <w:rsid w:val="00240827"/>
    <w:rsid w:val="00241F3E"/>
    <w:rsid w:val="0024481E"/>
    <w:rsid w:val="0024501E"/>
    <w:rsid w:val="00247C19"/>
    <w:rsid w:val="00250CCA"/>
    <w:rsid w:val="002520AF"/>
    <w:rsid w:val="0025388B"/>
    <w:rsid w:val="00254605"/>
    <w:rsid w:val="002548F1"/>
    <w:rsid w:val="00255915"/>
    <w:rsid w:val="0025641E"/>
    <w:rsid w:val="00256FBF"/>
    <w:rsid w:val="00260724"/>
    <w:rsid w:val="00261157"/>
    <w:rsid w:val="00262908"/>
    <w:rsid w:val="002632B1"/>
    <w:rsid w:val="00264827"/>
    <w:rsid w:val="00265906"/>
    <w:rsid w:val="00265931"/>
    <w:rsid w:val="00266CA9"/>
    <w:rsid w:val="00266D61"/>
    <w:rsid w:val="00267582"/>
    <w:rsid w:val="00270E1B"/>
    <w:rsid w:val="002711BF"/>
    <w:rsid w:val="00274C15"/>
    <w:rsid w:val="002751E4"/>
    <w:rsid w:val="00275798"/>
    <w:rsid w:val="0027686C"/>
    <w:rsid w:val="00277B0B"/>
    <w:rsid w:val="0028067E"/>
    <w:rsid w:val="002832D6"/>
    <w:rsid w:val="002836F0"/>
    <w:rsid w:val="0028521D"/>
    <w:rsid w:val="00287C85"/>
    <w:rsid w:val="00290D9E"/>
    <w:rsid w:val="0029150E"/>
    <w:rsid w:val="0029202E"/>
    <w:rsid w:val="00292078"/>
    <w:rsid w:val="002937AE"/>
    <w:rsid w:val="002943B7"/>
    <w:rsid w:val="00294779"/>
    <w:rsid w:val="00296D09"/>
    <w:rsid w:val="00297AA5"/>
    <w:rsid w:val="002A0FF2"/>
    <w:rsid w:val="002A1789"/>
    <w:rsid w:val="002A2A65"/>
    <w:rsid w:val="002A3DC6"/>
    <w:rsid w:val="002A5730"/>
    <w:rsid w:val="002A573E"/>
    <w:rsid w:val="002A6AB3"/>
    <w:rsid w:val="002A7504"/>
    <w:rsid w:val="002A79FE"/>
    <w:rsid w:val="002A7DA3"/>
    <w:rsid w:val="002B015E"/>
    <w:rsid w:val="002B0699"/>
    <w:rsid w:val="002B071E"/>
    <w:rsid w:val="002B0BD1"/>
    <w:rsid w:val="002B2FBE"/>
    <w:rsid w:val="002B6AD7"/>
    <w:rsid w:val="002B7F42"/>
    <w:rsid w:val="002C0F0E"/>
    <w:rsid w:val="002C3D7E"/>
    <w:rsid w:val="002C73C9"/>
    <w:rsid w:val="002C7716"/>
    <w:rsid w:val="002C7BA3"/>
    <w:rsid w:val="002D1903"/>
    <w:rsid w:val="002D1E4F"/>
    <w:rsid w:val="002D37B7"/>
    <w:rsid w:val="002D44DE"/>
    <w:rsid w:val="002D497D"/>
    <w:rsid w:val="002D53FB"/>
    <w:rsid w:val="002D603A"/>
    <w:rsid w:val="002D6145"/>
    <w:rsid w:val="002D62F7"/>
    <w:rsid w:val="002D7451"/>
    <w:rsid w:val="002E00C4"/>
    <w:rsid w:val="002E1E2A"/>
    <w:rsid w:val="002F087C"/>
    <w:rsid w:val="002F4163"/>
    <w:rsid w:val="002F5B9B"/>
    <w:rsid w:val="002F66BF"/>
    <w:rsid w:val="002F7C45"/>
    <w:rsid w:val="00300898"/>
    <w:rsid w:val="00304BDD"/>
    <w:rsid w:val="00305FD8"/>
    <w:rsid w:val="00306066"/>
    <w:rsid w:val="00306263"/>
    <w:rsid w:val="00306C72"/>
    <w:rsid w:val="0030724F"/>
    <w:rsid w:val="003117B1"/>
    <w:rsid w:val="00312482"/>
    <w:rsid w:val="00314350"/>
    <w:rsid w:val="00314C8E"/>
    <w:rsid w:val="003152C4"/>
    <w:rsid w:val="00316E00"/>
    <w:rsid w:val="003201DE"/>
    <w:rsid w:val="0032032F"/>
    <w:rsid w:val="003205D5"/>
    <w:rsid w:val="00320C6B"/>
    <w:rsid w:val="00321BEF"/>
    <w:rsid w:val="00323CD7"/>
    <w:rsid w:val="0032484E"/>
    <w:rsid w:val="0032508A"/>
    <w:rsid w:val="00326009"/>
    <w:rsid w:val="003269A3"/>
    <w:rsid w:val="003301BC"/>
    <w:rsid w:val="00331F6D"/>
    <w:rsid w:val="0033416E"/>
    <w:rsid w:val="003366E8"/>
    <w:rsid w:val="0034134F"/>
    <w:rsid w:val="003414CA"/>
    <w:rsid w:val="003414D6"/>
    <w:rsid w:val="00341B4A"/>
    <w:rsid w:val="00342269"/>
    <w:rsid w:val="003426E1"/>
    <w:rsid w:val="00343DD2"/>
    <w:rsid w:val="00344305"/>
    <w:rsid w:val="003457A6"/>
    <w:rsid w:val="00345ECB"/>
    <w:rsid w:val="003469EE"/>
    <w:rsid w:val="003469F9"/>
    <w:rsid w:val="00347BF2"/>
    <w:rsid w:val="003529AC"/>
    <w:rsid w:val="0035301B"/>
    <w:rsid w:val="00353BA5"/>
    <w:rsid w:val="003559D4"/>
    <w:rsid w:val="0036010D"/>
    <w:rsid w:val="003605B4"/>
    <w:rsid w:val="00361B71"/>
    <w:rsid w:val="00364864"/>
    <w:rsid w:val="00364F16"/>
    <w:rsid w:val="00365EFC"/>
    <w:rsid w:val="00367999"/>
    <w:rsid w:val="00367B21"/>
    <w:rsid w:val="00370059"/>
    <w:rsid w:val="003738FF"/>
    <w:rsid w:val="00374376"/>
    <w:rsid w:val="00374CD2"/>
    <w:rsid w:val="00374D87"/>
    <w:rsid w:val="00384355"/>
    <w:rsid w:val="00384409"/>
    <w:rsid w:val="003855EF"/>
    <w:rsid w:val="00386737"/>
    <w:rsid w:val="00386B09"/>
    <w:rsid w:val="00390425"/>
    <w:rsid w:val="00394AC4"/>
    <w:rsid w:val="00394E85"/>
    <w:rsid w:val="00395707"/>
    <w:rsid w:val="0039768D"/>
    <w:rsid w:val="00397EDB"/>
    <w:rsid w:val="003A164E"/>
    <w:rsid w:val="003A1D78"/>
    <w:rsid w:val="003A4A0F"/>
    <w:rsid w:val="003A4F22"/>
    <w:rsid w:val="003A549D"/>
    <w:rsid w:val="003A56A2"/>
    <w:rsid w:val="003A6CEC"/>
    <w:rsid w:val="003B123A"/>
    <w:rsid w:val="003B1740"/>
    <w:rsid w:val="003B1DD8"/>
    <w:rsid w:val="003B27A8"/>
    <w:rsid w:val="003B42B6"/>
    <w:rsid w:val="003B433C"/>
    <w:rsid w:val="003B5411"/>
    <w:rsid w:val="003B5983"/>
    <w:rsid w:val="003B6ADB"/>
    <w:rsid w:val="003B79BF"/>
    <w:rsid w:val="003B7A41"/>
    <w:rsid w:val="003C07F0"/>
    <w:rsid w:val="003C2373"/>
    <w:rsid w:val="003C25D6"/>
    <w:rsid w:val="003C44E9"/>
    <w:rsid w:val="003C454A"/>
    <w:rsid w:val="003C4574"/>
    <w:rsid w:val="003C4D1C"/>
    <w:rsid w:val="003C7A09"/>
    <w:rsid w:val="003D16B2"/>
    <w:rsid w:val="003D32F8"/>
    <w:rsid w:val="003D3744"/>
    <w:rsid w:val="003D5496"/>
    <w:rsid w:val="003D58C2"/>
    <w:rsid w:val="003E09DD"/>
    <w:rsid w:val="003E0D54"/>
    <w:rsid w:val="003E348F"/>
    <w:rsid w:val="003E3B07"/>
    <w:rsid w:val="003E42F6"/>
    <w:rsid w:val="003E5E4B"/>
    <w:rsid w:val="003E6D03"/>
    <w:rsid w:val="003E7C9F"/>
    <w:rsid w:val="003E7FC4"/>
    <w:rsid w:val="003F2138"/>
    <w:rsid w:val="003F252C"/>
    <w:rsid w:val="003F2594"/>
    <w:rsid w:val="003F39E1"/>
    <w:rsid w:val="003F5D3C"/>
    <w:rsid w:val="003F6444"/>
    <w:rsid w:val="003F66FB"/>
    <w:rsid w:val="003F72C7"/>
    <w:rsid w:val="003F76D0"/>
    <w:rsid w:val="003F7C70"/>
    <w:rsid w:val="004016F8"/>
    <w:rsid w:val="00406323"/>
    <w:rsid w:val="004065CA"/>
    <w:rsid w:val="004073FC"/>
    <w:rsid w:val="0040751C"/>
    <w:rsid w:val="004130FB"/>
    <w:rsid w:val="00413BD9"/>
    <w:rsid w:val="00414C62"/>
    <w:rsid w:val="00415B5F"/>
    <w:rsid w:val="00415EDE"/>
    <w:rsid w:val="00416D6A"/>
    <w:rsid w:val="00417408"/>
    <w:rsid w:val="00417470"/>
    <w:rsid w:val="004175A0"/>
    <w:rsid w:val="004206AC"/>
    <w:rsid w:val="004233E5"/>
    <w:rsid w:val="004250D2"/>
    <w:rsid w:val="00426AF4"/>
    <w:rsid w:val="0043158A"/>
    <w:rsid w:val="00431BD1"/>
    <w:rsid w:val="004339E1"/>
    <w:rsid w:val="00434F92"/>
    <w:rsid w:val="00436279"/>
    <w:rsid w:val="00440A37"/>
    <w:rsid w:val="00441CA3"/>
    <w:rsid w:val="004421DF"/>
    <w:rsid w:val="004434B4"/>
    <w:rsid w:val="0044401B"/>
    <w:rsid w:val="00444B73"/>
    <w:rsid w:val="00446218"/>
    <w:rsid w:val="004469EE"/>
    <w:rsid w:val="00446C36"/>
    <w:rsid w:val="004506D7"/>
    <w:rsid w:val="0045245C"/>
    <w:rsid w:val="004535BF"/>
    <w:rsid w:val="004545B5"/>
    <w:rsid w:val="004578B0"/>
    <w:rsid w:val="00460EAA"/>
    <w:rsid w:val="0046105D"/>
    <w:rsid w:val="00461251"/>
    <w:rsid w:val="00461F2B"/>
    <w:rsid w:val="004641F1"/>
    <w:rsid w:val="00464C30"/>
    <w:rsid w:val="00464C7B"/>
    <w:rsid w:val="00464E2A"/>
    <w:rsid w:val="004653FB"/>
    <w:rsid w:val="004657A7"/>
    <w:rsid w:val="004666E9"/>
    <w:rsid w:val="00466CB0"/>
    <w:rsid w:val="00467794"/>
    <w:rsid w:val="00471679"/>
    <w:rsid w:val="00473785"/>
    <w:rsid w:val="00473DBC"/>
    <w:rsid w:val="00473F11"/>
    <w:rsid w:val="004742AE"/>
    <w:rsid w:val="00474982"/>
    <w:rsid w:val="0047578E"/>
    <w:rsid w:val="004811D1"/>
    <w:rsid w:val="00481F81"/>
    <w:rsid w:val="00483A37"/>
    <w:rsid w:val="00484AD1"/>
    <w:rsid w:val="004866D4"/>
    <w:rsid w:val="00486B88"/>
    <w:rsid w:val="00490B39"/>
    <w:rsid w:val="00490DDB"/>
    <w:rsid w:val="0049123F"/>
    <w:rsid w:val="00492C1D"/>
    <w:rsid w:val="00492D3F"/>
    <w:rsid w:val="00494ED1"/>
    <w:rsid w:val="00495226"/>
    <w:rsid w:val="004953AB"/>
    <w:rsid w:val="004963EC"/>
    <w:rsid w:val="004968B4"/>
    <w:rsid w:val="004A00F5"/>
    <w:rsid w:val="004A0253"/>
    <w:rsid w:val="004A2CDC"/>
    <w:rsid w:val="004A5126"/>
    <w:rsid w:val="004A5D56"/>
    <w:rsid w:val="004B0347"/>
    <w:rsid w:val="004B059B"/>
    <w:rsid w:val="004B16CE"/>
    <w:rsid w:val="004B22EE"/>
    <w:rsid w:val="004B26A2"/>
    <w:rsid w:val="004B3319"/>
    <w:rsid w:val="004B431D"/>
    <w:rsid w:val="004B5882"/>
    <w:rsid w:val="004B6AE9"/>
    <w:rsid w:val="004B766D"/>
    <w:rsid w:val="004C06E0"/>
    <w:rsid w:val="004C20A5"/>
    <w:rsid w:val="004C6312"/>
    <w:rsid w:val="004C6E3F"/>
    <w:rsid w:val="004C7E8E"/>
    <w:rsid w:val="004D01FF"/>
    <w:rsid w:val="004D1D0A"/>
    <w:rsid w:val="004D21CF"/>
    <w:rsid w:val="004D2748"/>
    <w:rsid w:val="004D4779"/>
    <w:rsid w:val="004D7601"/>
    <w:rsid w:val="004E0722"/>
    <w:rsid w:val="004E392D"/>
    <w:rsid w:val="004E3D9D"/>
    <w:rsid w:val="004E4478"/>
    <w:rsid w:val="004E45F3"/>
    <w:rsid w:val="004E47DB"/>
    <w:rsid w:val="004E7013"/>
    <w:rsid w:val="004F0956"/>
    <w:rsid w:val="004F0B20"/>
    <w:rsid w:val="004F21B8"/>
    <w:rsid w:val="004F4310"/>
    <w:rsid w:val="004F4394"/>
    <w:rsid w:val="004F460A"/>
    <w:rsid w:val="004F4ABB"/>
    <w:rsid w:val="004F66C2"/>
    <w:rsid w:val="005032BD"/>
    <w:rsid w:val="00504BCD"/>
    <w:rsid w:val="00504EAE"/>
    <w:rsid w:val="00505B26"/>
    <w:rsid w:val="00505EDA"/>
    <w:rsid w:val="005076E6"/>
    <w:rsid w:val="00510177"/>
    <w:rsid w:val="005103A4"/>
    <w:rsid w:val="005110FE"/>
    <w:rsid w:val="00511156"/>
    <w:rsid w:val="00514E28"/>
    <w:rsid w:val="0051546F"/>
    <w:rsid w:val="00515FEE"/>
    <w:rsid w:val="00516186"/>
    <w:rsid w:val="005172F2"/>
    <w:rsid w:val="005173A1"/>
    <w:rsid w:val="00522C20"/>
    <w:rsid w:val="00524590"/>
    <w:rsid w:val="00524CBC"/>
    <w:rsid w:val="00524D87"/>
    <w:rsid w:val="00526B05"/>
    <w:rsid w:val="005278FC"/>
    <w:rsid w:val="00531062"/>
    <w:rsid w:val="005325A5"/>
    <w:rsid w:val="005338B2"/>
    <w:rsid w:val="005339A7"/>
    <w:rsid w:val="00534DF2"/>
    <w:rsid w:val="00536CB3"/>
    <w:rsid w:val="005377F3"/>
    <w:rsid w:val="0053784C"/>
    <w:rsid w:val="00537D34"/>
    <w:rsid w:val="00540750"/>
    <w:rsid w:val="00540F91"/>
    <w:rsid w:val="0054126C"/>
    <w:rsid w:val="005416C4"/>
    <w:rsid w:val="00542235"/>
    <w:rsid w:val="00545219"/>
    <w:rsid w:val="00545AD6"/>
    <w:rsid w:val="00545DCF"/>
    <w:rsid w:val="0054603C"/>
    <w:rsid w:val="00546439"/>
    <w:rsid w:val="005475D6"/>
    <w:rsid w:val="00547A8B"/>
    <w:rsid w:val="00550022"/>
    <w:rsid w:val="005573D1"/>
    <w:rsid w:val="00560623"/>
    <w:rsid w:val="00561409"/>
    <w:rsid w:val="00561E52"/>
    <w:rsid w:val="00562D39"/>
    <w:rsid w:val="0056481E"/>
    <w:rsid w:val="00564ADF"/>
    <w:rsid w:val="005650F2"/>
    <w:rsid w:val="00566522"/>
    <w:rsid w:val="00567CD4"/>
    <w:rsid w:val="00570355"/>
    <w:rsid w:val="005703A1"/>
    <w:rsid w:val="00570C23"/>
    <w:rsid w:val="00573AC4"/>
    <w:rsid w:val="00573C37"/>
    <w:rsid w:val="00575B94"/>
    <w:rsid w:val="005767A9"/>
    <w:rsid w:val="005806D1"/>
    <w:rsid w:val="00580E96"/>
    <w:rsid w:val="00581B65"/>
    <w:rsid w:val="00581B6C"/>
    <w:rsid w:val="00581EE9"/>
    <w:rsid w:val="00582568"/>
    <w:rsid w:val="00585455"/>
    <w:rsid w:val="00585C55"/>
    <w:rsid w:val="00585C86"/>
    <w:rsid w:val="005873B4"/>
    <w:rsid w:val="005879B4"/>
    <w:rsid w:val="00590713"/>
    <w:rsid w:val="0059078C"/>
    <w:rsid w:val="00591A0A"/>
    <w:rsid w:val="00591A7C"/>
    <w:rsid w:val="005920B2"/>
    <w:rsid w:val="00594951"/>
    <w:rsid w:val="0059699C"/>
    <w:rsid w:val="00597AA8"/>
    <w:rsid w:val="005A0489"/>
    <w:rsid w:val="005A1539"/>
    <w:rsid w:val="005A1E40"/>
    <w:rsid w:val="005A258D"/>
    <w:rsid w:val="005A3081"/>
    <w:rsid w:val="005A6295"/>
    <w:rsid w:val="005A6B54"/>
    <w:rsid w:val="005B05EE"/>
    <w:rsid w:val="005B116C"/>
    <w:rsid w:val="005B180B"/>
    <w:rsid w:val="005B1999"/>
    <w:rsid w:val="005B1DBF"/>
    <w:rsid w:val="005B2BD6"/>
    <w:rsid w:val="005B445E"/>
    <w:rsid w:val="005B4489"/>
    <w:rsid w:val="005C0451"/>
    <w:rsid w:val="005C06F1"/>
    <w:rsid w:val="005C1237"/>
    <w:rsid w:val="005C20BC"/>
    <w:rsid w:val="005C73F6"/>
    <w:rsid w:val="005D0BCB"/>
    <w:rsid w:val="005D0C99"/>
    <w:rsid w:val="005D1D22"/>
    <w:rsid w:val="005D1EEB"/>
    <w:rsid w:val="005D46CD"/>
    <w:rsid w:val="005D4814"/>
    <w:rsid w:val="005D54C7"/>
    <w:rsid w:val="005D58FC"/>
    <w:rsid w:val="005D590B"/>
    <w:rsid w:val="005D6DA9"/>
    <w:rsid w:val="005D7627"/>
    <w:rsid w:val="005E133E"/>
    <w:rsid w:val="005E25DA"/>
    <w:rsid w:val="005E3A33"/>
    <w:rsid w:val="005E5FC7"/>
    <w:rsid w:val="005E7D8B"/>
    <w:rsid w:val="005F26FF"/>
    <w:rsid w:val="005F2936"/>
    <w:rsid w:val="005F5B9C"/>
    <w:rsid w:val="005F658E"/>
    <w:rsid w:val="005F6A56"/>
    <w:rsid w:val="005F6EF3"/>
    <w:rsid w:val="005F7D8B"/>
    <w:rsid w:val="006015F8"/>
    <w:rsid w:val="006018C7"/>
    <w:rsid w:val="00601A27"/>
    <w:rsid w:val="00601F59"/>
    <w:rsid w:val="006041B6"/>
    <w:rsid w:val="00604D50"/>
    <w:rsid w:val="00605453"/>
    <w:rsid w:val="0060545E"/>
    <w:rsid w:val="006055EC"/>
    <w:rsid w:val="00606DE1"/>
    <w:rsid w:val="006118D3"/>
    <w:rsid w:val="00611CE4"/>
    <w:rsid w:val="006126EE"/>
    <w:rsid w:val="00613ACF"/>
    <w:rsid w:val="00613E59"/>
    <w:rsid w:val="006153C1"/>
    <w:rsid w:val="00620741"/>
    <w:rsid w:val="00621B09"/>
    <w:rsid w:val="006252C7"/>
    <w:rsid w:val="006268C1"/>
    <w:rsid w:val="006269E0"/>
    <w:rsid w:val="00627F08"/>
    <w:rsid w:val="0063194F"/>
    <w:rsid w:val="0063292A"/>
    <w:rsid w:val="00632B72"/>
    <w:rsid w:val="0063417D"/>
    <w:rsid w:val="00636E17"/>
    <w:rsid w:val="00637736"/>
    <w:rsid w:val="00637FDB"/>
    <w:rsid w:val="00641C3F"/>
    <w:rsid w:val="00642F00"/>
    <w:rsid w:val="00643326"/>
    <w:rsid w:val="00645BD6"/>
    <w:rsid w:val="006463F5"/>
    <w:rsid w:val="00646D1E"/>
    <w:rsid w:val="00646EFC"/>
    <w:rsid w:val="006472B6"/>
    <w:rsid w:val="00650D36"/>
    <w:rsid w:val="00651174"/>
    <w:rsid w:val="006529CE"/>
    <w:rsid w:val="00652CF1"/>
    <w:rsid w:val="00655DDB"/>
    <w:rsid w:val="00656D2D"/>
    <w:rsid w:val="00664583"/>
    <w:rsid w:val="00665359"/>
    <w:rsid w:val="0066594D"/>
    <w:rsid w:val="00666FBE"/>
    <w:rsid w:val="00667671"/>
    <w:rsid w:val="00670C64"/>
    <w:rsid w:val="00672171"/>
    <w:rsid w:val="006722C4"/>
    <w:rsid w:val="006726CD"/>
    <w:rsid w:val="00672C5F"/>
    <w:rsid w:val="0067320D"/>
    <w:rsid w:val="006739A5"/>
    <w:rsid w:val="006740FF"/>
    <w:rsid w:val="00674342"/>
    <w:rsid w:val="00676517"/>
    <w:rsid w:val="0067750B"/>
    <w:rsid w:val="00677F13"/>
    <w:rsid w:val="00680437"/>
    <w:rsid w:val="006806DD"/>
    <w:rsid w:val="006817B6"/>
    <w:rsid w:val="006859F1"/>
    <w:rsid w:val="00687620"/>
    <w:rsid w:val="00687DC9"/>
    <w:rsid w:val="00690985"/>
    <w:rsid w:val="006937F5"/>
    <w:rsid w:val="00695A9A"/>
    <w:rsid w:val="0069747C"/>
    <w:rsid w:val="006A021B"/>
    <w:rsid w:val="006A0FE7"/>
    <w:rsid w:val="006A1EA5"/>
    <w:rsid w:val="006A208C"/>
    <w:rsid w:val="006A21E0"/>
    <w:rsid w:val="006A2492"/>
    <w:rsid w:val="006A3FAE"/>
    <w:rsid w:val="006A4458"/>
    <w:rsid w:val="006A6496"/>
    <w:rsid w:val="006B1CD2"/>
    <w:rsid w:val="006B4768"/>
    <w:rsid w:val="006B4CF9"/>
    <w:rsid w:val="006B4E6C"/>
    <w:rsid w:val="006B564C"/>
    <w:rsid w:val="006B65E7"/>
    <w:rsid w:val="006B78A7"/>
    <w:rsid w:val="006C08F5"/>
    <w:rsid w:val="006C242A"/>
    <w:rsid w:val="006C6D59"/>
    <w:rsid w:val="006D0579"/>
    <w:rsid w:val="006D1280"/>
    <w:rsid w:val="006D17E4"/>
    <w:rsid w:val="006D20B3"/>
    <w:rsid w:val="006D4D52"/>
    <w:rsid w:val="006D77A4"/>
    <w:rsid w:val="006D77AD"/>
    <w:rsid w:val="006E171B"/>
    <w:rsid w:val="006E1F27"/>
    <w:rsid w:val="006E1FCA"/>
    <w:rsid w:val="006E53A0"/>
    <w:rsid w:val="006E578B"/>
    <w:rsid w:val="006E5D28"/>
    <w:rsid w:val="006E63C3"/>
    <w:rsid w:val="006E6FB9"/>
    <w:rsid w:val="006F01AE"/>
    <w:rsid w:val="006F14A8"/>
    <w:rsid w:val="006F2750"/>
    <w:rsid w:val="006F35C9"/>
    <w:rsid w:val="006F4315"/>
    <w:rsid w:val="006F477C"/>
    <w:rsid w:val="006F48A1"/>
    <w:rsid w:val="006F5386"/>
    <w:rsid w:val="006F6E37"/>
    <w:rsid w:val="006F70D2"/>
    <w:rsid w:val="006F74D7"/>
    <w:rsid w:val="006F7802"/>
    <w:rsid w:val="006F7A34"/>
    <w:rsid w:val="007000F0"/>
    <w:rsid w:val="00701AD1"/>
    <w:rsid w:val="00706F0E"/>
    <w:rsid w:val="00707AA2"/>
    <w:rsid w:val="0071417A"/>
    <w:rsid w:val="007219A9"/>
    <w:rsid w:val="00721AF0"/>
    <w:rsid w:val="0072220C"/>
    <w:rsid w:val="007223DB"/>
    <w:rsid w:val="00723ADD"/>
    <w:rsid w:val="00724683"/>
    <w:rsid w:val="007247DA"/>
    <w:rsid w:val="00725294"/>
    <w:rsid w:val="00726625"/>
    <w:rsid w:val="007276E9"/>
    <w:rsid w:val="00730012"/>
    <w:rsid w:val="00733394"/>
    <w:rsid w:val="0073354F"/>
    <w:rsid w:val="00734033"/>
    <w:rsid w:val="00736B58"/>
    <w:rsid w:val="00737CDC"/>
    <w:rsid w:val="00737F24"/>
    <w:rsid w:val="00737FD9"/>
    <w:rsid w:val="007400CF"/>
    <w:rsid w:val="00741F2C"/>
    <w:rsid w:val="00746039"/>
    <w:rsid w:val="007463F1"/>
    <w:rsid w:val="007474DB"/>
    <w:rsid w:val="00750B5E"/>
    <w:rsid w:val="00752ECF"/>
    <w:rsid w:val="00755401"/>
    <w:rsid w:val="007554D1"/>
    <w:rsid w:val="007616DC"/>
    <w:rsid w:val="00762326"/>
    <w:rsid w:val="0076570F"/>
    <w:rsid w:val="00765AC1"/>
    <w:rsid w:val="00765ADE"/>
    <w:rsid w:val="007676ED"/>
    <w:rsid w:val="00767E15"/>
    <w:rsid w:val="00770AFC"/>
    <w:rsid w:val="00771296"/>
    <w:rsid w:val="007714CA"/>
    <w:rsid w:val="007738BB"/>
    <w:rsid w:val="0077483F"/>
    <w:rsid w:val="00774F3D"/>
    <w:rsid w:val="00780B90"/>
    <w:rsid w:val="00780BB0"/>
    <w:rsid w:val="0078258D"/>
    <w:rsid w:val="0078346E"/>
    <w:rsid w:val="00784037"/>
    <w:rsid w:val="00784C8B"/>
    <w:rsid w:val="00786ECB"/>
    <w:rsid w:val="00790B12"/>
    <w:rsid w:val="00790EDE"/>
    <w:rsid w:val="00794D59"/>
    <w:rsid w:val="00795A6C"/>
    <w:rsid w:val="00796ACE"/>
    <w:rsid w:val="00796B2D"/>
    <w:rsid w:val="00797797"/>
    <w:rsid w:val="00797B53"/>
    <w:rsid w:val="007A01F6"/>
    <w:rsid w:val="007A0847"/>
    <w:rsid w:val="007A20B8"/>
    <w:rsid w:val="007A31FD"/>
    <w:rsid w:val="007A3852"/>
    <w:rsid w:val="007A3A0D"/>
    <w:rsid w:val="007B0948"/>
    <w:rsid w:val="007B1297"/>
    <w:rsid w:val="007B280E"/>
    <w:rsid w:val="007B2DE3"/>
    <w:rsid w:val="007B3155"/>
    <w:rsid w:val="007B41ED"/>
    <w:rsid w:val="007C0D5B"/>
    <w:rsid w:val="007C17AE"/>
    <w:rsid w:val="007C1E5C"/>
    <w:rsid w:val="007C54A8"/>
    <w:rsid w:val="007C684F"/>
    <w:rsid w:val="007D079C"/>
    <w:rsid w:val="007D1B82"/>
    <w:rsid w:val="007D39F1"/>
    <w:rsid w:val="007D3D0E"/>
    <w:rsid w:val="007D4C9D"/>
    <w:rsid w:val="007D6174"/>
    <w:rsid w:val="007D6C91"/>
    <w:rsid w:val="007D7514"/>
    <w:rsid w:val="007D7E6F"/>
    <w:rsid w:val="007E0659"/>
    <w:rsid w:val="007E2448"/>
    <w:rsid w:val="007E4190"/>
    <w:rsid w:val="007E6DF4"/>
    <w:rsid w:val="007F0FF8"/>
    <w:rsid w:val="007F24C6"/>
    <w:rsid w:val="007F2DA0"/>
    <w:rsid w:val="007F3667"/>
    <w:rsid w:val="007F385E"/>
    <w:rsid w:val="007F5DA4"/>
    <w:rsid w:val="007F63C7"/>
    <w:rsid w:val="007F6541"/>
    <w:rsid w:val="00800980"/>
    <w:rsid w:val="00803F3D"/>
    <w:rsid w:val="008058D5"/>
    <w:rsid w:val="0080612D"/>
    <w:rsid w:val="008073FA"/>
    <w:rsid w:val="008118B9"/>
    <w:rsid w:val="00811D7B"/>
    <w:rsid w:val="0081250A"/>
    <w:rsid w:val="008134D5"/>
    <w:rsid w:val="00813D8C"/>
    <w:rsid w:val="00814E57"/>
    <w:rsid w:val="00815D73"/>
    <w:rsid w:val="00816A87"/>
    <w:rsid w:val="00817A2C"/>
    <w:rsid w:val="00821250"/>
    <w:rsid w:val="00821650"/>
    <w:rsid w:val="00823700"/>
    <w:rsid w:val="008239F7"/>
    <w:rsid w:val="0082440D"/>
    <w:rsid w:val="008246CB"/>
    <w:rsid w:val="00826AA1"/>
    <w:rsid w:val="0082792E"/>
    <w:rsid w:val="00830287"/>
    <w:rsid w:val="00834124"/>
    <w:rsid w:val="00834215"/>
    <w:rsid w:val="0083432F"/>
    <w:rsid w:val="00834379"/>
    <w:rsid w:val="00834CCA"/>
    <w:rsid w:val="00834F27"/>
    <w:rsid w:val="00835769"/>
    <w:rsid w:val="008358DD"/>
    <w:rsid w:val="008358EA"/>
    <w:rsid w:val="008363BA"/>
    <w:rsid w:val="00836F63"/>
    <w:rsid w:val="008450CB"/>
    <w:rsid w:val="00845400"/>
    <w:rsid w:val="00846187"/>
    <w:rsid w:val="00847451"/>
    <w:rsid w:val="00850F78"/>
    <w:rsid w:val="00851F0E"/>
    <w:rsid w:val="0085249F"/>
    <w:rsid w:val="0085251C"/>
    <w:rsid w:val="00852CB7"/>
    <w:rsid w:val="00854BA9"/>
    <w:rsid w:val="008555A9"/>
    <w:rsid w:val="00855B45"/>
    <w:rsid w:val="00856525"/>
    <w:rsid w:val="008565A4"/>
    <w:rsid w:val="0085727D"/>
    <w:rsid w:val="0085737A"/>
    <w:rsid w:val="008601D0"/>
    <w:rsid w:val="00860C1C"/>
    <w:rsid w:val="00860CAA"/>
    <w:rsid w:val="008615DF"/>
    <w:rsid w:val="008622F8"/>
    <w:rsid w:val="0086252F"/>
    <w:rsid w:val="00863A07"/>
    <w:rsid w:val="00863CFD"/>
    <w:rsid w:val="00864239"/>
    <w:rsid w:val="00864337"/>
    <w:rsid w:val="00864423"/>
    <w:rsid w:val="00864688"/>
    <w:rsid w:val="00864B93"/>
    <w:rsid w:val="008653D9"/>
    <w:rsid w:val="00866A53"/>
    <w:rsid w:val="008705CE"/>
    <w:rsid w:val="0087134C"/>
    <w:rsid w:val="00876EFC"/>
    <w:rsid w:val="008774CC"/>
    <w:rsid w:val="0088056F"/>
    <w:rsid w:val="0088224C"/>
    <w:rsid w:val="0088295E"/>
    <w:rsid w:val="00884501"/>
    <w:rsid w:val="00885C13"/>
    <w:rsid w:val="00886FBE"/>
    <w:rsid w:val="008872AF"/>
    <w:rsid w:val="00890875"/>
    <w:rsid w:val="00891CD5"/>
    <w:rsid w:val="0089358B"/>
    <w:rsid w:val="008935B9"/>
    <w:rsid w:val="00897273"/>
    <w:rsid w:val="008A2955"/>
    <w:rsid w:val="008A4AB8"/>
    <w:rsid w:val="008A6294"/>
    <w:rsid w:val="008B0B9D"/>
    <w:rsid w:val="008B19B6"/>
    <w:rsid w:val="008B3290"/>
    <w:rsid w:val="008B3C98"/>
    <w:rsid w:val="008B4831"/>
    <w:rsid w:val="008B50C0"/>
    <w:rsid w:val="008B5BE3"/>
    <w:rsid w:val="008B5F80"/>
    <w:rsid w:val="008B6F49"/>
    <w:rsid w:val="008B7CA4"/>
    <w:rsid w:val="008C01EA"/>
    <w:rsid w:val="008C0871"/>
    <w:rsid w:val="008C15EC"/>
    <w:rsid w:val="008C2BBD"/>
    <w:rsid w:val="008C4183"/>
    <w:rsid w:val="008C6A03"/>
    <w:rsid w:val="008D064E"/>
    <w:rsid w:val="008D1C1E"/>
    <w:rsid w:val="008D1D20"/>
    <w:rsid w:val="008D1EFC"/>
    <w:rsid w:val="008D3977"/>
    <w:rsid w:val="008D4CE7"/>
    <w:rsid w:val="008D5349"/>
    <w:rsid w:val="008D689C"/>
    <w:rsid w:val="008D724D"/>
    <w:rsid w:val="008D7F39"/>
    <w:rsid w:val="008E01B9"/>
    <w:rsid w:val="008E2859"/>
    <w:rsid w:val="008E33C0"/>
    <w:rsid w:val="008E3983"/>
    <w:rsid w:val="008E4FEA"/>
    <w:rsid w:val="008E5D03"/>
    <w:rsid w:val="008E6625"/>
    <w:rsid w:val="008E6DAD"/>
    <w:rsid w:val="008E7905"/>
    <w:rsid w:val="008F0912"/>
    <w:rsid w:val="008F0ECA"/>
    <w:rsid w:val="008F1520"/>
    <w:rsid w:val="008F2AE1"/>
    <w:rsid w:val="008F452E"/>
    <w:rsid w:val="008F50EC"/>
    <w:rsid w:val="008F677E"/>
    <w:rsid w:val="008F74CC"/>
    <w:rsid w:val="009009DF"/>
    <w:rsid w:val="00900B50"/>
    <w:rsid w:val="0090353C"/>
    <w:rsid w:val="009052BF"/>
    <w:rsid w:val="009074BE"/>
    <w:rsid w:val="0091092D"/>
    <w:rsid w:val="00914FA1"/>
    <w:rsid w:val="009157E7"/>
    <w:rsid w:val="009168EA"/>
    <w:rsid w:val="00917ECE"/>
    <w:rsid w:val="009202A6"/>
    <w:rsid w:val="00920577"/>
    <w:rsid w:val="00920865"/>
    <w:rsid w:val="009219D5"/>
    <w:rsid w:val="00921DD0"/>
    <w:rsid w:val="00922A4E"/>
    <w:rsid w:val="00923827"/>
    <w:rsid w:val="009241C7"/>
    <w:rsid w:val="0092500A"/>
    <w:rsid w:val="00925434"/>
    <w:rsid w:val="00925B84"/>
    <w:rsid w:val="009269EE"/>
    <w:rsid w:val="00927BF5"/>
    <w:rsid w:val="009305F0"/>
    <w:rsid w:val="0093251F"/>
    <w:rsid w:val="00935949"/>
    <w:rsid w:val="0093599E"/>
    <w:rsid w:val="00935C55"/>
    <w:rsid w:val="0093697D"/>
    <w:rsid w:val="00937C9B"/>
    <w:rsid w:val="009403D8"/>
    <w:rsid w:val="00942124"/>
    <w:rsid w:val="00942AFB"/>
    <w:rsid w:val="00942C6C"/>
    <w:rsid w:val="009436F2"/>
    <w:rsid w:val="009442B2"/>
    <w:rsid w:val="00944F60"/>
    <w:rsid w:val="00945349"/>
    <w:rsid w:val="00947309"/>
    <w:rsid w:val="00947B47"/>
    <w:rsid w:val="00950588"/>
    <w:rsid w:val="00952E04"/>
    <w:rsid w:val="00954202"/>
    <w:rsid w:val="009556C7"/>
    <w:rsid w:val="00956760"/>
    <w:rsid w:val="00956D81"/>
    <w:rsid w:val="00957B8C"/>
    <w:rsid w:val="00960345"/>
    <w:rsid w:val="00961FA9"/>
    <w:rsid w:val="00962049"/>
    <w:rsid w:val="0096236E"/>
    <w:rsid w:val="009626BD"/>
    <w:rsid w:val="00963D9D"/>
    <w:rsid w:val="00963F1D"/>
    <w:rsid w:val="00965B21"/>
    <w:rsid w:val="00966111"/>
    <w:rsid w:val="0096647C"/>
    <w:rsid w:val="00967918"/>
    <w:rsid w:val="00967EA8"/>
    <w:rsid w:val="009702CA"/>
    <w:rsid w:val="00970466"/>
    <w:rsid w:val="00970625"/>
    <w:rsid w:val="00970D67"/>
    <w:rsid w:val="00972B5D"/>
    <w:rsid w:val="00973070"/>
    <w:rsid w:val="0097403D"/>
    <w:rsid w:val="009746F8"/>
    <w:rsid w:val="00974B72"/>
    <w:rsid w:val="00974CF2"/>
    <w:rsid w:val="00974E98"/>
    <w:rsid w:val="00977879"/>
    <w:rsid w:val="009805E6"/>
    <w:rsid w:val="0098119F"/>
    <w:rsid w:val="0098197B"/>
    <w:rsid w:val="00981B5B"/>
    <w:rsid w:val="00982DD3"/>
    <w:rsid w:val="00982EFD"/>
    <w:rsid w:val="00983DC6"/>
    <w:rsid w:val="00983FB2"/>
    <w:rsid w:val="0098469D"/>
    <w:rsid w:val="009846ED"/>
    <w:rsid w:val="00987015"/>
    <w:rsid w:val="00991057"/>
    <w:rsid w:val="00991F98"/>
    <w:rsid w:val="009941BC"/>
    <w:rsid w:val="0099464B"/>
    <w:rsid w:val="0099635D"/>
    <w:rsid w:val="009A028D"/>
    <w:rsid w:val="009A08CE"/>
    <w:rsid w:val="009A190F"/>
    <w:rsid w:val="009A25A0"/>
    <w:rsid w:val="009A7A78"/>
    <w:rsid w:val="009B0F7B"/>
    <w:rsid w:val="009B11B2"/>
    <w:rsid w:val="009B235A"/>
    <w:rsid w:val="009B2EBA"/>
    <w:rsid w:val="009B32AD"/>
    <w:rsid w:val="009B32FF"/>
    <w:rsid w:val="009B7343"/>
    <w:rsid w:val="009C189C"/>
    <w:rsid w:val="009C1B78"/>
    <w:rsid w:val="009C21E4"/>
    <w:rsid w:val="009C4A38"/>
    <w:rsid w:val="009C6A88"/>
    <w:rsid w:val="009C7D92"/>
    <w:rsid w:val="009D0932"/>
    <w:rsid w:val="009D0E02"/>
    <w:rsid w:val="009D33C9"/>
    <w:rsid w:val="009D4887"/>
    <w:rsid w:val="009D5014"/>
    <w:rsid w:val="009D5ABB"/>
    <w:rsid w:val="009D64D7"/>
    <w:rsid w:val="009D745F"/>
    <w:rsid w:val="009E03BF"/>
    <w:rsid w:val="009E29CB"/>
    <w:rsid w:val="009E4778"/>
    <w:rsid w:val="009E5F22"/>
    <w:rsid w:val="009E6E4D"/>
    <w:rsid w:val="009F0740"/>
    <w:rsid w:val="009F4099"/>
    <w:rsid w:val="009F4634"/>
    <w:rsid w:val="009F4C01"/>
    <w:rsid w:val="009F692D"/>
    <w:rsid w:val="009F70C4"/>
    <w:rsid w:val="009F7526"/>
    <w:rsid w:val="00A00A85"/>
    <w:rsid w:val="00A00C71"/>
    <w:rsid w:val="00A01042"/>
    <w:rsid w:val="00A014DF"/>
    <w:rsid w:val="00A02423"/>
    <w:rsid w:val="00A0243D"/>
    <w:rsid w:val="00A03B47"/>
    <w:rsid w:val="00A045EA"/>
    <w:rsid w:val="00A066A5"/>
    <w:rsid w:val="00A068C3"/>
    <w:rsid w:val="00A06C43"/>
    <w:rsid w:val="00A07194"/>
    <w:rsid w:val="00A071B7"/>
    <w:rsid w:val="00A113D6"/>
    <w:rsid w:val="00A117A0"/>
    <w:rsid w:val="00A1195C"/>
    <w:rsid w:val="00A2280C"/>
    <w:rsid w:val="00A228C7"/>
    <w:rsid w:val="00A230D4"/>
    <w:rsid w:val="00A243ED"/>
    <w:rsid w:val="00A25C28"/>
    <w:rsid w:val="00A25D0D"/>
    <w:rsid w:val="00A26627"/>
    <w:rsid w:val="00A31183"/>
    <w:rsid w:val="00A3122C"/>
    <w:rsid w:val="00A312F8"/>
    <w:rsid w:val="00A3153B"/>
    <w:rsid w:val="00A31F4F"/>
    <w:rsid w:val="00A3297C"/>
    <w:rsid w:val="00A33074"/>
    <w:rsid w:val="00A33409"/>
    <w:rsid w:val="00A34641"/>
    <w:rsid w:val="00A34A9E"/>
    <w:rsid w:val="00A35D01"/>
    <w:rsid w:val="00A373F2"/>
    <w:rsid w:val="00A402B8"/>
    <w:rsid w:val="00A40BC3"/>
    <w:rsid w:val="00A43025"/>
    <w:rsid w:val="00A45DB6"/>
    <w:rsid w:val="00A477C1"/>
    <w:rsid w:val="00A47CEE"/>
    <w:rsid w:val="00A50F3C"/>
    <w:rsid w:val="00A517CD"/>
    <w:rsid w:val="00A51C18"/>
    <w:rsid w:val="00A522E9"/>
    <w:rsid w:val="00A53122"/>
    <w:rsid w:val="00A53A25"/>
    <w:rsid w:val="00A53E08"/>
    <w:rsid w:val="00A56761"/>
    <w:rsid w:val="00A56AE4"/>
    <w:rsid w:val="00A57093"/>
    <w:rsid w:val="00A57664"/>
    <w:rsid w:val="00A61082"/>
    <w:rsid w:val="00A61657"/>
    <w:rsid w:val="00A62086"/>
    <w:rsid w:val="00A63224"/>
    <w:rsid w:val="00A6339C"/>
    <w:rsid w:val="00A6341E"/>
    <w:rsid w:val="00A64B1F"/>
    <w:rsid w:val="00A651DD"/>
    <w:rsid w:val="00A65607"/>
    <w:rsid w:val="00A65DFC"/>
    <w:rsid w:val="00A661E8"/>
    <w:rsid w:val="00A6659C"/>
    <w:rsid w:val="00A75F86"/>
    <w:rsid w:val="00A772F8"/>
    <w:rsid w:val="00A8031F"/>
    <w:rsid w:val="00A81D52"/>
    <w:rsid w:val="00A8577F"/>
    <w:rsid w:val="00A85C89"/>
    <w:rsid w:val="00A870AC"/>
    <w:rsid w:val="00A91FB8"/>
    <w:rsid w:val="00A967A7"/>
    <w:rsid w:val="00AA193B"/>
    <w:rsid w:val="00AA4F66"/>
    <w:rsid w:val="00AA5053"/>
    <w:rsid w:val="00AA5DE6"/>
    <w:rsid w:val="00AA6497"/>
    <w:rsid w:val="00AB08B5"/>
    <w:rsid w:val="00AB19AF"/>
    <w:rsid w:val="00AB44F4"/>
    <w:rsid w:val="00AB6A15"/>
    <w:rsid w:val="00AC1F23"/>
    <w:rsid w:val="00AC3A7E"/>
    <w:rsid w:val="00AC497C"/>
    <w:rsid w:val="00AD00A0"/>
    <w:rsid w:val="00AD024F"/>
    <w:rsid w:val="00AD1AF9"/>
    <w:rsid w:val="00AD4008"/>
    <w:rsid w:val="00AD488B"/>
    <w:rsid w:val="00AD497B"/>
    <w:rsid w:val="00AD4EC7"/>
    <w:rsid w:val="00AD5D41"/>
    <w:rsid w:val="00AD73A9"/>
    <w:rsid w:val="00AE0E28"/>
    <w:rsid w:val="00AE20F4"/>
    <w:rsid w:val="00AE2962"/>
    <w:rsid w:val="00AE29B2"/>
    <w:rsid w:val="00AE2DD5"/>
    <w:rsid w:val="00AE2E13"/>
    <w:rsid w:val="00AE471D"/>
    <w:rsid w:val="00AE5302"/>
    <w:rsid w:val="00AE5420"/>
    <w:rsid w:val="00AE6249"/>
    <w:rsid w:val="00AE6277"/>
    <w:rsid w:val="00AE771F"/>
    <w:rsid w:val="00AF0B35"/>
    <w:rsid w:val="00AF0EF3"/>
    <w:rsid w:val="00AF13AC"/>
    <w:rsid w:val="00AF1D73"/>
    <w:rsid w:val="00AF2811"/>
    <w:rsid w:val="00AF28A6"/>
    <w:rsid w:val="00AF324A"/>
    <w:rsid w:val="00AF4CF7"/>
    <w:rsid w:val="00AF5020"/>
    <w:rsid w:val="00AF5E2F"/>
    <w:rsid w:val="00AF7A5D"/>
    <w:rsid w:val="00AF7E0D"/>
    <w:rsid w:val="00B00658"/>
    <w:rsid w:val="00B01744"/>
    <w:rsid w:val="00B10B32"/>
    <w:rsid w:val="00B11B72"/>
    <w:rsid w:val="00B11D89"/>
    <w:rsid w:val="00B13CC3"/>
    <w:rsid w:val="00B14E98"/>
    <w:rsid w:val="00B20260"/>
    <w:rsid w:val="00B208AB"/>
    <w:rsid w:val="00B2159F"/>
    <w:rsid w:val="00B22F1C"/>
    <w:rsid w:val="00B22FC1"/>
    <w:rsid w:val="00B24CC0"/>
    <w:rsid w:val="00B265A8"/>
    <w:rsid w:val="00B27147"/>
    <w:rsid w:val="00B352E1"/>
    <w:rsid w:val="00B362C5"/>
    <w:rsid w:val="00B400D0"/>
    <w:rsid w:val="00B40900"/>
    <w:rsid w:val="00B422BF"/>
    <w:rsid w:val="00B42E8C"/>
    <w:rsid w:val="00B431ED"/>
    <w:rsid w:val="00B4389B"/>
    <w:rsid w:val="00B43BE9"/>
    <w:rsid w:val="00B441E2"/>
    <w:rsid w:val="00B44CC8"/>
    <w:rsid w:val="00B45E8C"/>
    <w:rsid w:val="00B461A2"/>
    <w:rsid w:val="00B46417"/>
    <w:rsid w:val="00B469F8"/>
    <w:rsid w:val="00B46B0C"/>
    <w:rsid w:val="00B47829"/>
    <w:rsid w:val="00B47FD8"/>
    <w:rsid w:val="00B50E24"/>
    <w:rsid w:val="00B513DB"/>
    <w:rsid w:val="00B554A4"/>
    <w:rsid w:val="00B5558D"/>
    <w:rsid w:val="00B55D96"/>
    <w:rsid w:val="00B57196"/>
    <w:rsid w:val="00B57892"/>
    <w:rsid w:val="00B57E2F"/>
    <w:rsid w:val="00B630E8"/>
    <w:rsid w:val="00B63F11"/>
    <w:rsid w:val="00B66128"/>
    <w:rsid w:val="00B66E73"/>
    <w:rsid w:val="00B711C6"/>
    <w:rsid w:val="00B73849"/>
    <w:rsid w:val="00B74287"/>
    <w:rsid w:val="00B755AD"/>
    <w:rsid w:val="00B77965"/>
    <w:rsid w:val="00B804D9"/>
    <w:rsid w:val="00B81A13"/>
    <w:rsid w:val="00B8284F"/>
    <w:rsid w:val="00B82939"/>
    <w:rsid w:val="00B83AAB"/>
    <w:rsid w:val="00B841B8"/>
    <w:rsid w:val="00B84669"/>
    <w:rsid w:val="00B85081"/>
    <w:rsid w:val="00B874F9"/>
    <w:rsid w:val="00B9106F"/>
    <w:rsid w:val="00B91D49"/>
    <w:rsid w:val="00B946A9"/>
    <w:rsid w:val="00B9589F"/>
    <w:rsid w:val="00B96954"/>
    <w:rsid w:val="00BA1518"/>
    <w:rsid w:val="00BA3921"/>
    <w:rsid w:val="00BA3A3B"/>
    <w:rsid w:val="00BA3E0D"/>
    <w:rsid w:val="00BA4866"/>
    <w:rsid w:val="00BA5338"/>
    <w:rsid w:val="00BA5555"/>
    <w:rsid w:val="00BA6786"/>
    <w:rsid w:val="00BB0B91"/>
    <w:rsid w:val="00BB16D8"/>
    <w:rsid w:val="00BB288C"/>
    <w:rsid w:val="00BB37E0"/>
    <w:rsid w:val="00BB43B6"/>
    <w:rsid w:val="00BB4B2F"/>
    <w:rsid w:val="00BB533B"/>
    <w:rsid w:val="00BB582D"/>
    <w:rsid w:val="00BB7C65"/>
    <w:rsid w:val="00BC1CA3"/>
    <w:rsid w:val="00BC2C83"/>
    <w:rsid w:val="00BC4A2F"/>
    <w:rsid w:val="00BC5567"/>
    <w:rsid w:val="00BC5974"/>
    <w:rsid w:val="00BC5A05"/>
    <w:rsid w:val="00BC5D29"/>
    <w:rsid w:val="00BC6B1E"/>
    <w:rsid w:val="00BC732E"/>
    <w:rsid w:val="00BD0420"/>
    <w:rsid w:val="00BD0F66"/>
    <w:rsid w:val="00BD176F"/>
    <w:rsid w:val="00BE0018"/>
    <w:rsid w:val="00BE1078"/>
    <w:rsid w:val="00BE219D"/>
    <w:rsid w:val="00BE29D7"/>
    <w:rsid w:val="00BE3855"/>
    <w:rsid w:val="00BE55D9"/>
    <w:rsid w:val="00BE68A4"/>
    <w:rsid w:val="00BE6919"/>
    <w:rsid w:val="00BF7910"/>
    <w:rsid w:val="00BF7C8D"/>
    <w:rsid w:val="00C009E1"/>
    <w:rsid w:val="00C00A7B"/>
    <w:rsid w:val="00C0244E"/>
    <w:rsid w:val="00C026FD"/>
    <w:rsid w:val="00C037BE"/>
    <w:rsid w:val="00C0396B"/>
    <w:rsid w:val="00C04F29"/>
    <w:rsid w:val="00C058D4"/>
    <w:rsid w:val="00C06EC8"/>
    <w:rsid w:val="00C06FAB"/>
    <w:rsid w:val="00C071EB"/>
    <w:rsid w:val="00C073B4"/>
    <w:rsid w:val="00C0743B"/>
    <w:rsid w:val="00C12066"/>
    <w:rsid w:val="00C1275F"/>
    <w:rsid w:val="00C14691"/>
    <w:rsid w:val="00C16AA5"/>
    <w:rsid w:val="00C17602"/>
    <w:rsid w:val="00C205E4"/>
    <w:rsid w:val="00C20D14"/>
    <w:rsid w:val="00C21297"/>
    <w:rsid w:val="00C213D8"/>
    <w:rsid w:val="00C21A23"/>
    <w:rsid w:val="00C24621"/>
    <w:rsid w:val="00C263DF"/>
    <w:rsid w:val="00C306E0"/>
    <w:rsid w:val="00C31C82"/>
    <w:rsid w:val="00C322FC"/>
    <w:rsid w:val="00C3389B"/>
    <w:rsid w:val="00C36282"/>
    <w:rsid w:val="00C36AEA"/>
    <w:rsid w:val="00C40461"/>
    <w:rsid w:val="00C41961"/>
    <w:rsid w:val="00C43394"/>
    <w:rsid w:val="00C446BD"/>
    <w:rsid w:val="00C47503"/>
    <w:rsid w:val="00C475A2"/>
    <w:rsid w:val="00C50F0E"/>
    <w:rsid w:val="00C510FE"/>
    <w:rsid w:val="00C5142F"/>
    <w:rsid w:val="00C51D12"/>
    <w:rsid w:val="00C524E7"/>
    <w:rsid w:val="00C54DF5"/>
    <w:rsid w:val="00C55B63"/>
    <w:rsid w:val="00C56AF1"/>
    <w:rsid w:val="00C56B35"/>
    <w:rsid w:val="00C57580"/>
    <w:rsid w:val="00C57E42"/>
    <w:rsid w:val="00C6290B"/>
    <w:rsid w:val="00C62C84"/>
    <w:rsid w:val="00C63179"/>
    <w:rsid w:val="00C646E4"/>
    <w:rsid w:val="00C65599"/>
    <w:rsid w:val="00C668E7"/>
    <w:rsid w:val="00C70FF9"/>
    <w:rsid w:val="00C71E7A"/>
    <w:rsid w:val="00C73BB0"/>
    <w:rsid w:val="00C73D7E"/>
    <w:rsid w:val="00C74F10"/>
    <w:rsid w:val="00C77390"/>
    <w:rsid w:val="00C77461"/>
    <w:rsid w:val="00C82B8A"/>
    <w:rsid w:val="00C82FBF"/>
    <w:rsid w:val="00C839B2"/>
    <w:rsid w:val="00C846C3"/>
    <w:rsid w:val="00C8498C"/>
    <w:rsid w:val="00C906A3"/>
    <w:rsid w:val="00C92DE9"/>
    <w:rsid w:val="00C94559"/>
    <w:rsid w:val="00C955BB"/>
    <w:rsid w:val="00C968D1"/>
    <w:rsid w:val="00C97AAA"/>
    <w:rsid w:val="00CA1EDA"/>
    <w:rsid w:val="00CA20E9"/>
    <w:rsid w:val="00CA51B6"/>
    <w:rsid w:val="00CA6D9E"/>
    <w:rsid w:val="00CA777B"/>
    <w:rsid w:val="00CB10C1"/>
    <w:rsid w:val="00CB199A"/>
    <w:rsid w:val="00CB42F6"/>
    <w:rsid w:val="00CB4E7D"/>
    <w:rsid w:val="00CB7918"/>
    <w:rsid w:val="00CB7E5D"/>
    <w:rsid w:val="00CC1412"/>
    <w:rsid w:val="00CC201E"/>
    <w:rsid w:val="00CC23C7"/>
    <w:rsid w:val="00CC45E0"/>
    <w:rsid w:val="00CC5198"/>
    <w:rsid w:val="00CC7971"/>
    <w:rsid w:val="00CD06A2"/>
    <w:rsid w:val="00CD0994"/>
    <w:rsid w:val="00CD0F04"/>
    <w:rsid w:val="00CD4491"/>
    <w:rsid w:val="00CD5C22"/>
    <w:rsid w:val="00CD604D"/>
    <w:rsid w:val="00CD6331"/>
    <w:rsid w:val="00CD6776"/>
    <w:rsid w:val="00CE0E59"/>
    <w:rsid w:val="00CE16EC"/>
    <w:rsid w:val="00CE1BD9"/>
    <w:rsid w:val="00CE2D95"/>
    <w:rsid w:val="00CE3293"/>
    <w:rsid w:val="00CE601A"/>
    <w:rsid w:val="00CE6F65"/>
    <w:rsid w:val="00CF075E"/>
    <w:rsid w:val="00CF09BD"/>
    <w:rsid w:val="00CF103D"/>
    <w:rsid w:val="00CF1B5A"/>
    <w:rsid w:val="00CF1D48"/>
    <w:rsid w:val="00CF2525"/>
    <w:rsid w:val="00CF38BB"/>
    <w:rsid w:val="00CF3D44"/>
    <w:rsid w:val="00CF3DB2"/>
    <w:rsid w:val="00CF61EA"/>
    <w:rsid w:val="00D00B9C"/>
    <w:rsid w:val="00D0133C"/>
    <w:rsid w:val="00D042B8"/>
    <w:rsid w:val="00D108D2"/>
    <w:rsid w:val="00D118CB"/>
    <w:rsid w:val="00D132BE"/>
    <w:rsid w:val="00D15A18"/>
    <w:rsid w:val="00D1654C"/>
    <w:rsid w:val="00D17014"/>
    <w:rsid w:val="00D1750E"/>
    <w:rsid w:val="00D17FCC"/>
    <w:rsid w:val="00D2356E"/>
    <w:rsid w:val="00D23756"/>
    <w:rsid w:val="00D24304"/>
    <w:rsid w:val="00D25108"/>
    <w:rsid w:val="00D25425"/>
    <w:rsid w:val="00D25992"/>
    <w:rsid w:val="00D26041"/>
    <w:rsid w:val="00D269EC"/>
    <w:rsid w:val="00D27166"/>
    <w:rsid w:val="00D27F91"/>
    <w:rsid w:val="00D31695"/>
    <w:rsid w:val="00D3185A"/>
    <w:rsid w:val="00D31DFC"/>
    <w:rsid w:val="00D31FC9"/>
    <w:rsid w:val="00D32285"/>
    <w:rsid w:val="00D327AE"/>
    <w:rsid w:val="00D32AD7"/>
    <w:rsid w:val="00D34AB2"/>
    <w:rsid w:val="00D350CF"/>
    <w:rsid w:val="00D358D0"/>
    <w:rsid w:val="00D362CE"/>
    <w:rsid w:val="00D36D56"/>
    <w:rsid w:val="00D40BD2"/>
    <w:rsid w:val="00D41AEE"/>
    <w:rsid w:val="00D42432"/>
    <w:rsid w:val="00D427B7"/>
    <w:rsid w:val="00D44990"/>
    <w:rsid w:val="00D45A6A"/>
    <w:rsid w:val="00D4649D"/>
    <w:rsid w:val="00D464E7"/>
    <w:rsid w:val="00D5027D"/>
    <w:rsid w:val="00D50CB5"/>
    <w:rsid w:val="00D514B7"/>
    <w:rsid w:val="00D554B4"/>
    <w:rsid w:val="00D5757F"/>
    <w:rsid w:val="00D61A54"/>
    <w:rsid w:val="00D6394B"/>
    <w:rsid w:val="00D639D5"/>
    <w:rsid w:val="00D64622"/>
    <w:rsid w:val="00D64D44"/>
    <w:rsid w:val="00D6595E"/>
    <w:rsid w:val="00D65ED8"/>
    <w:rsid w:val="00D6731C"/>
    <w:rsid w:val="00D67BA2"/>
    <w:rsid w:val="00D67CD5"/>
    <w:rsid w:val="00D70E49"/>
    <w:rsid w:val="00D713BD"/>
    <w:rsid w:val="00D718BA"/>
    <w:rsid w:val="00D72139"/>
    <w:rsid w:val="00D731A0"/>
    <w:rsid w:val="00D74DBE"/>
    <w:rsid w:val="00D75C68"/>
    <w:rsid w:val="00D80787"/>
    <w:rsid w:val="00D81088"/>
    <w:rsid w:val="00D810AB"/>
    <w:rsid w:val="00D8400E"/>
    <w:rsid w:val="00D871F7"/>
    <w:rsid w:val="00D906CE"/>
    <w:rsid w:val="00D918FD"/>
    <w:rsid w:val="00D91EBB"/>
    <w:rsid w:val="00D920A3"/>
    <w:rsid w:val="00D92AB9"/>
    <w:rsid w:val="00D94D34"/>
    <w:rsid w:val="00D966D7"/>
    <w:rsid w:val="00D9747D"/>
    <w:rsid w:val="00DA0EE2"/>
    <w:rsid w:val="00DA2A58"/>
    <w:rsid w:val="00DA2FCA"/>
    <w:rsid w:val="00DA363A"/>
    <w:rsid w:val="00DA55DD"/>
    <w:rsid w:val="00DA5DB3"/>
    <w:rsid w:val="00DA7FB6"/>
    <w:rsid w:val="00DB075C"/>
    <w:rsid w:val="00DB1B39"/>
    <w:rsid w:val="00DB373E"/>
    <w:rsid w:val="00DB4AF5"/>
    <w:rsid w:val="00DB4DCB"/>
    <w:rsid w:val="00DB4EB6"/>
    <w:rsid w:val="00DB507B"/>
    <w:rsid w:val="00DB6A20"/>
    <w:rsid w:val="00DB780D"/>
    <w:rsid w:val="00DC0BFC"/>
    <w:rsid w:val="00DC206D"/>
    <w:rsid w:val="00DC413D"/>
    <w:rsid w:val="00DC460D"/>
    <w:rsid w:val="00DC4DDB"/>
    <w:rsid w:val="00DC5DC2"/>
    <w:rsid w:val="00DC6739"/>
    <w:rsid w:val="00DC76B6"/>
    <w:rsid w:val="00DC7DB3"/>
    <w:rsid w:val="00DD0721"/>
    <w:rsid w:val="00DD3763"/>
    <w:rsid w:val="00DD5656"/>
    <w:rsid w:val="00DD6E1A"/>
    <w:rsid w:val="00DD797C"/>
    <w:rsid w:val="00DE0663"/>
    <w:rsid w:val="00DE25BE"/>
    <w:rsid w:val="00DE54AB"/>
    <w:rsid w:val="00DE5615"/>
    <w:rsid w:val="00DE6ED4"/>
    <w:rsid w:val="00DE6F04"/>
    <w:rsid w:val="00DE70E6"/>
    <w:rsid w:val="00DE740C"/>
    <w:rsid w:val="00DE7E9C"/>
    <w:rsid w:val="00DF0E39"/>
    <w:rsid w:val="00DF10A8"/>
    <w:rsid w:val="00DF1FCB"/>
    <w:rsid w:val="00DF1FF9"/>
    <w:rsid w:val="00DF23B0"/>
    <w:rsid w:val="00DF4684"/>
    <w:rsid w:val="00DF4934"/>
    <w:rsid w:val="00DF49E1"/>
    <w:rsid w:val="00DF517C"/>
    <w:rsid w:val="00DF5598"/>
    <w:rsid w:val="00DF601F"/>
    <w:rsid w:val="00E027F4"/>
    <w:rsid w:val="00E02CBC"/>
    <w:rsid w:val="00E059BA"/>
    <w:rsid w:val="00E0748F"/>
    <w:rsid w:val="00E11CB4"/>
    <w:rsid w:val="00E11DCE"/>
    <w:rsid w:val="00E11F4B"/>
    <w:rsid w:val="00E1221D"/>
    <w:rsid w:val="00E12B70"/>
    <w:rsid w:val="00E17598"/>
    <w:rsid w:val="00E21B63"/>
    <w:rsid w:val="00E22AEC"/>
    <w:rsid w:val="00E2390F"/>
    <w:rsid w:val="00E24734"/>
    <w:rsid w:val="00E25F6E"/>
    <w:rsid w:val="00E26CDE"/>
    <w:rsid w:val="00E34604"/>
    <w:rsid w:val="00E3524E"/>
    <w:rsid w:val="00E35413"/>
    <w:rsid w:val="00E36EE0"/>
    <w:rsid w:val="00E36F75"/>
    <w:rsid w:val="00E370AD"/>
    <w:rsid w:val="00E37776"/>
    <w:rsid w:val="00E379AB"/>
    <w:rsid w:val="00E40EA2"/>
    <w:rsid w:val="00E428D3"/>
    <w:rsid w:val="00E43A64"/>
    <w:rsid w:val="00E46B15"/>
    <w:rsid w:val="00E47545"/>
    <w:rsid w:val="00E51A3C"/>
    <w:rsid w:val="00E52989"/>
    <w:rsid w:val="00E5476E"/>
    <w:rsid w:val="00E55605"/>
    <w:rsid w:val="00E56938"/>
    <w:rsid w:val="00E62064"/>
    <w:rsid w:val="00E648CE"/>
    <w:rsid w:val="00E67310"/>
    <w:rsid w:val="00E67632"/>
    <w:rsid w:val="00E67872"/>
    <w:rsid w:val="00E70098"/>
    <w:rsid w:val="00E71897"/>
    <w:rsid w:val="00E71A10"/>
    <w:rsid w:val="00E74553"/>
    <w:rsid w:val="00E7576B"/>
    <w:rsid w:val="00E7602E"/>
    <w:rsid w:val="00E76370"/>
    <w:rsid w:val="00E813C3"/>
    <w:rsid w:val="00E82470"/>
    <w:rsid w:val="00E83811"/>
    <w:rsid w:val="00E85298"/>
    <w:rsid w:val="00E855D2"/>
    <w:rsid w:val="00E86CEF"/>
    <w:rsid w:val="00E900E4"/>
    <w:rsid w:val="00E9018F"/>
    <w:rsid w:val="00E96149"/>
    <w:rsid w:val="00EA023D"/>
    <w:rsid w:val="00EA0682"/>
    <w:rsid w:val="00EA1A9B"/>
    <w:rsid w:val="00EA24D6"/>
    <w:rsid w:val="00EA2562"/>
    <w:rsid w:val="00EA2C6F"/>
    <w:rsid w:val="00EA3E39"/>
    <w:rsid w:val="00EA4650"/>
    <w:rsid w:val="00EA4764"/>
    <w:rsid w:val="00EA73BD"/>
    <w:rsid w:val="00EB1787"/>
    <w:rsid w:val="00EB1F93"/>
    <w:rsid w:val="00EB3ABD"/>
    <w:rsid w:val="00EB42C1"/>
    <w:rsid w:val="00EB582C"/>
    <w:rsid w:val="00EB686D"/>
    <w:rsid w:val="00EB7097"/>
    <w:rsid w:val="00EC2144"/>
    <w:rsid w:val="00EC2DD1"/>
    <w:rsid w:val="00EC4EF9"/>
    <w:rsid w:val="00EC636E"/>
    <w:rsid w:val="00EC655D"/>
    <w:rsid w:val="00EC7590"/>
    <w:rsid w:val="00ED05A6"/>
    <w:rsid w:val="00ED4686"/>
    <w:rsid w:val="00ED608C"/>
    <w:rsid w:val="00ED62B0"/>
    <w:rsid w:val="00ED68FF"/>
    <w:rsid w:val="00ED757D"/>
    <w:rsid w:val="00EE15AB"/>
    <w:rsid w:val="00EE3F22"/>
    <w:rsid w:val="00EE49E6"/>
    <w:rsid w:val="00EE5061"/>
    <w:rsid w:val="00EE526C"/>
    <w:rsid w:val="00EE57AE"/>
    <w:rsid w:val="00EF1BA2"/>
    <w:rsid w:val="00EF26FE"/>
    <w:rsid w:val="00EF456E"/>
    <w:rsid w:val="00EF4B9C"/>
    <w:rsid w:val="00F033D8"/>
    <w:rsid w:val="00F03694"/>
    <w:rsid w:val="00F041DB"/>
    <w:rsid w:val="00F0464D"/>
    <w:rsid w:val="00F05D69"/>
    <w:rsid w:val="00F07A1D"/>
    <w:rsid w:val="00F1048E"/>
    <w:rsid w:val="00F12405"/>
    <w:rsid w:val="00F12697"/>
    <w:rsid w:val="00F12EE4"/>
    <w:rsid w:val="00F1317E"/>
    <w:rsid w:val="00F142B5"/>
    <w:rsid w:val="00F14C3D"/>
    <w:rsid w:val="00F17DAC"/>
    <w:rsid w:val="00F205A4"/>
    <w:rsid w:val="00F224A1"/>
    <w:rsid w:val="00F2319B"/>
    <w:rsid w:val="00F231EC"/>
    <w:rsid w:val="00F236C1"/>
    <w:rsid w:val="00F246F6"/>
    <w:rsid w:val="00F27A10"/>
    <w:rsid w:val="00F30327"/>
    <w:rsid w:val="00F307AB"/>
    <w:rsid w:val="00F311BE"/>
    <w:rsid w:val="00F32B86"/>
    <w:rsid w:val="00F34216"/>
    <w:rsid w:val="00F35B93"/>
    <w:rsid w:val="00F36971"/>
    <w:rsid w:val="00F37A07"/>
    <w:rsid w:val="00F4175E"/>
    <w:rsid w:val="00F436F7"/>
    <w:rsid w:val="00F43971"/>
    <w:rsid w:val="00F44680"/>
    <w:rsid w:val="00F45097"/>
    <w:rsid w:val="00F45FE2"/>
    <w:rsid w:val="00F461A7"/>
    <w:rsid w:val="00F4769E"/>
    <w:rsid w:val="00F50733"/>
    <w:rsid w:val="00F51060"/>
    <w:rsid w:val="00F51C85"/>
    <w:rsid w:val="00F51F1E"/>
    <w:rsid w:val="00F53539"/>
    <w:rsid w:val="00F53F51"/>
    <w:rsid w:val="00F55629"/>
    <w:rsid w:val="00F55FF2"/>
    <w:rsid w:val="00F56070"/>
    <w:rsid w:val="00F562F8"/>
    <w:rsid w:val="00F65B78"/>
    <w:rsid w:val="00F65D65"/>
    <w:rsid w:val="00F710EB"/>
    <w:rsid w:val="00F71C11"/>
    <w:rsid w:val="00F7254F"/>
    <w:rsid w:val="00F73018"/>
    <w:rsid w:val="00F74067"/>
    <w:rsid w:val="00F75755"/>
    <w:rsid w:val="00F768D8"/>
    <w:rsid w:val="00F8255E"/>
    <w:rsid w:val="00F85E84"/>
    <w:rsid w:val="00F87B3B"/>
    <w:rsid w:val="00F909FF"/>
    <w:rsid w:val="00F90FB7"/>
    <w:rsid w:val="00F91752"/>
    <w:rsid w:val="00F91A1A"/>
    <w:rsid w:val="00F91A48"/>
    <w:rsid w:val="00F9274B"/>
    <w:rsid w:val="00F93035"/>
    <w:rsid w:val="00F93CCC"/>
    <w:rsid w:val="00F95582"/>
    <w:rsid w:val="00F96561"/>
    <w:rsid w:val="00F97384"/>
    <w:rsid w:val="00FA0D2A"/>
    <w:rsid w:val="00FA1E6F"/>
    <w:rsid w:val="00FA2A0A"/>
    <w:rsid w:val="00FA4828"/>
    <w:rsid w:val="00FA4C5C"/>
    <w:rsid w:val="00FB1EE1"/>
    <w:rsid w:val="00FB238C"/>
    <w:rsid w:val="00FB2582"/>
    <w:rsid w:val="00FB4E99"/>
    <w:rsid w:val="00FB70FB"/>
    <w:rsid w:val="00FB73D3"/>
    <w:rsid w:val="00FC0A5A"/>
    <w:rsid w:val="00FC229A"/>
    <w:rsid w:val="00FC23E8"/>
    <w:rsid w:val="00FC2CDA"/>
    <w:rsid w:val="00FC407D"/>
    <w:rsid w:val="00FC4113"/>
    <w:rsid w:val="00FC4206"/>
    <w:rsid w:val="00FC48B2"/>
    <w:rsid w:val="00FC55C5"/>
    <w:rsid w:val="00FC5F4D"/>
    <w:rsid w:val="00FC60F1"/>
    <w:rsid w:val="00FC6FE2"/>
    <w:rsid w:val="00FC78BD"/>
    <w:rsid w:val="00FD14AF"/>
    <w:rsid w:val="00FD389F"/>
    <w:rsid w:val="00FD38D3"/>
    <w:rsid w:val="00FD3F1E"/>
    <w:rsid w:val="00FD4601"/>
    <w:rsid w:val="00FD4DCA"/>
    <w:rsid w:val="00FD50C0"/>
    <w:rsid w:val="00FD5408"/>
    <w:rsid w:val="00FD5A12"/>
    <w:rsid w:val="00FE084E"/>
    <w:rsid w:val="00FE211D"/>
    <w:rsid w:val="00FE31EF"/>
    <w:rsid w:val="00FE4FCE"/>
    <w:rsid w:val="00FE5A65"/>
    <w:rsid w:val="00FE6751"/>
    <w:rsid w:val="00FF0860"/>
    <w:rsid w:val="00FF0B7D"/>
    <w:rsid w:val="00FF32DE"/>
    <w:rsid w:val="00FF39CF"/>
    <w:rsid w:val="00FF4C8E"/>
    <w:rsid w:val="00FF4DEF"/>
    <w:rsid w:val="00FF4EFC"/>
    <w:rsid w:val="00FF6159"/>
    <w:rsid w:val="00FF626B"/>
    <w:rsid w:val="00FF6337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12BB9"/>
  <w15:chartTrackingRefBased/>
  <w15:docId w15:val="{DA0A48B2-7F02-4E35-935E-E4DE4E5F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2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5ED8"/>
    <w:pPr>
      <w:keepNext/>
      <w:spacing w:before="360" w:after="960" w:line="36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5ED8"/>
    <w:pPr>
      <w:keepNext/>
      <w:spacing w:before="6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65ED8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D65ED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5E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D65ED8"/>
    <w:rPr>
      <w:rFonts w:cs="Times New Roman"/>
    </w:rPr>
  </w:style>
  <w:style w:type="paragraph" w:styleId="21">
    <w:name w:val="Body Text Indent 2"/>
    <w:basedOn w:val="a"/>
    <w:link w:val="22"/>
    <w:uiPriority w:val="99"/>
    <w:rsid w:val="00D65ED8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9">
    <w:name w:val="caption"/>
    <w:basedOn w:val="a"/>
    <w:uiPriority w:val="35"/>
    <w:qFormat/>
    <w:rsid w:val="00D65ED8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styleId="aa">
    <w:name w:val="Title"/>
    <w:basedOn w:val="a"/>
    <w:link w:val="ab"/>
    <w:uiPriority w:val="99"/>
    <w:qFormat/>
    <w:rsid w:val="00D65ED8"/>
    <w:pPr>
      <w:spacing w:before="480" w:after="720" w:line="360" w:lineRule="auto"/>
      <w:jc w:val="center"/>
    </w:pPr>
    <w:rPr>
      <w:b/>
      <w:sz w:val="26"/>
      <w:szCs w:val="20"/>
      <w:lang w:val="x-none" w:eastAsia="x-none"/>
    </w:rPr>
  </w:style>
  <w:style w:type="character" w:customStyle="1" w:styleId="ab">
    <w:name w:val="Заголовок Знак"/>
    <w:link w:val="aa"/>
    <w:uiPriority w:val="99"/>
    <w:locked/>
    <w:rsid w:val="002D6145"/>
    <w:rPr>
      <w:rFonts w:cs="Times New Roman"/>
      <w:b/>
      <w:sz w:val="26"/>
    </w:rPr>
  </w:style>
  <w:style w:type="paragraph" w:styleId="ac">
    <w:name w:val="header"/>
    <w:basedOn w:val="a"/>
    <w:link w:val="ad"/>
    <w:uiPriority w:val="99"/>
    <w:rsid w:val="00D65ED8"/>
    <w:pPr>
      <w:tabs>
        <w:tab w:val="center" w:pos="4153"/>
        <w:tab w:val="right" w:pos="8306"/>
      </w:tabs>
      <w:spacing w:line="360" w:lineRule="auto"/>
      <w:jc w:val="both"/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D65ED8"/>
    <w:pPr>
      <w:jc w:val="both"/>
    </w:pPr>
    <w:rPr>
      <w:sz w:val="24"/>
      <w:szCs w:val="20"/>
    </w:rPr>
  </w:style>
  <w:style w:type="paragraph" w:customStyle="1" w:styleId="12">
    <w:name w:val="Обычный отступ1"/>
    <w:basedOn w:val="a"/>
    <w:rsid w:val="00D65ED8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D65ED8"/>
    <w:pPr>
      <w:keepNext/>
      <w:jc w:val="both"/>
    </w:pPr>
    <w:rPr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D65ED8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D65ED8"/>
    <w:pPr>
      <w:jc w:val="both"/>
    </w:pPr>
    <w:rPr>
      <w:color w:val="0000FF"/>
      <w:sz w:val="26"/>
      <w:szCs w:val="20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247C19"/>
    <w:rPr>
      <w:rFonts w:cs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D65ED8"/>
    <w:rPr>
      <w:sz w:val="26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2D6145"/>
    <w:rPr>
      <w:rFonts w:cs="Times New Roman"/>
      <w:sz w:val="26"/>
    </w:rPr>
  </w:style>
  <w:style w:type="paragraph" w:styleId="3">
    <w:name w:val="Body Text 3"/>
    <w:basedOn w:val="a"/>
    <w:link w:val="30"/>
    <w:uiPriority w:val="99"/>
    <w:rsid w:val="00D65ED8"/>
    <w:pPr>
      <w:spacing w:before="60" w:after="6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f2">
    <w:name w:val="footnote reference"/>
    <w:uiPriority w:val="99"/>
    <w:semiHidden/>
    <w:rsid w:val="00D65ED8"/>
    <w:rPr>
      <w:rFonts w:cs="Times New Roman"/>
      <w:vertAlign w:val="superscript"/>
    </w:rPr>
  </w:style>
  <w:style w:type="paragraph" w:styleId="af3">
    <w:name w:val="Body Text Indent"/>
    <w:basedOn w:val="a"/>
    <w:link w:val="af4"/>
    <w:uiPriority w:val="99"/>
    <w:rsid w:val="00D65ED8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DA7FB6"/>
    <w:rPr>
      <w:rFonts w:cs="Times New Roman"/>
      <w:color w:val="000000"/>
      <w:spacing w:val="-2"/>
      <w:sz w:val="24"/>
      <w:shd w:val="clear" w:color="auto" w:fill="FFFFFF"/>
    </w:rPr>
  </w:style>
  <w:style w:type="paragraph" w:styleId="af5">
    <w:name w:val="footnote text"/>
    <w:basedOn w:val="a"/>
    <w:link w:val="af6"/>
    <w:uiPriority w:val="99"/>
    <w:semiHidden/>
    <w:rsid w:val="00D65ED8"/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locked/>
    <w:rsid w:val="00DA7FB6"/>
    <w:rPr>
      <w:rFonts w:ascii="Arial" w:hAnsi="Arial" w:cs="Times New Roman"/>
    </w:rPr>
  </w:style>
  <w:style w:type="paragraph" w:customStyle="1" w:styleId="ConsPlusTitle">
    <w:name w:val="ConsPlusTitle"/>
    <w:rsid w:val="00D65E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endnote text"/>
    <w:basedOn w:val="a"/>
    <w:link w:val="af8"/>
    <w:uiPriority w:val="99"/>
    <w:semiHidden/>
    <w:rsid w:val="00D65ED8"/>
    <w:rPr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af7"/>
    <w:uiPriority w:val="99"/>
    <w:semiHidden/>
    <w:locked/>
    <w:rPr>
      <w:rFonts w:cs="Times New Roman"/>
    </w:rPr>
  </w:style>
  <w:style w:type="character" w:styleId="af9">
    <w:name w:val="endnote reference"/>
    <w:uiPriority w:val="99"/>
    <w:semiHidden/>
    <w:rsid w:val="00D65E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D4779"/>
    <w:rPr>
      <w:color w:val="000000"/>
      <w:sz w:val="28"/>
      <w:szCs w:val="28"/>
    </w:rPr>
  </w:style>
  <w:style w:type="character" w:customStyle="1" w:styleId="apple-converted-space">
    <w:name w:val="apple-converted-space"/>
    <w:rsid w:val="00EB42C1"/>
  </w:style>
  <w:style w:type="paragraph" w:styleId="HTML">
    <w:name w:val="HTML Preformatted"/>
    <w:basedOn w:val="a"/>
    <w:link w:val="HTML0"/>
    <w:uiPriority w:val="99"/>
    <w:unhideWhenUsed/>
    <w:rsid w:val="00A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A51C18"/>
    <w:rPr>
      <w:rFonts w:ascii="Courier New" w:hAnsi="Courier New" w:cs="Times New Roman"/>
    </w:rPr>
  </w:style>
  <w:style w:type="paragraph" w:styleId="afa">
    <w:name w:val="Normal (Web)"/>
    <w:basedOn w:val="a"/>
    <w:uiPriority w:val="99"/>
    <w:rsid w:val="00E67872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8622F8"/>
    <w:pPr>
      <w:ind w:left="720"/>
      <w:contextualSpacing/>
    </w:pPr>
  </w:style>
  <w:style w:type="character" w:styleId="afc">
    <w:name w:val="Hyperlink"/>
    <w:uiPriority w:val="99"/>
    <w:unhideWhenUsed/>
    <w:rsid w:val="008622F8"/>
    <w:rPr>
      <w:color w:val="0000FF"/>
      <w:u w:val="single"/>
    </w:rPr>
  </w:style>
  <w:style w:type="character" w:styleId="afd">
    <w:name w:val="Emphasis"/>
    <w:qFormat/>
    <w:rsid w:val="005339A7"/>
    <w:rPr>
      <w:i/>
      <w:iCs/>
    </w:rPr>
  </w:style>
  <w:style w:type="character" w:styleId="afe">
    <w:name w:val="annotation reference"/>
    <w:semiHidden/>
    <w:rsid w:val="00DD0721"/>
    <w:rPr>
      <w:sz w:val="16"/>
      <w:szCs w:val="16"/>
    </w:rPr>
  </w:style>
  <w:style w:type="paragraph" w:styleId="aff">
    <w:name w:val="annotation text"/>
    <w:basedOn w:val="a"/>
    <w:semiHidden/>
    <w:rsid w:val="00DD0721"/>
    <w:rPr>
      <w:sz w:val="20"/>
      <w:szCs w:val="20"/>
    </w:rPr>
  </w:style>
  <w:style w:type="paragraph" w:styleId="aff0">
    <w:name w:val="annotation subject"/>
    <w:basedOn w:val="aff"/>
    <w:next w:val="aff"/>
    <w:semiHidden/>
    <w:rsid w:val="00DD0721"/>
    <w:rPr>
      <w:b/>
      <w:bCs/>
    </w:rPr>
  </w:style>
  <w:style w:type="paragraph" w:customStyle="1" w:styleId="z-BottomofForm">
    <w:name w:val="z-Bottom of Form"/>
    <w:next w:val="a"/>
    <w:hidden/>
    <w:rsid w:val="00D67CD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3">
    <w:name w:val="Артем1"/>
    <w:basedOn w:val="a"/>
    <w:rsid w:val="00FA4C5C"/>
    <w:pPr>
      <w:ind w:firstLine="567"/>
      <w:jc w:val="both"/>
    </w:pPr>
    <w:rPr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197275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  <w:lang w:val="x-none" w:eastAsia="x-none"/>
    </w:rPr>
  </w:style>
  <w:style w:type="character" w:customStyle="1" w:styleId="aff2">
    <w:name w:val="Подзаголовок Знак"/>
    <w:link w:val="aff1"/>
    <w:uiPriority w:val="99"/>
    <w:rsid w:val="00197275"/>
    <w:rPr>
      <w:rFonts w:ascii="HP Simplified Light" w:hAnsi="HP Simplified Light" w:cs="Courier New"/>
      <w:color w:val="000000"/>
      <w:sz w:val="24"/>
      <w:szCs w:val="24"/>
    </w:rPr>
  </w:style>
  <w:style w:type="character" w:styleId="aff3">
    <w:name w:val="Strong"/>
    <w:qFormat/>
    <w:rsid w:val="0011484E"/>
    <w:rPr>
      <w:b/>
      <w:bCs/>
    </w:rPr>
  </w:style>
  <w:style w:type="paragraph" w:customStyle="1" w:styleId="dt-p">
    <w:name w:val="dt-p"/>
    <w:basedOn w:val="a"/>
    <w:rsid w:val="00F3032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b-10.com/index.php?pid=7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kb-10.com/index.php?pid=12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15DF-9D62-45D9-9B15-E0F1C582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19252</CharactersWithSpaces>
  <SharedDoc>false</SharedDoc>
  <HLinks>
    <vt:vector size="18" baseType="variant">
      <vt:variant>
        <vt:i4>6225937</vt:i4>
      </vt:variant>
      <vt:variant>
        <vt:i4>6</vt:i4>
      </vt:variant>
      <vt:variant>
        <vt:i4>0</vt:i4>
      </vt:variant>
      <vt:variant>
        <vt:i4>5</vt:i4>
      </vt:variant>
      <vt:variant>
        <vt:lpwstr>http://mkb-10.com/index.php?pid=12002</vt:lpwstr>
      </vt:variant>
      <vt:variant>
        <vt:lpwstr/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http://mkb-10.com/index.php?pid=7108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http://mkb-10.com/index.php?pid=7001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LozovskayaTD</dc:creator>
  <cp:keywords/>
  <dc:description/>
  <cp:lastModifiedBy>Уголькова Наталья Николаевна</cp:lastModifiedBy>
  <cp:revision>4</cp:revision>
  <cp:lastPrinted>2023-06-01T05:13:00Z</cp:lastPrinted>
  <dcterms:created xsi:type="dcterms:W3CDTF">2024-01-22T11:54:00Z</dcterms:created>
  <dcterms:modified xsi:type="dcterms:W3CDTF">2024-04-02T09:23:00Z</dcterms:modified>
</cp:coreProperties>
</file>