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14DDC" w14:textId="7587095E" w:rsidR="0000629A" w:rsidRPr="00B3398A" w:rsidRDefault="0000629A" w:rsidP="0000629A">
      <w:pPr>
        <w:ind w:left="4536"/>
        <w:jc w:val="center"/>
      </w:pPr>
      <w:bookmarkStart w:id="0" w:name="_GoBack"/>
      <w:bookmarkEnd w:id="0"/>
      <w:r w:rsidRPr="00B3398A">
        <w:t xml:space="preserve">Приложение № </w:t>
      </w:r>
      <w:r>
        <w:t>13</w:t>
      </w:r>
    </w:p>
    <w:p w14:paraId="05949ABC" w14:textId="77777777" w:rsidR="0000629A" w:rsidRPr="00B3398A" w:rsidRDefault="0000629A" w:rsidP="0000629A">
      <w:pPr>
        <w:ind w:left="4536"/>
        <w:jc w:val="center"/>
      </w:pPr>
      <w:r w:rsidRPr="00B3398A">
        <w:t xml:space="preserve">к приказу Министерства экономического развития и имущественных отношений </w:t>
      </w:r>
    </w:p>
    <w:p w14:paraId="3100DF69" w14:textId="77777777" w:rsidR="0000629A" w:rsidRPr="00B3398A" w:rsidRDefault="0000629A" w:rsidP="0000629A">
      <w:pPr>
        <w:ind w:left="4536"/>
        <w:jc w:val="center"/>
      </w:pPr>
      <w:r w:rsidRPr="00B3398A">
        <w:t>Чувашской Республики</w:t>
      </w:r>
    </w:p>
    <w:p w14:paraId="09879311" w14:textId="77777777" w:rsidR="0000629A" w:rsidRPr="00B3398A" w:rsidRDefault="0000629A" w:rsidP="0000629A">
      <w:pPr>
        <w:ind w:left="4536"/>
        <w:jc w:val="center"/>
      </w:pPr>
      <w:r>
        <w:t>от 09.02 2021</w:t>
      </w:r>
      <w:r w:rsidRPr="00B3398A">
        <w:t xml:space="preserve"> г. № </w:t>
      </w:r>
      <w:r>
        <w:t>14/1</w:t>
      </w:r>
    </w:p>
    <w:p w14:paraId="6C0722EF" w14:textId="5ED7A928" w:rsidR="00797B38" w:rsidRDefault="00797B38" w:rsidP="00797B38">
      <w:pPr>
        <w:ind w:left="5103"/>
        <w:jc w:val="center"/>
      </w:pPr>
    </w:p>
    <w:p w14:paraId="7D4A4FA3" w14:textId="77777777" w:rsidR="0077285A" w:rsidRPr="004F524F" w:rsidRDefault="0077285A" w:rsidP="00C75559">
      <w:pPr>
        <w:jc w:val="center"/>
        <w:rPr>
          <w:b/>
        </w:rPr>
      </w:pPr>
      <w:r w:rsidRPr="004F524F">
        <w:rPr>
          <w:b/>
        </w:rPr>
        <w:t>ПОЛОЖЕНИЕ</w:t>
      </w:r>
    </w:p>
    <w:p w14:paraId="26DE0F09" w14:textId="2B3319CF" w:rsidR="0077285A" w:rsidRPr="004F524F" w:rsidRDefault="00A54FDE" w:rsidP="00BD3317">
      <w:pPr>
        <w:jc w:val="center"/>
        <w:rPr>
          <w:b/>
        </w:rPr>
      </w:pPr>
      <w:r>
        <w:rPr>
          <w:b/>
        </w:rPr>
        <w:t>о секторе</w:t>
      </w:r>
      <w:r w:rsidR="00A4555E" w:rsidRPr="004F524F">
        <w:rPr>
          <w:b/>
        </w:rPr>
        <w:t xml:space="preserve"> </w:t>
      </w:r>
      <w:r w:rsidR="00263703" w:rsidRPr="004F524F">
        <w:rPr>
          <w:b/>
        </w:rPr>
        <w:t>развития</w:t>
      </w:r>
      <w:r w:rsidR="00BD3317" w:rsidRPr="004F524F">
        <w:rPr>
          <w:b/>
        </w:rPr>
        <w:t xml:space="preserve"> </w:t>
      </w:r>
      <w:r w:rsidR="008C2BE9" w:rsidRPr="004F524F">
        <w:rPr>
          <w:b/>
        </w:rPr>
        <w:t>внешних связей</w:t>
      </w:r>
      <w:r w:rsidR="00BD3317" w:rsidRPr="004F524F">
        <w:rPr>
          <w:b/>
        </w:rPr>
        <w:t xml:space="preserve"> </w:t>
      </w:r>
    </w:p>
    <w:p w14:paraId="2FF3989F" w14:textId="77777777" w:rsidR="00187E7A" w:rsidRPr="004F524F" w:rsidRDefault="00187E7A" w:rsidP="00BD3317">
      <w:pPr>
        <w:jc w:val="center"/>
        <w:rPr>
          <w:b/>
        </w:rPr>
      </w:pPr>
      <w:r w:rsidRPr="004F524F">
        <w:rPr>
          <w:b/>
        </w:rPr>
        <w:t xml:space="preserve">Министерства экономического развития и имущественных отношений </w:t>
      </w:r>
    </w:p>
    <w:p w14:paraId="2F32E920" w14:textId="77777777" w:rsidR="00187E7A" w:rsidRPr="004F524F" w:rsidRDefault="00187E7A" w:rsidP="00BD3317">
      <w:pPr>
        <w:jc w:val="center"/>
        <w:rPr>
          <w:b/>
          <w:sz w:val="22"/>
        </w:rPr>
      </w:pPr>
      <w:r w:rsidRPr="004F524F">
        <w:rPr>
          <w:b/>
        </w:rPr>
        <w:t>Чувашской Республики</w:t>
      </w:r>
    </w:p>
    <w:p w14:paraId="4F26308A" w14:textId="77777777" w:rsidR="0077285A" w:rsidRPr="00FC3B63" w:rsidRDefault="0077285A">
      <w:pPr>
        <w:ind w:firstLine="709"/>
        <w:jc w:val="center"/>
      </w:pPr>
    </w:p>
    <w:p w14:paraId="0720F5A7" w14:textId="164A008E" w:rsidR="0077285A" w:rsidRDefault="00797B38">
      <w:pPr>
        <w:jc w:val="center"/>
        <w:rPr>
          <w:b/>
        </w:rPr>
      </w:pPr>
      <w:r>
        <w:rPr>
          <w:b/>
          <w:lang w:val="en-US"/>
        </w:rPr>
        <w:t>I</w:t>
      </w:r>
      <w:r w:rsidR="0077285A" w:rsidRPr="004F524F">
        <w:rPr>
          <w:b/>
        </w:rPr>
        <w:t>. Общие положения</w:t>
      </w:r>
    </w:p>
    <w:p w14:paraId="167CC124" w14:textId="069C6D26" w:rsidR="00702A0B" w:rsidRPr="00C6723E" w:rsidRDefault="00702A0B" w:rsidP="00702A0B">
      <w:pPr>
        <w:ind w:firstLine="567"/>
        <w:jc w:val="both"/>
      </w:pPr>
      <w:r w:rsidRPr="00C6723E">
        <w:t xml:space="preserve">1.1. </w:t>
      </w:r>
      <w:r w:rsidR="00A54FDE">
        <w:t>Сектор</w:t>
      </w:r>
      <w:r w:rsidRPr="00C6723E">
        <w:t xml:space="preserve"> </w:t>
      </w:r>
      <w:r w:rsidRPr="00FC3B63">
        <w:t xml:space="preserve">развития внешних связей </w:t>
      </w:r>
      <w:r w:rsidRPr="00C6723E">
        <w:t xml:space="preserve">(далее – </w:t>
      </w:r>
      <w:r w:rsidR="00A54FDE">
        <w:t>сектор</w:t>
      </w:r>
      <w:r w:rsidRPr="00C6723E">
        <w:t xml:space="preserve">) является структурным подразделением Министерства экономического развития и имущественных отношений Чувашской Республики (далее - </w:t>
      </w:r>
      <w:r w:rsidR="009D5557">
        <w:t>М</w:t>
      </w:r>
      <w:r w:rsidRPr="00C6723E">
        <w:t xml:space="preserve">инистерство). </w:t>
      </w:r>
    </w:p>
    <w:p w14:paraId="4B0A41C4" w14:textId="7A59D43B" w:rsidR="00702A0B" w:rsidRPr="00C6723E" w:rsidRDefault="00702A0B" w:rsidP="00702A0B">
      <w:pPr>
        <w:ind w:firstLine="567"/>
        <w:jc w:val="both"/>
      </w:pPr>
      <w:r w:rsidRPr="00C6723E">
        <w:t xml:space="preserve">1.2. </w:t>
      </w:r>
      <w:r w:rsidR="00A54FDE">
        <w:t>Сектор</w:t>
      </w:r>
      <w:r w:rsidRPr="00C6723E">
        <w:t xml:space="preserve"> в своей деятельности руководствуется: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настоящим Положением, приказами по министерству, устными и письменными распоряжениями руководства. </w:t>
      </w:r>
    </w:p>
    <w:p w14:paraId="6389E52D" w14:textId="0133C6C7" w:rsidR="00637611" w:rsidRPr="00D272BA" w:rsidRDefault="00637611" w:rsidP="00637611">
      <w:pPr>
        <w:ind w:firstLine="709"/>
        <w:jc w:val="both"/>
      </w:pPr>
      <w:r w:rsidRPr="00D272BA">
        <w:t xml:space="preserve">1.3. </w:t>
      </w:r>
      <w:r w:rsidR="00A54FDE">
        <w:t>Сектор</w:t>
      </w:r>
      <w:r w:rsidRPr="00D272BA">
        <w:t xml:space="preserve"> осуществляет свою деятельность под </w:t>
      </w:r>
      <w:r>
        <w:t xml:space="preserve">непосредственным </w:t>
      </w:r>
      <w:r w:rsidRPr="00D272BA">
        <w:t xml:space="preserve">руководством </w:t>
      </w:r>
      <w:r>
        <w:t>заместителя министра (далее –</w:t>
      </w:r>
      <w:r w:rsidR="00A54FDE">
        <w:t xml:space="preserve"> </w:t>
      </w:r>
      <w:r>
        <w:t>заместитель министра); общим руководством -</w:t>
      </w:r>
      <w:r w:rsidRPr="00D272BA">
        <w:t xml:space="preserve"> министра экономического развития и имущественных отношений Чувашск</w:t>
      </w:r>
      <w:r>
        <w:t>ой Республики (далее - Министр).</w:t>
      </w:r>
    </w:p>
    <w:p w14:paraId="3C29DB8B" w14:textId="6DB88D1E" w:rsidR="00702A0B" w:rsidRPr="00C6723E" w:rsidRDefault="00702A0B" w:rsidP="00702A0B">
      <w:pPr>
        <w:ind w:firstLine="567"/>
        <w:jc w:val="both"/>
      </w:pPr>
      <w:r w:rsidRPr="00C6723E">
        <w:t xml:space="preserve">1.4. </w:t>
      </w:r>
      <w:r w:rsidR="00594FD0">
        <w:t>Сектор</w:t>
      </w:r>
      <w:r w:rsidRPr="00C6723E">
        <w:t xml:space="preserve"> осуществляет свою деятельность во взаимодействии с другими подразделениями министерства, органами исполнительной власти Чувашской Республики, территориальными органами федеральных органов исполнительной власти, органами местного самоуправления, общественными организациями и гражданами, по вопросам, относящимся к компетенции </w:t>
      </w:r>
      <w:r w:rsidR="00594FD0">
        <w:t>сектора</w:t>
      </w:r>
      <w:r w:rsidRPr="00C6723E">
        <w:t xml:space="preserve">. </w:t>
      </w:r>
    </w:p>
    <w:p w14:paraId="2CD8486D" w14:textId="77777777" w:rsidR="00702A0B" w:rsidRPr="004F524F" w:rsidRDefault="00702A0B">
      <w:pPr>
        <w:jc w:val="center"/>
        <w:rPr>
          <w:b/>
        </w:rPr>
      </w:pPr>
    </w:p>
    <w:p w14:paraId="005F4AC7" w14:textId="23870934" w:rsidR="0077285A" w:rsidRDefault="00797B38" w:rsidP="00863EB5">
      <w:pPr>
        <w:pStyle w:val="1"/>
        <w:ind w:firstLine="0"/>
        <w:rPr>
          <w:b/>
          <w:szCs w:val="24"/>
        </w:rPr>
      </w:pPr>
      <w:r>
        <w:rPr>
          <w:b/>
          <w:szCs w:val="24"/>
          <w:lang w:val="en-US"/>
        </w:rPr>
        <w:t>II</w:t>
      </w:r>
      <w:r w:rsidRPr="00797B38">
        <w:rPr>
          <w:b/>
          <w:szCs w:val="24"/>
        </w:rPr>
        <w:t>.</w:t>
      </w:r>
      <w:r w:rsidR="0077285A" w:rsidRPr="004F524F">
        <w:rPr>
          <w:b/>
          <w:szCs w:val="24"/>
        </w:rPr>
        <w:t xml:space="preserve"> Основные задачи</w:t>
      </w:r>
      <w:r w:rsidR="00600B1E" w:rsidRPr="004F524F">
        <w:rPr>
          <w:b/>
          <w:szCs w:val="24"/>
        </w:rPr>
        <w:t xml:space="preserve"> </w:t>
      </w:r>
      <w:r w:rsidR="00A54FDE">
        <w:rPr>
          <w:b/>
          <w:szCs w:val="24"/>
        </w:rPr>
        <w:t>сектора</w:t>
      </w:r>
    </w:p>
    <w:p w14:paraId="62C46B37" w14:textId="19D85119" w:rsidR="0077285A" w:rsidRPr="00FC3B63" w:rsidRDefault="0077285A">
      <w:pPr>
        <w:ind w:firstLine="709"/>
        <w:jc w:val="both"/>
      </w:pPr>
      <w:r w:rsidRPr="00FC3B63">
        <w:t xml:space="preserve">Основными задачами </w:t>
      </w:r>
      <w:r w:rsidR="00A54FDE">
        <w:rPr>
          <w:rStyle w:val="a4"/>
          <w:color w:val="000000"/>
        </w:rPr>
        <w:t>сектора</w:t>
      </w:r>
      <w:r w:rsidRPr="00FC3B63">
        <w:t xml:space="preserve"> являются:</w:t>
      </w:r>
    </w:p>
    <w:p w14:paraId="2451FC4B" w14:textId="77777777" w:rsidR="0077285A" w:rsidRPr="00FC3B63" w:rsidRDefault="0077285A">
      <w:pPr>
        <w:ind w:firstLine="720"/>
        <w:jc w:val="both"/>
      </w:pPr>
      <w:r w:rsidRPr="00FC3B63">
        <w:t xml:space="preserve">2.1. Координация внешнеэкономических связей органов исполнительной власти </w:t>
      </w:r>
      <w:r w:rsidR="00336F9C" w:rsidRPr="00FC3B63">
        <w:t xml:space="preserve">Чувашской Республики </w:t>
      </w:r>
      <w:r w:rsidRPr="00FC3B63">
        <w:t>и организаций Чувашской Республики.</w:t>
      </w:r>
    </w:p>
    <w:p w14:paraId="78488CE7" w14:textId="77777777" w:rsidR="0077285A" w:rsidRPr="00FC3B63" w:rsidRDefault="0077285A">
      <w:pPr>
        <w:ind w:firstLine="720"/>
        <w:jc w:val="both"/>
      </w:pPr>
      <w:r w:rsidRPr="00FC3B63">
        <w:t xml:space="preserve">2.2. Разработка совместно с органами исполнительной власти Чувашской Республики предложений по развитию </w:t>
      </w:r>
      <w:r w:rsidR="00DE40E7" w:rsidRPr="00FC3B63">
        <w:t>международного и межрегионального сотрудничества</w:t>
      </w:r>
      <w:r w:rsidRPr="00FC3B63">
        <w:t xml:space="preserve">, определению основных приоритетов при формировании стратегии социально-экономического развития Чувашской Республики и проведение государственной политики, направленной на развитие </w:t>
      </w:r>
      <w:r w:rsidR="00BD3317" w:rsidRPr="00FC3B63">
        <w:t>международного и межрегионального сотрудничества</w:t>
      </w:r>
      <w:r w:rsidRPr="00FC3B63">
        <w:t xml:space="preserve">. </w:t>
      </w:r>
    </w:p>
    <w:p w14:paraId="12527AF3" w14:textId="056F8933" w:rsidR="0077285A" w:rsidRPr="00FC3B63" w:rsidRDefault="0077285A">
      <w:pPr>
        <w:ind w:firstLine="720"/>
        <w:jc w:val="both"/>
        <w:rPr>
          <w:szCs w:val="20"/>
        </w:rPr>
      </w:pPr>
      <w:r w:rsidRPr="00FC3B63">
        <w:t>2.3. Взаимодействие с Министерством иностранных дел Российской Федерации</w:t>
      </w:r>
      <w:r w:rsidR="00510041" w:rsidRPr="00FC3B63">
        <w:t xml:space="preserve"> </w:t>
      </w:r>
      <w:r w:rsidRPr="00FC3B63">
        <w:t>и другими федеральными органами исполнительной власти по вопрос</w:t>
      </w:r>
      <w:r w:rsidR="00BD3317" w:rsidRPr="00FC3B63">
        <w:t xml:space="preserve">ам осуществления международных </w:t>
      </w:r>
      <w:r w:rsidRPr="00FC3B63">
        <w:t>связей</w:t>
      </w:r>
      <w:r w:rsidR="00822B07" w:rsidRPr="00FC3B63">
        <w:t xml:space="preserve"> </w:t>
      </w:r>
      <w:r w:rsidRPr="00FC3B63">
        <w:t>Чувашской Республик</w:t>
      </w:r>
      <w:r w:rsidR="00A54FDE">
        <w:t>и</w:t>
      </w:r>
      <w:r w:rsidRPr="00FC3B63">
        <w:t>.</w:t>
      </w:r>
    </w:p>
    <w:p w14:paraId="014367AA" w14:textId="77777777" w:rsidR="0077285A" w:rsidRPr="00FC3B63" w:rsidRDefault="0077285A">
      <w:pPr>
        <w:ind w:firstLine="720"/>
        <w:jc w:val="both"/>
        <w:rPr>
          <w:szCs w:val="20"/>
        </w:rPr>
      </w:pPr>
      <w:r w:rsidRPr="00FC3B63">
        <w:t xml:space="preserve">2.4. Взаимодействие с органами государственной власти зарубежных стран и субъектов Российской Федерации, административно-территориальными образованиями иностранных государств, посольствами, консульствами, торговыми и иными представительствами иностранных государств на территории Российской Федерации, а </w:t>
      </w:r>
      <w:r w:rsidRPr="00FC3B63">
        <w:lastRenderedPageBreak/>
        <w:t>также международными организациями, в порядке, определенном законодательством Российской Федерации.</w:t>
      </w:r>
    </w:p>
    <w:p w14:paraId="11EC9EC1" w14:textId="77777777" w:rsidR="0077285A" w:rsidRPr="00FC3B63" w:rsidRDefault="00BD3317">
      <w:pPr>
        <w:ind w:firstLine="709"/>
        <w:jc w:val="both"/>
      </w:pPr>
      <w:r w:rsidRPr="00FC3B63">
        <w:t>2.5</w:t>
      </w:r>
      <w:r w:rsidR="0077285A" w:rsidRPr="00FC3B63">
        <w:t xml:space="preserve">. Содействие развитию </w:t>
      </w:r>
      <w:r w:rsidR="00336F9C" w:rsidRPr="00FC3B63">
        <w:t>торгово-</w:t>
      </w:r>
      <w:r w:rsidR="0077285A" w:rsidRPr="00FC3B63">
        <w:t>экономических, научно-технических, культурных и иных связей органов государственной власти</w:t>
      </w:r>
      <w:r w:rsidR="00336F9C" w:rsidRPr="00FC3B63">
        <w:t xml:space="preserve"> </w:t>
      </w:r>
      <w:r w:rsidR="0077285A" w:rsidRPr="00FC3B63">
        <w:t>и организаций Чувашской Республики с субъектами Российской Федерации и иностранными государствами.</w:t>
      </w:r>
    </w:p>
    <w:p w14:paraId="63D42577" w14:textId="0776C29D" w:rsidR="007A0C39" w:rsidRDefault="007A37C2" w:rsidP="00A54FDE">
      <w:pPr>
        <w:ind w:firstLine="709"/>
        <w:jc w:val="both"/>
      </w:pPr>
      <w:r w:rsidRPr="00FC3B63">
        <w:t>2.</w:t>
      </w:r>
      <w:r w:rsidR="00A54FDE">
        <w:t>6</w:t>
      </w:r>
      <w:r w:rsidRPr="00FC3B63">
        <w:t xml:space="preserve">. Обоснование потребности в финансовых средствах, материальных и трудовых ресурсах для реализации государственных программ, ведомственных целевых программ, мероприятий, связанных с деятельностью Министерства, по направлениям деятельности </w:t>
      </w:r>
      <w:r w:rsidR="00594FD0">
        <w:t>сектора</w:t>
      </w:r>
      <w:r w:rsidRPr="00FC3B63">
        <w:t>.</w:t>
      </w:r>
    </w:p>
    <w:p w14:paraId="666B15C5" w14:textId="77777777" w:rsidR="00A54FDE" w:rsidRPr="007A0C39" w:rsidRDefault="00A54FDE" w:rsidP="00A54FDE">
      <w:pPr>
        <w:ind w:firstLine="709"/>
        <w:jc w:val="both"/>
      </w:pPr>
    </w:p>
    <w:p w14:paraId="6BF7F05C" w14:textId="4B530EA7" w:rsidR="00A54FDE" w:rsidRDefault="00797B38" w:rsidP="00A54FDE">
      <w:pPr>
        <w:pStyle w:val="1"/>
        <w:ind w:firstLine="0"/>
        <w:rPr>
          <w:b/>
          <w:szCs w:val="24"/>
        </w:rPr>
      </w:pPr>
      <w:r>
        <w:rPr>
          <w:b/>
          <w:szCs w:val="24"/>
          <w:lang w:val="en-US"/>
        </w:rPr>
        <w:t>III</w:t>
      </w:r>
      <w:r w:rsidR="0077285A" w:rsidRPr="004F524F">
        <w:rPr>
          <w:b/>
          <w:szCs w:val="24"/>
        </w:rPr>
        <w:t>. Функции</w:t>
      </w:r>
      <w:r w:rsidR="00600B1E" w:rsidRPr="004F524F">
        <w:rPr>
          <w:b/>
          <w:szCs w:val="24"/>
        </w:rPr>
        <w:t xml:space="preserve"> </w:t>
      </w:r>
      <w:r w:rsidR="00A54FDE">
        <w:rPr>
          <w:b/>
          <w:szCs w:val="24"/>
        </w:rPr>
        <w:t>сектора</w:t>
      </w:r>
    </w:p>
    <w:p w14:paraId="21DCE403" w14:textId="662E146E" w:rsidR="0077285A" w:rsidRPr="00FC3B63" w:rsidRDefault="00A54FDE">
      <w:pPr>
        <w:ind w:firstLine="709"/>
        <w:jc w:val="both"/>
      </w:pPr>
      <w:r>
        <w:rPr>
          <w:rStyle w:val="a4"/>
          <w:color w:val="000000"/>
        </w:rPr>
        <w:t>Сектор</w:t>
      </w:r>
      <w:r w:rsidR="0077285A" w:rsidRPr="00FC3B63">
        <w:t xml:space="preserve"> в соответствии с возложенными на него задачами выполняет следующие основные функции:</w:t>
      </w:r>
    </w:p>
    <w:p w14:paraId="322403C8" w14:textId="77777777" w:rsidR="0077285A" w:rsidRPr="00FC3B63" w:rsidRDefault="0077285A">
      <w:pPr>
        <w:ind w:firstLine="709"/>
        <w:jc w:val="both"/>
      </w:pPr>
      <w:r w:rsidRPr="00FC3B63">
        <w:t>3.1. Разрабатывает для органов исполнительной власти Чувашской Республики</w:t>
      </w:r>
      <w:r w:rsidR="00336F9C" w:rsidRPr="00FC3B63">
        <w:t xml:space="preserve"> и структурных подразделений М</w:t>
      </w:r>
      <w:r w:rsidRPr="00FC3B63">
        <w:t xml:space="preserve">инистерства предложения в проекты стратегий, планов действий Кабинета Министров Чувашской Республики по вопросам развития </w:t>
      </w:r>
      <w:r w:rsidR="00BD3317" w:rsidRPr="00FC3B63">
        <w:t>международного и межрегионального сотрудничества</w:t>
      </w:r>
      <w:r w:rsidRPr="00FC3B63">
        <w:t>.</w:t>
      </w:r>
    </w:p>
    <w:p w14:paraId="2AB1EE71" w14:textId="77777777" w:rsidR="0077285A" w:rsidRPr="00FC3B63" w:rsidRDefault="0077285A">
      <w:pPr>
        <w:ind w:firstLine="720"/>
        <w:jc w:val="both"/>
      </w:pPr>
      <w:r w:rsidRPr="00FC3B63">
        <w:t>3.</w:t>
      </w:r>
      <w:r w:rsidR="00BD3317" w:rsidRPr="00FC3B63">
        <w:t>2</w:t>
      </w:r>
      <w:r w:rsidRPr="00FC3B63">
        <w:t xml:space="preserve">. Обобщает имеющуюся информацию о наиболее прогрессивных идеях, практике их реализации, опыте применения в субъектах Российской Федерации законодательства в области </w:t>
      </w:r>
      <w:r w:rsidR="00BD3317" w:rsidRPr="00FC3B63">
        <w:t xml:space="preserve">международного и межрегионального сотрудничества </w:t>
      </w:r>
      <w:r w:rsidRPr="00FC3B63">
        <w:t>и готовит предложения для Кабинета Министров Чувашской Республики.</w:t>
      </w:r>
    </w:p>
    <w:p w14:paraId="07153647" w14:textId="77777777" w:rsidR="0077285A" w:rsidRPr="00FC3B63" w:rsidRDefault="0077285A">
      <w:pPr>
        <w:ind w:firstLine="720"/>
        <w:jc w:val="both"/>
      </w:pPr>
      <w:r w:rsidRPr="00FC3B63">
        <w:t>3.</w:t>
      </w:r>
      <w:r w:rsidR="00BD3317" w:rsidRPr="00FC3B63">
        <w:t>3</w:t>
      </w:r>
      <w:r w:rsidRPr="00FC3B63">
        <w:t>. Разрабатывает</w:t>
      </w:r>
      <w:r w:rsidR="00744333" w:rsidRPr="00FC3B63">
        <w:t xml:space="preserve"> </w:t>
      </w:r>
      <w:r w:rsidRPr="00FC3B63">
        <w:t xml:space="preserve">проекты нормативных правовых актов, касающихся вопросов развития </w:t>
      </w:r>
      <w:r w:rsidR="00BD3317" w:rsidRPr="00FC3B63">
        <w:t xml:space="preserve">международного и межрегионального сотрудничества </w:t>
      </w:r>
      <w:r w:rsidRPr="00FC3B63">
        <w:t>республики с субъектами Российской Федерации, странами дальнего и ближнего зарубежья.</w:t>
      </w:r>
    </w:p>
    <w:p w14:paraId="53CFF15F" w14:textId="77777777" w:rsidR="0077285A" w:rsidRPr="00FC3B63" w:rsidRDefault="00BD3317">
      <w:pPr>
        <w:ind w:firstLine="720"/>
        <w:jc w:val="both"/>
      </w:pPr>
      <w:r w:rsidRPr="00FC3B63">
        <w:t>3.4</w:t>
      </w:r>
      <w:r w:rsidR="0077285A" w:rsidRPr="00FC3B63">
        <w:t>. Разрабатывает проекты соглашений (договоров</w:t>
      </w:r>
      <w:r w:rsidR="007C40CF" w:rsidRPr="00FC3B63">
        <w:t>, протоколов</w:t>
      </w:r>
      <w:r w:rsidR="0077285A" w:rsidRPr="00FC3B63">
        <w:t xml:space="preserve">) по вопросам </w:t>
      </w:r>
      <w:r w:rsidR="00DE40E7" w:rsidRPr="00FC3B63">
        <w:t>взаимодействия</w:t>
      </w:r>
      <w:r w:rsidR="0077285A" w:rsidRPr="00FC3B63">
        <w:t xml:space="preserve"> в научно-технической, торгово-экономической и иных сферах, заключаемых при осуществлении </w:t>
      </w:r>
      <w:r w:rsidR="00DE40E7" w:rsidRPr="00FC3B63">
        <w:t>международного и межрегионального сотрудничества</w:t>
      </w:r>
      <w:r w:rsidR="0077285A" w:rsidRPr="00FC3B63">
        <w:t xml:space="preserve"> и подписываемых </w:t>
      </w:r>
      <w:r w:rsidR="00ED4D81" w:rsidRPr="00FC3B63">
        <w:t>Главой</w:t>
      </w:r>
      <w:r w:rsidR="0077285A" w:rsidRPr="00FC3B63">
        <w:t xml:space="preserve"> Чувашской Республики и Кабинетом Министров Чувашской Республики</w:t>
      </w:r>
      <w:r w:rsidR="00DE40E7" w:rsidRPr="00FC3B63">
        <w:t>, и протоколов по их реализации</w:t>
      </w:r>
      <w:r w:rsidR="0077285A" w:rsidRPr="00FC3B63">
        <w:t xml:space="preserve">. </w:t>
      </w:r>
    </w:p>
    <w:p w14:paraId="6B6BB076" w14:textId="77777777" w:rsidR="00C44E48" w:rsidRPr="00FC3B63" w:rsidRDefault="0077285A" w:rsidP="00C44E48">
      <w:pPr>
        <w:ind w:firstLine="720"/>
        <w:jc w:val="both"/>
      </w:pPr>
      <w:r w:rsidRPr="00FC3B63">
        <w:t>3.</w:t>
      </w:r>
      <w:r w:rsidR="00BD3317" w:rsidRPr="00FC3B63">
        <w:t>5</w:t>
      </w:r>
      <w:r w:rsidRPr="00FC3B63">
        <w:t>. </w:t>
      </w:r>
      <w:r w:rsidR="00C44E48" w:rsidRPr="00FC3B63">
        <w:t>Ведет учет (реестр) соглашений (договоров), заключаемых Главой Чувашской Республики и Кабинетом Министров Чувашской Республики.</w:t>
      </w:r>
    </w:p>
    <w:p w14:paraId="1D5D8EBD" w14:textId="77777777" w:rsidR="007E2346" w:rsidRPr="00FC3B63" w:rsidRDefault="00C65376">
      <w:pPr>
        <w:ind w:firstLine="720"/>
        <w:jc w:val="both"/>
      </w:pPr>
      <w:r w:rsidRPr="00FC3B63">
        <w:t>3.6. </w:t>
      </w:r>
      <w:r w:rsidR="00ED4C5A" w:rsidRPr="00FC3B63">
        <w:t>Готовит</w:t>
      </w:r>
      <w:r w:rsidR="007E2346" w:rsidRPr="00FC3B63">
        <w:t xml:space="preserve"> аналитические материалы, обобщает имеющуюся информацию и представляет </w:t>
      </w:r>
      <w:r w:rsidR="00ED4C5A" w:rsidRPr="00FC3B63">
        <w:t xml:space="preserve">информацию </w:t>
      </w:r>
      <w:r w:rsidR="007E2346" w:rsidRPr="00FC3B63">
        <w:t xml:space="preserve">по выполнению соглашений, договоров, протоколов, заключенных в области международного и межрегионального сотрудничества, подписанных </w:t>
      </w:r>
      <w:r w:rsidR="00041E45" w:rsidRPr="00FC3B63">
        <w:t>Главой</w:t>
      </w:r>
      <w:r w:rsidR="007E2346" w:rsidRPr="00FC3B63">
        <w:t xml:space="preserve"> Чувашской Республики и Председателем Кабинета Министров Чув</w:t>
      </w:r>
      <w:r w:rsidR="00863A25" w:rsidRPr="00FC3B63">
        <w:t>ашской Республики либо по их поручению иными уполномоченными лицами</w:t>
      </w:r>
      <w:r w:rsidR="002A462E" w:rsidRPr="00FC3B63">
        <w:t>.</w:t>
      </w:r>
    </w:p>
    <w:p w14:paraId="2939A37B" w14:textId="77777777" w:rsidR="007E2346" w:rsidRPr="00FC3B63" w:rsidRDefault="00C65376">
      <w:pPr>
        <w:ind w:firstLine="720"/>
        <w:jc w:val="both"/>
      </w:pPr>
      <w:r w:rsidRPr="00FC3B63">
        <w:t>3.7. </w:t>
      </w:r>
      <w:r w:rsidR="007E2346" w:rsidRPr="00FC3B63">
        <w:t xml:space="preserve">Исполняет функции организатора </w:t>
      </w:r>
      <w:proofErr w:type="spellStart"/>
      <w:r w:rsidR="00ED4C5A" w:rsidRPr="00FC3B63">
        <w:t>конгрессных</w:t>
      </w:r>
      <w:proofErr w:type="spellEnd"/>
      <w:r w:rsidR="00ED4C5A" w:rsidRPr="00FC3B63">
        <w:t xml:space="preserve"> мероприятий (</w:t>
      </w:r>
      <w:r w:rsidR="007E2346" w:rsidRPr="00FC3B63">
        <w:t>форумов, конференций, семинаров</w:t>
      </w:r>
      <w:r w:rsidR="00ED4C5A" w:rsidRPr="00FC3B63">
        <w:t>)</w:t>
      </w:r>
      <w:r w:rsidR="007E2346" w:rsidRPr="00FC3B63">
        <w:t xml:space="preserve"> по вопросам развития </w:t>
      </w:r>
      <w:r w:rsidR="00ED4C5A" w:rsidRPr="00FC3B63">
        <w:t>внешнеэкономических</w:t>
      </w:r>
      <w:r w:rsidR="00510041" w:rsidRPr="00FC3B63">
        <w:t xml:space="preserve"> </w:t>
      </w:r>
      <w:r w:rsidR="007E2346" w:rsidRPr="00FC3B63">
        <w:t>связей.</w:t>
      </w:r>
    </w:p>
    <w:p w14:paraId="23416FB7" w14:textId="77777777" w:rsidR="00E4540D" w:rsidRPr="00FC3B63" w:rsidRDefault="00041E45" w:rsidP="00E4540D">
      <w:pPr>
        <w:ind w:firstLine="720"/>
        <w:jc w:val="both"/>
      </w:pPr>
      <w:r w:rsidRPr="00FC3B63">
        <w:t>3.8. </w:t>
      </w:r>
      <w:r w:rsidR="007B29FB" w:rsidRPr="00FC3B63">
        <w:t>Координирует организацию</w:t>
      </w:r>
      <w:r w:rsidR="007E2346" w:rsidRPr="00FC3B63">
        <w:t xml:space="preserve"> выс</w:t>
      </w:r>
      <w:r w:rsidR="007B29FB" w:rsidRPr="00FC3B63">
        <w:t>тавочно-ярмарочной деятельности в Чувашской Республике.</w:t>
      </w:r>
    </w:p>
    <w:p w14:paraId="206784A4" w14:textId="77777777" w:rsidR="007B29FB" w:rsidRPr="00FC3B63" w:rsidRDefault="00C65376" w:rsidP="00E4540D">
      <w:pPr>
        <w:ind w:firstLine="720"/>
        <w:jc w:val="both"/>
      </w:pPr>
      <w:r w:rsidRPr="00FC3B63">
        <w:t>3.9. </w:t>
      </w:r>
      <w:r w:rsidR="00E4540D" w:rsidRPr="00FC3B63">
        <w:t>Осуществление организационно-технического обеспечения работы Совета по выставочно-ярмарочной деятельности</w:t>
      </w:r>
      <w:r w:rsidR="007B3584" w:rsidRPr="00FC3B63">
        <w:t>.</w:t>
      </w:r>
    </w:p>
    <w:p w14:paraId="3E585428" w14:textId="77777777" w:rsidR="0077285A" w:rsidRPr="00FC3B63" w:rsidRDefault="0077285A">
      <w:pPr>
        <w:ind w:firstLine="720"/>
        <w:jc w:val="both"/>
      </w:pPr>
      <w:r w:rsidRPr="00FC3B63">
        <w:t>3.</w:t>
      </w:r>
      <w:r w:rsidR="007B29FB" w:rsidRPr="00FC3B63">
        <w:t>10</w:t>
      </w:r>
      <w:r w:rsidRPr="00FC3B63">
        <w:t>. Исполняет техническую работу по функционированию рабочих групп по обеспечению реализации</w:t>
      </w:r>
      <w:r w:rsidR="003A6BA3" w:rsidRPr="00FC3B63">
        <w:t>,</w:t>
      </w:r>
      <w:r w:rsidRPr="00FC3B63">
        <w:t xml:space="preserve"> заключенных в области </w:t>
      </w:r>
      <w:r w:rsidR="00ED4C5A" w:rsidRPr="00FC3B63">
        <w:t>внешнеэкономического</w:t>
      </w:r>
      <w:r w:rsidR="00BD3317" w:rsidRPr="00FC3B63">
        <w:t xml:space="preserve"> сотрудничества </w:t>
      </w:r>
      <w:r w:rsidRPr="00FC3B63">
        <w:t>соглашений</w:t>
      </w:r>
      <w:r w:rsidR="007C40CF" w:rsidRPr="00FC3B63">
        <w:t xml:space="preserve"> (</w:t>
      </w:r>
      <w:r w:rsidRPr="00FC3B63">
        <w:t>договоров, протоколов</w:t>
      </w:r>
      <w:r w:rsidR="007C40CF" w:rsidRPr="00FC3B63">
        <w:t>)</w:t>
      </w:r>
      <w:r w:rsidR="00FB2E04" w:rsidRPr="00FC3B63">
        <w:t>,</w:t>
      </w:r>
      <w:r w:rsidRPr="00FC3B63">
        <w:t xml:space="preserve"> подписанных </w:t>
      </w:r>
      <w:r w:rsidR="00041E45" w:rsidRPr="00FC3B63">
        <w:t>Главой</w:t>
      </w:r>
      <w:r w:rsidRPr="00FC3B63">
        <w:t xml:space="preserve"> Чувашской Республики и Председателем Кабинета Министров</w:t>
      </w:r>
      <w:r w:rsidR="007C40CF" w:rsidRPr="00FC3B63">
        <w:t xml:space="preserve"> Чувашской Республики</w:t>
      </w:r>
      <w:r w:rsidRPr="00FC3B63">
        <w:t>.</w:t>
      </w:r>
    </w:p>
    <w:p w14:paraId="5DA14E6F" w14:textId="77777777" w:rsidR="0077285A" w:rsidRPr="00FC3B63" w:rsidRDefault="0077285A">
      <w:pPr>
        <w:ind w:firstLine="720"/>
        <w:jc w:val="both"/>
      </w:pPr>
      <w:r w:rsidRPr="00FC3B63">
        <w:t>3.</w:t>
      </w:r>
      <w:r w:rsidR="007B29FB" w:rsidRPr="00FC3B63">
        <w:t>11</w:t>
      </w:r>
      <w:r w:rsidRPr="00FC3B63">
        <w:t xml:space="preserve">. Исполняет совместно с Администрацией </w:t>
      </w:r>
      <w:r w:rsidR="00041E45" w:rsidRPr="00FC3B63">
        <w:t>Главы</w:t>
      </w:r>
      <w:r w:rsidRPr="00FC3B63">
        <w:t xml:space="preserve"> Чувашской Республики функции организатора по проведению протокольного обеспечения </w:t>
      </w:r>
      <w:r w:rsidR="00ED4C5A" w:rsidRPr="00FC3B63">
        <w:t>мероприятий в сфере, касающейся Министерства, с участием представителей</w:t>
      </w:r>
      <w:r w:rsidRPr="00FC3B63">
        <w:t xml:space="preserve"> орган</w:t>
      </w:r>
      <w:r w:rsidR="00ED4C5A" w:rsidRPr="00FC3B63">
        <w:t>ов исполнительной</w:t>
      </w:r>
      <w:r w:rsidRPr="00FC3B63">
        <w:t xml:space="preserve"> власти субъектов Российской Федерации и зарубежных стран.</w:t>
      </w:r>
    </w:p>
    <w:p w14:paraId="104AD23E" w14:textId="77777777" w:rsidR="0077285A" w:rsidRPr="00FC3B63" w:rsidRDefault="00BD3317">
      <w:pPr>
        <w:ind w:firstLine="720"/>
        <w:jc w:val="both"/>
      </w:pPr>
      <w:r w:rsidRPr="00FC3B63">
        <w:lastRenderedPageBreak/>
        <w:t>3.</w:t>
      </w:r>
      <w:r w:rsidR="007B29FB" w:rsidRPr="00FC3B63">
        <w:t>12</w:t>
      </w:r>
      <w:r w:rsidR="0077285A" w:rsidRPr="00FC3B63">
        <w:t xml:space="preserve">. Представляет органам </w:t>
      </w:r>
      <w:r w:rsidR="00ED4C5A" w:rsidRPr="00FC3B63">
        <w:t>исполнительной</w:t>
      </w:r>
      <w:r w:rsidR="0077285A" w:rsidRPr="00FC3B63">
        <w:t xml:space="preserve"> власти </w:t>
      </w:r>
      <w:r w:rsidR="00FA66E5" w:rsidRPr="00FC3B63">
        <w:t xml:space="preserve">Чувашской Республики </w:t>
      </w:r>
      <w:r w:rsidR="0077285A" w:rsidRPr="00FC3B63">
        <w:t xml:space="preserve">и органам местного самоуправления </w:t>
      </w:r>
      <w:r w:rsidR="00FA66E5" w:rsidRPr="00FC3B63">
        <w:t xml:space="preserve">в </w:t>
      </w:r>
      <w:r w:rsidR="00736291" w:rsidRPr="00FC3B63">
        <w:t>Чувашской Республик</w:t>
      </w:r>
      <w:r w:rsidR="00FA66E5" w:rsidRPr="00FC3B63">
        <w:t>е</w:t>
      </w:r>
      <w:r w:rsidR="00736291" w:rsidRPr="00FC3B63">
        <w:t xml:space="preserve"> </w:t>
      </w:r>
      <w:r w:rsidR="0077285A" w:rsidRPr="00FC3B63">
        <w:t xml:space="preserve">информацию по </w:t>
      </w:r>
      <w:r w:rsidR="007C40CF" w:rsidRPr="00FC3B63">
        <w:t xml:space="preserve">вопросам </w:t>
      </w:r>
      <w:r w:rsidR="00863A25" w:rsidRPr="00FC3B63">
        <w:t>развития (осуществления)</w:t>
      </w:r>
      <w:r w:rsidR="007C40CF" w:rsidRPr="00FC3B63">
        <w:t xml:space="preserve"> внешнеэкономическ</w:t>
      </w:r>
      <w:r w:rsidR="00863A25" w:rsidRPr="00FC3B63">
        <w:t>их связей</w:t>
      </w:r>
      <w:r w:rsidR="0077285A" w:rsidRPr="00FC3B63">
        <w:t>.</w:t>
      </w:r>
    </w:p>
    <w:p w14:paraId="217046CD" w14:textId="77777777" w:rsidR="0077285A" w:rsidRPr="00FC3B63" w:rsidRDefault="0077285A">
      <w:pPr>
        <w:ind w:firstLine="720"/>
        <w:jc w:val="both"/>
      </w:pPr>
      <w:r w:rsidRPr="00FC3B63">
        <w:t>3.</w:t>
      </w:r>
      <w:r w:rsidR="007B29FB" w:rsidRPr="00FC3B63">
        <w:t>13</w:t>
      </w:r>
      <w:r w:rsidR="00385824" w:rsidRPr="00FC3B63">
        <w:t>. </w:t>
      </w:r>
      <w:r w:rsidRPr="00FC3B63">
        <w:t xml:space="preserve">Осуществляет </w:t>
      </w:r>
      <w:r w:rsidR="00ED4C5A" w:rsidRPr="00FC3B63">
        <w:t xml:space="preserve">организацию приема </w:t>
      </w:r>
      <w:r w:rsidRPr="00FC3B63">
        <w:t xml:space="preserve">иностранных делегаций и </w:t>
      </w:r>
      <w:r w:rsidR="00ED4C5A" w:rsidRPr="00FC3B63">
        <w:t xml:space="preserve">визитов </w:t>
      </w:r>
      <w:r w:rsidRPr="00FC3B63">
        <w:t>официальных делегаций Чувашской Республики в зарубежные страны.</w:t>
      </w:r>
    </w:p>
    <w:p w14:paraId="6B58FBBD" w14:textId="77777777" w:rsidR="0077285A" w:rsidRPr="00FC3B63" w:rsidRDefault="0077285A">
      <w:pPr>
        <w:ind w:firstLine="720"/>
        <w:jc w:val="both"/>
      </w:pPr>
      <w:r w:rsidRPr="00FC3B63">
        <w:t>3.1</w:t>
      </w:r>
      <w:r w:rsidR="007C40CF" w:rsidRPr="00FC3B63">
        <w:t>4</w:t>
      </w:r>
      <w:r w:rsidRPr="00FC3B63">
        <w:t xml:space="preserve">. Исполняет функции организатора совместно с </w:t>
      </w:r>
      <w:r w:rsidR="003A6BA3" w:rsidRPr="00FC3B63">
        <w:t>органами исполнительной</w:t>
      </w:r>
      <w:r w:rsidRPr="00FC3B63">
        <w:t xml:space="preserve"> власти </w:t>
      </w:r>
      <w:r w:rsidR="00FA66E5" w:rsidRPr="00FC3B63">
        <w:t xml:space="preserve">Чувашской Республики </w:t>
      </w:r>
      <w:r w:rsidRPr="00FC3B63">
        <w:t>и организациями Чувашской Республики по подготовке и приему делегаций субъектов Российской Федерации, прибывающих в Чувашскую Республику, организации и проведен</w:t>
      </w:r>
      <w:r w:rsidR="00736291" w:rsidRPr="00FC3B63">
        <w:t xml:space="preserve">ию официальных визитов делегации Чувашской Республики в регионы Российской </w:t>
      </w:r>
      <w:r w:rsidR="00544411" w:rsidRPr="00FC3B63">
        <w:t>Ф</w:t>
      </w:r>
      <w:r w:rsidR="00736291" w:rsidRPr="00FC3B63">
        <w:t>едерации</w:t>
      </w:r>
      <w:r w:rsidRPr="00FC3B63">
        <w:t>.</w:t>
      </w:r>
    </w:p>
    <w:p w14:paraId="4FBE769F" w14:textId="77777777" w:rsidR="0077285A" w:rsidRPr="00FC3B63" w:rsidRDefault="0077285A">
      <w:pPr>
        <w:ind w:firstLine="720"/>
        <w:jc w:val="both"/>
      </w:pPr>
      <w:r w:rsidRPr="00FC3B63">
        <w:t>3.1</w:t>
      </w:r>
      <w:r w:rsidR="007B29FB" w:rsidRPr="00FC3B63">
        <w:t>5</w:t>
      </w:r>
      <w:r w:rsidRPr="00FC3B63">
        <w:t>. Готовит уведомлени</w:t>
      </w:r>
      <w:r w:rsidR="00AA7923" w:rsidRPr="00FC3B63">
        <w:t xml:space="preserve">я в </w:t>
      </w:r>
      <w:r w:rsidRPr="00FC3B63">
        <w:t>соответствующи</w:t>
      </w:r>
      <w:r w:rsidR="00AA7923" w:rsidRPr="00FC3B63">
        <w:t>е</w:t>
      </w:r>
      <w:r w:rsidRPr="00FC3B63">
        <w:t xml:space="preserve"> федеральны</w:t>
      </w:r>
      <w:r w:rsidR="00AA7923" w:rsidRPr="00FC3B63">
        <w:t>е</w:t>
      </w:r>
      <w:r w:rsidRPr="00FC3B63">
        <w:t xml:space="preserve"> орган</w:t>
      </w:r>
      <w:r w:rsidR="00AA7923" w:rsidRPr="00FC3B63">
        <w:t>ы</w:t>
      </w:r>
      <w:r w:rsidRPr="00FC3B63">
        <w:t xml:space="preserve"> исполнительной власти о вступлении органов </w:t>
      </w:r>
      <w:r w:rsidR="00AA7923" w:rsidRPr="00FC3B63">
        <w:t>исполнительной</w:t>
      </w:r>
      <w:r w:rsidRPr="00FC3B63">
        <w:t xml:space="preserve"> власти Чувашской Республики в переговоры </w:t>
      </w:r>
      <w:r w:rsidR="00AA7923" w:rsidRPr="00FC3B63">
        <w:t>с иностранными партнерами</w:t>
      </w:r>
      <w:r w:rsidR="0074640A" w:rsidRPr="00FC3B63">
        <w:t>, в том числе</w:t>
      </w:r>
      <w:r w:rsidR="00AA7923" w:rsidRPr="00FC3B63">
        <w:t xml:space="preserve"> </w:t>
      </w:r>
      <w:r w:rsidRPr="00FC3B63">
        <w:t>о заключении соглашений об осуществлении международных внешнеэкономических связей.</w:t>
      </w:r>
    </w:p>
    <w:p w14:paraId="58D9A06E" w14:textId="77777777" w:rsidR="0077285A" w:rsidRPr="00FC3B63" w:rsidRDefault="0077285A">
      <w:pPr>
        <w:ind w:firstLine="720"/>
        <w:jc w:val="both"/>
      </w:pPr>
      <w:r w:rsidRPr="00FC3B63">
        <w:t>3.1</w:t>
      </w:r>
      <w:r w:rsidR="007B29FB" w:rsidRPr="00FC3B63">
        <w:t>6</w:t>
      </w:r>
      <w:r w:rsidRPr="00FC3B63">
        <w:t>. Согласовывает проекты международных соглашений с органами государственной власти иностранных государств, административно-территориальными образованиями и субъектами иностранных федеративных государств с Министерством иностранных дел Российской Федерации, Министерством юстиции Российской Федерации</w:t>
      </w:r>
      <w:r w:rsidR="00510041" w:rsidRPr="00FC3B63">
        <w:t xml:space="preserve">, Министерством </w:t>
      </w:r>
      <w:r w:rsidR="00AA7923" w:rsidRPr="00FC3B63">
        <w:t>экономического</w:t>
      </w:r>
      <w:r w:rsidR="00510041" w:rsidRPr="00FC3B63">
        <w:t xml:space="preserve"> развития Российской Федерации</w:t>
      </w:r>
      <w:r w:rsidRPr="00FC3B63">
        <w:t xml:space="preserve"> и другими федеральными органами исполнительной власти в соответствии с их компетенцией.</w:t>
      </w:r>
    </w:p>
    <w:p w14:paraId="2FEC80AA" w14:textId="77777777" w:rsidR="0077285A" w:rsidRDefault="0077285A">
      <w:pPr>
        <w:ind w:firstLine="720"/>
        <w:jc w:val="both"/>
      </w:pPr>
      <w:r w:rsidRPr="00FC3B63">
        <w:t>3.1</w:t>
      </w:r>
      <w:r w:rsidR="007B29FB" w:rsidRPr="00FC3B63">
        <w:t>7</w:t>
      </w:r>
      <w:r w:rsidRPr="00FC3B63">
        <w:t xml:space="preserve">. Готовит материалы для представления подписанных </w:t>
      </w:r>
      <w:r w:rsidR="00736291" w:rsidRPr="00FC3B63">
        <w:t xml:space="preserve">международных </w:t>
      </w:r>
      <w:r w:rsidRPr="00FC3B63">
        <w:t xml:space="preserve">соглашений органов </w:t>
      </w:r>
      <w:r w:rsidR="00863A25" w:rsidRPr="00FC3B63">
        <w:t>исполнительной</w:t>
      </w:r>
      <w:r w:rsidRPr="00FC3B63">
        <w:t xml:space="preserve"> власти Чувашской Республики на регистрацию в Министерстве юстиции Российской Федерации.</w:t>
      </w:r>
    </w:p>
    <w:p w14:paraId="1F10D865" w14:textId="77777777" w:rsidR="00600B1E" w:rsidRDefault="00600B1E" w:rsidP="00600B1E">
      <w:pPr>
        <w:ind w:firstLine="720"/>
        <w:jc w:val="both"/>
      </w:pPr>
      <w:r>
        <w:t>3.18. Готовит аналитические материалы по межрегиональному и международному сотрудничеству для Главы Чувашской Республики и Кабинета Министров Чувашской Республики, иных органов исполнительной власти</w:t>
      </w:r>
      <w:r w:rsidRPr="00FA66E5">
        <w:t xml:space="preserve"> </w:t>
      </w:r>
      <w:r>
        <w:t>Чувашской Республики.</w:t>
      </w:r>
    </w:p>
    <w:p w14:paraId="644A5DFA" w14:textId="77777777" w:rsidR="00336F9C" w:rsidRPr="00FC3B63" w:rsidRDefault="00385824">
      <w:pPr>
        <w:ind w:firstLine="720"/>
        <w:jc w:val="both"/>
      </w:pPr>
      <w:r w:rsidRPr="00FC3B63">
        <w:t>3.1</w:t>
      </w:r>
      <w:r w:rsidR="00600B1E">
        <w:t>9</w:t>
      </w:r>
      <w:r w:rsidRPr="00FC3B63">
        <w:t>. </w:t>
      </w:r>
      <w:r w:rsidR="00336F9C" w:rsidRPr="00FC3B63">
        <w:t xml:space="preserve">Разрабатывает </w:t>
      </w:r>
      <w:r w:rsidR="00AA7923" w:rsidRPr="00FC3B63">
        <w:t>долгосрочные</w:t>
      </w:r>
      <w:r w:rsidR="00863A25" w:rsidRPr="00FC3B63">
        <w:t xml:space="preserve"> и</w:t>
      </w:r>
      <w:r w:rsidR="00AA7923" w:rsidRPr="00FC3B63">
        <w:t xml:space="preserve"> среднесрочные </w:t>
      </w:r>
      <w:r w:rsidR="00336F9C" w:rsidRPr="00FC3B63">
        <w:t xml:space="preserve">прогнозы </w:t>
      </w:r>
      <w:r w:rsidR="00AA7923" w:rsidRPr="00FC3B63">
        <w:t xml:space="preserve">развития внешнеэкономической </w:t>
      </w:r>
      <w:r w:rsidR="00336F9C" w:rsidRPr="00FC3B63">
        <w:t>деятельност</w:t>
      </w:r>
      <w:r w:rsidR="00AA7923" w:rsidRPr="00FC3B63">
        <w:t>и</w:t>
      </w:r>
      <w:r w:rsidR="00336F9C" w:rsidRPr="00FC3B63">
        <w:t>.</w:t>
      </w:r>
    </w:p>
    <w:p w14:paraId="14041E02" w14:textId="10D2A5DE" w:rsidR="00B32903" w:rsidRPr="00FC3B63" w:rsidRDefault="00B32903" w:rsidP="00B32903">
      <w:pPr>
        <w:ind w:firstLine="720"/>
        <w:jc w:val="both"/>
      </w:pPr>
      <w:r w:rsidRPr="00FC3B63">
        <w:t>3.</w:t>
      </w:r>
      <w:r w:rsidR="00600B1E">
        <w:t>20</w:t>
      </w:r>
      <w:r w:rsidR="00385824" w:rsidRPr="00FC3B63">
        <w:t>. </w:t>
      </w:r>
      <w:r w:rsidRPr="00FC3B63">
        <w:t>Контролирует деятельность торгово-экономически</w:t>
      </w:r>
      <w:r w:rsidR="002A462E" w:rsidRPr="00FC3B63">
        <w:t>х</w:t>
      </w:r>
      <w:r w:rsidRPr="00FC3B63">
        <w:t xml:space="preserve"> представителей Кабинета Министров Чувашской Республики в субъектах Российской </w:t>
      </w:r>
      <w:r w:rsidR="00ED7757" w:rsidRPr="00FC3B63">
        <w:t>Федерации</w:t>
      </w:r>
      <w:r w:rsidRPr="00FC3B63">
        <w:t xml:space="preserve"> на основании представляемых ими отчетов.</w:t>
      </w:r>
    </w:p>
    <w:p w14:paraId="7CFFF290" w14:textId="19D7DA67" w:rsidR="00510041" w:rsidRDefault="00510041" w:rsidP="00A54FDE">
      <w:pPr>
        <w:ind w:firstLine="720"/>
        <w:jc w:val="both"/>
      </w:pPr>
      <w:r w:rsidRPr="00FC3B63">
        <w:t>3.2</w:t>
      </w:r>
      <w:r w:rsidR="00600B1E">
        <w:t>1</w:t>
      </w:r>
      <w:r w:rsidR="00FC3B63" w:rsidRPr="00FC3B63">
        <w:t>. </w:t>
      </w:r>
      <w:r w:rsidRPr="00FC3B63">
        <w:t xml:space="preserve">Осуществляет реализацию </w:t>
      </w:r>
      <w:r w:rsidR="002B4CDA" w:rsidRPr="00FC3B63">
        <w:t>подпрограмм</w:t>
      </w:r>
      <w:r w:rsidR="00834F3C">
        <w:t>ы</w:t>
      </w:r>
      <w:r w:rsidR="002B4CDA" w:rsidRPr="00FC3B63">
        <w:t xml:space="preserve"> </w:t>
      </w:r>
      <w:r w:rsidR="00CD5CBC" w:rsidRPr="00FC3B63">
        <w:t>«</w:t>
      </w:r>
      <w:r w:rsidR="00A54FDE" w:rsidRPr="00A54FDE">
        <w:t>Содействие развитию внешнеэкономической деятельности</w:t>
      </w:r>
      <w:r w:rsidR="00CD5CBC" w:rsidRPr="00FC3B63">
        <w:t xml:space="preserve">» государственной программы Чувашской </w:t>
      </w:r>
      <w:r w:rsidR="00A54FDE">
        <w:t>Р</w:t>
      </w:r>
      <w:r w:rsidR="00CD5CBC" w:rsidRPr="00FC3B63">
        <w:t>еспублики «</w:t>
      </w:r>
      <w:r w:rsidR="00A54FDE" w:rsidRPr="00A54FDE">
        <w:t>Экономическое развитие Чувашской Республики</w:t>
      </w:r>
      <w:r w:rsidR="00CD5CBC" w:rsidRPr="00FC3B63">
        <w:t>».</w:t>
      </w:r>
      <w:r w:rsidR="006302D8" w:rsidRPr="006302D8">
        <w:t xml:space="preserve"> </w:t>
      </w:r>
    </w:p>
    <w:p w14:paraId="08E26F7F" w14:textId="3E0C37FF" w:rsidR="00834F3C" w:rsidRPr="00FC3B63" w:rsidRDefault="00834F3C" w:rsidP="00A54FDE">
      <w:pPr>
        <w:ind w:firstLine="720"/>
        <w:jc w:val="both"/>
      </w:pPr>
      <w:r>
        <w:t>3.22. Осуществляет реализацию регионального проекта «Системные меры развития международной кооперации и экспорта» национального проекта «Международная кооперация и экспорт».</w:t>
      </w:r>
    </w:p>
    <w:p w14:paraId="0209753A" w14:textId="53753910" w:rsidR="00510041" w:rsidRPr="00FC3B63" w:rsidRDefault="00510041" w:rsidP="00510041">
      <w:pPr>
        <w:ind w:firstLine="720"/>
        <w:jc w:val="both"/>
      </w:pPr>
      <w:r w:rsidRPr="00FC3B63">
        <w:t>3.2</w:t>
      </w:r>
      <w:r w:rsidR="00834F3C">
        <w:t>3</w:t>
      </w:r>
      <w:r w:rsidRPr="00FC3B63">
        <w:t>. Готовит необходимые материалы и документы в качестве ответов на поступившие в Министерство обращения и письма граждан и организаций.</w:t>
      </w:r>
    </w:p>
    <w:p w14:paraId="5D5AAEAA" w14:textId="2A558EC8" w:rsidR="0010436C" w:rsidRDefault="007C40CF" w:rsidP="00510041">
      <w:pPr>
        <w:ind w:firstLine="720"/>
        <w:jc w:val="both"/>
      </w:pPr>
      <w:r w:rsidRPr="00FC3B63">
        <w:t>3.2</w:t>
      </w:r>
      <w:r w:rsidR="00834F3C">
        <w:t>4</w:t>
      </w:r>
      <w:r w:rsidR="0010436C">
        <w:t xml:space="preserve">. </w:t>
      </w:r>
      <w:r w:rsidR="0010436C" w:rsidRPr="00B440C1">
        <w:t>Готовит для средств массовой информации, размещает на официальном сайте Министерства в информационно-телекоммуникационной сети «Интернет» информацию</w:t>
      </w:r>
      <w:r w:rsidR="0010436C" w:rsidRPr="006B6A46">
        <w:t xml:space="preserve"> </w:t>
      </w:r>
      <w:r w:rsidR="0010436C" w:rsidRPr="00806652">
        <w:t>по вопросам, отно</w:t>
      </w:r>
      <w:r w:rsidR="0010436C">
        <w:t>сящимся к компетенции сектора.</w:t>
      </w:r>
    </w:p>
    <w:p w14:paraId="0013EBF3" w14:textId="415B0EFC" w:rsidR="002B4CDA" w:rsidRDefault="002B4CDA" w:rsidP="00510041">
      <w:pPr>
        <w:ind w:firstLine="720"/>
        <w:jc w:val="both"/>
      </w:pPr>
      <w:r w:rsidRPr="00FC3B63">
        <w:t>3.2</w:t>
      </w:r>
      <w:r w:rsidR="00834F3C">
        <w:t>5</w:t>
      </w:r>
      <w:r w:rsidRPr="00FC3B63">
        <w:t xml:space="preserve">. Взаимодействует с автономной некоммерческой организацией «Центр координации поддержки экспортно-ориентированных субъектов малого и среднего предпринимательства в </w:t>
      </w:r>
      <w:r w:rsidR="003E223C" w:rsidRPr="00FC3B63">
        <w:t>Ч</w:t>
      </w:r>
      <w:r w:rsidRPr="00FC3B63">
        <w:t>увашской Республике»</w:t>
      </w:r>
      <w:r w:rsidR="006B7D39" w:rsidRPr="00FC3B63">
        <w:t>, Торгово-промышленной палатой Чувашской Республики</w:t>
      </w:r>
      <w:r w:rsidR="00863A25" w:rsidRPr="00FC3B63">
        <w:t>, Отделением в городе Чебоксары Представительства МИД России в Нижнем Новгороде</w:t>
      </w:r>
      <w:r w:rsidRPr="00FC3B63">
        <w:t xml:space="preserve"> по вопросам внешнеэкономической деятельности.</w:t>
      </w:r>
    </w:p>
    <w:p w14:paraId="174F7BEF" w14:textId="6AE9C54B" w:rsidR="007A37C2" w:rsidRPr="00FC3B63" w:rsidRDefault="003A0D33" w:rsidP="007A37C2">
      <w:pPr>
        <w:ind w:firstLine="720"/>
        <w:jc w:val="both"/>
      </w:pPr>
      <w:r w:rsidRPr="00FC3B63">
        <w:t>3.2</w:t>
      </w:r>
      <w:r w:rsidR="00834F3C">
        <w:t>6</w:t>
      </w:r>
      <w:r w:rsidRPr="00FC3B63">
        <w:t>. Р</w:t>
      </w:r>
      <w:r w:rsidR="007A37C2" w:rsidRPr="00FC3B63">
        <w:t xml:space="preserve">азрабатывает для органов государственной власти Чувашской Республики предложения по определению приоритетов и формированию государственной политики в сферах деятельности, отнесенных к компетенции </w:t>
      </w:r>
      <w:r w:rsidR="00834F3C">
        <w:t>сектора</w:t>
      </w:r>
      <w:r w:rsidRPr="00FC3B63">
        <w:t>.</w:t>
      </w:r>
    </w:p>
    <w:p w14:paraId="6E507E44" w14:textId="2D6BDF92" w:rsidR="007A37C2" w:rsidRPr="00FC3B63" w:rsidRDefault="003A0D33" w:rsidP="007A37C2">
      <w:pPr>
        <w:ind w:firstLine="720"/>
        <w:jc w:val="both"/>
      </w:pPr>
      <w:r w:rsidRPr="00FC3B63">
        <w:t>3.2</w:t>
      </w:r>
      <w:r w:rsidR="006302D8">
        <w:t>7</w:t>
      </w:r>
      <w:r w:rsidRPr="00FC3B63">
        <w:t>. Р</w:t>
      </w:r>
      <w:r w:rsidR="007A37C2" w:rsidRPr="00FC3B63">
        <w:t xml:space="preserve">азрабатывает проекты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в сферах деятельности, отнесенных к компетенции </w:t>
      </w:r>
      <w:r w:rsidR="00834F3C">
        <w:t>сектора</w:t>
      </w:r>
      <w:r w:rsidR="007A37C2" w:rsidRPr="00FC3B63">
        <w:t>, контролирует</w:t>
      </w:r>
      <w:r w:rsidRPr="00FC3B63">
        <w:t xml:space="preserve"> их выполнение.</w:t>
      </w:r>
    </w:p>
    <w:p w14:paraId="2108E18E" w14:textId="05859251" w:rsidR="007A37C2" w:rsidRPr="00FC3B63" w:rsidRDefault="003A0D33" w:rsidP="007A37C2">
      <w:pPr>
        <w:ind w:firstLine="720"/>
        <w:jc w:val="both"/>
      </w:pPr>
      <w:r w:rsidRPr="00FC3B63">
        <w:t>3.</w:t>
      </w:r>
      <w:r w:rsidR="00D045D6" w:rsidRPr="00FC3B63">
        <w:t>2</w:t>
      </w:r>
      <w:r w:rsidR="006302D8">
        <w:t>8</w:t>
      </w:r>
      <w:r w:rsidRPr="00FC3B63">
        <w:t>. Р</w:t>
      </w:r>
      <w:r w:rsidR="007A37C2" w:rsidRPr="00FC3B63">
        <w:t>азрабатывает проекты законов Чувашской Республики, указов и распоряжений Главы Чувашской Республики, постановлений, распоряжений Кабинета Министров Чувашской Республики и предложения о порядке их реализации в сферах деятельности, отнесенных к компетенции</w:t>
      </w:r>
      <w:r w:rsidRPr="00FC3B63">
        <w:t xml:space="preserve"> </w:t>
      </w:r>
      <w:r w:rsidR="00834F3C">
        <w:t>сектора</w:t>
      </w:r>
      <w:r w:rsidRPr="00FC3B63">
        <w:t>.</w:t>
      </w:r>
    </w:p>
    <w:p w14:paraId="6CC1B8F5" w14:textId="0745D68E" w:rsidR="007A37C2" w:rsidRPr="00FC3B63" w:rsidRDefault="003A0D33" w:rsidP="007A37C2">
      <w:pPr>
        <w:ind w:firstLine="720"/>
        <w:jc w:val="both"/>
      </w:pPr>
      <w:r w:rsidRPr="00FC3B63">
        <w:t>3.</w:t>
      </w:r>
      <w:r w:rsidR="00FC3B63" w:rsidRPr="00FC3B63">
        <w:t>2</w:t>
      </w:r>
      <w:r w:rsidR="006302D8">
        <w:t>9</w:t>
      </w:r>
      <w:r w:rsidRPr="00FC3B63">
        <w:t>. Р</w:t>
      </w:r>
      <w:r w:rsidR="007A37C2" w:rsidRPr="00FC3B63">
        <w:t xml:space="preserve">азрабатывает для органов исполнительной власти Чувашской Республики предложения к представляемым проектам законов и иных правовых актов Российской Федерации и Чувашской Республики по вопросам, касающимся сфер деятельности </w:t>
      </w:r>
      <w:r w:rsidR="00834F3C">
        <w:t>сектора</w:t>
      </w:r>
      <w:r w:rsidRPr="00FC3B63">
        <w:t xml:space="preserve">. </w:t>
      </w:r>
    </w:p>
    <w:p w14:paraId="5EE18DEE" w14:textId="6EFE823B" w:rsidR="007A37C2" w:rsidRPr="00FC3B63" w:rsidRDefault="003E223C" w:rsidP="007A37C2">
      <w:pPr>
        <w:ind w:firstLine="720"/>
        <w:jc w:val="both"/>
      </w:pPr>
      <w:r w:rsidRPr="00FC3B63">
        <w:t>3.</w:t>
      </w:r>
      <w:r w:rsidR="006302D8">
        <w:t>30</w:t>
      </w:r>
      <w:r w:rsidRPr="00FC3B63">
        <w:t>. С</w:t>
      </w:r>
      <w:r w:rsidR="007A37C2" w:rsidRPr="00FC3B63">
        <w:t xml:space="preserve">оставляет периодическую и итоговую отчетность по утвержденным формам экономического, финансового, статистического анализа по отраслям, курируемым </w:t>
      </w:r>
      <w:r w:rsidR="00834F3C">
        <w:t>сектором</w:t>
      </w:r>
      <w:r w:rsidR="007A37C2" w:rsidRPr="00FC3B63">
        <w:t>, обобщает эту информацию</w:t>
      </w:r>
      <w:r w:rsidRPr="00FC3B63">
        <w:t>.</w:t>
      </w:r>
    </w:p>
    <w:p w14:paraId="0E0ED847" w14:textId="58AC5F33" w:rsidR="007A37C2" w:rsidRDefault="003E223C" w:rsidP="007A37C2">
      <w:pPr>
        <w:ind w:firstLine="720"/>
        <w:jc w:val="both"/>
      </w:pPr>
      <w:r w:rsidRPr="00FC3B63">
        <w:t>3.3</w:t>
      </w:r>
      <w:r w:rsidR="006302D8">
        <w:t>1</w:t>
      </w:r>
      <w:r w:rsidRPr="00FC3B63">
        <w:t>. Г</w:t>
      </w:r>
      <w:r w:rsidR="007A37C2" w:rsidRPr="00FC3B63">
        <w:t>отовит информацию к докладу о фактически достигнутых значениях показателей для оценки эффективности деятельности органов исполнительной власти Чувашской Республики и их планируемых значениях на трехлетний период</w:t>
      </w:r>
      <w:r w:rsidRPr="00FC3B63">
        <w:t>.</w:t>
      </w:r>
    </w:p>
    <w:p w14:paraId="063262D7" w14:textId="5BFF1056" w:rsidR="00800561" w:rsidRPr="003C571E" w:rsidRDefault="00800561" w:rsidP="00800561">
      <w:pPr>
        <w:ind w:left="23" w:right="23" w:firstLine="685"/>
        <w:jc w:val="both"/>
      </w:pPr>
      <w:r>
        <w:t xml:space="preserve">3.32. </w:t>
      </w:r>
      <w:r w:rsidRPr="003C571E">
        <w:t xml:space="preserve">Выполняет иные функции в пределах компетенции </w:t>
      </w:r>
      <w:r>
        <w:t>сектора</w:t>
      </w:r>
      <w:r w:rsidRPr="003C571E">
        <w:t>.</w:t>
      </w:r>
    </w:p>
    <w:p w14:paraId="64D9E0AD" w14:textId="77777777" w:rsidR="0077285A" w:rsidRPr="00FC3B63" w:rsidRDefault="0077285A">
      <w:pPr>
        <w:ind w:firstLine="709"/>
        <w:jc w:val="both"/>
      </w:pPr>
    </w:p>
    <w:p w14:paraId="158D4303" w14:textId="46A12DA4" w:rsidR="00702A0B" w:rsidRDefault="005776CB" w:rsidP="00702A0B">
      <w:pPr>
        <w:pStyle w:val="ConsPlusNormal"/>
        <w:tabs>
          <w:tab w:val="left" w:pos="1695"/>
        </w:tabs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702A0B" w:rsidRPr="008F6408">
        <w:rPr>
          <w:b/>
          <w:bCs/>
          <w:sz w:val="24"/>
          <w:szCs w:val="24"/>
        </w:rPr>
        <w:t>. Права</w:t>
      </w:r>
      <w:r w:rsidR="00702A0B" w:rsidRPr="008F6408">
        <w:rPr>
          <w:b/>
          <w:sz w:val="24"/>
          <w:szCs w:val="24"/>
        </w:rPr>
        <w:t xml:space="preserve"> </w:t>
      </w:r>
      <w:r w:rsidR="00594FD0">
        <w:rPr>
          <w:b/>
          <w:sz w:val="24"/>
          <w:szCs w:val="24"/>
        </w:rPr>
        <w:t>сектора</w:t>
      </w:r>
    </w:p>
    <w:p w14:paraId="67508EB9" w14:textId="029F97AC" w:rsidR="00702A0B" w:rsidRPr="008F6408" w:rsidRDefault="005776CB" w:rsidP="00702A0B">
      <w:pPr>
        <w:ind w:firstLine="709"/>
        <w:jc w:val="both"/>
      </w:pPr>
      <w:r>
        <w:t>Сектор</w:t>
      </w:r>
      <w:r w:rsidR="00702A0B" w:rsidRPr="008F6408">
        <w:t xml:space="preserve"> в пределах своей компетенции вправе: </w:t>
      </w:r>
    </w:p>
    <w:p w14:paraId="188037BC" w14:textId="440B2455" w:rsidR="00702A0B" w:rsidRPr="008F6408" w:rsidRDefault="005776CB" w:rsidP="00702A0B">
      <w:pPr>
        <w:ind w:firstLine="709"/>
        <w:jc w:val="both"/>
      </w:pPr>
      <w:r>
        <w:t xml:space="preserve">4.1. </w:t>
      </w:r>
      <w:r w:rsidR="00702A0B" w:rsidRPr="008F6408">
        <w:t xml:space="preserve">запрашивать и получать в порядке, установленном законодательством, у министерств и иных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других организаций, должностных лиц необходимую информацию, документы и материалы; </w:t>
      </w:r>
    </w:p>
    <w:p w14:paraId="09E6E9B0" w14:textId="2D287EF7" w:rsidR="00702A0B" w:rsidRPr="008F6408" w:rsidRDefault="005776CB" w:rsidP="00702A0B">
      <w:pPr>
        <w:ind w:firstLine="709"/>
        <w:jc w:val="both"/>
      </w:pPr>
      <w:r>
        <w:t xml:space="preserve">4.2. </w:t>
      </w:r>
      <w:r w:rsidR="00702A0B" w:rsidRPr="008F6408">
        <w:t xml:space="preserve">вносить на рассмотрение руководства </w:t>
      </w:r>
      <w:r>
        <w:t>М</w:t>
      </w:r>
      <w:r w:rsidR="00702A0B" w:rsidRPr="008F6408">
        <w:t xml:space="preserve">инистерства предложения по вопросам совершенствования деятельности </w:t>
      </w:r>
      <w:r>
        <w:t>сектора</w:t>
      </w:r>
      <w:r w:rsidR="00702A0B" w:rsidRPr="008F6408">
        <w:t xml:space="preserve"> с целью успешного выполнения возложенных на </w:t>
      </w:r>
      <w:r>
        <w:t>сектор</w:t>
      </w:r>
      <w:r w:rsidR="00702A0B" w:rsidRPr="008F6408">
        <w:t xml:space="preserve"> задач и функций; </w:t>
      </w:r>
    </w:p>
    <w:p w14:paraId="7A9FB5DD" w14:textId="58D9ADD2" w:rsidR="00702A0B" w:rsidRPr="008F6408" w:rsidRDefault="005776CB" w:rsidP="00702A0B">
      <w:pPr>
        <w:ind w:firstLine="709"/>
        <w:jc w:val="both"/>
      </w:pPr>
      <w:r>
        <w:t xml:space="preserve">4.3. </w:t>
      </w:r>
      <w:r w:rsidR="00702A0B" w:rsidRPr="008F6408">
        <w:t xml:space="preserve">участвовать в работе комиссий и иных консультативных органов, формируемых из представителей органов исполнительной власти Чувашской Республики, организаций с целью реализации возложенных на </w:t>
      </w:r>
      <w:r w:rsidR="00594FD0">
        <w:t xml:space="preserve">сектор </w:t>
      </w:r>
      <w:r w:rsidR="00702A0B" w:rsidRPr="008F6408">
        <w:t xml:space="preserve">задач и функций; </w:t>
      </w:r>
    </w:p>
    <w:p w14:paraId="5C10D093" w14:textId="08EA44DB" w:rsidR="00702A0B" w:rsidRPr="008F6408" w:rsidRDefault="005776CB" w:rsidP="00702A0B">
      <w:pPr>
        <w:ind w:firstLine="709"/>
        <w:jc w:val="both"/>
      </w:pPr>
      <w:r>
        <w:t xml:space="preserve">4.4 </w:t>
      </w:r>
      <w:r w:rsidR="00702A0B" w:rsidRPr="008F6408">
        <w:t xml:space="preserve">принимать участие в проводимых </w:t>
      </w:r>
      <w:r>
        <w:t>М</w:t>
      </w:r>
      <w:r w:rsidR="00702A0B" w:rsidRPr="008F6408">
        <w:t xml:space="preserve">инистерством совещаниях по вопросам, относящимся к компетенции </w:t>
      </w:r>
      <w:r>
        <w:t>сектора</w:t>
      </w:r>
      <w:r w:rsidR="00702A0B" w:rsidRPr="008F6408">
        <w:t xml:space="preserve">, запрашивать и получать информацию от структурных подразделений </w:t>
      </w:r>
      <w:r>
        <w:t>М</w:t>
      </w:r>
      <w:r w:rsidR="00702A0B" w:rsidRPr="008F6408">
        <w:t xml:space="preserve">инистерства; </w:t>
      </w:r>
    </w:p>
    <w:p w14:paraId="0C1E89D2" w14:textId="66BF148D" w:rsidR="00702A0B" w:rsidRPr="008F6408" w:rsidRDefault="00EA3063" w:rsidP="00702A0B">
      <w:pPr>
        <w:ind w:firstLine="709"/>
        <w:jc w:val="both"/>
      </w:pPr>
      <w:r>
        <w:t xml:space="preserve">4.5. </w:t>
      </w:r>
      <w:r w:rsidR="00702A0B" w:rsidRPr="008F6408">
        <w:t xml:space="preserve">подготавливать и вносить в установленном порядке предложения об отмене действия нормативных документов, противоречащих действующему законодательству по вопросам, относящимся к компетенции </w:t>
      </w:r>
      <w:r>
        <w:t>сектора</w:t>
      </w:r>
      <w:r w:rsidR="00702A0B" w:rsidRPr="008F6408">
        <w:t>;</w:t>
      </w:r>
    </w:p>
    <w:p w14:paraId="0A99FEC8" w14:textId="2326A35D" w:rsidR="00702A0B" w:rsidRPr="008F6408" w:rsidRDefault="00EA3063" w:rsidP="00702A0B">
      <w:pPr>
        <w:ind w:firstLine="709"/>
        <w:jc w:val="both"/>
      </w:pPr>
      <w:r>
        <w:t xml:space="preserve">4.6. </w:t>
      </w:r>
      <w:r w:rsidR="00702A0B" w:rsidRPr="008F6408">
        <w:t xml:space="preserve">вносить в установленном порядке предложения об улучшении условий труда, материальном и моральном поощрении, социально-бытовом обеспечении работников </w:t>
      </w:r>
      <w:r>
        <w:t>сектора</w:t>
      </w:r>
      <w:r w:rsidR="00702A0B" w:rsidRPr="008F6408">
        <w:t>;</w:t>
      </w:r>
    </w:p>
    <w:p w14:paraId="50CFE8B1" w14:textId="2E87E3CE" w:rsidR="00702A0B" w:rsidRPr="008F6408" w:rsidRDefault="00EA3063" w:rsidP="00702A0B">
      <w:pPr>
        <w:spacing w:line="245" w:lineRule="auto"/>
        <w:ind w:firstLine="709"/>
        <w:jc w:val="both"/>
      </w:pPr>
      <w:r>
        <w:t xml:space="preserve">4.7. </w:t>
      </w:r>
      <w:r w:rsidR="00702A0B" w:rsidRPr="008F6408">
        <w:t>использовать системы связи и коммуникации (стационарные, сотовые, телекоммуникационные каналы связи);</w:t>
      </w:r>
    </w:p>
    <w:p w14:paraId="531EA451" w14:textId="04F3EEF0" w:rsidR="00702A0B" w:rsidRPr="008F6408" w:rsidRDefault="00EA3063" w:rsidP="00702A0B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ind w:right="32" w:firstLine="709"/>
        <w:jc w:val="both"/>
      </w:pPr>
      <w:r>
        <w:t xml:space="preserve">4.8. </w:t>
      </w:r>
      <w:r w:rsidR="00702A0B" w:rsidRPr="008F6408">
        <w:t xml:space="preserve">пользоваться иными правами, предоставляемыми для решения вопросов, отнесенных к компетенции </w:t>
      </w:r>
      <w:r>
        <w:t>сектора</w:t>
      </w:r>
      <w:r w:rsidR="00702A0B" w:rsidRPr="008F6408">
        <w:t xml:space="preserve">. </w:t>
      </w:r>
    </w:p>
    <w:p w14:paraId="5992A558" w14:textId="77777777" w:rsidR="00702A0B" w:rsidRPr="008F6408" w:rsidRDefault="00702A0B" w:rsidP="00702A0B">
      <w:pPr>
        <w:pStyle w:val="a3"/>
        <w:jc w:val="center"/>
      </w:pPr>
    </w:p>
    <w:p w14:paraId="69DE0CB7" w14:textId="07D841E8" w:rsidR="00702A0B" w:rsidRDefault="00717C67" w:rsidP="00702A0B">
      <w:pPr>
        <w:tabs>
          <w:tab w:val="center" w:pos="9540"/>
        </w:tabs>
        <w:jc w:val="center"/>
        <w:rPr>
          <w:b/>
        </w:rPr>
      </w:pPr>
      <w:r w:rsidRPr="008F6408">
        <w:rPr>
          <w:b/>
          <w:lang w:eastAsia="en-US"/>
        </w:rPr>
        <w:t>V</w:t>
      </w:r>
      <w:r w:rsidR="00702A0B" w:rsidRPr="008F6408">
        <w:rPr>
          <w:b/>
        </w:rPr>
        <w:t>. Ответственность</w:t>
      </w:r>
    </w:p>
    <w:p w14:paraId="069AA9F7" w14:textId="7CA59512" w:rsidR="00702A0B" w:rsidRPr="008F6408" w:rsidRDefault="00702A0B" w:rsidP="00702A0B">
      <w:pPr>
        <w:tabs>
          <w:tab w:val="center" w:pos="9540"/>
        </w:tabs>
        <w:ind w:firstLine="709"/>
        <w:jc w:val="both"/>
      </w:pPr>
      <w:r w:rsidRPr="008F6408">
        <w:t xml:space="preserve">5.1. Ответственность за состояние исполнительной дисциплины, сохранность документации текущего использования возлагается на </w:t>
      </w:r>
      <w:r w:rsidR="00AB6EF9">
        <w:t>заведующего сектором</w:t>
      </w:r>
      <w:r w:rsidRPr="008F6408">
        <w:t>.</w:t>
      </w:r>
    </w:p>
    <w:p w14:paraId="7E08323D" w14:textId="3628A828" w:rsidR="00797B38" w:rsidRPr="00797B38" w:rsidRDefault="00797B38" w:rsidP="00702A0B">
      <w:pPr>
        <w:tabs>
          <w:tab w:val="center" w:pos="9540"/>
        </w:tabs>
        <w:ind w:firstLine="709"/>
        <w:jc w:val="both"/>
      </w:pPr>
      <w:r w:rsidRPr="00797B38">
        <w:t>5</w:t>
      </w:r>
      <w:r>
        <w:t xml:space="preserve">.2. </w:t>
      </w:r>
      <w:r w:rsidRPr="000A0CB0">
        <w:t>Заведующий сектором несет персональную ответственность за выполнение возложенных на него задач и функций</w:t>
      </w:r>
      <w:r>
        <w:t>.</w:t>
      </w:r>
    </w:p>
    <w:p w14:paraId="76772844" w14:textId="3791C0FE" w:rsidR="00702A0B" w:rsidRPr="008F6408" w:rsidRDefault="00702A0B" w:rsidP="00702A0B">
      <w:pPr>
        <w:tabs>
          <w:tab w:val="center" w:pos="9540"/>
        </w:tabs>
        <w:ind w:firstLine="709"/>
        <w:jc w:val="both"/>
      </w:pPr>
      <w:r w:rsidRPr="008F6408">
        <w:t>5.2. </w:t>
      </w:r>
      <w:r w:rsidR="00AB6EF9">
        <w:t>Заведующий сектором</w:t>
      </w:r>
      <w:r w:rsidRPr="008F6408">
        <w:t xml:space="preserve"> и сотрудники </w:t>
      </w:r>
      <w:r w:rsidR="00AB6EF9">
        <w:t>сектора</w:t>
      </w:r>
      <w:r w:rsidRPr="008F6408">
        <w:t xml:space="preserve"> несут персональную ответственность:</w:t>
      </w:r>
    </w:p>
    <w:p w14:paraId="38006BF6" w14:textId="77777777" w:rsidR="00702A0B" w:rsidRPr="008F6408" w:rsidRDefault="00702A0B" w:rsidP="00702A0B">
      <w:pPr>
        <w:tabs>
          <w:tab w:val="center" w:pos="9540"/>
        </w:tabs>
        <w:ind w:firstLine="709"/>
        <w:jc w:val="both"/>
      </w:pPr>
      <w:r w:rsidRPr="008F6408">
        <w:t>за неисполнение или ненадлежащее исполнение возложенных на них обязанностей с учетом прав, предоставленных им законодательством Российской Федерации и законодательством Чувашской Республики, и настоящим Положением.</w:t>
      </w:r>
    </w:p>
    <w:p w14:paraId="033A8128" w14:textId="77777777" w:rsidR="00702A0B" w:rsidRPr="008F6408" w:rsidRDefault="00702A0B" w:rsidP="00702A0B">
      <w:pPr>
        <w:tabs>
          <w:tab w:val="center" w:pos="9540"/>
        </w:tabs>
        <w:ind w:firstLine="709"/>
        <w:jc w:val="both"/>
      </w:pPr>
      <w:r w:rsidRPr="008F6408"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14:paraId="76798543" w14:textId="77777777" w:rsidR="00702A0B" w:rsidRPr="008F6408" w:rsidRDefault="00702A0B" w:rsidP="00702A0B">
      <w:pPr>
        <w:ind w:firstLine="709"/>
        <w:contextualSpacing/>
        <w:jc w:val="both"/>
      </w:pPr>
      <w:r w:rsidRPr="008F6408">
        <w:t xml:space="preserve">разглашение сведений, составляющих государственную и иную охраняемую федеральным законом тайну и служебной информации, ставших известными служащему в связи с исполнением им должностных обязанностей. </w:t>
      </w:r>
    </w:p>
    <w:p w14:paraId="2EFA6237" w14:textId="40A0A820" w:rsidR="00702A0B" w:rsidRPr="008F6408" w:rsidRDefault="00702A0B" w:rsidP="00702A0B">
      <w:pPr>
        <w:ind w:firstLine="709"/>
        <w:contextualSpacing/>
        <w:jc w:val="both"/>
      </w:pPr>
      <w:r w:rsidRPr="008F6408">
        <w:t xml:space="preserve">5.3. За совершение дисциплинарного проступка, в отношении работников </w:t>
      </w:r>
      <w:r w:rsidR="00AB6EF9">
        <w:t>сектора</w:t>
      </w:r>
      <w:r w:rsidRPr="008F6408">
        <w:t xml:space="preserve"> могут быть применены взыскания в соответствии с действующим законодательством.</w:t>
      </w:r>
    </w:p>
    <w:p w14:paraId="5696A0BC" w14:textId="77777777" w:rsidR="00702A0B" w:rsidRDefault="00702A0B" w:rsidP="00702A0B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ind w:firstLine="567"/>
        <w:jc w:val="center"/>
      </w:pPr>
    </w:p>
    <w:p w14:paraId="6BA13472" w14:textId="6E7E9ADF" w:rsidR="00702A0B" w:rsidRDefault="00702A0B" w:rsidP="00702A0B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 w:rsidRPr="008F6408">
        <w:rPr>
          <w:b/>
          <w:lang w:eastAsia="en-US"/>
        </w:rPr>
        <w:t>V</w:t>
      </w:r>
      <w:r w:rsidRPr="008F6408">
        <w:rPr>
          <w:b/>
          <w:lang w:val="en-US" w:eastAsia="en-US"/>
        </w:rPr>
        <w:t>I</w:t>
      </w:r>
      <w:r w:rsidRPr="008F6408">
        <w:rPr>
          <w:b/>
          <w:lang w:eastAsia="en-US"/>
        </w:rPr>
        <w:t xml:space="preserve">. Организация деятельности </w:t>
      </w:r>
      <w:r w:rsidR="00AB6EF9">
        <w:rPr>
          <w:b/>
          <w:lang w:eastAsia="en-US"/>
        </w:rPr>
        <w:t>сектора</w:t>
      </w:r>
    </w:p>
    <w:p w14:paraId="2265E5B0" w14:textId="663D618A" w:rsidR="00702A0B" w:rsidRPr="00696DE4" w:rsidRDefault="00702A0B" w:rsidP="00702A0B">
      <w:pPr>
        <w:ind w:firstLine="709"/>
        <w:jc w:val="both"/>
      </w:pPr>
      <w:r w:rsidRPr="008F6408">
        <w:rPr>
          <w:lang w:eastAsia="en-US"/>
        </w:rPr>
        <w:t xml:space="preserve">6.1. </w:t>
      </w:r>
      <w:r w:rsidR="00594FD0">
        <w:t>Сектор</w:t>
      </w:r>
      <w:r w:rsidRPr="008F6408">
        <w:t xml:space="preserve"> возглавляет </w:t>
      </w:r>
      <w:r w:rsidR="00AB6EF9">
        <w:t>заведующий сектором</w:t>
      </w:r>
      <w:r w:rsidRPr="008F6408">
        <w:t xml:space="preserve">, который назначается и освобождается от должности Министром. </w:t>
      </w:r>
    </w:p>
    <w:p w14:paraId="3A29568C" w14:textId="2C482F07" w:rsidR="00702A0B" w:rsidRPr="008F6408" w:rsidRDefault="00702A0B" w:rsidP="00702A0B">
      <w:pPr>
        <w:ind w:firstLine="709"/>
        <w:jc w:val="both"/>
      </w:pPr>
      <w:r w:rsidRPr="008F6408">
        <w:t>6.2. Положение о</w:t>
      </w:r>
      <w:r w:rsidR="00AB6EF9">
        <w:t xml:space="preserve"> секторе</w:t>
      </w:r>
      <w:r w:rsidRPr="008F6408">
        <w:t>, его структура и штатная численность утверждаются приказами Министерства.</w:t>
      </w:r>
    </w:p>
    <w:p w14:paraId="5EEA08E2" w14:textId="295E4AF3" w:rsidR="00702A0B" w:rsidRPr="008F6408" w:rsidRDefault="00702A0B" w:rsidP="00702A0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F6408">
        <w:rPr>
          <w:lang w:eastAsia="en-US"/>
        </w:rPr>
        <w:t xml:space="preserve">6.3. </w:t>
      </w:r>
      <w:r w:rsidR="00AB6EF9">
        <w:rPr>
          <w:lang w:eastAsia="en-US"/>
        </w:rPr>
        <w:t>Заведующий сектором</w:t>
      </w:r>
      <w:r w:rsidRPr="008F6408">
        <w:rPr>
          <w:lang w:eastAsia="en-US"/>
        </w:rPr>
        <w:t>:</w:t>
      </w:r>
    </w:p>
    <w:p w14:paraId="53639FA4" w14:textId="28880C2C" w:rsidR="00702A0B" w:rsidRPr="008F6408" w:rsidRDefault="00702A0B" w:rsidP="00702A0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F6408">
        <w:rPr>
          <w:lang w:eastAsia="en-US"/>
        </w:rPr>
        <w:t xml:space="preserve">руководит деятельностью </w:t>
      </w:r>
      <w:r w:rsidR="00AB6EF9">
        <w:rPr>
          <w:lang w:eastAsia="en-US"/>
        </w:rPr>
        <w:t>сектора</w:t>
      </w:r>
      <w:r w:rsidRPr="008F6408">
        <w:rPr>
          <w:lang w:eastAsia="en-US"/>
        </w:rPr>
        <w:t>;</w:t>
      </w:r>
    </w:p>
    <w:p w14:paraId="2FF032BE" w14:textId="37677A4B" w:rsidR="00702A0B" w:rsidRPr="008F6408" w:rsidRDefault="00702A0B" w:rsidP="00702A0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F6408">
        <w:rPr>
          <w:lang w:eastAsia="en-US"/>
        </w:rPr>
        <w:t xml:space="preserve">распределяет обязанности между </w:t>
      </w:r>
      <w:r w:rsidRPr="008F6408">
        <w:t>государственными служащими</w:t>
      </w:r>
      <w:r w:rsidRPr="008F6408">
        <w:rPr>
          <w:lang w:eastAsia="en-US"/>
        </w:rPr>
        <w:t xml:space="preserve"> </w:t>
      </w:r>
      <w:r w:rsidR="00AB6EF9">
        <w:rPr>
          <w:lang w:eastAsia="en-US"/>
        </w:rPr>
        <w:t>сектора</w:t>
      </w:r>
      <w:r w:rsidRPr="008F6408">
        <w:rPr>
          <w:lang w:eastAsia="en-US"/>
        </w:rPr>
        <w:t xml:space="preserve"> и контролирует выполнение ими своих должностных обязанностей;</w:t>
      </w:r>
    </w:p>
    <w:p w14:paraId="2CD76689" w14:textId="77777777" w:rsidR="00702A0B" w:rsidRPr="008F6408" w:rsidRDefault="00702A0B" w:rsidP="00702A0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F6408">
        <w:rPr>
          <w:lang w:eastAsia="en-US"/>
        </w:rPr>
        <w:t>вносит Министру предложения о поощрении работников либо применении к ним мер дисциплинарного взыскания;</w:t>
      </w:r>
    </w:p>
    <w:p w14:paraId="5E85627F" w14:textId="11CF2E38" w:rsidR="00702A0B" w:rsidRPr="008F6408" w:rsidRDefault="00702A0B" w:rsidP="00702A0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F6408">
        <w:rPr>
          <w:lang w:eastAsia="en-US"/>
        </w:rPr>
        <w:t xml:space="preserve">вносит Министру предложения по совершенствованию деятельности </w:t>
      </w:r>
      <w:r w:rsidR="00AB6EF9">
        <w:rPr>
          <w:lang w:eastAsia="en-US"/>
        </w:rPr>
        <w:t>сектора</w:t>
      </w:r>
      <w:r w:rsidRPr="008F6408">
        <w:rPr>
          <w:lang w:eastAsia="en-US"/>
        </w:rPr>
        <w:t>;</w:t>
      </w:r>
    </w:p>
    <w:p w14:paraId="3E207BFA" w14:textId="789CF67A" w:rsidR="00702A0B" w:rsidRPr="008F6408" w:rsidRDefault="00702A0B" w:rsidP="00702A0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F6408">
        <w:rPr>
          <w:lang w:eastAsia="en-US"/>
        </w:rPr>
        <w:t xml:space="preserve">по поручению Министра представляет </w:t>
      </w:r>
      <w:r w:rsidR="00AB6EF9">
        <w:rPr>
          <w:lang w:eastAsia="en-US"/>
        </w:rPr>
        <w:t>сектор</w:t>
      </w:r>
      <w:r w:rsidRPr="008F6408">
        <w:rPr>
          <w:lang w:eastAsia="en-US"/>
        </w:rPr>
        <w:t xml:space="preserve"> в отношениях с государственными органами Чувашской Республики, территориальными органами федеральных органов исполнительной власти, органами местного самоуправления, организациями и гражданами;</w:t>
      </w:r>
    </w:p>
    <w:p w14:paraId="7F40F77D" w14:textId="3F6720EE" w:rsidR="00702A0B" w:rsidRPr="008F6408" w:rsidRDefault="00702A0B" w:rsidP="00702A0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F6408">
        <w:rPr>
          <w:lang w:eastAsia="en-US"/>
        </w:rPr>
        <w:t xml:space="preserve">обеспечивает соблюдение </w:t>
      </w:r>
      <w:r w:rsidRPr="008F6408">
        <w:t>государственными служащими</w:t>
      </w:r>
      <w:r w:rsidRPr="008F6408">
        <w:rPr>
          <w:lang w:eastAsia="en-US"/>
        </w:rPr>
        <w:t xml:space="preserve"> </w:t>
      </w:r>
      <w:r w:rsidR="00AB6EF9">
        <w:rPr>
          <w:lang w:eastAsia="en-US"/>
        </w:rPr>
        <w:t>сектора</w:t>
      </w:r>
      <w:r w:rsidRPr="008F6408">
        <w:rPr>
          <w:lang w:eastAsia="en-US"/>
        </w:rPr>
        <w:t xml:space="preserve"> служебного и внутреннего трудового распорядков Министерства, правил пожарной безопасности;</w:t>
      </w:r>
    </w:p>
    <w:p w14:paraId="7A637629" w14:textId="77777777" w:rsidR="00702A0B" w:rsidRPr="008F6408" w:rsidRDefault="00702A0B" w:rsidP="00702A0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F6408">
        <w:rPr>
          <w:lang w:eastAsia="en-US"/>
        </w:rPr>
        <w:t xml:space="preserve">несет ответственность в соответствии с Федеральным </w:t>
      </w:r>
      <w:hyperlink r:id="rId9" w:history="1">
        <w:r w:rsidRPr="008F6408">
          <w:rPr>
            <w:lang w:eastAsia="en-US"/>
          </w:rPr>
          <w:t>законом</w:t>
        </w:r>
      </w:hyperlink>
      <w:r w:rsidRPr="008F6408">
        <w:rPr>
          <w:lang w:eastAsia="en-US"/>
        </w:rPr>
        <w:t xml:space="preserve"> «О государственной гражданской службе Российской Федерации», </w:t>
      </w:r>
      <w:hyperlink r:id="rId10" w:history="1">
        <w:r w:rsidRPr="008F6408">
          <w:rPr>
            <w:lang w:eastAsia="en-US"/>
          </w:rPr>
          <w:t>Законом</w:t>
        </w:r>
      </w:hyperlink>
      <w:r w:rsidRPr="008F6408">
        <w:rPr>
          <w:lang w:eastAsia="en-US"/>
        </w:rPr>
        <w:t xml:space="preserve"> Чувашской Республики «О государственной гражданской службе Чувашской Республики» за неисполнение или ненадлежащее исполнение возложенных на него должностных обязанностей;</w:t>
      </w:r>
    </w:p>
    <w:p w14:paraId="54B8F78F" w14:textId="7F35504E" w:rsidR="00702A0B" w:rsidRPr="008F6408" w:rsidRDefault="00702A0B" w:rsidP="00702A0B">
      <w:pPr>
        <w:ind w:firstLine="709"/>
        <w:contextualSpacing/>
        <w:jc w:val="both"/>
      </w:pPr>
      <w:r w:rsidRPr="008F6408">
        <w:t xml:space="preserve">несет персональную ответственность за состояние антикоррупционной работы в </w:t>
      </w:r>
      <w:r w:rsidR="00AB6EF9">
        <w:t>секторе</w:t>
      </w:r>
      <w:r w:rsidRPr="008F6408">
        <w:t xml:space="preserve"> и организацию обработки персональных данных, поступающих в </w:t>
      </w:r>
      <w:r w:rsidR="00AB6EF9">
        <w:t>сектор</w:t>
      </w:r>
      <w:r w:rsidRPr="008F6408">
        <w:t>.</w:t>
      </w:r>
    </w:p>
    <w:p w14:paraId="56FDFBBE" w14:textId="117D7443" w:rsidR="00702A0B" w:rsidRDefault="00702A0B" w:rsidP="00702A0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F6408">
        <w:rPr>
          <w:lang w:eastAsia="en-US"/>
        </w:rPr>
        <w:t xml:space="preserve">осуществляет иные полномочия в пределах компетенции </w:t>
      </w:r>
      <w:r w:rsidR="00AB6EF9">
        <w:rPr>
          <w:lang w:eastAsia="en-US"/>
        </w:rPr>
        <w:t>сектора</w:t>
      </w:r>
      <w:r w:rsidRPr="008F6408">
        <w:rPr>
          <w:lang w:eastAsia="en-US"/>
        </w:rPr>
        <w:t>.</w:t>
      </w:r>
    </w:p>
    <w:p w14:paraId="68AF9D36" w14:textId="3FC11E72" w:rsidR="00702A0B" w:rsidRPr="003330C4" w:rsidRDefault="00702A0B" w:rsidP="00702A0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6.4. </w:t>
      </w:r>
      <w:r w:rsidRPr="003330C4">
        <w:rPr>
          <w:lang w:eastAsia="en-US"/>
        </w:rPr>
        <w:t xml:space="preserve">В период отсутствия </w:t>
      </w:r>
      <w:r w:rsidR="00AB6EF9">
        <w:rPr>
          <w:lang w:eastAsia="en-US"/>
        </w:rPr>
        <w:t>заведующего сектором</w:t>
      </w:r>
      <w:r w:rsidRPr="003330C4">
        <w:rPr>
          <w:lang w:eastAsia="en-US"/>
        </w:rPr>
        <w:t xml:space="preserve">, на основании приказа Министерства, должностные обязанности исполняет один из работников </w:t>
      </w:r>
      <w:r w:rsidR="00AB6EF9">
        <w:rPr>
          <w:lang w:eastAsia="en-US"/>
        </w:rPr>
        <w:t>сектора</w:t>
      </w:r>
      <w:r w:rsidRPr="003330C4">
        <w:rPr>
          <w:lang w:eastAsia="en-US"/>
        </w:rPr>
        <w:t xml:space="preserve"> с его письменного согласия. </w:t>
      </w:r>
    </w:p>
    <w:p w14:paraId="342EFDC1" w14:textId="15EE7957" w:rsidR="00702A0B" w:rsidRPr="008F6408" w:rsidRDefault="00702A0B" w:rsidP="00702A0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F6408">
        <w:rPr>
          <w:lang w:eastAsia="en-US"/>
        </w:rPr>
        <w:t>6.5. С</w:t>
      </w:r>
      <w:r w:rsidRPr="008F6408">
        <w:t>лужащие</w:t>
      </w:r>
      <w:r w:rsidRPr="008F6408">
        <w:rPr>
          <w:lang w:eastAsia="en-US"/>
        </w:rPr>
        <w:t xml:space="preserve"> </w:t>
      </w:r>
      <w:r w:rsidR="00AB6EF9">
        <w:rPr>
          <w:lang w:eastAsia="en-US"/>
        </w:rPr>
        <w:t>сектора</w:t>
      </w:r>
      <w:r w:rsidRPr="008F6408">
        <w:rPr>
          <w:lang w:eastAsia="en-US"/>
        </w:rPr>
        <w:t xml:space="preserve"> назначаются на должность и освобождаются от должности Министром.</w:t>
      </w:r>
    </w:p>
    <w:p w14:paraId="09C9A67D" w14:textId="77777777" w:rsidR="00702A0B" w:rsidRPr="008F6408" w:rsidRDefault="00702A0B" w:rsidP="00702A0B">
      <w:pPr>
        <w:jc w:val="center"/>
        <w:rPr>
          <w:b/>
          <w:bCs/>
        </w:rPr>
      </w:pPr>
    </w:p>
    <w:p w14:paraId="1804C6EE" w14:textId="78B1BD05" w:rsidR="00702A0B" w:rsidRDefault="00702A0B" w:rsidP="00702A0B">
      <w:pPr>
        <w:jc w:val="center"/>
        <w:rPr>
          <w:b/>
          <w:bCs/>
        </w:rPr>
      </w:pPr>
      <w:r w:rsidRPr="008F6408">
        <w:rPr>
          <w:b/>
          <w:bCs/>
          <w:lang w:val="en-US"/>
        </w:rPr>
        <w:t>VII</w:t>
      </w:r>
      <w:r w:rsidRPr="008F6408">
        <w:rPr>
          <w:b/>
          <w:bCs/>
        </w:rPr>
        <w:t>. Взаимоотношения</w:t>
      </w:r>
    </w:p>
    <w:p w14:paraId="0A5050D0" w14:textId="2A9738DB" w:rsidR="00702A0B" w:rsidRPr="008F6408" w:rsidRDefault="00702A0B" w:rsidP="00702A0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F6408">
        <w:rPr>
          <w:lang w:eastAsia="en-US"/>
        </w:rPr>
        <w:t xml:space="preserve">Взаимоотношения со структурными подразделениями Министерства </w:t>
      </w:r>
      <w:r w:rsidR="00AB6EF9">
        <w:rPr>
          <w:lang w:eastAsia="en-US"/>
        </w:rPr>
        <w:t>сектор</w:t>
      </w:r>
      <w:r w:rsidRPr="008F6408">
        <w:rPr>
          <w:lang w:eastAsia="en-US"/>
        </w:rPr>
        <w:t xml:space="preserve"> строит в соответствии со структурой управления Министерства. </w:t>
      </w:r>
    </w:p>
    <w:p w14:paraId="4638DF74" w14:textId="6E6C3CCC" w:rsidR="00637611" w:rsidRPr="008F6408" w:rsidRDefault="00637611" w:rsidP="006376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F6408">
        <w:rPr>
          <w:lang w:eastAsia="en-US"/>
        </w:rPr>
        <w:t xml:space="preserve">В процессе своей деятельности </w:t>
      </w:r>
      <w:r w:rsidR="00AB6EF9">
        <w:rPr>
          <w:lang w:eastAsia="en-US"/>
        </w:rPr>
        <w:t>сектор</w:t>
      </w:r>
      <w:r w:rsidRPr="008F6408">
        <w:rPr>
          <w:lang w:eastAsia="en-US"/>
        </w:rPr>
        <w:t xml:space="preserve"> взаимодействует:</w:t>
      </w:r>
    </w:p>
    <w:p w14:paraId="0EE13F35" w14:textId="2F2E8B37" w:rsidR="00637611" w:rsidRPr="008F6408" w:rsidRDefault="00637611" w:rsidP="006376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F6408">
        <w:rPr>
          <w:lang w:eastAsia="en-US"/>
        </w:rPr>
        <w:t xml:space="preserve">а) со всеми структурными подразделениями Министерства по вопросам, относящимся к компетенции </w:t>
      </w:r>
      <w:r w:rsidR="00AB6EF9">
        <w:rPr>
          <w:lang w:eastAsia="en-US"/>
        </w:rPr>
        <w:t>сектора</w:t>
      </w:r>
      <w:r w:rsidRPr="008F6408">
        <w:rPr>
          <w:lang w:eastAsia="en-US"/>
        </w:rPr>
        <w:t>;</w:t>
      </w:r>
    </w:p>
    <w:p w14:paraId="72429477" w14:textId="2D4E433F" w:rsidR="00637611" w:rsidRPr="008F6408" w:rsidRDefault="00637611" w:rsidP="006376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F6408">
        <w:rPr>
          <w:lang w:eastAsia="en-US"/>
        </w:rPr>
        <w:t>б) с органами государственной власти Чувашской Республики, федеральными органами исполнительной власти, органами местного самоуправления муниципальных образований Чувашской Республики, предприятиями Чувашской Республики, республиканскими государственными учреждениями и иными организациями по вопросам, о</w:t>
      </w:r>
      <w:r>
        <w:rPr>
          <w:lang w:eastAsia="en-US"/>
        </w:rPr>
        <w:t xml:space="preserve">тносящимся к компетенции </w:t>
      </w:r>
      <w:r w:rsidR="00AB6EF9">
        <w:rPr>
          <w:lang w:eastAsia="en-US"/>
        </w:rPr>
        <w:t>сектора</w:t>
      </w:r>
      <w:r>
        <w:rPr>
          <w:lang w:eastAsia="en-US"/>
        </w:rPr>
        <w:t>.</w:t>
      </w:r>
    </w:p>
    <w:p w14:paraId="7F468C9E" w14:textId="77777777" w:rsidR="00637611" w:rsidRDefault="00637611" w:rsidP="00702A0B">
      <w:pPr>
        <w:contextualSpacing/>
        <w:jc w:val="center"/>
      </w:pPr>
    </w:p>
    <w:p w14:paraId="508D7F1C" w14:textId="77777777" w:rsidR="00702A0B" w:rsidRDefault="00702A0B" w:rsidP="00702A0B">
      <w:pPr>
        <w:contextualSpacing/>
        <w:jc w:val="center"/>
      </w:pPr>
      <w:r w:rsidRPr="008F6408">
        <w:t>____________________</w:t>
      </w:r>
    </w:p>
    <w:p w14:paraId="5F523CCC" w14:textId="77777777" w:rsidR="00702A0B" w:rsidRDefault="00702A0B" w:rsidP="00702A0B">
      <w:pPr>
        <w:contextualSpacing/>
        <w:jc w:val="center"/>
      </w:pPr>
    </w:p>
    <w:p w14:paraId="70F33FF7" w14:textId="77777777" w:rsidR="00702A0B" w:rsidRDefault="00702A0B">
      <w:pPr>
        <w:pStyle w:val="1"/>
        <w:ind w:firstLine="0"/>
        <w:rPr>
          <w:b/>
        </w:rPr>
      </w:pPr>
    </w:p>
    <w:p w14:paraId="3EE9C91D" w14:textId="77777777" w:rsidR="007A0C39" w:rsidRDefault="007A0C39" w:rsidP="007A37C2">
      <w:pPr>
        <w:pStyle w:val="a3"/>
        <w:tabs>
          <w:tab w:val="left" w:pos="1190"/>
        </w:tabs>
        <w:ind w:right="20" w:firstLine="709"/>
      </w:pPr>
    </w:p>
    <w:p w14:paraId="29D5240B" w14:textId="77777777" w:rsidR="007A0C39" w:rsidRDefault="007A0C39" w:rsidP="007A37C2">
      <w:pPr>
        <w:pStyle w:val="a3"/>
        <w:tabs>
          <w:tab w:val="left" w:pos="1190"/>
        </w:tabs>
        <w:ind w:right="20" w:firstLine="709"/>
      </w:pPr>
    </w:p>
    <w:p w14:paraId="70D490E9" w14:textId="77777777" w:rsidR="007A0C39" w:rsidRDefault="007A0C39" w:rsidP="007A37C2">
      <w:pPr>
        <w:pStyle w:val="a3"/>
        <w:tabs>
          <w:tab w:val="left" w:pos="1190"/>
        </w:tabs>
        <w:ind w:right="20" w:firstLine="709"/>
      </w:pPr>
    </w:p>
    <w:p w14:paraId="25C82F76" w14:textId="77777777" w:rsidR="007A0C39" w:rsidRDefault="007A0C39" w:rsidP="007A37C2">
      <w:pPr>
        <w:pStyle w:val="a3"/>
        <w:tabs>
          <w:tab w:val="left" w:pos="1190"/>
        </w:tabs>
        <w:ind w:right="20" w:firstLine="709"/>
      </w:pPr>
    </w:p>
    <w:p w14:paraId="0BD17C3D" w14:textId="77777777" w:rsidR="007A0C39" w:rsidRDefault="007A0C39" w:rsidP="007A37C2">
      <w:pPr>
        <w:pStyle w:val="a3"/>
        <w:tabs>
          <w:tab w:val="left" w:pos="1190"/>
        </w:tabs>
        <w:ind w:right="20" w:firstLine="709"/>
      </w:pPr>
    </w:p>
    <w:p w14:paraId="7E97F6BD" w14:textId="77777777" w:rsidR="007A0C39" w:rsidRDefault="007A0C39" w:rsidP="007A37C2">
      <w:pPr>
        <w:pStyle w:val="a3"/>
        <w:tabs>
          <w:tab w:val="left" w:pos="1190"/>
        </w:tabs>
        <w:ind w:right="20" w:firstLine="709"/>
      </w:pPr>
    </w:p>
    <w:p w14:paraId="26E1B4E9" w14:textId="77777777" w:rsidR="007A0C39" w:rsidRDefault="007A0C39" w:rsidP="007A37C2">
      <w:pPr>
        <w:pStyle w:val="a3"/>
        <w:tabs>
          <w:tab w:val="left" w:pos="1190"/>
        </w:tabs>
        <w:ind w:right="20" w:firstLine="709"/>
      </w:pPr>
    </w:p>
    <w:p w14:paraId="3BE6190D" w14:textId="77777777" w:rsidR="007A0C39" w:rsidRDefault="007A0C39" w:rsidP="007A37C2">
      <w:pPr>
        <w:pStyle w:val="a3"/>
        <w:tabs>
          <w:tab w:val="left" w:pos="1190"/>
        </w:tabs>
        <w:ind w:right="20" w:firstLine="709"/>
      </w:pPr>
    </w:p>
    <w:p w14:paraId="055BC95D" w14:textId="77777777" w:rsidR="007A0C39" w:rsidRDefault="007A0C39" w:rsidP="007A37C2">
      <w:pPr>
        <w:pStyle w:val="a3"/>
        <w:tabs>
          <w:tab w:val="left" w:pos="1190"/>
        </w:tabs>
        <w:ind w:right="20" w:firstLine="709"/>
      </w:pPr>
    </w:p>
    <w:p w14:paraId="2D48ACC2" w14:textId="77777777" w:rsidR="007A0C39" w:rsidRDefault="007A0C39" w:rsidP="007A37C2">
      <w:pPr>
        <w:pStyle w:val="a3"/>
        <w:tabs>
          <w:tab w:val="left" w:pos="1190"/>
        </w:tabs>
        <w:ind w:right="20" w:firstLine="709"/>
      </w:pPr>
    </w:p>
    <w:p w14:paraId="58185C40" w14:textId="77777777" w:rsidR="007A0C39" w:rsidRDefault="007A0C39" w:rsidP="007A37C2">
      <w:pPr>
        <w:pStyle w:val="a3"/>
        <w:tabs>
          <w:tab w:val="left" w:pos="1190"/>
        </w:tabs>
        <w:ind w:right="20" w:firstLine="709"/>
      </w:pPr>
    </w:p>
    <w:p w14:paraId="3997F1EB" w14:textId="77777777" w:rsidR="007A0C39" w:rsidRDefault="007A0C39" w:rsidP="007A37C2">
      <w:pPr>
        <w:pStyle w:val="a3"/>
        <w:tabs>
          <w:tab w:val="left" w:pos="1190"/>
        </w:tabs>
        <w:ind w:right="20" w:firstLine="709"/>
      </w:pPr>
    </w:p>
    <w:p w14:paraId="1528A914" w14:textId="77777777" w:rsidR="007A0C39" w:rsidRDefault="007A0C39" w:rsidP="007A37C2">
      <w:pPr>
        <w:pStyle w:val="a3"/>
        <w:tabs>
          <w:tab w:val="left" w:pos="1190"/>
        </w:tabs>
        <w:ind w:right="20" w:firstLine="709"/>
      </w:pPr>
    </w:p>
    <w:p w14:paraId="53EB1C89" w14:textId="77777777" w:rsidR="007A0C39" w:rsidRDefault="007A0C39" w:rsidP="007A37C2">
      <w:pPr>
        <w:pStyle w:val="a3"/>
        <w:tabs>
          <w:tab w:val="left" w:pos="1190"/>
        </w:tabs>
        <w:ind w:right="20" w:firstLine="709"/>
      </w:pPr>
    </w:p>
    <w:p w14:paraId="7DB29D6A" w14:textId="77777777" w:rsidR="00702A0B" w:rsidRDefault="00702A0B" w:rsidP="00702A0B">
      <w:pPr>
        <w:contextualSpacing/>
        <w:jc w:val="center"/>
      </w:pPr>
    </w:p>
    <w:p w14:paraId="484DF00E" w14:textId="77777777" w:rsidR="00702A0B" w:rsidRDefault="00702A0B" w:rsidP="00702A0B">
      <w:pPr>
        <w:contextualSpacing/>
        <w:jc w:val="center"/>
      </w:pPr>
    </w:p>
    <w:p w14:paraId="70FF2F5C" w14:textId="77777777" w:rsidR="00702A0B" w:rsidRDefault="00702A0B" w:rsidP="00702A0B">
      <w:pPr>
        <w:contextualSpacing/>
        <w:jc w:val="center"/>
      </w:pPr>
    </w:p>
    <w:p w14:paraId="08C8DA4E" w14:textId="77777777" w:rsidR="00702A0B" w:rsidRDefault="00702A0B" w:rsidP="00702A0B">
      <w:pPr>
        <w:contextualSpacing/>
        <w:jc w:val="center"/>
      </w:pPr>
    </w:p>
    <w:p w14:paraId="1C6B9BCF" w14:textId="77777777" w:rsidR="00702A0B" w:rsidRDefault="00702A0B" w:rsidP="00702A0B">
      <w:pPr>
        <w:contextualSpacing/>
        <w:jc w:val="center"/>
      </w:pPr>
    </w:p>
    <w:p w14:paraId="674513E3" w14:textId="77777777" w:rsidR="00702A0B" w:rsidRDefault="00702A0B" w:rsidP="00702A0B">
      <w:pPr>
        <w:contextualSpacing/>
        <w:jc w:val="center"/>
      </w:pPr>
    </w:p>
    <w:p w14:paraId="6018D470" w14:textId="77777777" w:rsidR="00702A0B" w:rsidRDefault="00702A0B" w:rsidP="00702A0B">
      <w:pPr>
        <w:contextualSpacing/>
        <w:jc w:val="center"/>
      </w:pPr>
    </w:p>
    <w:p w14:paraId="339AB8E3" w14:textId="77777777" w:rsidR="00702A0B" w:rsidRDefault="00702A0B" w:rsidP="00702A0B">
      <w:pPr>
        <w:contextualSpacing/>
        <w:jc w:val="center"/>
      </w:pPr>
    </w:p>
    <w:p w14:paraId="51B39B07" w14:textId="77777777" w:rsidR="00702A0B" w:rsidRDefault="00702A0B" w:rsidP="00702A0B">
      <w:pPr>
        <w:contextualSpacing/>
        <w:jc w:val="center"/>
      </w:pPr>
    </w:p>
    <w:p w14:paraId="724F4F14" w14:textId="77777777" w:rsidR="00702A0B" w:rsidRDefault="00702A0B" w:rsidP="00702A0B">
      <w:pPr>
        <w:pStyle w:val="a3"/>
        <w:spacing w:line="360" w:lineRule="auto"/>
        <w:ind w:right="20"/>
        <w:jc w:val="right"/>
      </w:pPr>
    </w:p>
    <w:p w14:paraId="003FF0A9" w14:textId="77777777" w:rsidR="00797B38" w:rsidRDefault="00797B38" w:rsidP="00702A0B">
      <w:pPr>
        <w:pStyle w:val="a3"/>
        <w:spacing w:line="360" w:lineRule="auto"/>
        <w:ind w:right="20"/>
        <w:jc w:val="right"/>
      </w:pPr>
    </w:p>
    <w:p w14:paraId="30002257" w14:textId="77777777" w:rsidR="00797B38" w:rsidRDefault="00797B38" w:rsidP="00702A0B">
      <w:pPr>
        <w:pStyle w:val="a3"/>
        <w:spacing w:line="360" w:lineRule="auto"/>
        <w:ind w:right="20"/>
        <w:jc w:val="right"/>
      </w:pPr>
    </w:p>
    <w:p w14:paraId="1CF05EDD" w14:textId="77777777" w:rsidR="00EC1034" w:rsidRDefault="00EC1034" w:rsidP="00702A0B">
      <w:pPr>
        <w:pStyle w:val="a3"/>
        <w:spacing w:line="360" w:lineRule="auto"/>
        <w:ind w:right="20"/>
        <w:jc w:val="right"/>
      </w:pPr>
    </w:p>
    <w:p w14:paraId="10323E20" w14:textId="77777777" w:rsidR="00797B38" w:rsidRDefault="00797B38" w:rsidP="00702A0B">
      <w:pPr>
        <w:pStyle w:val="a3"/>
        <w:spacing w:line="360" w:lineRule="auto"/>
        <w:ind w:right="20"/>
        <w:jc w:val="right"/>
      </w:pPr>
    </w:p>
    <w:p w14:paraId="7285FD4E" w14:textId="77777777" w:rsidR="00797B38" w:rsidRDefault="00797B38" w:rsidP="00702A0B">
      <w:pPr>
        <w:pStyle w:val="a3"/>
        <w:spacing w:line="360" w:lineRule="auto"/>
        <w:ind w:right="20"/>
        <w:jc w:val="right"/>
      </w:pPr>
    </w:p>
    <w:p w14:paraId="19539592" w14:textId="77777777" w:rsidR="00797B38" w:rsidRDefault="00797B38" w:rsidP="00702A0B">
      <w:pPr>
        <w:pStyle w:val="a3"/>
        <w:spacing w:line="360" w:lineRule="auto"/>
        <w:ind w:right="20"/>
        <w:jc w:val="right"/>
      </w:pPr>
    </w:p>
    <w:p w14:paraId="369DBBCF" w14:textId="77777777" w:rsidR="00797B38" w:rsidRDefault="00797B38" w:rsidP="00702A0B">
      <w:pPr>
        <w:pStyle w:val="a3"/>
        <w:spacing w:line="360" w:lineRule="auto"/>
        <w:ind w:right="20"/>
        <w:jc w:val="right"/>
      </w:pPr>
    </w:p>
    <w:p w14:paraId="5C3ACFC3" w14:textId="77777777" w:rsidR="00797B38" w:rsidRDefault="00797B38" w:rsidP="00702A0B">
      <w:pPr>
        <w:pStyle w:val="a3"/>
        <w:spacing w:line="360" w:lineRule="auto"/>
        <w:ind w:right="20"/>
        <w:jc w:val="right"/>
      </w:pPr>
    </w:p>
    <w:p w14:paraId="57414454" w14:textId="77777777" w:rsidR="00797B38" w:rsidRDefault="00797B38" w:rsidP="00EC1034">
      <w:pPr>
        <w:pStyle w:val="a3"/>
        <w:spacing w:line="276" w:lineRule="auto"/>
        <w:ind w:right="20"/>
        <w:jc w:val="right"/>
      </w:pPr>
    </w:p>
    <w:p w14:paraId="7DE73835" w14:textId="77777777" w:rsidR="00797B38" w:rsidRDefault="00797B38" w:rsidP="00EC1034">
      <w:pPr>
        <w:pStyle w:val="a3"/>
        <w:spacing w:line="276" w:lineRule="auto"/>
        <w:ind w:right="20"/>
        <w:jc w:val="right"/>
      </w:pPr>
    </w:p>
    <w:p w14:paraId="6799B5EA" w14:textId="77777777" w:rsidR="00702A0B" w:rsidRPr="003330C4" w:rsidRDefault="00702A0B" w:rsidP="00EC1034">
      <w:pPr>
        <w:pStyle w:val="a3"/>
        <w:spacing w:line="276" w:lineRule="auto"/>
        <w:ind w:right="20"/>
        <w:jc w:val="right"/>
      </w:pPr>
      <w:r w:rsidRPr="003330C4">
        <w:t>Согласовано:</w:t>
      </w:r>
    </w:p>
    <w:p w14:paraId="0EE4B165" w14:textId="77777777" w:rsidR="00702A0B" w:rsidRPr="003330C4" w:rsidRDefault="00702A0B" w:rsidP="00EC1034">
      <w:pPr>
        <w:pStyle w:val="a3"/>
        <w:tabs>
          <w:tab w:val="left" w:pos="1190"/>
        </w:tabs>
        <w:spacing w:line="276" w:lineRule="auto"/>
        <w:ind w:right="20"/>
        <w:jc w:val="right"/>
      </w:pPr>
      <w:r w:rsidRPr="003330C4">
        <w:t>____________________ _________________</w:t>
      </w:r>
    </w:p>
    <w:p w14:paraId="76762BEE" w14:textId="77777777" w:rsidR="00702A0B" w:rsidRPr="003330C4" w:rsidRDefault="00702A0B" w:rsidP="00EC1034">
      <w:pPr>
        <w:pStyle w:val="a3"/>
        <w:tabs>
          <w:tab w:val="left" w:pos="1190"/>
        </w:tabs>
        <w:spacing w:line="276" w:lineRule="auto"/>
        <w:ind w:right="20"/>
        <w:jc w:val="right"/>
      </w:pPr>
      <w:r w:rsidRPr="003330C4">
        <w:t>____________________ _________________</w:t>
      </w:r>
    </w:p>
    <w:p w14:paraId="2E804B2A" w14:textId="77777777" w:rsidR="009760E4" w:rsidRDefault="00702A0B" w:rsidP="00EC1034">
      <w:pPr>
        <w:pStyle w:val="a3"/>
        <w:tabs>
          <w:tab w:val="left" w:pos="1190"/>
        </w:tabs>
        <w:spacing w:line="276" w:lineRule="auto"/>
        <w:ind w:right="20" w:firstLine="709"/>
        <w:jc w:val="right"/>
      </w:pPr>
      <w:r w:rsidRPr="003330C4">
        <w:t>____________________ _________________</w:t>
      </w:r>
    </w:p>
    <w:sectPr w:rsidR="009760E4" w:rsidSect="005F1045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97255" w14:textId="77777777" w:rsidR="008E5753" w:rsidRDefault="008E5753">
      <w:r>
        <w:separator/>
      </w:r>
    </w:p>
  </w:endnote>
  <w:endnote w:type="continuationSeparator" w:id="0">
    <w:p w14:paraId="10ED67AE" w14:textId="77777777" w:rsidR="008E5753" w:rsidRDefault="008E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6B8B4" w14:textId="77777777" w:rsidR="008E5753" w:rsidRDefault="008E5753">
      <w:r>
        <w:separator/>
      </w:r>
    </w:p>
  </w:footnote>
  <w:footnote w:type="continuationSeparator" w:id="0">
    <w:p w14:paraId="608930E2" w14:textId="77777777" w:rsidR="008E5753" w:rsidRDefault="008E5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C5EE6" w14:textId="77777777" w:rsidR="00C11C7B" w:rsidRDefault="00C11C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7116051" w14:textId="77777777" w:rsidR="00C11C7B" w:rsidRDefault="00C11C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4843D" w14:textId="77777777" w:rsidR="00C11C7B" w:rsidRDefault="00C11C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5B68">
      <w:rPr>
        <w:rStyle w:val="a7"/>
        <w:noProof/>
      </w:rPr>
      <w:t>6</w:t>
    </w:r>
    <w:r>
      <w:rPr>
        <w:rStyle w:val="a7"/>
      </w:rPr>
      <w:fldChar w:fldCharType="end"/>
    </w:r>
  </w:p>
  <w:p w14:paraId="6D61E14A" w14:textId="77777777" w:rsidR="00C11C7B" w:rsidRDefault="00C11C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E58A7"/>
    <w:multiLevelType w:val="multilevel"/>
    <w:tmpl w:val="78EC7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90"/>
        </w:tabs>
        <w:ind w:left="990" w:hanging="63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23"/>
    <w:rsid w:val="0000629A"/>
    <w:rsid w:val="00012F5A"/>
    <w:rsid w:val="000346A6"/>
    <w:rsid w:val="00041E45"/>
    <w:rsid w:val="00062ACB"/>
    <w:rsid w:val="00071399"/>
    <w:rsid w:val="000B0447"/>
    <w:rsid w:val="000C1B52"/>
    <w:rsid w:val="000D1B45"/>
    <w:rsid w:val="000D3057"/>
    <w:rsid w:val="000E13A4"/>
    <w:rsid w:val="000F1761"/>
    <w:rsid w:val="0010436C"/>
    <w:rsid w:val="00124C8C"/>
    <w:rsid w:val="00134002"/>
    <w:rsid w:val="0017364B"/>
    <w:rsid w:val="00187E7A"/>
    <w:rsid w:val="001A5F8D"/>
    <w:rsid w:val="001B13A8"/>
    <w:rsid w:val="001C79A4"/>
    <w:rsid w:val="001D46CD"/>
    <w:rsid w:val="001D59E5"/>
    <w:rsid w:val="001F1A0C"/>
    <w:rsid w:val="002260EA"/>
    <w:rsid w:val="002526C7"/>
    <w:rsid w:val="00263703"/>
    <w:rsid w:val="00274D43"/>
    <w:rsid w:val="00290286"/>
    <w:rsid w:val="002A462E"/>
    <w:rsid w:val="002B4CDA"/>
    <w:rsid w:val="002F085D"/>
    <w:rsid w:val="003163BA"/>
    <w:rsid w:val="00322D97"/>
    <w:rsid w:val="0032644A"/>
    <w:rsid w:val="00336F9C"/>
    <w:rsid w:val="0038501F"/>
    <w:rsid w:val="00385824"/>
    <w:rsid w:val="003A0D33"/>
    <w:rsid w:val="003A6BA3"/>
    <w:rsid w:val="003C6106"/>
    <w:rsid w:val="003C6FDA"/>
    <w:rsid w:val="003D085F"/>
    <w:rsid w:val="003D2DE6"/>
    <w:rsid w:val="003E16AE"/>
    <w:rsid w:val="003E223C"/>
    <w:rsid w:val="003E59A0"/>
    <w:rsid w:val="003F4E91"/>
    <w:rsid w:val="00417C74"/>
    <w:rsid w:val="00437F5F"/>
    <w:rsid w:val="00442A1B"/>
    <w:rsid w:val="00450043"/>
    <w:rsid w:val="004506CC"/>
    <w:rsid w:val="0046213D"/>
    <w:rsid w:val="0047153D"/>
    <w:rsid w:val="00475A1A"/>
    <w:rsid w:val="004B1843"/>
    <w:rsid w:val="004C5E63"/>
    <w:rsid w:val="004E0637"/>
    <w:rsid w:val="004F1ABD"/>
    <w:rsid w:val="004F524F"/>
    <w:rsid w:val="00510041"/>
    <w:rsid w:val="00544411"/>
    <w:rsid w:val="00547DB4"/>
    <w:rsid w:val="005776CB"/>
    <w:rsid w:val="00594FD0"/>
    <w:rsid w:val="005B2F54"/>
    <w:rsid w:val="005C3EC3"/>
    <w:rsid w:val="005F1045"/>
    <w:rsid w:val="005F12F4"/>
    <w:rsid w:val="00600B1E"/>
    <w:rsid w:val="00621A39"/>
    <w:rsid w:val="006302D8"/>
    <w:rsid w:val="00637611"/>
    <w:rsid w:val="00660D80"/>
    <w:rsid w:val="00684CE7"/>
    <w:rsid w:val="006B7D39"/>
    <w:rsid w:val="006F38E3"/>
    <w:rsid w:val="006F3A90"/>
    <w:rsid w:val="006F42C5"/>
    <w:rsid w:val="00702A0B"/>
    <w:rsid w:val="00707D59"/>
    <w:rsid w:val="00717C67"/>
    <w:rsid w:val="00736291"/>
    <w:rsid w:val="007369BD"/>
    <w:rsid w:val="00744333"/>
    <w:rsid w:val="0074640A"/>
    <w:rsid w:val="0074771F"/>
    <w:rsid w:val="007559CF"/>
    <w:rsid w:val="00756B85"/>
    <w:rsid w:val="0075761E"/>
    <w:rsid w:val="0077285A"/>
    <w:rsid w:val="007772C4"/>
    <w:rsid w:val="007827FD"/>
    <w:rsid w:val="00793B32"/>
    <w:rsid w:val="00796FE9"/>
    <w:rsid w:val="00797B38"/>
    <w:rsid w:val="007A07EF"/>
    <w:rsid w:val="007A0C39"/>
    <w:rsid w:val="007A37C2"/>
    <w:rsid w:val="007B29FB"/>
    <w:rsid w:val="007B3584"/>
    <w:rsid w:val="007C40CF"/>
    <w:rsid w:val="007D33B1"/>
    <w:rsid w:val="007E2346"/>
    <w:rsid w:val="007F78EE"/>
    <w:rsid w:val="00800561"/>
    <w:rsid w:val="00822B07"/>
    <w:rsid w:val="00834F3C"/>
    <w:rsid w:val="00863A25"/>
    <w:rsid w:val="00863EB5"/>
    <w:rsid w:val="008940C5"/>
    <w:rsid w:val="008C2BE9"/>
    <w:rsid w:val="008D461A"/>
    <w:rsid w:val="008E5753"/>
    <w:rsid w:val="009049F4"/>
    <w:rsid w:val="00920A23"/>
    <w:rsid w:val="00967456"/>
    <w:rsid w:val="009760E4"/>
    <w:rsid w:val="009B18B5"/>
    <w:rsid w:val="009D5557"/>
    <w:rsid w:val="009F64DF"/>
    <w:rsid w:val="00A021A5"/>
    <w:rsid w:val="00A145A5"/>
    <w:rsid w:val="00A4555E"/>
    <w:rsid w:val="00A53DBF"/>
    <w:rsid w:val="00A54FDE"/>
    <w:rsid w:val="00A95B68"/>
    <w:rsid w:val="00AA7923"/>
    <w:rsid w:val="00AB6EF9"/>
    <w:rsid w:val="00AE7F7D"/>
    <w:rsid w:val="00AF2992"/>
    <w:rsid w:val="00AF398A"/>
    <w:rsid w:val="00B053AB"/>
    <w:rsid w:val="00B06C1B"/>
    <w:rsid w:val="00B3044C"/>
    <w:rsid w:val="00B32903"/>
    <w:rsid w:val="00B468CF"/>
    <w:rsid w:val="00B73894"/>
    <w:rsid w:val="00B97AE3"/>
    <w:rsid w:val="00BB78C6"/>
    <w:rsid w:val="00BD1F83"/>
    <w:rsid w:val="00BD3317"/>
    <w:rsid w:val="00C023E6"/>
    <w:rsid w:val="00C11C7B"/>
    <w:rsid w:val="00C138E8"/>
    <w:rsid w:val="00C3590D"/>
    <w:rsid w:val="00C43BA8"/>
    <w:rsid w:val="00C44E48"/>
    <w:rsid w:val="00C517A1"/>
    <w:rsid w:val="00C65376"/>
    <w:rsid w:val="00C75559"/>
    <w:rsid w:val="00C93334"/>
    <w:rsid w:val="00CA44D1"/>
    <w:rsid w:val="00CA78C5"/>
    <w:rsid w:val="00CD5CBC"/>
    <w:rsid w:val="00CF4C7B"/>
    <w:rsid w:val="00D045D6"/>
    <w:rsid w:val="00D342D8"/>
    <w:rsid w:val="00DE40E7"/>
    <w:rsid w:val="00DF24FD"/>
    <w:rsid w:val="00E33965"/>
    <w:rsid w:val="00E4540D"/>
    <w:rsid w:val="00E52F2B"/>
    <w:rsid w:val="00E63D7A"/>
    <w:rsid w:val="00E6711C"/>
    <w:rsid w:val="00E70346"/>
    <w:rsid w:val="00E94C47"/>
    <w:rsid w:val="00EA3063"/>
    <w:rsid w:val="00EA5414"/>
    <w:rsid w:val="00EC1034"/>
    <w:rsid w:val="00ED13C8"/>
    <w:rsid w:val="00ED4C5A"/>
    <w:rsid w:val="00ED4D81"/>
    <w:rsid w:val="00ED7757"/>
    <w:rsid w:val="00F0178C"/>
    <w:rsid w:val="00F23529"/>
    <w:rsid w:val="00F47B5D"/>
    <w:rsid w:val="00F83234"/>
    <w:rsid w:val="00FA3C2A"/>
    <w:rsid w:val="00FA66E5"/>
    <w:rsid w:val="00FB2E04"/>
    <w:rsid w:val="00FC3B63"/>
    <w:rsid w:val="00FC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3A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Body Text Indent"/>
    <w:basedOn w:val="a"/>
    <w:pPr>
      <w:ind w:firstLine="720"/>
      <w:jc w:val="both"/>
    </w:pPr>
    <w:rPr>
      <w:szCs w:val="20"/>
    </w:rPr>
  </w:style>
  <w:style w:type="paragraph" w:styleId="2">
    <w:name w:val="Body Text Indent 2"/>
    <w:basedOn w:val="a"/>
    <w:pPr>
      <w:ind w:firstLine="720"/>
      <w:jc w:val="both"/>
    </w:pPr>
    <w:rPr>
      <w:u w:val="single"/>
    </w:rPr>
  </w:style>
  <w:style w:type="paragraph" w:styleId="3">
    <w:name w:val="Body Text Indent 3"/>
    <w:basedOn w:val="a"/>
    <w:pPr>
      <w:ind w:firstLine="720"/>
      <w:jc w:val="both"/>
    </w:pPr>
    <w:rPr>
      <w:sz w:val="2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20">
    <w:name w:val="Body Text 2"/>
    <w:basedOn w:val="a"/>
    <w:pPr>
      <w:jc w:val="center"/>
    </w:pPr>
  </w:style>
  <w:style w:type="paragraph" w:styleId="a8">
    <w:name w:val="Balloon Text"/>
    <w:basedOn w:val="a"/>
    <w:semiHidden/>
    <w:rsid w:val="00071399"/>
    <w:rPr>
      <w:rFonts w:ascii="Tahoma" w:hAnsi="Tahoma" w:cs="Tahoma"/>
      <w:sz w:val="16"/>
      <w:szCs w:val="16"/>
    </w:rPr>
  </w:style>
  <w:style w:type="character" w:customStyle="1" w:styleId="a9">
    <w:name w:val="a"/>
    <w:rsid w:val="00AA7923"/>
  </w:style>
  <w:style w:type="character" w:customStyle="1" w:styleId="a4">
    <w:name w:val="Основной текст Знак"/>
    <w:link w:val="a3"/>
    <w:uiPriority w:val="99"/>
    <w:locked/>
    <w:rsid w:val="00FA66E5"/>
    <w:rPr>
      <w:sz w:val="24"/>
      <w:szCs w:val="24"/>
    </w:rPr>
  </w:style>
  <w:style w:type="paragraph" w:styleId="aa">
    <w:name w:val="footer"/>
    <w:basedOn w:val="a"/>
    <w:link w:val="ab"/>
    <w:unhideWhenUsed/>
    <w:rsid w:val="007A0C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0C39"/>
    <w:rPr>
      <w:sz w:val="24"/>
      <w:szCs w:val="24"/>
    </w:rPr>
  </w:style>
  <w:style w:type="paragraph" w:customStyle="1" w:styleId="ConsPlusNormal">
    <w:name w:val="ConsPlusNormal"/>
    <w:rsid w:val="00702A0B"/>
    <w:pPr>
      <w:autoSpaceDE w:val="0"/>
      <w:autoSpaceDN w:val="0"/>
      <w:adjustRightInd w:val="0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Body Text Indent"/>
    <w:basedOn w:val="a"/>
    <w:pPr>
      <w:ind w:firstLine="720"/>
      <w:jc w:val="both"/>
    </w:pPr>
    <w:rPr>
      <w:szCs w:val="20"/>
    </w:rPr>
  </w:style>
  <w:style w:type="paragraph" w:styleId="2">
    <w:name w:val="Body Text Indent 2"/>
    <w:basedOn w:val="a"/>
    <w:pPr>
      <w:ind w:firstLine="720"/>
      <w:jc w:val="both"/>
    </w:pPr>
    <w:rPr>
      <w:u w:val="single"/>
    </w:rPr>
  </w:style>
  <w:style w:type="paragraph" w:styleId="3">
    <w:name w:val="Body Text Indent 3"/>
    <w:basedOn w:val="a"/>
    <w:pPr>
      <w:ind w:firstLine="720"/>
      <w:jc w:val="both"/>
    </w:pPr>
    <w:rPr>
      <w:sz w:val="2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20">
    <w:name w:val="Body Text 2"/>
    <w:basedOn w:val="a"/>
    <w:pPr>
      <w:jc w:val="center"/>
    </w:pPr>
  </w:style>
  <w:style w:type="paragraph" w:styleId="a8">
    <w:name w:val="Balloon Text"/>
    <w:basedOn w:val="a"/>
    <w:semiHidden/>
    <w:rsid w:val="00071399"/>
    <w:rPr>
      <w:rFonts w:ascii="Tahoma" w:hAnsi="Tahoma" w:cs="Tahoma"/>
      <w:sz w:val="16"/>
      <w:szCs w:val="16"/>
    </w:rPr>
  </w:style>
  <w:style w:type="character" w:customStyle="1" w:styleId="a9">
    <w:name w:val="a"/>
    <w:rsid w:val="00AA7923"/>
  </w:style>
  <w:style w:type="character" w:customStyle="1" w:styleId="a4">
    <w:name w:val="Основной текст Знак"/>
    <w:link w:val="a3"/>
    <w:uiPriority w:val="99"/>
    <w:locked/>
    <w:rsid w:val="00FA66E5"/>
    <w:rPr>
      <w:sz w:val="24"/>
      <w:szCs w:val="24"/>
    </w:rPr>
  </w:style>
  <w:style w:type="paragraph" w:styleId="aa">
    <w:name w:val="footer"/>
    <w:basedOn w:val="a"/>
    <w:link w:val="ab"/>
    <w:unhideWhenUsed/>
    <w:rsid w:val="007A0C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0C39"/>
    <w:rPr>
      <w:sz w:val="24"/>
      <w:szCs w:val="24"/>
    </w:rPr>
  </w:style>
  <w:style w:type="paragraph" w:customStyle="1" w:styleId="ConsPlusNormal">
    <w:name w:val="ConsPlusNormal"/>
    <w:rsid w:val="00702A0B"/>
    <w:pPr>
      <w:autoSpaceDE w:val="0"/>
      <w:autoSpaceDN w:val="0"/>
      <w:adjustRightInd w:val="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9BDA33F465A65A682DC88D3BCE8E21E7FE3F2EB35C75C5F57CF9652DEDEA6EBa3qD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BDA33F465A65A682DC96DEAA84BC1A75E9A5E53ECA5E0F0390CD0F89aDq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9943-FF32-4733-97E6-9B638B61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1700</Words>
  <Characters>14543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CAP</Company>
  <LinksUpToDate>false</LinksUpToDate>
  <CharactersWithSpaces>16211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`</dc:creator>
  <cp:lastModifiedBy>Татьяна Мельникова</cp:lastModifiedBy>
  <cp:revision>2</cp:revision>
  <cp:lastPrinted>2021-03-11T06:36:00Z</cp:lastPrinted>
  <dcterms:created xsi:type="dcterms:W3CDTF">2023-07-27T06:43:00Z</dcterms:created>
  <dcterms:modified xsi:type="dcterms:W3CDTF">2023-07-27T06:43:00Z</dcterms:modified>
</cp:coreProperties>
</file>