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D75C2A" w:rsidRPr="00A670F0" w:rsidTr="00EB7291">
        <w:trPr>
          <w:cantSplit/>
          <w:trHeight w:val="1975"/>
        </w:trPr>
        <w:tc>
          <w:tcPr>
            <w:tcW w:w="4361" w:type="dxa"/>
          </w:tcPr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sz w:val="6"/>
                <w:szCs w:val="6"/>
                <w:lang w:eastAsia="en-US"/>
              </w:rPr>
            </w:pPr>
            <w:r w:rsidRPr="00A670F0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 xml:space="preserve">КАНАШ 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МУНИЦИПАЛЛ</w:t>
            </w: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D75C2A" w:rsidRPr="00A670F0" w:rsidRDefault="00D75C2A" w:rsidP="00EB7291">
            <w:pPr>
              <w:rPr>
                <w:rFonts w:eastAsia="Calibri"/>
                <w:lang w:eastAsia="en-US"/>
              </w:rPr>
            </w:pPr>
          </w:p>
          <w:p w:rsidR="00D75C2A" w:rsidRPr="00A670F0" w:rsidRDefault="00D75C2A" w:rsidP="00EB7291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ХУШУ</w:t>
            </w:r>
          </w:p>
          <w:p w:rsidR="00D75C2A" w:rsidRPr="00A670F0" w:rsidRDefault="00D75C2A" w:rsidP="00EB7291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75C2A" w:rsidRPr="00A670F0" w:rsidRDefault="00FA6A4C" w:rsidP="00EB729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14.11.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>20</w:t>
            </w:r>
            <w:r w:rsidR="00D75C2A">
              <w:rPr>
                <w:noProof/>
                <w:color w:val="000000"/>
                <w:sz w:val="22"/>
                <w:szCs w:val="22"/>
              </w:rPr>
              <w:t>23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</w:rPr>
              <w:t>661</w:t>
            </w:r>
            <w:r w:rsidR="00210A9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color w:val="000000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559" w:type="dxa"/>
          </w:tcPr>
          <w:p w:rsidR="00D75C2A" w:rsidRPr="00A670F0" w:rsidRDefault="00D75C2A" w:rsidP="00EB7291">
            <w:pPr>
              <w:spacing w:before="120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3BF02A9" wp14:editId="01D603DC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ЧУВАШСКОЙ РЕСПУБЛИКИ</w:t>
            </w:r>
          </w:p>
          <w:p w:rsidR="00D75C2A" w:rsidRPr="00A670F0" w:rsidRDefault="00D75C2A" w:rsidP="00EB7291">
            <w:pPr>
              <w:rPr>
                <w:rFonts w:eastAsia="Calibri"/>
                <w:lang w:eastAsia="en-US"/>
              </w:rPr>
            </w:pPr>
          </w:p>
          <w:p w:rsidR="00D75C2A" w:rsidRPr="00A670F0" w:rsidRDefault="00D75C2A" w:rsidP="00EB7291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РАСПОРЯЖЕНИЕ</w:t>
            </w:r>
          </w:p>
          <w:p w:rsidR="00D75C2A" w:rsidRPr="00A670F0" w:rsidRDefault="00D75C2A" w:rsidP="00EB7291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75C2A" w:rsidRPr="00A670F0" w:rsidRDefault="00FA6A4C" w:rsidP="00EB7291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14.11.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>20</w:t>
            </w:r>
            <w:r w:rsidR="00D75C2A">
              <w:rPr>
                <w:noProof/>
                <w:color w:val="000000"/>
                <w:sz w:val="22"/>
                <w:szCs w:val="22"/>
              </w:rPr>
              <w:t>23</w:t>
            </w:r>
            <w:r w:rsidR="0039293E">
              <w:rPr>
                <w:noProof/>
                <w:color w:val="000000"/>
                <w:sz w:val="22"/>
                <w:szCs w:val="22"/>
              </w:rPr>
              <w:t xml:space="preserve">   № </w:t>
            </w:r>
            <w:r>
              <w:rPr>
                <w:noProof/>
                <w:color w:val="000000"/>
                <w:sz w:val="22"/>
                <w:szCs w:val="22"/>
              </w:rPr>
              <w:t>661</w:t>
            </w:r>
            <w:r w:rsidR="00D75C2A" w:rsidRPr="00A670F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D75C2A" w:rsidRPr="00A670F0" w:rsidRDefault="00D75C2A" w:rsidP="00EB7291">
            <w:pPr>
              <w:jc w:val="center"/>
              <w:rPr>
                <w:rFonts w:eastAsia="Calibri"/>
                <w:noProof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D75C2A" w:rsidRDefault="00D75C2A" w:rsidP="00D75C2A">
      <w:pPr>
        <w:jc w:val="both"/>
      </w:pPr>
    </w:p>
    <w:p w:rsidR="00D75C2A" w:rsidRDefault="00D75C2A" w:rsidP="00D75C2A">
      <w:pPr>
        <w:jc w:val="both"/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D75C2A" w:rsidTr="00EB7291">
        <w:tc>
          <w:tcPr>
            <w:tcW w:w="4928" w:type="dxa"/>
          </w:tcPr>
          <w:p w:rsidR="00D75C2A" w:rsidRPr="00205E3D" w:rsidRDefault="00D75C2A" w:rsidP="00533C0E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состава Координационно</w:t>
            </w:r>
            <w:r w:rsidR="00533C0E">
              <w:rPr>
                <w:b/>
              </w:rPr>
              <w:t>го</w:t>
            </w:r>
            <w:r>
              <w:rPr>
                <w:b/>
              </w:rPr>
              <w:t xml:space="preserve"> совет</w:t>
            </w:r>
            <w:r w:rsidR="00533C0E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A305D1" w:rsidRPr="00A305D1">
              <w:rPr>
                <w:b/>
              </w:rPr>
              <w:t>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      </w:r>
            <w:r w:rsidRPr="00205E3D">
              <w:rPr>
                <w:b/>
              </w:rPr>
              <w:t xml:space="preserve">  </w:t>
            </w:r>
          </w:p>
        </w:tc>
        <w:tc>
          <w:tcPr>
            <w:tcW w:w="4253" w:type="dxa"/>
          </w:tcPr>
          <w:p w:rsidR="00D75C2A" w:rsidRDefault="00D75C2A" w:rsidP="00EB7291">
            <w:pPr>
              <w:jc w:val="both"/>
            </w:pPr>
          </w:p>
        </w:tc>
      </w:tr>
    </w:tbl>
    <w:p w:rsidR="00D75C2A" w:rsidRDefault="00D75C2A" w:rsidP="00D75C2A">
      <w:pPr>
        <w:jc w:val="both"/>
      </w:pPr>
    </w:p>
    <w:p w:rsidR="00D75C2A" w:rsidRDefault="00D75C2A" w:rsidP="00D75C2A">
      <w:pPr>
        <w:jc w:val="both"/>
      </w:pPr>
    </w:p>
    <w:p w:rsidR="00D75C2A" w:rsidRDefault="00D75C2A" w:rsidP="004D009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F5747A">
        <w:rPr>
          <w:bCs/>
        </w:rPr>
        <w:t xml:space="preserve">В </w:t>
      </w:r>
      <w:proofErr w:type="gramStart"/>
      <w:r w:rsidRPr="00F5747A">
        <w:rPr>
          <w:bCs/>
        </w:rPr>
        <w:t>соответствии</w:t>
      </w:r>
      <w:proofErr w:type="gramEnd"/>
      <w:r w:rsidRPr="00F5747A">
        <w:rPr>
          <w:bCs/>
        </w:rPr>
        <w:t xml:space="preserve"> с</w:t>
      </w:r>
      <w:r w:rsidR="004D009F">
        <w:rPr>
          <w:bCs/>
        </w:rPr>
        <w:t xml:space="preserve"> </w:t>
      </w:r>
      <w:r w:rsidR="004D009F" w:rsidRPr="004D009F">
        <w:rPr>
          <w:bCs/>
        </w:rPr>
        <w:t>Положение</w:t>
      </w:r>
      <w:r w:rsidR="004D009F">
        <w:rPr>
          <w:bCs/>
        </w:rPr>
        <w:t xml:space="preserve">м </w:t>
      </w:r>
      <w:r w:rsidR="004D009F" w:rsidRPr="004D009F">
        <w:rPr>
          <w:bCs/>
        </w:rPr>
        <w:t xml:space="preserve">о </w:t>
      </w:r>
      <w:r w:rsidR="00A305D1" w:rsidRPr="00A305D1">
        <w:rPr>
          <w:bCs/>
        </w:rPr>
        <w:t>Координационном совете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="004D009F">
        <w:rPr>
          <w:bCs/>
        </w:rPr>
        <w:t xml:space="preserve">, утверждённым </w:t>
      </w:r>
      <w:r w:rsidR="00A305D1">
        <w:rPr>
          <w:bCs/>
        </w:rPr>
        <w:t>постановлением</w:t>
      </w:r>
      <w:r w:rsidR="004D009F">
        <w:rPr>
          <w:bCs/>
        </w:rPr>
        <w:t xml:space="preserve"> </w:t>
      </w:r>
      <w:r w:rsidR="00280AC7" w:rsidRPr="00280AC7">
        <w:rPr>
          <w:bCs/>
        </w:rPr>
        <w:t xml:space="preserve">администрации Канашского муниципального округа Чувашской Республики </w:t>
      </w:r>
      <w:r w:rsidR="004D009F">
        <w:rPr>
          <w:bCs/>
        </w:rPr>
        <w:t>от</w:t>
      </w:r>
      <w:r w:rsidR="00305817">
        <w:rPr>
          <w:bCs/>
        </w:rPr>
        <w:t xml:space="preserve"> </w:t>
      </w:r>
      <w:r w:rsidR="004D009F">
        <w:rPr>
          <w:bCs/>
        </w:rPr>
        <w:t xml:space="preserve"> </w:t>
      </w:r>
      <w:r w:rsidR="00AC55B7" w:rsidRPr="00AC55B7">
        <w:rPr>
          <w:bCs/>
        </w:rPr>
        <w:t>13</w:t>
      </w:r>
      <w:r w:rsidR="00AC55B7">
        <w:rPr>
          <w:bCs/>
        </w:rPr>
        <w:t>.11.2023</w:t>
      </w:r>
      <w:r w:rsidR="009E7752">
        <w:rPr>
          <w:bCs/>
        </w:rPr>
        <w:t xml:space="preserve"> </w:t>
      </w:r>
      <w:r w:rsidR="004D009F">
        <w:rPr>
          <w:bCs/>
        </w:rPr>
        <w:t>№</w:t>
      </w:r>
      <w:r w:rsidR="00210A9D">
        <w:rPr>
          <w:bCs/>
        </w:rPr>
        <w:t xml:space="preserve"> </w:t>
      </w:r>
      <w:r w:rsidR="00AC55B7">
        <w:rPr>
          <w:bCs/>
        </w:rPr>
        <w:t>1373</w:t>
      </w:r>
      <w:r w:rsidRPr="00F5747A">
        <w:rPr>
          <w:bCs/>
        </w:rPr>
        <w:t>:</w:t>
      </w:r>
    </w:p>
    <w:p w:rsidR="00D75C2A" w:rsidRDefault="00D75C2A" w:rsidP="00D75C2A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4D009F" w:rsidRPr="009071A1" w:rsidRDefault="00D75C2A" w:rsidP="00A305D1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</w:t>
      </w:r>
      <w:r w:rsidR="004D009F">
        <w:t xml:space="preserve">прилагаемый </w:t>
      </w:r>
      <w:r w:rsidR="004D009F" w:rsidRPr="004D009F">
        <w:t xml:space="preserve">состав </w:t>
      </w:r>
      <w:r w:rsidR="00A305D1">
        <w:t xml:space="preserve">Координационного совета </w:t>
      </w:r>
      <w:r w:rsidR="00A305D1" w:rsidRPr="00A305D1">
        <w:t>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="004D009F">
        <w:t>.</w:t>
      </w:r>
      <w:r w:rsidR="004D009F" w:rsidRPr="004D009F">
        <w:t xml:space="preserve"> </w:t>
      </w:r>
    </w:p>
    <w:p w:rsidR="00D75C2A" w:rsidRDefault="00D75C2A" w:rsidP="009071A1">
      <w:pPr>
        <w:pStyle w:val="a5"/>
        <w:numPr>
          <w:ilvl w:val="0"/>
          <w:numId w:val="28"/>
        </w:numPr>
        <w:tabs>
          <w:tab w:val="left" w:pos="0"/>
          <w:tab w:val="left" w:pos="2650"/>
        </w:tabs>
        <w:ind w:left="0" w:firstLine="709"/>
        <w:jc w:val="both"/>
      </w:pPr>
      <w:r>
        <w:t>Контроль за ис</w:t>
      </w:r>
      <w:r w:rsidRPr="006853C5">
        <w:t>пол</w:t>
      </w:r>
      <w:r>
        <w:t xml:space="preserve">нением настоящего распоряжения </w:t>
      </w:r>
      <w:r w:rsidRPr="006853C5">
        <w:t xml:space="preserve">возложить </w:t>
      </w:r>
      <w:r w:rsidRPr="00F5747A">
        <w:t>на заместителя главы администрации – начальник</w:t>
      </w:r>
      <w:r>
        <w:t>а</w:t>
      </w:r>
      <w:r w:rsidRPr="00F5747A">
        <w:t xml:space="preserve"> управления сельского хозяйства, экономики и инвестиционной деятельности администрации Канашского муниципального округа Чувашской Республ</w:t>
      </w:r>
      <w:r>
        <w:t>ики</w:t>
      </w:r>
      <w:r w:rsidRPr="006853C5">
        <w:t>.</w:t>
      </w:r>
    </w:p>
    <w:p w:rsidR="00280AC7" w:rsidRDefault="00280AC7" w:rsidP="00D75C2A">
      <w:pPr>
        <w:rPr>
          <w:color w:val="0D0D0D"/>
        </w:rPr>
      </w:pPr>
    </w:p>
    <w:p w:rsidR="00280AC7" w:rsidRDefault="00280AC7" w:rsidP="00D75C2A">
      <w:pPr>
        <w:rPr>
          <w:color w:val="0D0D0D"/>
        </w:rPr>
      </w:pPr>
    </w:p>
    <w:p w:rsidR="00280AC7" w:rsidRDefault="00280AC7" w:rsidP="00D75C2A">
      <w:pPr>
        <w:rPr>
          <w:color w:val="0D0D0D"/>
        </w:rPr>
      </w:pPr>
    </w:p>
    <w:p w:rsidR="00280AC7" w:rsidRDefault="00280AC7" w:rsidP="00D75C2A">
      <w:pPr>
        <w:rPr>
          <w:color w:val="0D0D0D"/>
        </w:rPr>
      </w:pPr>
    </w:p>
    <w:p w:rsidR="00D75C2A" w:rsidRPr="00F5747A" w:rsidRDefault="00D75C2A" w:rsidP="00D75C2A">
      <w:pPr>
        <w:rPr>
          <w:color w:val="0D0D0D"/>
        </w:rPr>
      </w:pPr>
      <w:r w:rsidRPr="00F5747A">
        <w:rPr>
          <w:color w:val="0D0D0D"/>
        </w:rPr>
        <w:t xml:space="preserve">Глава муниципального округа                                                                      </w:t>
      </w:r>
      <w:r w:rsidR="005C0027">
        <w:rPr>
          <w:color w:val="0D0D0D"/>
        </w:rPr>
        <w:t xml:space="preserve">        </w:t>
      </w:r>
      <w:r w:rsidRPr="00F5747A">
        <w:rPr>
          <w:color w:val="0D0D0D"/>
        </w:rPr>
        <w:t>С.Н. Михайлов</w:t>
      </w:r>
    </w:p>
    <w:p w:rsidR="00D75C2A" w:rsidRDefault="00D75C2A" w:rsidP="00D75C2A">
      <w:pPr>
        <w:rPr>
          <w:color w:val="0D0D0D"/>
        </w:rPr>
      </w:pPr>
      <w:r w:rsidRPr="00F5747A">
        <w:rPr>
          <w:color w:val="0D0D0D"/>
        </w:rPr>
        <w:t xml:space="preserve">                                                                                     </w:t>
      </w:r>
    </w:p>
    <w:p w:rsidR="00D75C2A" w:rsidRDefault="00D75C2A" w:rsidP="00D75C2A">
      <w:pPr>
        <w:rPr>
          <w:color w:val="0D0D0D"/>
        </w:rPr>
      </w:pPr>
    </w:p>
    <w:p w:rsidR="00D75C2A" w:rsidRDefault="00D75C2A" w:rsidP="00D75C2A">
      <w:pPr>
        <w:rPr>
          <w:color w:val="0D0D0D"/>
        </w:rPr>
      </w:pPr>
    </w:p>
    <w:p w:rsidR="0014795D" w:rsidRDefault="0014795D" w:rsidP="00414319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  <w:sectPr w:rsidR="0014795D" w:rsidSect="005C0027">
          <w:pgSz w:w="11906" w:h="16838"/>
          <w:pgMar w:top="1134" w:right="1077" w:bottom="1440" w:left="1418" w:header="709" w:footer="709" w:gutter="0"/>
          <w:cols w:space="708"/>
          <w:docGrid w:linePitch="360"/>
        </w:sectPr>
      </w:pPr>
    </w:p>
    <w:p w:rsidR="0061059C" w:rsidRDefault="004D009F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УТВЕРЖДЕН</w:t>
      </w:r>
    </w:p>
    <w:p w:rsidR="0061059C" w:rsidRDefault="00452A5F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</w:t>
      </w:r>
      <w:r w:rsidR="0061059C">
        <w:rPr>
          <w:rFonts w:eastAsia="Calibri"/>
          <w:lang w:eastAsia="en-US"/>
        </w:rPr>
        <w:t>ем</w:t>
      </w:r>
      <w:r>
        <w:rPr>
          <w:rFonts w:eastAsia="Calibri"/>
          <w:lang w:eastAsia="en-US"/>
        </w:rPr>
        <w:t xml:space="preserve"> </w:t>
      </w:r>
      <w:r w:rsidR="006970E9" w:rsidRPr="006970E9">
        <w:rPr>
          <w:rFonts w:eastAsia="Calibri"/>
          <w:lang w:eastAsia="en-US"/>
        </w:rPr>
        <w:t>администрации</w:t>
      </w:r>
    </w:p>
    <w:p w:rsidR="0061059C" w:rsidRDefault="006970E9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 w:rsidRPr="006970E9">
        <w:rPr>
          <w:rFonts w:eastAsia="Calibri"/>
          <w:lang w:eastAsia="en-US"/>
        </w:rPr>
        <w:t>Канашского муниципального округа</w:t>
      </w:r>
    </w:p>
    <w:p w:rsidR="0061059C" w:rsidRDefault="006970E9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 w:rsidRPr="006970E9">
        <w:rPr>
          <w:rFonts w:eastAsia="Calibri"/>
          <w:lang w:eastAsia="en-US"/>
        </w:rPr>
        <w:t>Чувашской Республики</w:t>
      </w:r>
    </w:p>
    <w:p w:rsidR="006970E9" w:rsidRDefault="006970E9" w:rsidP="005C0027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62463F">
        <w:rPr>
          <w:rFonts w:eastAsia="Calibri"/>
          <w:lang w:eastAsia="en-US"/>
        </w:rPr>
        <w:t>14.11.</w:t>
      </w:r>
      <w:r w:rsidR="00210A9D">
        <w:rPr>
          <w:rFonts w:eastAsia="Calibri"/>
          <w:lang w:eastAsia="en-US"/>
        </w:rPr>
        <w:t xml:space="preserve">2023 г. № </w:t>
      </w:r>
      <w:r w:rsidR="0062463F">
        <w:rPr>
          <w:rFonts w:eastAsia="Calibri"/>
          <w:lang w:eastAsia="en-US"/>
        </w:rPr>
        <w:t>661</w:t>
      </w:r>
      <w:bookmarkStart w:id="0" w:name="_GoBack"/>
      <w:bookmarkEnd w:id="0"/>
    </w:p>
    <w:p w:rsidR="00834ADB" w:rsidRDefault="00834ADB" w:rsidP="006970E9">
      <w:pPr>
        <w:autoSpaceDE w:val="0"/>
        <w:autoSpaceDN w:val="0"/>
        <w:adjustRightInd w:val="0"/>
        <w:ind w:left="4680"/>
        <w:jc w:val="right"/>
        <w:outlineLvl w:val="0"/>
        <w:rPr>
          <w:rFonts w:eastAsia="Calibri"/>
          <w:lang w:eastAsia="en-US"/>
        </w:rPr>
      </w:pPr>
    </w:p>
    <w:p w:rsidR="00834ADB" w:rsidRPr="006970E9" w:rsidRDefault="00834ADB" w:rsidP="006970E9">
      <w:pPr>
        <w:autoSpaceDE w:val="0"/>
        <w:autoSpaceDN w:val="0"/>
        <w:adjustRightInd w:val="0"/>
        <w:ind w:left="4680"/>
        <w:jc w:val="right"/>
        <w:outlineLvl w:val="0"/>
        <w:rPr>
          <w:rFonts w:eastAsia="Calibri"/>
          <w:lang w:eastAsia="en-US"/>
        </w:rPr>
      </w:pPr>
    </w:p>
    <w:p w:rsidR="0014795D" w:rsidRDefault="00F37AC5" w:rsidP="0014795D">
      <w:pPr>
        <w:ind w:firstLine="708"/>
        <w:jc w:val="center"/>
        <w:rPr>
          <w:b/>
        </w:rPr>
      </w:pPr>
      <w:r w:rsidRPr="0014795D">
        <w:rPr>
          <w:b/>
        </w:rPr>
        <w:t>С</w:t>
      </w:r>
      <w:r w:rsidR="00834ADB" w:rsidRPr="0014795D">
        <w:rPr>
          <w:b/>
        </w:rPr>
        <w:t>остав</w:t>
      </w:r>
    </w:p>
    <w:p w:rsidR="00834ADB" w:rsidRDefault="00A305D1" w:rsidP="00A305D1">
      <w:pPr>
        <w:ind w:firstLine="708"/>
        <w:jc w:val="center"/>
        <w:rPr>
          <w:b/>
        </w:rPr>
      </w:pPr>
      <w:r w:rsidRPr="00A305D1">
        <w:rPr>
          <w:b/>
        </w:rPr>
        <w:t>Координационного совета по развитию инвестиционной и предпринимательской активности, защите прав предпринимателей Канашского муниципальн</w:t>
      </w:r>
      <w:r>
        <w:rPr>
          <w:b/>
        </w:rPr>
        <w:t>ого округа Чувашской Республики</w:t>
      </w:r>
    </w:p>
    <w:p w:rsidR="00A305D1" w:rsidRDefault="00A305D1" w:rsidP="00A305D1">
      <w:pPr>
        <w:ind w:firstLine="708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471"/>
        <w:gridCol w:w="6623"/>
      </w:tblGrid>
      <w:tr w:rsidR="00452A5F" w:rsidTr="0011310D">
        <w:tc>
          <w:tcPr>
            <w:tcW w:w="2533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 С.Н.</w:t>
            </w:r>
          </w:p>
        </w:tc>
        <w:tc>
          <w:tcPr>
            <w:tcW w:w="471" w:type="dxa"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23" w:type="dxa"/>
          </w:tcPr>
          <w:p w:rsidR="00452A5F" w:rsidRDefault="00452A5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Канашского муниципального округа Чувашской Республики, председатель комиссии;</w:t>
            </w:r>
          </w:p>
          <w:p w:rsidR="004D009F" w:rsidRPr="004D009F" w:rsidRDefault="004D009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2A5F" w:rsidTr="0011310D">
        <w:tc>
          <w:tcPr>
            <w:tcW w:w="2533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Чернов В.А.</w:t>
            </w:r>
          </w:p>
        </w:tc>
        <w:tc>
          <w:tcPr>
            <w:tcW w:w="471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23" w:type="dxa"/>
          </w:tcPr>
          <w:p w:rsidR="00452A5F" w:rsidRDefault="00452A5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– начальник управления сельского хозяйства, экономики и инвестиционной деятельности  администрации Канашского муниципального округа Чувашской Республики, заместитель председателя  комиссии;</w:t>
            </w:r>
          </w:p>
          <w:p w:rsidR="004D009F" w:rsidRPr="004D009F" w:rsidRDefault="004D009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2A5F" w:rsidTr="0011310D">
        <w:tc>
          <w:tcPr>
            <w:tcW w:w="2533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Алексеева Т.В. </w:t>
            </w:r>
          </w:p>
        </w:tc>
        <w:tc>
          <w:tcPr>
            <w:tcW w:w="471" w:type="dxa"/>
            <w:hideMark/>
          </w:tcPr>
          <w:p w:rsidR="00452A5F" w:rsidRDefault="00452A5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23" w:type="dxa"/>
          </w:tcPr>
          <w:p w:rsidR="00452A5F" w:rsidRDefault="00452A5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сельского хозяйства, экономики и инвести</w:t>
            </w:r>
            <w:r w:rsidR="005C0027">
              <w:rPr>
                <w:lang w:eastAsia="en-US"/>
              </w:rPr>
              <w:t xml:space="preserve">ционной деятельности управления </w:t>
            </w:r>
            <w:r>
              <w:rPr>
                <w:lang w:eastAsia="en-US"/>
              </w:rPr>
              <w:t>сельского хозяйства, экономики и инвестиционной деятельности  администрации Канашского муниципального округа Чувашской Республики, секретарь  комиссии;</w:t>
            </w:r>
          </w:p>
          <w:p w:rsidR="004D009F" w:rsidRPr="004D009F" w:rsidRDefault="004D009F" w:rsidP="005C002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452A5F" w:rsidTr="0011310D">
        <w:tc>
          <w:tcPr>
            <w:tcW w:w="9627" w:type="dxa"/>
            <w:gridSpan w:val="3"/>
          </w:tcPr>
          <w:p w:rsidR="00452A5F" w:rsidRDefault="00452A5F" w:rsidP="00452A5F">
            <w:pPr>
              <w:tabs>
                <w:tab w:val="left" w:pos="567"/>
              </w:tabs>
              <w:jc w:val="both"/>
            </w:pPr>
            <w:r>
              <w:tab/>
              <w:t>Члены комиссии:</w:t>
            </w:r>
          </w:p>
          <w:p w:rsidR="004D009F" w:rsidRPr="004D009F" w:rsidRDefault="004D009F" w:rsidP="00452A5F">
            <w:pPr>
              <w:tabs>
                <w:tab w:val="left" w:pos="567"/>
              </w:tabs>
              <w:jc w:val="both"/>
              <w:rPr>
                <w:sz w:val="10"/>
                <w:szCs w:val="10"/>
              </w:rPr>
            </w:pPr>
          </w:p>
        </w:tc>
      </w:tr>
      <w:tr w:rsidR="00305817" w:rsidTr="0011310D">
        <w:trPr>
          <w:trHeight w:val="426"/>
        </w:trPr>
        <w:tc>
          <w:tcPr>
            <w:tcW w:w="2533" w:type="dxa"/>
          </w:tcPr>
          <w:p w:rsidR="00305817" w:rsidRDefault="00305817" w:rsidP="00452A5F">
            <w:pPr>
              <w:jc w:val="both"/>
            </w:pPr>
            <w:r>
              <w:t>Андреев Владимир Николаевич</w:t>
            </w: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A305D1">
            <w:pPr>
              <w:jc w:val="both"/>
            </w:pPr>
            <w:r>
              <w:t xml:space="preserve">директор </w:t>
            </w:r>
            <w:r w:rsidRPr="001B6D79">
              <w:t>АО «Газпром газораспределение Чебоксары» в г. Канаше</w:t>
            </w:r>
            <w:r>
              <w:t xml:space="preserve"> </w:t>
            </w:r>
            <w:r w:rsidRPr="00305817">
              <w:t>(по согласованию)</w:t>
            </w:r>
            <w:r w:rsidR="00AC55B7">
              <w:t>;</w:t>
            </w:r>
          </w:p>
          <w:p w:rsidR="0011310D" w:rsidRPr="0011310D" w:rsidRDefault="0011310D" w:rsidP="00A305D1">
            <w:pPr>
              <w:jc w:val="both"/>
              <w:rPr>
                <w:sz w:val="10"/>
                <w:szCs w:val="10"/>
              </w:rPr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305817">
            <w:pPr>
              <w:jc w:val="both"/>
            </w:pPr>
            <w:r>
              <w:t>Васильев Виктор Родионович</w:t>
            </w: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4D009F">
            <w:pPr>
              <w:jc w:val="both"/>
            </w:pPr>
            <w:r w:rsidRPr="00452A5F">
              <w:t>начальник отдела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Республики;</w:t>
            </w:r>
          </w:p>
          <w:p w:rsidR="00305817" w:rsidRPr="004D009F" w:rsidRDefault="00305817" w:rsidP="004D009F">
            <w:pPr>
              <w:jc w:val="both"/>
              <w:rPr>
                <w:sz w:val="10"/>
                <w:szCs w:val="10"/>
              </w:rPr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452A5F">
            <w:pPr>
              <w:jc w:val="both"/>
            </w:pPr>
            <w:r>
              <w:t>Васильев Сергей Владимирович</w:t>
            </w: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305817">
            <w:pPr>
              <w:jc w:val="both"/>
            </w:pPr>
            <w:r>
              <w:t xml:space="preserve">главный инженер </w:t>
            </w:r>
            <w:r w:rsidRPr="001B6D79">
              <w:t>Южно</w:t>
            </w:r>
            <w:r>
              <w:t>го</w:t>
            </w:r>
            <w:r w:rsidRPr="001B6D79">
              <w:t xml:space="preserve"> производственно</w:t>
            </w:r>
            <w:r>
              <w:t>го</w:t>
            </w:r>
            <w:r w:rsidRPr="001B6D79">
              <w:t xml:space="preserve"> отделени</w:t>
            </w:r>
            <w:r>
              <w:t>я</w:t>
            </w:r>
            <w:r w:rsidRPr="001B6D79">
              <w:t xml:space="preserve"> филиала ПА</w:t>
            </w:r>
            <w:r>
              <w:t>О «</w:t>
            </w:r>
            <w:proofErr w:type="spellStart"/>
            <w:r>
              <w:t>Россети</w:t>
            </w:r>
            <w:proofErr w:type="spellEnd"/>
            <w:r>
              <w:t xml:space="preserve"> Волга»</w:t>
            </w:r>
            <w:r w:rsidR="00AC55B7">
              <w:t xml:space="preserve"> </w:t>
            </w:r>
            <w:r>
              <w:t>- «</w:t>
            </w:r>
            <w:proofErr w:type="spellStart"/>
            <w:r>
              <w:t>Чувашэнерго</w:t>
            </w:r>
            <w:proofErr w:type="spellEnd"/>
            <w:r>
              <w:t xml:space="preserve">» </w:t>
            </w:r>
            <w:r w:rsidRPr="00305817">
              <w:t>(по согласованию)</w:t>
            </w:r>
            <w:r w:rsidR="00AC55B7">
              <w:t>;</w:t>
            </w:r>
          </w:p>
          <w:p w:rsidR="0011310D" w:rsidRPr="0011310D" w:rsidRDefault="0011310D" w:rsidP="00305817">
            <w:pPr>
              <w:jc w:val="both"/>
              <w:rPr>
                <w:sz w:val="10"/>
                <w:szCs w:val="10"/>
              </w:rPr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305817">
            <w:pPr>
              <w:jc w:val="both"/>
            </w:pPr>
            <w:r>
              <w:t>Лабзина Татьяна Сергеевна</w:t>
            </w: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A305D1">
            <w:pPr>
              <w:jc w:val="both"/>
            </w:pPr>
            <w:r w:rsidRPr="00A305D1">
              <w:t xml:space="preserve">начальник отдела </w:t>
            </w:r>
            <w:r>
              <w:t>имущественных и земельных отношений</w:t>
            </w:r>
            <w:r w:rsidRPr="00A305D1">
              <w:t xml:space="preserve">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  <w:r w:rsidR="00AC55B7">
              <w:t>;</w:t>
            </w:r>
          </w:p>
          <w:p w:rsidR="0011310D" w:rsidRPr="0011310D" w:rsidRDefault="0011310D" w:rsidP="00A305D1">
            <w:pPr>
              <w:jc w:val="both"/>
              <w:rPr>
                <w:sz w:val="10"/>
                <w:szCs w:val="10"/>
              </w:rPr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452A5F">
            <w:pPr>
              <w:jc w:val="both"/>
            </w:pPr>
            <w:r>
              <w:t>Латышев Владислав Евгеньевич</w:t>
            </w:r>
          </w:p>
          <w:p w:rsidR="0011310D" w:rsidRPr="0011310D" w:rsidRDefault="0011310D" w:rsidP="00452A5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452A5F">
            <w:pPr>
              <w:jc w:val="both"/>
            </w:pPr>
            <w:r>
              <w:t>генеральный директор ООО «</w:t>
            </w:r>
            <w:proofErr w:type="spellStart"/>
            <w:r>
              <w:t>Честери</w:t>
            </w:r>
            <w:proofErr w:type="spellEnd"/>
            <w:r>
              <w:t xml:space="preserve">» </w:t>
            </w:r>
            <w:r w:rsidRPr="00305817">
              <w:t>(по согласованию)</w:t>
            </w:r>
            <w:r w:rsidR="00AC55B7">
              <w:t>;</w:t>
            </w:r>
          </w:p>
          <w:p w:rsidR="0011310D" w:rsidRPr="00452A5F" w:rsidRDefault="0011310D" w:rsidP="00452A5F">
            <w:pPr>
              <w:jc w:val="both"/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452A5F">
            <w:pPr>
              <w:jc w:val="both"/>
            </w:pPr>
            <w:r>
              <w:t>Николаев Николай Германович</w:t>
            </w:r>
          </w:p>
          <w:p w:rsidR="0011310D" w:rsidRPr="0011310D" w:rsidRDefault="0011310D" w:rsidP="00452A5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Pr="00452A5F" w:rsidRDefault="00305817" w:rsidP="00452A5F">
            <w:pPr>
              <w:jc w:val="both"/>
            </w:pPr>
            <w:r>
              <w:t>председатель СППК «</w:t>
            </w:r>
            <w:proofErr w:type="spellStart"/>
            <w:r>
              <w:t>Мелилотус</w:t>
            </w:r>
            <w:proofErr w:type="spellEnd"/>
            <w:r>
              <w:t>» (по согласованию)</w:t>
            </w:r>
            <w:r w:rsidR="00AC55B7">
              <w:t>;</w:t>
            </w:r>
          </w:p>
        </w:tc>
      </w:tr>
      <w:tr w:rsidR="00305817" w:rsidTr="0011310D">
        <w:tc>
          <w:tcPr>
            <w:tcW w:w="2533" w:type="dxa"/>
          </w:tcPr>
          <w:p w:rsidR="00305817" w:rsidRDefault="00305817" w:rsidP="001B6D79">
            <w:pPr>
              <w:jc w:val="both"/>
            </w:pPr>
            <w:r>
              <w:t>Николаева Наталия Николаевна</w:t>
            </w:r>
          </w:p>
          <w:p w:rsidR="0011310D" w:rsidRPr="0011310D" w:rsidRDefault="0011310D" w:rsidP="001B6D7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Pr="00A305D1" w:rsidRDefault="00305817" w:rsidP="004D009F">
            <w:pPr>
              <w:jc w:val="both"/>
            </w:pPr>
            <w:r>
              <w:t xml:space="preserve">заместитель исполнительного директора АНО «Агентство инвестиционного развития» </w:t>
            </w:r>
            <w:r w:rsidRPr="00305817">
              <w:t>(по согласованию)</w:t>
            </w:r>
            <w:r w:rsidR="00AC55B7">
              <w:t>;</w:t>
            </w:r>
          </w:p>
        </w:tc>
      </w:tr>
      <w:tr w:rsidR="00305817" w:rsidTr="0011310D">
        <w:tc>
          <w:tcPr>
            <w:tcW w:w="2533" w:type="dxa"/>
          </w:tcPr>
          <w:p w:rsidR="00305817" w:rsidRDefault="00305817" w:rsidP="00305817">
            <w:pPr>
              <w:jc w:val="both"/>
            </w:pPr>
            <w:r>
              <w:t>Павлов Александр Вячеславович</w:t>
            </w: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EB7291">
            <w:pPr>
              <w:jc w:val="both"/>
            </w:pPr>
            <w:r>
              <w:t>н</w:t>
            </w:r>
            <w:r w:rsidRPr="00A305D1">
              <w:t>ачальник</w:t>
            </w:r>
            <w:r>
              <w:t xml:space="preserve"> отдела </w:t>
            </w:r>
            <w:r w:rsidRPr="00A305D1">
              <w:t xml:space="preserve">строительства, ЖКХ и дорожного хозяйства управления по благоустройству и развитию </w:t>
            </w:r>
            <w:r w:rsidRPr="00A305D1">
              <w:lastRenderedPageBreak/>
              <w:t>территорий администрации Канашского муниципальн</w:t>
            </w:r>
            <w:r w:rsidR="00AC55B7">
              <w:t>ого округа Чувашской Республики;</w:t>
            </w:r>
          </w:p>
          <w:p w:rsidR="0011310D" w:rsidRPr="0011310D" w:rsidRDefault="0011310D" w:rsidP="00EB7291">
            <w:pPr>
              <w:jc w:val="both"/>
              <w:rPr>
                <w:sz w:val="10"/>
                <w:szCs w:val="10"/>
              </w:rPr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1B6D7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175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>Федин Александр Евгеньевич</w:t>
            </w:r>
          </w:p>
        </w:tc>
        <w:tc>
          <w:tcPr>
            <w:tcW w:w="471" w:type="dxa"/>
          </w:tcPr>
          <w:p w:rsidR="00305817" w:rsidRDefault="00305817">
            <w:pPr>
              <w:pStyle w:val="a4"/>
              <w:tabs>
                <w:tab w:val="center" w:pos="8931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23" w:type="dxa"/>
          </w:tcPr>
          <w:p w:rsidR="00305817" w:rsidRDefault="00305817" w:rsidP="001B6D79">
            <w:pPr>
              <w:pStyle w:val="a4"/>
              <w:tabs>
                <w:tab w:val="center" w:pos="8931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обособленного подразделения </w:t>
            </w:r>
            <w:proofErr w:type="spellStart"/>
            <w:r>
              <w:rPr>
                <w:lang w:eastAsia="en-US"/>
              </w:rPr>
              <w:t>водоканализационного</w:t>
            </w:r>
            <w:proofErr w:type="spellEnd"/>
            <w:r>
              <w:rPr>
                <w:lang w:eastAsia="en-US"/>
              </w:rPr>
              <w:t xml:space="preserve"> хозяйства «ГУП «БОС»</w:t>
            </w:r>
            <w:r>
              <w:t xml:space="preserve"> в </w:t>
            </w:r>
            <w:r w:rsidRPr="001B6D79">
              <w:rPr>
                <w:lang w:eastAsia="en-US"/>
              </w:rPr>
              <w:t>с. Шихазаны</w:t>
            </w:r>
            <w:r>
              <w:rPr>
                <w:lang w:eastAsia="en-US"/>
              </w:rPr>
              <w:t xml:space="preserve"> </w:t>
            </w:r>
            <w:r w:rsidRPr="00305817">
              <w:rPr>
                <w:lang w:eastAsia="en-US"/>
              </w:rPr>
              <w:t>(по согласованию)</w:t>
            </w:r>
            <w:r w:rsidR="00AC55B7">
              <w:rPr>
                <w:lang w:eastAsia="en-US"/>
              </w:rPr>
              <w:t>;</w:t>
            </w:r>
          </w:p>
          <w:p w:rsidR="0011310D" w:rsidRPr="0011310D" w:rsidRDefault="0011310D" w:rsidP="001B6D79">
            <w:pPr>
              <w:pStyle w:val="a4"/>
              <w:tabs>
                <w:tab w:val="center" w:pos="8931"/>
              </w:tabs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305817" w:rsidTr="0011310D">
        <w:tc>
          <w:tcPr>
            <w:tcW w:w="2533" w:type="dxa"/>
          </w:tcPr>
          <w:p w:rsidR="00305817" w:rsidRDefault="00305817" w:rsidP="00305817">
            <w:pPr>
              <w:jc w:val="both"/>
            </w:pPr>
            <w:r>
              <w:t>Федоров Александр Сергеевич</w:t>
            </w:r>
          </w:p>
        </w:tc>
        <w:tc>
          <w:tcPr>
            <w:tcW w:w="471" w:type="dxa"/>
          </w:tcPr>
          <w:p w:rsidR="00305817" w:rsidRDefault="00305817" w:rsidP="00452A5F">
            <w:pPr>
              <w:jc w:val="both"/>
            </w:pPr>
            <w:r>
              <w:t>-</w:t>
            </w:r>
          </w:p>
        </w:tc>
        <w:tc>
          <w:tcPr>
            <w:tcW w:w="6623" w:type="dxa"/>
          </w:tcPr>
          <w:p w:rsidR="00305817" w:rsidRDefault="00305817" w:rsidP="00452A5F">
            <w:pPr>
              <w:jc w:val="both"/>
            </w:pPr>
            <w:r w:rsidRPr="00452A5F">
              <w:t>заместитель главы администрации – начальник управления по благоустройству и развитию территорий администрации Канашского муниципальн</w:t>
            </w:r>
            <w:r>
              <w:t>ого округа Чувашской Республики.</w:t>
            </w:r>
          </w:p>
        </w:tc>
      </w:tr>
    </w:tbl>
    <w:p w:rsidR="004D1C55" w:rsidRPr="001F4639" w:rsidRDefault="004D1C55" w:rsidP="00452A5F">
      <w:pPr>
        <w:jc w:val="both"/>
      </w:pPr>
    </w:p>
    <w:sectPr w:rsidR="004D1C55" w:rsidRPr="001F4639" w:rsidSect="005C0027">
      <w:pgSz w:w="11906" w:h="16838"/>
      <w:pgMar w:top="1134" w:right="107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76" w:rsidRDefault="00273876" w:rsidP="0014795D">
      <w:r>
        <w:separator/>
      </w:r>
    </w:p>
  </w:endnote>
  <w:endnote w:type="continuationSeparator" w:id="0">
    <w:p w:rsidR="00273876" w:rsidRDefault="00273876" w:rsidP="0014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76" w:rsidRDefault="00273876" w:rsidP="0014795D">
      <w:r>
        <w:separator/>
      </w:r>
    </w:p>
  </w:footnote>
  <w:footnote w:type="continuationSeparator" w:id="0">
    <w:p w:rsidR="00273876" w:rsidRDefault="00273876" w:rsidP="0014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97E"/>
    <w:multiLevelType w:val="hybridMultilevel"/>
    <w:tmpl w:val="5AC0E5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292B3E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5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F3C3369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37F29D0"/>
    <w:multiLevelType w:val="hybridMultilevel"/>
    <w:tmpl w:val="7D6C2B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A4345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1A950120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1E9036C2"/>
    <w:multiLevelType w:val="hybridMultilevel"/>
    <w:tmpl w:val="BBA2D5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D34280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95E1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810CE4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CE010CE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4E276779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8D5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6C6D7B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E61878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2CA03E5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783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06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6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4" w:hanging="1800"/>
      </w:pPr>
      <w:rPr>
        <w:rFonts w:hint="default"/>
      </w:rPr>
    </w:lvl>
  </w:abstractNum>
  <w:abstractNum w:abstractNumId="26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9F1775D"/>
    <w:multiLevelType w:val="hybridMultilevel"/>
    <w:tmpl w:val="B7CA4B3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19"/>
  </w:num>
  <w:num w:numId="5">
    <w:abstractNumId w:val="12"/>
  </w:num>
  <w:num w:numId="6">
    <w:abstractNumId w:val="10"/>
  </w:num>
  <w:num w:numId="7">
    <w:abstractNumId w:val="8"/>
  </w:num>
  <w:num w:numId="8">
    <w:abstractNumId w:val="21"/>
  </w:num>
  <w:num w:numId="9">
    <w:abstractNumId w:val="18"/>
  </w:num>
  <w:num w:numId="10">
    <w:abstractNumId w:val="20"/>
  </w:num>
  <w:num w:numId="11">
    <w:abstractNumId w:val="6"/>
  </w:num>
  <w:num w:numId="12">
    <w:abstractNumId w:val="5"/>
  </w:num>
  <w:num w:numId="13">
    <w:abstractNumId w:val="1"/>
  </w:num>
  <w:num w:numId="14">
    <w:abstractNumId w:val="23"/>
  </w:num>
  <w:num w:numId="15">
    <w:abstractNumId w:val="4"/>
  </w:num>
  <w:num w:numId="16">
    <w:abstractNumId w:val="17"/>
  </w:num>
  <w:num w:numId="17">
    <w:abstractNumId w:val="22"/>
  </w:num>
  <w:num w:numId="18">
    <w:abstractNumId w:val="24"/>
  </w:num>
  <w:num w:numId="19">
    <w:abstractNumId w:val="9"/>
  </w:num>
  <w:num w:numId="20">
    <w:abstractNumId w:val="14"/>
  </w:num>
  <w:num w:numId="21">
    <w:abstractNumId w:val="13"/>
  </w:num>
  <w:num w:numId="22">
    <w:abstractNumId w:val="2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858" w:hanging="432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7"/>
  </w:num>
  <w:num w:numId="24">
    <w:abstractNumId w:val="11"/>
  </w:num>
  <w:num w:numId="25">
    <w:abstractNumId w:val="0"/>
  </w:num>
  <w:num w:numId="26">
    <w:abstractNumId w:val="7"/>
  </w:num>
  <w:num w:numId="27">
    <w:abstractNumId w:val="2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C"/>
    <w:rsid w:val="00037D87"/>
    <w:rsid w:val="00046B0A"/>
    <w:rsid w:val="00046B36"/>
    <w:rsid w:val="00063416"/>
    <w:rsid w:val="00091255"/>
    <w:rsid w:val="000E174B"/>
    <w:rsid w:val="000F6B19"/>
    <w:rsid w:val="00104B2C"/>
    <w:rsid w:val="0011310D"/>
    <w:rsid w:val="00145CD1"/>
    <w:rsid w:val="0014795D"/>
    <w:rsid w:val="00157234"/>
    <w:rsid w:val="00170E92"/>
    <w:rsid w:val="001B1CDD"/>
    <w:rsid w:val="001B6D79"/>
    <w:rsid w:val="001F4639"/>
    <w:rsid w:val="00205E3D"/>
    <w:rsid w:val="00210A9D"/>
    <w:rsid w:val="00237C48"/>
    <w:rsid w:val="00264376"/>
    <w:rsid w:val="00273876"/>
    <w:rsid w:val="00280AC7"/>
    <w:rsid w:val="00286054"/>
    <w:rsid w:val="002874D5"/>
    <w:rsid w:val="002A0916"/>
    <w:rsid w:val="002A0950"/>
    <w:rsid w:val="002C018E"/>
    <w:rsid w:val="002E4EA2"/>
    <w:rsid w:val="002F17D2"/>
    <w:rsid w:val="00304784"/>
    <w:rsid w:val="00305817"/>
    <w:rsid w:val="00357889"/>
    <w:rsid w:val="0036561E"/>
    <w:rsid w:val="0038101F"/>
    <w:rsid w:val="0039293E"/>
    <w:rsid w:val="003B5098"/>
    <w:rsid w:val="003F1894"/>
    <w:rsid w:val="003F1A93"/>
    <w:rsid w:val="00411042"/>
    <w:rsid w:val="00414319"/>
    <w:rsid w:val="004265DD"/>
    <w:rsid w:val="004462DC"/>
    <w:rsid w:val="00452A5F"/>
    <w:rsid w:val="0046707A"/>
    <w:rsid w:val="004A4972"/>
    <w:rsid w:val="004D009F"/>
    <w:rsid w:val="004D1C55"/>
    <w:rsid w:val="004D6375"/>
    <w:rsid w:val="005008F4"/>
    <w:rsid w:val="00533C0E"/>
    <w:rsid w:val="005676CF"/>
    <w:rsid w:val="00585B54"/>
    <w:rsid w:val="00591424"/>
    <w:rsid w:val="005A75B9"/>
    <w:rsid w:val="005C0027"/>
    <w:rsid w:val="005C49CB"/>
    <w:rsid w:val="005D7536"/>
    <w:rsid w:val="0061059C"/>
    <w:rsid w:val="0062463F"/>
    <w:rsid w:val="0063083F"/>
    <w:rsid w:val="006853C5"/>
    <w:rsid w:val="006970E9"/>
    <w:rsid w:val="006B5086"/>
    <w:rsid w:val="006B6B63"/>
    <w:rsid w:val="006D014D"/>
    <w:rsid w:val="0072003A"/>
    <w:rsid w:val="00763939"/>
    <w:rsid w:val="007A2E40"/>
    <w:rsid w:val="007D15E1"/>
    <w:rsid w:val="007E5FBC"/>
    <w:rsid w:val="00834ADB"/>
    <w:rsid w:val="008A7A7A"/>
    <w:rsid w:val="008B51EB"/>
    <w:rsid w:val="008B7EBE"/>
    <w:rsid w:val="008B7F89"/>
    <w:rsid w:val="008C0D60"/>
    <w:rsid w:val="008D3BCA"/>
    <w:rsid w:val="008E0F51"/>
    <w:rsid w:val="008E54DC"/>
    <w:rsid w:val="00902A36"/>
    <w:rsid w:val="009071A1"/>
    <w:rsid w:val="00913CB3"/>
    <w:rsid w:val="00915A59"/>
    <w:rsid w:val="009353AF"/>
    <w:rsid w:val="00952C4B"/>
    <w:rsid w:val="00986619"/>
    <w:rsid w:val="009A0DB8"/>
    <w:rsid w:val="009E7752"/>
    <w:rsid w:val="00A305D1"/>
    <w:rsid w:val="00A30C8B"/>
    <w:rsid w:val="00A530E2"/>
    <w:rsid w:val="00A53FB0"/>
    <w:rsid w:val="00A75E5F"/>
    <w:rsid w:val="00AA3A59"/>
    <w:rsid w:val="00AC55B7"/>
    <w:rsid w:val="00AC7A7D"/>
    <w:rsid w:val="00B24667"/>
    <w:rsid w:val="00B55DFD"/>
    <w:rsid w:val="00BA61FD"/>
    <w:rsid w:val="00BE1183"/>
    <w:rsid w:val="00BF2A9F"/>
    <w:rsid w:val="00C03B07"/>
    <w:rsid w:val="00C071A6"/>
    <w:rsid w:val="00C65C7D"/>
    <w:rsid w:val="00C71C25"/>
    <w:rsid w:val="00C721A8"/>
    <w:rsid w:val="00CA1B18"/>
    <w:rsid w:val="00CD2CB6"/>
    <w:rsid w:val="00D02C62"/>
    <w:rsid w:val="00D448F3"/>
    <w:rsid w:val="00D57A40"/>
    <w:rsid w:val="00D71859"/>
    <w:rsid w:val="00D75C2A"/>
    <w:rsid w:val="00D82690"/>
    <w:rsid w:val="00E442E3"/>
    <w:rsid w:val="00E46825"/>
    <w:rsid w:val="00E70E2E"/>
    <w:rsid w:val="00E87923"/>
    <w:rsid w:val="00EA6CFD"/>
    <w:rsid w:val="00EB138D"/>
    <w:rsid w:val="00EB6039"/>
    <w:rsid w:val="00EE35B4"/>
    <w:rsid w:val="00F01965"/>
    <w:rsid w:val="00F047B6"/>
    <w:rsid w:val="00F37AC5"/>
    <w:rsid w:val="00F5747A"/>
    <w:rsid w:val="00F633BA"/>
    <w:rsid w:val="00FA6A4C"/>
    <w:rsid w:val="00FD72D8"/>
    <w:rsid w:val="00FE06C9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5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53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7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7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8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A125-21A8-4A30-AD43-272BDB9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Шулова Наталия Петровна</dc:creator>
  <cp:lastModifiedBy>Алексеева Татьяна Валерьевна</cp:lastModifiedBy>
  <cp:revision>26</cp:revision>
  <cp:lastPrinted>2023-11-13T07:02:00Z</cp:lastPrinted>
  <dcterms:created xsi:type="dcterms:W3CDTF">2023-09-19T06:05:00Z</dcterms:created>
  <dcterms:modified xsi:type="dcterms:W3CDTF">2023-11-21T05:53:00Z</dcterms:modified>
</cp:coreProperties>
</file>