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C2B2B" w:rsidRPr="00FB36E2" w:rsidRDefault="00EC2B2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86F54">
      <w:pPr>
        <w:spacing w:line="230" w:lineRule="auto"/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486F54">
      <w:pPr>
        <w:spacing w:line="230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486F54">
      <w:pPr>
        <w:spacing w:line="230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8332A9" w:rsidRPr="00FB36E2" w:rsidRDefault="008332A9" w:rsidP="00486F54">
      <w:pPr>
        <w:spacing w:line="230" w:lineRule="auto"/>
        <w:rPr>
          <w:sz w:val="28"/>
          <w:szCs w:val="28"/>
        </w:rPr>
      </w:pPr>
    </w:p>
    <w:p w:rsidR="00FE6C46" w:rsidRDefault="00FE6C46" w:rsidP="00486F54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F81CA0" w:rsidRDefault="00FE6C46" w:rsidP="00486F54">
      <w:pPr>
        <w:spacing w:line="230" w:lineRule="auto"/>
        <w:ind w:right="-185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 проект закона Чувашской Республики № 3</w:t>
      </w:r>
      <w:r w:rsidR="00F81CA0">
        <w:rPr>
          <w:b/>
          <w:bCs/>
          <w:sz w:val="28"/>
          <w:szCs w:val="28"/>
        </w:rPr>
        <w:t>48</w:t>
      </w:r>
      <w:r>
        <w:rPr>
          <w:b/>
          <w:bCs/>
          <w:sz w:val="28"/>
          <w:szCs w:val="28"/>
        </w:rPr>
        <w:t xml:space="preserve">-7 </w:t>
      </w:r>
      <w:r>
        <w:rPr>
          <w:b/>
          <w:sz w:val="28"/>
          <w:szCs w:val="28"/>
        </w:rPr>
        <w:t>"</w:t>
      </w:r>
      <w:r w:rsidR="00F81CA0" w:rsidRPr="00F81CA0">
        <w:rPr>
          <w:b/>
          <w:sz w:val="28"/>
          <w:szCs w:val="28"/>
        </w:rPr>
        <w:t xml:space="preserve">О внесении </w:t>
      </w:r>
    </w:p>
    <w:p w:rsidR="00F81CA0" w:rsidRDefault="00F81CA0" w:rsidP="00486F54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81CA0">
        <w:rPr>
          <w:b/>
          <w:spacing w:val="-4"/>
          <w:sz w:val="28"/>
          <w:szCs w:val="28"/>
        </w:rPr>
        <w:t>изменения в Закон Чувашской Республики "О государственной гражданской</w:t>
      </w:r>
      <w:r w:rsidRPr="00F81CA0">
        <w:rPr>
          <w:b/>
          <w:sz w:val="28"/>
          <w:szCs w:val="28"/>
        </w:rPr>
        <w:t xml:space="preserve"> </w:t>
      </w:r>
      <w:r w:rsidRPr="00F81CA0">
        <w:rPr>
          <w:b/>
          <w:spacing w:val="-8"/>
          <w:sz w:val="28"/>
          <w:szCs w:val="28"/>
        </w:rPr>
        <w:t>службе Чувашской Республики" и приостановлении действия пункта 4 статьи 13</w:t>
      </w:r>
      <w:r w:rsidRPr="00F81CA0">
        <w:rPr>
          <w:b/>
          <w:sz w:val="28"/>
          <w:szCs w:val="28"/>
        </w:rPr>
        <w:t xml:space="preserve"> Закона Чувашской Республики </w:t>
      </w:r>
      <w:r>
        <w:rPr>
          <w:b/>
          <w:sz w:val="28"/>
          <w:szCs w:val="28"/>
        </w:rPr>
        <w:t>"</w:t>
      </w:r>
      <w:r w:rsidRPr="00F81CA0">
        <w:rPr>
          <w:b/>
          <w:sz w:val="28"/>
          <w:szCs w:val="28"/>
        </w:rPr>
        <w:t xml:space="preserve">О государственной гражданской </w:t>
      </w:r>
    </w:p>
    <w:p w:rsidR="00FE6C46" w:rsidRDefault="00F81CA0" w:rsidP="00486F54">
      <w:pPr>
        <w:spacing w:line="230" w:lineRule="auto"/>
        <w:ind w:right="-185"/>
        <w:jc w:val="center"/>
        <w:rPr>
          <w:spacing w:val="-10"/>
        </w:rPr>
      </w:pPr>
      <w:r w:rsidRPr="00F81CA0">
        <w:rPr>
          <w:b/>
          <w:sz w:val="28"/>
          <w:szCs w:val="28"/>
        </w:rPr>
        <w:t>службе Чувашской Республики</w:t>
      </w:r>
      <w:r w:rsidR="00FE6C46">
        <w:rPr>
          <w:b/>
          <w:spacing w:val="-10"/>
          <w:sz w:val="28"/>
          <w:szCs w:val="28"/>
        </w:rPr>
        <w:t>"</w:t>
      </w:r>
    </w:p>
    <w:p w:rsidR="00FE6C46" w:rsidRDefault="00FE6C46" w:rsidP="00486F54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A72B11" w:rsidRPr="00A309EB" w:rsidRDefault="00FE6C46" w:rsidP="00486F54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proofErr w:type="gramStart"/>
      <w:r w:rsidRPr="00A309EB">
        <w:rPr>
          <w:color w:val="000000" w:themeColor="text1"/>
          <w:sz w:val="28"/>
          <w:szCs w:val="28"/>
        </w:rPr>
        <w:t>Проектом закона Чувашской Республики № 3</w:t>
      </w:r>
      <w:r w:rsidR="00F81CA0" w:rsidRPr="00A309EB">
        <w:rPr>
          <w:color w:val="000000" w:themeColor="text1"/>
          <w:sz w:val="28"/>
          <w:szCs w:val="28"/>
        </w:rPr>
        <w:t>48</w:t>
      </w:r>
      <w:r w:rsidRPr="00A309EB">
        <w:rPr>
          <w:color w:val="000000" w:themeColor="text1"/>
          <w:sz w:val="28"/>
          <w:szCs w:val="28"/>
        </w:rPr>
        <w:t xml:space="preserve">-7 </w:t>
      </w:r>
      <w:r w:rsidR="00F81CA0" w:rsidRPr="00A309EB">
        <w:rPr>
          <w:color w:val="000000" w:themeColor="text1"/>
          <w:sz w:val="28"/>
          <w:szCs w:val="28"/>
        </w:rPr>
        <w:t xml:space="preserve">"О внесении изменения </w:t>
      </w:r>
      <w:r w:rsidR="00A309EB" w:rsidRPr="00A309EB">
        <w:rPr>
          <w:color w:val="000000" w:themeColor="text1"/>
          <w:sz w:val="28"/>
          <w:szCs w:val="28"/>
        </w:rPr>
        <w:br/>
      </w:r>
      <w:r w:rsidR="00F81CA0" w:rsidRPr="00A309EB">
        <w:rPr>
          <w:color w:val="000000" w:themeColor="text1"/>
          <w:sz w:val="28"/>
          <w:szCs w:val="28"/>
        </w:rPr>
        <w:t>в Закон Чувашской Республики "О государственной гражданской службе Чува</w:t>
      </w:r>
      <w:r w:rsidR="00F81CA0" w:rsidRPr="00A309EB">
        <w:rPr>
          <w:color w:val="000000" w:themeColor="text1"/>
          <w:sz w:val="28"/>
          <w:szCs w:val="28"/>
        </w:rPr>
        <w:t>ш</w:t>
      </w:r>
      <w:r w:rsidR="00F81CA0" w:rsidRPr="00A309EB">
        <w:rPr>
          <w:color w:val="000000" w:themeColor="text1"/>
          <w:sz w:val="28"/>
          <w:szCs w:val="28"/>
        </w:rPr>
        <w:t>ской Республики</w:t>
      </w:r>
      <w:r w:rsidR="00A72B11" w:rsidRPr="00A309EB">
        <w:rPr>
          <w:color w:val="000000" w:themeColor="text1"/>
          <w:sz w:val="28"/>
          <w:szCs w:val="28"/>
        </w:rPr>
        <w:t>"</w:t>
      </w:r>
      <w:r w:rsidR="00F81CA0" w:rsidRPr="00A309EB">
        <w:rPr>
          <w:color w:val="000000" w:themeColor="text1"/>
          <w:sz w:val="28"/>
          <w:szCs w:val="28"/>
        </w:rPr>
        <w:t xml:space="preserve"> и приостановлении действия пункта 4 статьи 13 Закона Чува</w:t>
      </w:r>
      <w:r w:rsidR="00F81CA0" w:rsidRPr="00A309EB">
        <w:rPr>
          <w:color w:val="000000" w:themeColor="text1"/>
          <w:sz w:val="28"/>
          <w:szCs w:val="28"/>
        </w:rPr>
        <w:t>ш</w:t>
      </w:r>
      <w:r w:rsidR="00F81CA0" w:rsidRPr="00A309EB">
        <w:rPr>
          <w:color w:val="000000" w:themeColor="text1"/>
          <w:sz w:val="28"/>
          <w:szCs w:val="28"/>
        </w:rPr>
        <w:t xml:space="preserve">ской Республики </w:t>
      </w:r>
      <w:r w:rsidR="00A72B11" w:rsidRPr="00A309EB">
        <w:rPr>
          <w:color w:val="000000" w:themeColor="text1"/>
          <w:sz w:val="28"/>
          <w:szCs w:val="28"/>
        </w:rPr>
        <w:t>"</w:t>
      </w:r>
      <w:r w:rsidR="00F81CA0" w:rsidRPr="00A309EB">
        <w:rPr>
          <w:color w:val="000000" w:themeColor="text1"/>
          <w:sz w:val="28"/>
          <w:szCs w:val="28"/>
        </w:rPr>
        <w:t>О государственной гражданской службе Чувашской Республ</w:t>
      </w:r>
      <w:r w:rsidR="00F81CA0" w:rsidRPr="00A309EB">
        <w:rPr>
          <w:color w:val="000000" w:themeColor="text1"/>
          <w:sz w:val="28"/>
          <w:szCs w:val="28"/>
        </w:rPr>
        <w:t>и</w:t>
      </w:r>
      <w:r w:rsidR="00F81CA0" w:rsidRPr="00A309EB">
        <w:rPr>
          <w:color w:val="000000" w:themeColor="text1"/>
          <w:sz w:val="28"/>
          <w:szCs w:val="28"/>
        </w:rPr>
        <w:t>ки</w:t>
      </w:r>
      <w:r w:rsidR="003C1CD5">
        <w:rPr>
          <w:color w:val="000000" w:themeColor="text1"/>
          <w:sz w:val="28"/>
          <w:szCs w:val="28"/>
        </w:rPr>
        <w:t>"</w:t>
      </w:r>
      <w:bookmarkStart w:id="0" w:name="_GoBack"/>
      <w:bookmarkEnd w:id="0"/>
      <w:r w:rsidRPr="00A309EB">
        <w:rPr>
          <w:sz w:val="28"/>
          <w:szCs w:val="28"/>
        </w:rPr>
        <w:t xml:space="preserve"> </w:t>
      </w:r>
      <w:r w:rsidRPr="00A309EB">
        <w:rPr>
          <w:color w:val="000000" w:themeColor="text1"/>
          <w:sz w:val="28"/>
          <w:szCs w:val="28"/>
        </w:rPr>
        <w:t xml:space="preserve">(далее – проект закона) </w:t>
      </w:r>
      <w:r w:rsidR="00A72B11" w:rsidRPr="00A309EB">
        <w:rPr>
          <w:color w:val="000000" w:themeColor="text1"/>
          <w:sz w:val="28"/>
          <w:szCs w:val="28"/>
        </w:rPr>
        <w:t>Глава Чувашской Республики наделяется полномоч</w:t>
      </w:r>
      <w:r w:rsidR="00A72B11" w:rsidRPr="00A309EB">
        <w:rPr>
          <w:color w:val="000000" w:themeColor="text1"/>
          <w:sz w:val="28"/>
          <w:szCs w:val="28"/>
        </w:rPr>
        <w:t>и</w:t>
      </w:r>
      <w:r w:rsidR="00A72B11" w:rsidRPr="00A309EB">
        <w:rPr>
          <w:color w:val="000000" w:themeColor="text1"/>
          <w:sz w:val="28"/>
          <w:szCs w:val="28"/>
        </w:rPr>
        <w:t>ем по утверждению порядка проведения служебных проверок в отношении гос</w:t>
      </w:r>
      <w:r w:rsidR="00A72B11" w:rsidRPr="00A309EB">
        <w:rPr>
          <w:color w:val="000000" w:themeColor="text1"/>
          <w:sz w:val="28"/>
          <w:szCs w:val="28"/>
        </w:rPr>
        <w:t>у</w:t>
      </w:r>
      <w:r w:rsidR="00A72B11" w:rsidRPr="00A309EB">
        <w:rPr>
          <w:color w:val="000000" w:themeColor="text1"/>
          <w:sz w:val="28"/>
          <w:szCs w:val="28"/>
        </w:rPr>
        <w:t>дарственных гражданских служащих Чувашской Республики.</w:t>
      </w:r>
      <w:proofErr w:type="gramEnd"/>
      <w:r w:rsidR="00A72B11" w:rsidRPr="00A309EB">
        <w:rPr>
          <w:color w:val="000000" w:themeColor="text1"/>
          <w:sz w:val="28"/>
          <w:szCs w:val="28"/>
        </w:rPr>
        <w:t xml:space="preserve"> </w:t>
      </w:r>
      <w:r w:rsidR="00A309EB" w:rsidRPr="00A309EB">
        <w:rPr>
          <w:color w:val="000000" w:themeColor="text1"/>
          <w:sz w:val="28"/>
          <w:szCs w:val="28"/>
        </w:rPr>
        <w:t>Т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акже предлагается приостановить до 1 января 2026 года действие положения Закона Чувашской Республики </w:t>
      </w:r>
      <w:r w:rsidR="00A309EB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от 12 апреля 20</w:t>
      </w:r>
      <w:r w:rsidR="003C1CD5">
        <w:rPr>
          <w:rFonts w:eastAsiaTheme="minorEastAsia"/>
          <w:bCs/>
          <w:noProof/>
          <w:color w:val="000000" w:themeColor="text1"/>
          <w:sz w:val="28"/>
          <w:szCs w:val="28"/>
        </w:rPr>
        <w:t>0</w:t>
      </w:r>
      <w:r w:rsidR="00A309EB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5 года № 11 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"О </w:t>
      </w:r>
      <w:r w:rsidR="00A309EB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г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осударственной гражданской службе Чувашской Республики", предусматривающего предоставление государственным гражданским служащим Чувашской Республики, нуждающимся в улучшении жилищных условий, права на единовременную субсидию на приобретение жилого помещения.</w:t>
      </w:r>
    </w:p>
    <w:p w:rsidR="00A72B11" w:rsidRPr="00A72B11" w:rsidRDefault="00A72B11" w:rsidP="00486F54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Проект закона соответствует Конституции Российской Федерации, федеральным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FE6C46" w:rsidRPr="00A72B11" w:rsidRDefault="00A72B11" w:rsidP="00486F54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proofErr w:type="gramStart"/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8332A9" w:rsidRPr="00A309EB" w:rsidRDefault="008332A9" w:rsidP="00486F54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486F54">
            <w:pPr>
              <w:spacing w:line="230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486F54">
            <w:pPr>
              <w:spacing w:line="230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486F54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486F54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486F54">
            <w:pPr>
              <w:spacing w:line="230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A309EB">
      <w:pPr>
        <w:rPr>
          <w:color w:val="000000" w:themeColor="text1"/>
          <w:sz w:val="20"/>
          <w:szCs w:val="20"/>
        </w:rPr>
      </w:pPr>
    </w:p>
    <w:sectPr w:rsidR="00FB07EE" w:rsidSect="00A309EB">
      <w:headerReference w:type="even" r:id="rId8"/>
      <w:headerReference w:type="default" r:id="rId9"/>
      <w:pgSz w:w="11906" w:h="16838"/>
      <w:pgMar w:top="113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11" w:rsidRDefault="00A72B11">
      <w:r>
        <w:separator/>
      </w:r>
    </w:p>
  </w:endnote>
  <w:endnote w:type="continuationSeparator" w:id="0">
    <w:p w:rsidR="00A72B11" w:rsidRDefault="00A7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11" w:rsidRDefault="00A72B11">
      <w:r>
        <w:separator/>
      </w:r>
    </w:p>
  </w:footnote>
  <w:footnote w:type="continuationSeparator" w:id="0">
    <w:p w:rsidR="00A72B11" w:rsidRDefault="00A72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11" w:rsidRDefault="00A72B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72B11" w:rsidRDefault="00A72B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11" w:rsidRDefault="00A72B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6F54">
      <w:rPr>
        <w:rStyle w:val="a4"/>
        <w:noProof/>
      </w:rPr>
      <w:t>2</w:t>
    </w:r>
    <w:r>
      <w:rPr>
        <w:rStyle w:val="a4"/>
      </w:rPr>
      <w:fldChar w:fldCharType="end"/>
    </w:r>
  </w:p>
  <w:p w:rsidR="00A72B11" w:rsidRDefault="00A72B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27374"/>
    <w:rsid w:val="00043B79"/>
    <w:rsid w:val="000E2433"/>
    <w:rsid w:val="00116F65"/>
    <w:rsid w:val="0013027A"/>
    <w:rsid w:val="001318B0"/>
    <w:rsid w:val="001648A7"/>
    <w:rsid w:val="00172850"/>
    <w:rsid w:val="00173D55"/>
    <w:rsid w:val="001F2249"/>
    <w:rsid w:val="001F540E"/>
    <w:rsid w:val="00257C19"/>
    <w:rsid w:val="00282D9D"/>
    <w:rsid w:val="003136BB"/>
    <w:rsid w:val="00381F8C"/>
    <w:rsid w:val="003857EC"/>
    <w:rsid w:val="003C1CD5"/>
    <w:rsid w:val="003C30B6"/>
    <w:rsid w:val="003D1066"/>
    <w:rsid w:val="00486F54"/>
    <w:rsid w:val="004C13DE"/>
    <w:rsid w:val="004D3853"/>
    <w:rsid w:val="004D6CBC"/>
    <w:rsid w:val="0054612D"/>
    <w:rsid w:val="005538CE"/>
    <w:rsid w:val="00653FAF"/>
    <w:rsid w:val="00654A66"/>
    <w:rsid w:val="006B03BA"/>
    <w:rsid w:val="006E3D82"/>
    <w:rsid w:val="007048C5"/>
    <w:rsid w:val="0071290A"/>
    <w:rsid w:val="007536EF"/>
    <w:rsid w:val="007C1D05"/>
    <w:rsid w:val="007E4C45"/>
    <w:rsid w:val="007E5C07"/>
    <w:rsid w:val="007E6217"/>
    <w:rsid w:val="007F3445"/>
    <w:rsid w:val="008332A9"/>
    <w:rsid w:val="00866E77"/>
    <w:rsid w:val="00893DFA"/>
    <w:rsid w:val="008A2AB5"/>
    <w:rsid w:val="008A5A89"/>
    <w:rsid w:val="00983722"/>
    <w:rsid w:val="00992086"/>
    <w:rsid w:val="009A2EBC"/>
    <w:rsid w:val="009B5B75"/>
    <w:rsid w:val="009E1961"/>
    <w:rsid w:val="00A309EB"/>
    <w:rsid w:val="00A34A39"/>
    <w:rsid w:val="00A70FB7"/>
    <w:rsid w:val="00A72B11"/>
    <w:rsid w:val="00A929C9"/>
    <w:rsid w:val="00AF62A0"/>
    <w:rsid w:val="00B063E4"/>
    <w:rsid w:val="00B0698D"/>
    <w:rsid w:val="00B42C2B"/>
    <w:rsid w:val="00B477B2"/>
    <w:rsid w:val="00B8720E"/>
    <w:rsid w:val="00B956BA"/>
    <w:rsid w:val="00BA62ED"/>
    <w:rsid w:val="00BB76E0"/>
    <w:rsid w:val="00BE4F2D"/>
    <w:rsid w:val="00BE7912"/>
    <w:rsid w:val="00BE7D3D"/>
    <w:rsid w:val="00C66DB5"/>
    <w:rsid w:val="00C81C89"/>
    <w:rsid w:val="00C953C9"/>
    <w:rsid w:val="00CF3F12"/>
    <w:rsid w:val="00D341C4"/>
    <w:rsid w:val="00D54395"/>
    <w:rsid w:val="00DF08D5"/>
    <w:rsid w:val="00E107BD"/>
    <w:rsid w:val="00E24F53"/>
    <w:rsid w:val="00E63FC7"/>
    <w:rsid w:val="00E80558"/>
    <w:rsid w:val="00E8203C"/>
    <w:rsid w:val="00E86970"/>
    <w:rsid w:val="00EB4BE7"/>
    <w:rsid w:val="00EC2B2B"/>
    <w:rsid w:val="00EC32DB"/>
    <w:rsid w:val="00ED7A9B"/>
    <w:rsid w:val="00F2135A"/>
    <w:rsid w:val="00F320F8"/>
    <w:rsid w:val="00F56A45"/>
    <w:rsid w:val="00F6627B"/>
    <w:rsid w:val="00F81CA0"/>
    <w:rsid w:val="00FA7078"/>
    <w:rsid w:val="00FB07EE"/>
    <w:rsid w:val="00FB36E2"/>
    <w:rsid w:val="00FC5F56"/>
    <w:rsid w:val="00FE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A15A5-B0E0-4782-B930-A7BD8EEB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201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36</cp:revision>
  <cp:lastPrinted>2024-12-13T12:47:00Z</cp:lastPrinted>
  <dcterms:created xsi:type="dcterms:W3CDTF">2022-10-12T06:09:00Z</dcterms:created>
  <dcterms:modified xsi:type="dcterms:W3CDTF">2024-12-13T12:49:00Z</dcterms:modified>
</cp:coreProperties>
</file>