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DC0F28" w:rsidTr="00B56838">
        <w:tc>
          <w:tcPr>
            <w:tcW w:w="4643" w:type="dxa"/>
            <w:hideMark/>
          </w:tcPr>
          <w:p w:rsidR="00DC0F28" w:rsidRDefault="00DC0F28" w:rsidP="00B5683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DC0F28" w:rsidRDefault="00DC0F28" w:rsidP="00B56838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C0F28" w:rsidRDefault="00DC0F28" w:rsidP="00DC0F28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DC0F28" w:rsidRDefault="00DC0F28" w:rsidP="00DC0F28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C0F28" w:rsidRDefault="00DC0F28" w:rsidP="00DC0F28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 с </w:t>
      </w:r>
      <w:r>
        <w:rPr>
          <w:sz w:val="28"/>
          <w:szCs w:val="28"/>
        </w:rPr>
        <w:t>кадастровым номером 21:26:240104:41</w:t>
      </w:r>
      <w:r>
        <w:rPr>
          <w:sz w:val="28"/>
          <w:szCs w:val="28"/>
        </w:rPr>
        <w:t xml:space="preserve">, расположенного по адресу: Чувашская Республика - Чувашия, р-н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, с/пос. </w:t>
      </w:r>
      <w:proofErr w:type="spellStart"/>
      <w:r>
        <w:rPr>
          <w:sz w:val="28"/>
          <w:szCs w:val="28"/>
        </w:rPr>
        <w:t>Тюмеревс</w:t>
      </w:r>
      <w:r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Бахтиарово</w:t>
      </w:r>
      <w:proofErr w:type="spellEnd"/>
      <w:r>
        <w:rPr>
          <w:sz w:val="28"/>
          <w:szCs w:val="28"/>
        </w:rPr>
        <w:t>, ул. Пролетарская, д. 7</w:t>
      </w:r>
      <w:r>
        <w:rPr>
          <w:sz w:val="28"/>
          <w:szCs w:val="28"/>
        </w:rPr>
        <w:t>, категория: земли населенных пунктов, для ведения личного подсобн</w:t>
      </w:r>
      <w:r>
        <w:rPr>
          <w:sz w:val="28"/>
          <w:szCs w:val="28"/>
        </w:rPr>
        <w:t>ого хозяйства, общей площадью 10</w:t>
      </w:r>
      <w:r>
        <w:rPr>
          <w:sz w:val="28"/>
          <w:szCs w:val="28"/>
        </w:rPr>
        <w:t xml:space="preserve">00 кв. м. в качестве его правообладателя, владеющим данным объектом на праве пожизненно наследуемого владения, </w:t>
      </w:r>
      <w:r>
        <w:rPr>
          <w:sz w:val="28"/>
          <w:szCs w:val="28"/>
        </w:rPr>
        <w:t>выявлен Со</w:t>
      </w:r>
      <w:r w:rsidR="0041241A">
        <w:rPr>
          <w:sz w:val="28"/>
          <w:szCs w:val="28"/>
        </w:rPr>
        <w:t>колов Лев Михайлович, 00.00.0000</w:t>
      </w:r>
      <w:r>
        <w:rPr>
          <w:sz w:val="28"/>
          <w:szCs w:val="28"/>
        </w:rPr>
        <w:t xml:space="preserve"> г.р., д. </w:t>
      </w:r>
      <w:proofErr w:type="spellStart"/>
      <w:r>
        <w:rPr>
          <w:sz w:val="28"/>
          <w:szCs w:val="28"/>
        </w:rPr>
        <w:t>Бахтиарово</w:t>
      </w:r>
      <w:proofErr w:type="spellEnd"/>
      <w:r>
        <w:rPr>
          <w:sz w:val="28"/>
          <w:szCs w:val="28"/>
        </w:rPr>
        <w:t xml:space="preserve"> Янтиковского района Чувашской Республики, п</w:t>
      </w:r>
      <w:r>
        <w:rPr>
          <w:sz w:val="28"/>
          <w:szCs w:val="28"/>
        </w:rPr>
        <w:t>ас</w:t>
      </w:r>
      <w:r w:rsidR="0041241A">
        <w:rPr>
          <w:sz w:val="28"/>
          <w:szCs w:val="28"/>
        </w:rPr>
        <w:t>порт 0000</w:t>
      </w:r>
      <w:r>
        <w:rPr>
          <w:sz w:val="28"/>
          <w:szCs w:val="28"/>
        </w:rPr>
        <w:t xml:space="preserve"> № </w:t>
      </w:r>
      <w:r w:rsidR="0041241A">
        <w:rPr>
          <w:sz w:val="28"/>
          <w:szCs w:val="28"/>
        </w:rPr>
        <w:t>000000, выдан 00.00.0000</w:t>
      </w:r>
      <w:r w:rsidRPr="0041241A">
        <w:rPr>
          <w:sz w:val="28"/>
          <w:szCs w:val="28"/>
        </w:rPr>
        <w:t xml:space="preserve"> ОВД Чебоксарского района</w:t>
      </w:r>
      <w:r w:rsidRPr="0041241A">
        <w:rPr>
          <w:sz w:val="28"/>
          <w:szCs w:val="28"/>
        </w:rPr>
        <w:t xml:space="preserve"> Ч</w:t>
      </w:r>
      <w:r w:rsidRPr="0041241A">
        <w:rPr>
          <w:sz w:val="28"/>
          <w:szCs w:val="28"/>
        </w:rPr>
        <w:t>увашской Республики</w:t>
      </w:r>
      <w:r w:rsidRPr="0041241A">
        <w:rPr>
          <w:sz w:val="28"/>
          <w:szCs w:val="28"/>
          <w:shd w:val="clear" w:color="auto" w:fill="FFFFFF"/>
        </w:rPr>
        <w:t>, СНИЛС 000-000-000 00,</w:t>
      </w:r>
      <w:r w:rsidRPr="0041241A">
        <w:rPr>
          <w:sz w:val="28"/>
          <w:szCs w:val="28"/>
        </w:rPr>
        <w:t xml:space="preserve"> проживающий по адресу:</w:t>
      </w:r>
      <w:r w:rsidRPr="0041241A">
        <w:rPr>
          <w:sz w:val="28"/>
          <w:szCs w:val="28"/>
        </w:rPr>
        <w:t xml:space="preserve"> д. </w:t>
      </w:r>
      <w:proofErr w:type="spellStart"/>
      <w:r w:rsidRPr="0041241A">
        <w:rPr>
          <w:sz w:val="28"/>
          <w:szCs w:val="28"/>
        </w:rPr>
        <w:t>Б</w:t>
      </w:r>
      <w:r w:rsidR="0041241A">
        <w:rPr>
          <w:sz w:val="28"/>
          <w:szCs w:val="28"/>
        </w:rPr>
        <w:t>ахтиарово</w:t>
      </w:r>
      <w:proofErr w:type="spellEnd"/>
      <w:r w:rsidR="0041241A">
        <w:rPr>
          <w:sz w:val="28"/>
          <w:szCs w:val="28"/>
        </w:rPr>
        <w:t>, ул. Пролетарская, д.0</w:t>
      </w:r>
      <w:r w:rsidRPr="0041241A">
        <w:rPr>
          <w:sz w:val="28"/>
          <w:szCs w:val="28"/>
        </w:rPr>
        <w:t>.</w:t>
      </w:r>
    </w:p>
    <w:p w:rsidR="00DC0F28" w:rsidRDefault="00DC0F28" w:rsidP="00DC0F28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Право собственности на объект недвижимости, указанный в пункте 1 настоящего постановления, подтверждается постановлением главы </w:t>
      </w:r>
      <w:proofErr w:type="spellStart"/>
      <w:r>
        <w:rPr>
          <w:sz w:val="28"/>
          <w:szCs w:val="28"/>
        </w:rPr>
        <w:t>Тюмеревско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сельской администрации от 1992-12-30 № 7</w:t>
      </w:r>
      <w:r>
        <w:rPr>
          <w:sz w:val="28"/>
          <w:szCs w:val="28"/>
        </w:rPr>
        <w:t>. (копия прилагается)</w:t>
      </w:r>
    </w:p>
    <w:p w:rsidR="00DC0F28" w:rsidRDefault="00DC0F28" w:rsidP="00DC0F28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DC0F28" w:rsidRDefault="00DC0F28" w:rsidP="00DC0F28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DC0F28" w:rsidRDefault="00DC0F28" w:rsidP="00DC0F28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6C7021" w:rsidRDefault="006C7021"/>
    <w:p w:rsidR="00530C6A" w:rsidRDefault="00530C6A"/>
    <w:p w:rsidR="00530C6A" w:rsidRDefault="00530C6A"/>
    <w:p w:rsidR="00530C6A" w:rsidRDefault="00530C6A"/>
    <w:p w:rsidR="00530C6A" w:rsidRDefault="00530C6A">
      <w:bookmarkStart w:id="0" w:name="_GoBack"/>
      <w:bookmarkEnd w:id="0"/>
    </w:p>
    <w:p w:rsidR="00530C6A" w:rsidRDefault="00530C6A" w:rsidP="00530C6A">
      <w:pPr>
        <w:suppressAutoHyphens/>
        <w:snapToGrid w:val="0"/>
        <w:spacing w:line="360" w:lineRule="auto"/>
        <w:jc w:val="both"/>
      </w:pPr>
      <w:r>
        <w:rPr>
          <w:sz w:val="28"/>
          <w:szCs w:val="28"/>
        </w:rPr>
        <w:t>В течении 45 дней (до 09.09.2023) с момента размещения проекта постановления на официальный сайт «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30C6A" w:rsidRDefault="00530C6A"/>
    <w:sectPr w:rsidR="0053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35"/>
    <w:rsid w:val="0041241A"/>
    <w:rsid w:val="00514F35"/>
    <w:rsid w:val="00530C6A"/>
    <w:rsid w:val="006C7021"/>
    <w:rsid w:val="00DC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69AD"/>
  <w15:chartTrackingRefBased/>
  <w15:docId w15:val="{B9F4AE3D-C590-4631-A20D-C134EC23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3</cp:revision>
  <dcterms:created xsi:type="dcterms:W3CDTF">2023-07-26T06:58:00Z</dcterms:created>
  <dcterms:modified xsi:type="dcterms:W3CDTF">2023-07-26T06:59:00Z</dcterms:modified>
</cp:coreProperties>
</file>