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E9313D" w:rsidTr="001D35AA">
        <w:trPr>
          <w:cantSplit/>
          <w:trHeight w:val="420"/>
        </w:trPr>
        <w:tc>
          <w:tcPr>
            <w:tcW w:w="4195" w:type="dxa"/>
          </w:tcPr>
          <w:p w:rsidR="00E9313D" w:rsidRDefault="00E9313D" w:rsidP="001D35AA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</w:rPr>
            </w:pPr>
            <w:r>
              <w:rPr>
                <w:rFonts w:ascii="Arial Cyr Chuv" w:hAnsi="Arial Cyr Chuv" w:cs="Times New Roman"/>
                <w:b/>
                <w:bCs/>
              </w:rPr>
              <w:t>ЧЁВАШ РЕСПУБЛИКИ</w:t>
            </w:r>
          </w:p>
          <w:p w:rsidR="00E9313D" w:rsidRDefault="00E9313D" w:rsidP="001D35AA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</w:rPr>
            </w:pPr>
            <w:r>
              <w:rPr>
                <w:rFonts w:ascii="Arial Cyr Chuv" w:hAnsi="Arial Cyr Chuv" w:cs="Times New Roman"/>
                <w:b/>
                <w:bCs/>
              </w:rPr>
              <w:t xml:space="preserve">ШЁМЁРШЁ </w:t>
            </w:r>
          </w:p>
          <w:p w:rsidR="00E9313D" w:rsidRDefault="00E9313D" w:rsidP="001D35AA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</w:rPr>
              <w:t>МУНИЦИПАЛЛ</w:t>
            </w:r>
            <w:r>
              <w:rPr>
                <w:rFonts w:ascii="Arial" w:hAnsi="Arial" w:cs="Arial"/>
                <w:b/>
                <w:bCs/>
              </w:rPr>
              <w:t>Ă</w:t>
            </w:r>
            <w:r>
              <w:rPr>
                <w:rFonts w:ascii="Arial Cyr Chuv" w:hAnsi="Arial Cyr Chuv" w:cs="Times New Roman"/>
                <w:b/>
                <w:bCs/>
              </w:rPr>
              <w:t xml:space="preserve"> </w:t>
            </w:r>
            <w:r>
              <w:rPr>
                <w:rFonts w:ascii="Arial Cyr Chuv" w:hAnsi="Arial Cyr Chuv" w:cs="Arial Cyr Chuv"/>
                <w:b/>
                <w:bCs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E9313D" w:rsidRDefault="00E9313D" w:rsidP="001D35AA">
            <w:pPr>
              <w:jc w:val="center"/>
              <w:rPr>
                <w:sz w:val="26"/>
              </w:rPr>
            </w:pPr>
            <w:r>
              <w:rPr>
                <w:noProof/>
                <w:color w:val="000000"/>
                <w:sz w:val="26"/>
              </w:rPr>
              <w:drawing>
                <wp:inline distT="0" distB="0" distL="0" distR="0">
                  <wp:extent cx="548640" cy="715645"/>
                  <wp:effectExtent l="19050" t="0" r="3810" b="0"/>
                  <wp:docPr id="1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E9313D" w:rsidRDefault="00E9313D" w:rsidP="001D35AA">
            <w:pPr>
              <w:pStyle w:val="a3"/>
              <w:ind w:left="-40" w:right="-6"/>
              <w:jc w:val="center"/>
              <w:rPr>
                <w:rFonts w:ascii="Arial Cyr Chuv" w:hAnsi="Arial Cyr Chuv" w:cs="Arial"/>
                <w:b/>
                <w:bCs/>
              </w:rPr>
            </w:pPr>
            <w:r>
              <w:rPr>
                <w:rFonts w:ascii="Arial Cyr Chuv" w:hAnsi="Arial Cyr Chuv" w:cs="Arial"/>
                <w:b/>
                <w:bCs/>
              </w:rPr>
              <w:t>ЧУВАШСКАЯ РЕСПУБЛИКА</w:t>
            </w:r>
          </w:p>
          <w:p w:rsidR="00E9313D" w:rsidRDefault="00E9313D" w:rsidP="001D35AA">
            <w:pPr>
              <w:jc w:val="center"/>
              <w:rPr>
                <w:rFonts w:ascii="Arial Cyr Chuv" w:hAnsi="Arial Cyr Chuv" w:cs="Arial"/>
                <w:b/>
                <w:bCs/>
                <w:sz w:val="20"/>
                <w:szCs w:val="20"/>
              </w:rPr>
            </w:pPr>
            <w:r>
              <w:rPr>
                <w:rFonts w:ascii="Arial Cyr Chuv" w:hAnsi="Arial Cyr Chuv" w:cs="Arial"/>
                <w:b/>
                <w:bCs/>
                <w:sz w:val="20"/>
                <w:szCs w:val="20"/>
              </w:rPr>
              <w:t>ШЕМУРШИНСКИЙ</w:t>
            </w:r>
          </w:p>
          <w:p w:rsidR="00E9313D" w:rsidRDefault="00E9313D" w:rsidP="001D35AA">
            <w:pPr>
              <w:pStyle w:val="a3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>
              <w:rPr>
                <w:rFonts w:ascii="Arial Cyr Chuv" w:hAnsi="Arial Cyr Chuv" w:cs="Arial"/>
                <w:b/>
                <w:bCs/>
              </w:rPr>
              <w:t>МУНИЦИПАЛЬНЫЙ ОКРУГ</w:t>
            </w:r>
          </w:p>
        </w:tc>
      </w:tr>
      <w:tr w:rsidR="00E9313D" w:rsidTr="001D35AA">
        <w:trPr>
          <w:cantSplit/>
          <w:trHeight w:val="2355"/>
        </w:trPr>
        <w:tc>
          <w:tcPr>
            <w:tcW w:w="4195" w:type="dxa"/>
          </w:tcPr>
          <w:p w:rsidR="00E9313D" w:rsidRDefault="00E9313D" w:rsidP="001D35AA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</w:rPr>
            </w:pPr>
            <w:r>
              <w:rPr>
                <w:rFonts w:ascii="Arial Cyr Chuv" w:hAnsi="Arial Cyr Chuv" w:cs="Times New Roman"/>
                <w:b/>
                <w:bCs/>
              </w:rPr>
              <w:t xml:space="preserve">ШЁМЁРШЁ </w:t>
            </w:r>
          </w:p>
          <w:p w:rsidR="00E9313D" w:rsidRDefault="00E9313D" w:rsidP="001D35AA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</w:rPr>
            </w:pPr>
            <w:r>
              <w:rPr>
                <w:rFonts w:ascii="Arial Cyr Chuv" w:hAnsi="Arial Cyr Chuv" w:cs="Times New Roman"/>
                <w:b/>
                <w:bCs/>
              </w:rPr>
              <w:t>МУНИЦИПАЛЛ</w:t>
            </w:r>
            <w:r>
              <w:rPr>
                <w:rFonts w:ascii="Arial" w:hAnsi="Arial" w:cs="Arial"/>
                <w:b/>
                <w:bCs/>
              </w:rPr>
              <w:t>Ă</w:t>
            </w:r>
            <w:r>
              <w:rPr>
                <w:rFonts w:ascii="Arial Cyr Chuv" w:hAnsi="Arial Cyr Chuv" w:cs="Times New Roman"/>
                <w:b/>
                <w:bCs/>
              </w:rPr>
              <w:t xml:space="preserve"> </w:t>
            </w:r>
          </w:p>
          <w:p w:rsidR="00E9313D" w:rsidRDefault="00E9313D" w:rsidP="001D35AA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color w:val="000000"/>
              </w:rPr>
            </w:pPr>
            <w:r>
              <w:rPr>
                <w:rFonts w:ascii="Arial Cyr Chuv" w:hAnsi="Arial Cyr Chuv" w:cs="Arial Cyr Chuv"/>
                <w:b/>
                <w:bCs/>
              </w:rPr>
              <w:t>ОКРУГ</w:t>
            </w:r>
            <w:r>
              <w:rPr>
                <w:rFonts w:ascii="Arial" w:hAnsi="Arial" w:cs="Arial"/>
                <w:b/>
                <w:bCs/>
              </w:rPr>
              <w:t>Ĕ</w:t>
            </w:r>
            <w:r>
              <w:rPr>
                <w:rFonts w:ascii="Arial Cyr Chuv" w:hAnsi="Arial Cyr Chuv" w:cs="Arial Cyr Chuv"/>
                <w:b/>
                <w:bCs/>
              </w:rPr>
              <w:t xml:space="preserve">Н </w:t>
            </w:r>
            <w:r>
              <w:rPr>
                <w:rFonts w:ascii="Arial Cyr Chuv" w:hAnsi="Arial Cyr Chuv" w:cs="Times New Roman"/>
                <w:b/>
                <w:bCs/>
              </w:rPr>
              <w:t>АДМИНИСТРАЦИЙ,</w:t>
            </w:r>
          </w:p>
          <w:p w:rsidR="00E9313D" w:rsidRDefault="00E9313D" w:rsidP="001D35AA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E9313D" w:rsidRDefault="00E9313D" w:rsidP="001D35AA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E9313D" w:rsidRDefault="00E9313D" w:rsidP="001D35A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Arial Cyr Chuv" w:hAnsi="Arial Cyr Chuv" w:cs="Times New Roman"/>
                <w:color w:val="000000"/>
              </w:rPr>
            </w:pPr>
            <w:r>
              <w:rPr>
                <w:rStyle w:val="a4"/>
                <w:rFonts w:ascii="Arial Cyr Chuv" w:hAnsi="Arial Cyr Chuv" w:cs="Times New Roman"/>
                <w:color w:val="000000"/>
              </w:rPr>
              <w:t>ЙЫШ</w:t>
            </w:r>
            <w:r>
              <w:rPr>
                <w:rStyle w:val="a4"/>
                <w:rFonts w:ascii="Arial" w:hAnsi="Arial" w:cs="Arial"/>
                <w:color w:val="000000"/>
              </w:rPr>
              <w:t>Ă</w:t>
            </w:r>
            <w:r>
              <w:rPr>
                <w:rStyle w:val="a4"/>
                <w:rFonts w:ascii="Arial Cyr Chuv" w:hAnsi="Arial Cyr Chuv" w:cs="Arial Cyr Chuv"/>
                <w:color w:val="000000"/>
              </w:rPr>
              <w:t>НУ</w:t>
            </w:r>
          </w:p>
          <w:p w:rsidR="00E9313D" w:rsidRDefault="00E9313D" w:rsidP="001D35AA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E9313D" w:rsidRDefault="00E9313D" w:rsidP="001D35AA">
            <w:pPr>
              <w:pStyle w:val="a3"/>
              <w:ind w:right="-3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«___»___________20     №____</w:t>
            </w:r>
          </w:p>
          <w:p w:rsidR="00E9313D" w:rsidRDefault="00E9313D" w:rsidP="001D35AA">
            <w:pPr>
              <w:jc w:val="center"/>
              <w:rPr>
                <w:rFonts w:ascii="Arial Cyr Chuv" w:hAnsi="Arial Cyr Chuv"/>
                <w:color w:val="000000"/>
                <w:sz w:val="20"/>
                <w:szCs w:val="20"/>
              </w:rPr>
            </w:pPr>
          </w:p>
          <w:p w:rsidR="00E9313D" w:rsidRDefault="00E9313D" w:rsidP="001D35AA">
            <w:pPr>
              <w:jc w:val="center"/>
              <w:rPr>
                <w:rFonts w:ascii="Arial Cyr Chuv" w:hAnsi="Arial Cyr Chuv"/>
                <w:color w:val="000000"/>
                <w:sz w:val="20"/>
                <w:szCs w:val="20"/>
              </w:rPr>
            </w:pPr>
            <w:r>
              <w:rPr>
                <w:rFonts w:ascii="Arial Cyr Chuv" w:hAnsi="Arial Cyr Chuv"/>
                <w:color w:val="000000"/>
                <w:sz w:val="20"/>
                <w:szCs w:val="20"/>
              </w:rPr>
              <w:t>Шёмёршё ял.</w:t>
            </w:r>
          </w:p>
        </w:tc>
        <w:tc>
          <w:tcPr>
            <w:tcW w:w="1173" w:type="dxa"/>
            <w:vMerge/>
          </w:tcPr>
          <w:p w:rsidR="00E9313D" w:rsidRDefault="00E9313D" w:rsidP="001D3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E9313D" w:rsidRDefault="00E9313D" w:rsidP="001D35AA">
            <w:pPr>
              <w:pStyle w:val="a3"/>
              <w:jc w:val="center"/>
              <w:rPr>
                <w:rFonts w:ascii="Arial Cyr Chuv" w:hAnsi="Arial Cyr Chuv" w:cs="Times New Roman"/>
                <w:b/>
                <w:bCs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color w:val="000000"/>
              </w:rPr>
              <w:t>АДМИНИСТРАЦИЯ</w:t>
            </w:r>
          </w:p>
          <w:p w:rsidR="00E9313D" w:rsidRDefault="00E9313D" w:rsidP="001D35AA">
            <w:pPr>
              <w:pStyle w:val="a3"/>
              <w:jc w:val="center"/>
              <w:rPr>
                <w:rFonts w:ascii="Arial Cyr Chuv" w:hAnsi="Arial Cyr Chuv" w:cs="Times New Roman"/>
                <w:b/>
                <w:bCs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color w:val="000000"/>
              </w:rPr>
              <w:t>ШЕМУРШИНСКОГО</w:t>
            </w:r>
          </w:p>
          <w:p w:rsidR="00E9313D" w:rsidRDefault="00E9313D" w:rsidP="001D35AA">
            <w:pPr>
              <w:pStyle w:val="a3"/>
              <w:jc w:val="center"/>
              <w:rPr>
                <w:rFonts w:ascii="Arial Cyr Chuv" w:hAnsi="Arial Cyr Chuv" w:cs="Times New Roman"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color w:val="000000"/>
              </w:rPr>
              <w:t>МУНИЦИПАЛЬНОГО ОКРУГА</w:t>
            </w:r>
          </w:p>
          <w:p w:rsidR="00E9313D" w:rsidRDefault="00E9313D" w:rsidP="001D35AA">
            <w:pPr>
              <w:pStyle w:val="a3"/>
              <w:jc w:val="center"/>
              <w:rPr>
                <w:rStyle w:val="a4"/>
                <w:rFonts w:ascii="Arial Cyr Chuv" w:hAnsi="Arial Cyr Chuv" w:cs="Times New Roman"/>
                <w:color w:val="000000"/>
              </w:rPr>
            </w:pPr>
          </w:p>
          <w:p w:rsidR="00E9313D" w:rsidRDefault="00E9313D" w:rsidP="001D35AA">
            <w:pPr>
              <w:pStyle w:val="a3"/>
              <w:jc w:val="center"/>
              <w:rPr>
                <w:rStyle w:val="a4"/>
                <w:rFonts w:ascii="Arial Cyr Chuv" w:hAnsi="Arial Cyr Chuv" w:cs="Times New Roman"/>
                <w:color w:val="000000"/>
              </w:rPr>
            </w:pPr>
          </w:p>
          <w:p w:rsidR="00E9313D" w:rsidRDefault="00E9313D" w:rsidP="001D35AA">
            <w:pPr>
              <w:pStyle w:val="a3"/>
              <w:jc w:val="center"/>
              <w:rPr>
                <w:rStyle w:val="a4"/>
                <w:rFonts w:ascii="Arial Cyr Chuv" w:hAnsi="Arial Cyr Chuv" w:cs="Times New Roman"/>
                <w:color w:val="000000"/>
              </w:rPr>
            </w:pPr>
            <w:r>
              <w:rPr>
                <w:rStyle w:val="a4"/>
                <w:rFonts w:ascii="Arial Cyr Chuv" w:hAnsi="Arial Cyr Chuv" w:cs="Times New Roman"/>
                <w:color w:val="000000"/>
              </w:rPr>
              <w:t>ПОСТАНОВЛЕНИЕ</w:t>
            </w:r>
          </w:p>
          <w:p w:rsidR="00E9313D" w:rsidRDefault="00E9313D" w:rsidP="001D35AA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E9313D" w:rsidRDefault="00E9313D" w:rsidP="001D35A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FF1D93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» </w:t>
            </w:r>
            <w:r w:rsidR="0051715A">
              <w:rPr>
                <w:rFonts w:ascii="Arial" w:hAnsi="Arial" w:cs="Arial"/>
              </w:rPr>
              <w:t>октября</w:t>
            </w:r>
            <w:r>
              <w:rPr>
                <w:rFonts w:ascii="Arial" w:hAnsi="Arial" w:cs="Arial"/>
              </w:rPr>
              <w:t xml:space="preserve"> 202</w:t>
            </w:r>
            <w:r w:rsidR="006721C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г.  № </w:t>
            </w:r>
            <w:r w:rsidR="00CA6244">
              <w:rPr>
                <w:rFonts w:ascii="Arial" w:hAnsi="Arial" w:cs="Arial"/>
              </w:rPr>
              <w:t>846</w:t>
            </w:r>
          </w:p>
          <w:p w:rsidR="00E9313D" w:rsidRDefault="00E9313D" w:rsidP="001D35AA">
            <w:pPr>
              <w:jc w:val="center"/>
              <w:rPr>
                <w:rFonts w:ascii="Arial Cyr Chuv" w:hAnsi="Arial Cyr Chuv" w:cs="Arial"/>
                <w:color w:val="000000"/>
                <w:sz w:val="20"/>
                <w:szCs w:val="20"/>
              </w:rPr>
            </w:pPr>
          </w:p>
          <w:p w:rsidR="00E9313D" w:rsidRDefault="00E9313D" w:rsidP="001D35AA">
            <w:pPr>
              <w:jc w:val="center"/>
              <w:rPr>
                <w:rFonts w:ascii="Arial Cyr Chuv" w:hAnsi="Arial Cyr Chuv" w:cs="Arial"/>
                <w:sz w:val="20"/>
                <w:szCs w:val="20"/>
              </w:rPr>
            </w:pPr>
            <w:r>
              <w:rPr>
                <w:rFonts w:ascii="Arial Cyr Chuv" w:hAnsi="Arial Cyr Chuv" w:cs="Arial"/>
                <w:color w:val="000000"/>
                <w:sz w:val="20"/>
                <w:szCs w:val="20"/>
              </w:rPr>
              <w:t>село Шемурша</w:t>
            </w:r>
          </w:p>
        </w:tc>
      </w:tr>
    </w:tbl>
    <w:p w:rsidR="003E7843" w:rsidRPr="00E478BA" w:rsidRDefault="003E7843" w:rsidP="003E7843">
      <w:pPr>
        <w:rPr>
          <w:sz w:val="16"/>
          <w:szCs w:val="16"/>
        </w:rPr>
      </w:pPr>
    </w:p>
    <w:p w:rsidR="00484460" w:rsidRPr="00E478BA" w:rsidRDefault="00484460" w:rsidP="003E7843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F42BE3" w:rsidTr="00B265B4">
        <w:trPr>
          <w:trHeight w:val="1006"/>
        </w:trPr>
        <w:tc>
          <w:tcPr>
            <w:tcW w:w="5495" w:type="dxa"/>
          </w:tcPr>
          <w:p w:rsidR="00F42BE3" w:rsidRPr="000A4271" w:rsidRDefault="00103798" w:rsidP="00FC098C">
            <w:pPr>
              <w:tabs>
                <w:tab w:val="left" w:pos="3828"/>
              </w:tabs>
              <w:jc w:val="both"/>
              <w:rPr>
                <w:sz w:val="16"/>
                <w:szCs w:val="16"/>
              </w:rPr>
            </w:pPr>
            <w:r>
              <w:t>О в</w:t>
            </w:r>
            <w:r w:rsidRPr="000F4454">
              <w:t>нес</w:t>
            </w:r>
            <w:r>
              <w:t>ении изменений</w:t>
            </w:r>
            <w:r w:rsidRPr="000F4454">
              <w:t xml:space="preserve"> в </w:t>
            </w:r>
            <w:r>
              <w:t xml:space="preserve">постановление </w:t>
            </w:r>
            <w:r w:rsidRPr="000F4454">
              <w:t>администрации Шемуршинского муниципального округа</w:t>
            </w:r>
            <w:r w:rsidR="002817DF">
              <w:t xml:space="preserve"> Чувашской Республики</w:t>
            </w:r>
            <w:r w:rsidRPr="000F4454">
              <w:t xml:space="preserve"> </w:t>
            </w:r>
            <w:r>
              <w:t>от</w:t>
            </w:r>
            <w:r w:rsidR="0051715A" w:rsidRPr="0051715A">
              <w:t xml:space="preserve"> 27 января 2023 г. </w:t>
            </w:r>
            <w:r w:rsidR="0051715A">
              <w:t>№</w:t>
            </w:r>
            <w:r w:rsidR="0051715A" w:rsidRPr="0051715A">
              <w:t xml:space="preserve"> 49</w:t>
            </w:r>
          </w:p>
        </w:tc>
      </w:tr>
      <w:tr w:rsidR="00F42BE3" w:rsidTr="00B265B4">
        <w:trPr>
          <w:trHeight w:val="83"/>
        </w:trPr>
        <w:tc>
          <w:tcPr>
            <w:tcW w:w="5495" w:type="dxa"/>
          </w:tcPr>
          <w:p w:rsidR="00F42BE3" w:rsidRPr="000A4271" w:rsidRDefault="00F42BE3" w:rsidP="00FB5FF5">
            <w:pPr>
              <w:rPr>
                <w:sz w:val="16"/>
                <w:szCs w:val="16"/>
              </w:rPr>
            </w:pPr>
          </w:p>
        </w:tc>
      </w:tr>
    </w:tbl>
    <w:p w:rsidR="002817DF" w:rsidRDefault="002817DF" w:rsidP="00CA6244">
      <w:pPr>
        <w:ind w:left="-142" w:firstLine="567"/>
        <w:jc w:val="both"/>
      </w:pPr>
      <w:r>
        <w:t>А</w:t>
      </w:r>
      <w:r w:rsidR="0051715A">
        <w:t xml:space="preserve">дминистрация </w:t>
      </w:r>
      <w:r w:rsidR="00103798">
        <w:t>Шемуршинского муниципального округа</w:t>
      </w:r>
      <w:r w:rsidR="0051715A">
        <w:t xml:space="preserve"> </w:t>
      </w:r>
      <w:r>
        <w:t>постановляет:</w:t>
      </w:r>
    </w:p>
    <w:p w:rsidR="001C5B92" w:rsidRPr="00912E81" w:rsidRDefault="002817DF" w:rsidP="00CA6244">
      <w:pPr>
        <w:ind w:left="-142" w:firstLine="567"/>
        <w:jc w:val="both"/>
      </w:pPr>
      <w:r>
        <w:t xml:space="preserve">1. Внести в </w:t>
      </w:r>
      <w:r w:rsidR="001C5B92">
        <w:t>постановление</w:t>
      </w:r>
      <w:r w:rsidR="001C5B92" w:rsidRPr="00912E81">
        <w:t xml:space="preserve"> администрации Шемуршинского муниципального округа </w:t>
      </w:r>
      <w:r>
        <w:t>Чувашской Республики</w:t>
      </w:r>
      <w:r w:rsidRPr="000F4454">
        <w:t xml:space="preserve"> </w:t>
      </w:r>
      <w:r w:rsidR="001C5B92" w:rsidRPr="00912E81">
        <w:t xml:space="preserve">от </w:t>
      </w:r>
      <w:r w:rsidR="001C5B92" w:rsidRPr="0051715A">
        <w:t xml:space="preserve">27 января 2023 г. </w:t>
      </w:r>
      <w:r w:rsidR="001C5B92">
        <w:t>№</w:t>
      </w:r>
      <w:r w:rsidR="001C5B92" w:rsidRPr="0051715A">
        <w:t xml:space="preserve"> 49</w:t>
      </w:r>
      <w:r w:rsidR="001C5B92" w:rsidRPr="00912E81">
        <w:t xml:space="preserve"> </w:t>
      </w:r>
      <w:r w:rsidR="001C5B92">
        <w:t>«</w:t>
      </w:r>
      <w:r w:rsidR="001C5B92" w:rsidRPr="001C5B92">
        <w:t>Об утверждении Положения о конкурсной системе отбора на замещение вакантных должностей руководителей муниципальных образовательных учреждений Шемуршинского муниципального округа Чувашской Республики</w:t>
      </w:r>
      <w:r w:rsidR="001C5B92">
        <w:t xml:space="preserve">» </w:t>
      </w:r>
      <w:r>
        <w:t>(с изменениями, внесенными постановлением</w:t>
      </w:r>
      <w:r w:rsidRPr="00912E81">
        <w:t xml:space="preserve"> администрации Шемуршинского муниципального округа </w:t>
      </w:r>
      <w:r>
        <w:t>Чувашской Республики</w:t>
      </w:r>
      <w:r w:rsidRPr="000F4454">
        <w:t xml:space="preserve"> </w:t>
      </w:r>
      <w:r w:rsidRPr="00912E81">
        <w:t xml:space="preserve">от </w:t>
      </w:r>
      <w:r>
        <w:t>07</w:t>
      </w:r>
      <w:r w:rsidRPr="0051715A">
        <w:t xml:space="preserve"> </w:t>
      </w:r>
      <w:r>
        <w:t>марта</w:t>
      </w:r>
      <w:r w:rsidRPr="0051715A">
        <w:t xml:space="preserve"> 2023 г. </w:t>
      </w:r>
      <w:r>
        <w:t>№</w:t>
      </w:r>
      <w:r w:rsidRPr="0051715A">
        <w:t xml:space="preserve"> </w:t>
      </w:r>
      <w:r>
        <w:t xml:space="preserve">190) </w:t>
      </w:r>
      <w:r w:rsidR="001C5B92">
        <w:t xml:space="preserve">(далее – Постановление) </w:t>
      </w:r>
      <w:r w:rsidR="001C5B92" w:rsidRPr="00912E81">
        <w:t>следующие изменения:</w:t>
      </w:r>
    </w:p>
    <w:p w:rsidR="00E03042" w:rsidRDefault="008563A9" w:rsidP="00CA6244">
      <w:pPr>
        <w:tabs>
          <w:tab w:val="left" w:pos="3828"/>
        </w:tabs>
        <w:ind w:left="-142" w:firstLine="567"/>
        <w:jc w:val="both"/>
      </w:pPr>
      <w:hyperlink w:anchor="sub_2000" w:history="1">
        <w:r w:rsidR="001C5B92" w:rsidRPr="00F353A4">
          <w:rPr>
            <w:rStyle w:val="af1"/>
            <w:b w:val="0"/>
            <w:color w:val="auto"/>
          </w:rPr>
          <w:t>Приложение № 2</w:t>
        </w:r>
      </w:hyperlink>
      <w:r w:rsidR="001C5B92" w:rsidRPr="00F353A4">
        <w:rPr>
          <w:b/>
        </w:rPr>
        <w:t xml:space="preserve"> </w:t>
      </w:r>
      <w:r w:rsidR="001C5B92">
        <w:t xml:space="preserve"> Постановления </w:t>
      </w:r>
      <w:r w:rsidR="00E478BA">
        <w:t>изложить</w:t>
      </w:r>
      <w:r w:rsidR="001C5B92">
        <w:t xml:space="preserve"> в </w:t>
      </w:r>
      <w:r w:rsidR="00E478BA">
        <w:t xml:space="preserve">следующей </w:t>
      </w:r>
      <w:r w:rsidR="001C5B92">
        <w:t>редакции</w:t>
      </w:r>
      <w:r w:rsidR="00F353A4">
        <w:t>:</w:t>
      </w:r>
    </w:p>
    <w:p w:rsidR="00E478BA" w:rsidRPr="00E478BA" w:rsidRDefault="00E478BA" w:rsidP="00CA6244">
      <w:pPr>
        <w:tabs>
          <w:tab w:val="left" w:pos="5245"/>
        </w:tabs>
        <w:ind w:left="5670"/>
        <w:jc w:val="both"/>
        <w:rPr>
          <w:rStyle w:val="a4"/>
          <w:b w:val="0"/>
          <w:color w:val="auto"/>
        </w:rPr>
      </w:pPr>
      <w:bookmarkStart w:id="0" w:name="sub_2000"/>
      <w:r w:rsidRPr="00E478BA">
        <w:rPr>
          <w:rStyle w:val="a4"/>
          <w:b w:val="0"/>
          <w:color w:val="auto"/>
        </w:rPr>
        <w:t>«Приложение № 2</w:t>
      </w:r>
      <w:r w:rsidRPr="00E478BA">
        <w:rPr>
          <w:rStyle w:val="a4"/>
          <w:b w:val="0"/>
          <w:color w:val="auto"/>
        </w:rPr>
        <w:br/>
        <w:t xml:space="preserve">к </w:t>
      </w:r>
      <w:hyperlink w:anchor="sub_0" w:history="1">
        <w:r w:rsidRPr="00E478BA">
          <w:rPr>
            <w:rStyle w:val="af1"/>
            <w:b w:val="0"/>
            <w:color w:val="auto"/>
          </w:rPr>
          <w:t>постановлению</w:t>
        </w:r>
      </w:hyperlink>
      <w:r w:rsidRPr="00E478BA">
        <w:rPr>
          <w:rStyle w:val="a4"/>
          <w:b w:val="0"/>
          <w:color w:val="auto"/>
        </w:rPr>
        <w:t xml:space="preserve"> администрации</w:t>
      </w:r>
      <w:r w:rsidRPr="00E478BA">
        <w:rPr>
          <w:rStyle w:val="a4"/>
          <w:b w:val="0"/>
          <w:color w:val="auto"/>
        </w:rPr>
        <w:br/>
        <w:t>Шемуршинского муниципального круга</w:t>
      </w:r>
      <w:r>
        <w:rPr>
          <w:rStyle w:val="a4"/>
          <w:b w:val="0"/>
          <w:color w:val="auto"/>
        </w:rPr>
        <w:t xml:space="preserve"> </w:t>
      </w:r>
      <w:r w:rsidRPr="00E478BA">
        <w:rPr>
          <w:rStyle w:val="a4"/>
          <w:b w:val="0"/>
          <w:color w:val="auto"/>
        </w:rPr>
        <w:t xml:space="preserve">от 27 января 2023 г. </w:t>
      </w:r>
      <w:r>
        <w:rPr>
          <w:rStyle w:val="a4"/>
          <w:b w:val="0"/>
          <w:color w:val="auto"/>
        </w:rPr>
        <w:t>№</w:t>
      </w:r>
      <w:r w:rsidRPr="00E478BA">
        <w:rPr>
          <w:rStyle w:val="a4"/>
          <w:b w:val="0"/>
          <w:color w:val="auto"/>
        </w:rPr>
        <w:t> 49</w:t>
      </w:r>
    </w:p>
    <w:bookmarkEnd w:id="0"/>
    <w:p w:rsidR="00E03042" w:rsidRPr="00E03042" w:rsidRDefault="00E03042" w:rsidP="00CA6244">
      <w:pPr>
        <w:pStyle w:val="1"/>
        <w:ind w:left="-142"/>
        <w:rPr>
          <w:rFonts w:ascii="Times New Roman" w:hAnsi="Times New Roman"/>
          <w:b w:val="0"/>
          <w:color w:val="auto"/>
          <w:sz w:val="24"/>
          <w:szCs w:val="24"/>
        </w:rPr>
      </w:pPr>
      <w:r w:rsidRPr="00E03042">
        <w:rPr>
          <w:rFonts w:ascii="Times New Roman" w:hAnsi="Times New Roman"/>
          <w:b w:val="0"/>
          <w:color w:val="auto"/>
          <w:sz w:val="24"/>
          <w:szCs w:val="24"/>
        </w:rPr>
        <w:t>Состав</w:t>
      </w:r>
      <w:r w:rsidRPr="00E03042">
        <w:rPr>
          <w:rFonts w:ascii="Times New Roman" w:hAnsi="Times New Roman"/>
          <w:b w:val="0"/>
          <w:color w:val="auto"/>
          <w:sz w:val="24"/>
          <w:szCs w:val="24"/>
        </w:rPr>
        <w:br/>
        <w:t>конкурсной комиссии на замещение вакантных должностей руководителей муниципальных образовательных учреждений Шемуршинского муниципального округа Чувашской Республики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6379"/>
      </w:tblGrid>
      <w:tr w:rsidR="00E03042" w:rsidRPr="00E03042" w:rsidTr="00CA62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2" w:rsidRPr="00E03042" w:rsidRDefault="00E03042" w:rsidP="00F735D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2" w:rsidRPr="00E03042" w:rsidRDefault="00FC098C" w:rsidP="00F735D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Светлана Владимировна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042" w:rsidRPr="00E03042" w:rsidRDefault="00E03042" w:rsidP="00E478B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2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E478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3042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Шемуршинского муниципального округа Чувашской Республики - начальник отдела </w:t>
            </w:r>
            <w:r w:rsidR="00FC098C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</w:t>
            </w:r>
            <w:r w:rsidRPr="00E03042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 комиссии)</w:t>
            </w:r>
          </w:p>
        </w:tc>
      </w:tr>
      <w:tr w:rsidR="00E03042" w:rsidRPr="00E03042" w:rsidTr="00CA62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2" w:rsidRPr="00E03042" w:rsidRDefault="00E03042" w:rsidP="00F735D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2" w:rsidRPr="00E03042" w:rsidRDefault="00E03042" w:rsidP="00F735D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2">
              <w:rPr>
                <w:rFonts w:ascii="Times New Roman" w:hAnsi="Times New Roman" w:cs="Times New Roman"/>
                <w:sz w:val="24"/>
                <w:szCs w:val="24"/>
              </w:rPr>
              <w:t>Ендиеров Николай Иванович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042" w:rsidRPr="00E03042" w:rsidRDefault="00E478BA" w:rsidP="00E478B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03042" w:rsidRPr="00E03042">
              <w:rPr>
                <w:rFonts w:ascii="Times New Roman" w:hAnsi="Times New Roman" w:cs="Times New Roman"/>
                <w:sz w:val="24"/>
                <w:szCs w:val="24"/>
              </w:rPr>
              <w:t>ачальник отдела образования и молодежной политики администрации Шемуршинского муниципального округа Чувашской Республики (заместитель председателя)</w:t>
            </w:r>
          </w:p>
        </w:tc>
      </w:tr>
      <w:tr w:rsidR="00E03042" w:rsidRPr="00E03042" w:rsidTr="00CA62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2" w:rsidRPr="00E03042" w:rsidRDefault="00E03042" w:rsidP="00F735D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2" w:rsidRPr="00E03042" w:rsidRDefault="00FC098C" w:rsidP="00F735D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Екатерина Геннадьевна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042" w:rsidRPr="00E03042" w:rsidRDefault="00E478BA" w:rsidP="00E478B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3042" w:rsidRPr="00E03042">
              <w:rPr>
                <w:rFonts w:ascii="Times New Roman" w:hAnsi="Times New Roman" w:cs="Times New Roman"/>
                <w:sz w:val="24"/>
                <w:szCs w:val="24"/>
              </w:rPr>
              <w:t>елопроизводитель отдела образования и молодежной политики администрации Шемуршинского муниципального округа Чувашской Республики (секретарь комиссии)</w:t>
            </w:r>
          </w:p>
        </w:tc>
      </w:tr>
      <w:tr w:rsidR="00E03042" w:rsidRPr="00E03042" w:rsidTr="00CA62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2" w:rsidRPr="00E03042" w:rsidRDefault="00E03042" w:rsidP="00F735D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2" w:rsidRPr="00E03042" w:rsidRDefault="00E03042" w:rsidP="00F735D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2">
              <w:rPr>
                <w:rFonts w:ascii="Times New Roman" w:hAnsi="Times New Roman" w:cs="Times New Roman"/>
                <w:sz w:val="24"/>
                <w:szCs w:val="24"/>
              </w:rPr>
              <w:t>Кудряшова Елена Вадимовна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042" w:rsidRPr="00E03042" w:rsidRDefault="00E478BA" w:rsidP="00E478B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03042" w:rsidRPr="00E03042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отдела образования и молодежной политики администрации Шемуршинского муниципального округа Чувашской Республики</w:t>
            </w:r>
          </w:p>
        </w:tc>
      </w:tr>
      <w:tr w:rsidR="00E03042" w:rsidRPr="00E03042" w:rsidTr="00CA62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2" w:rsidRPr="00E03042" w:rsidRDefault="00E03042" w:rsidP="00F735D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2" w:rsidRPr="00E03042" w:rsidRDefault="00E03042" w:rsidP="00F735D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2">
              <w:rPr>
                <w:rFonts w:ascii="Times New Roman" w:hAnsi="Times New Roman" w:cs="Times New Roman"/>
                <w:sz w:val="24"/>
                <w:szCs w:val="24"/>
              </w:rPr>
              <w:t>Павлова Елена Анатольевна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042" w:rsidRPr="00E03042" w:rsidRDefault="00E478BA" w:rsidP="00E478B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03042" w:rsidRPr="00E03042">
              <w:rPr>
                <w:rFonts w:ascii="Times New Roman" w:hAnsi="Times New Roman" w:cs="Times New Roman"/>
                <w:sz w:val="24"/>
                <w:szCs w:val="24"/>
              </w:rPr>
              <w:t>ачальник отдела правовой и кадровой работы администрации Шемуршинского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7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03042" w:rsidRPr="00E478BA" w:rsidRDefault="00E03042" w:rsidP="00E03042">
      <w:pPr>
        <w:rPr>
          <w:sz w:val="10"/>
          <w:szCs w:val="10"/>
        </w:rPr>
      </w:pPr>
    </w:p>
    <w:p w:rsidR="00771383" w:rsidRDefault="00955585" w:rsidP="00671F02">
      <w:pPr>
        <w:ind w:firstLine="567"/>
        <w:jc w:val="both"/>
      </w:pPr>
      <w:r>
        <w:t>2</w:t>
      </w:r>
      <w:r w:rsidR="006A261E" w:rsidRPr="002C4D8E">
        <w:t xml:space="preserve">. </w:t>
      </w:r>
      <w:r w:rsidR="00771383">
        <w:t xml:space="preserve">Настоящее постановление вступает в силу после его </w:t>
      </w:r>
      <w:r w:rsidR="00E478BA">
        <w:t>опубликования</w:t>
      </w:r>
      <w:r w:rsidR="00FC098C">
        <w:t>.</w:t>
      </w:r>
    </w:p>
    <w:p w:rsidR="00F353A4" w:rsidRPr="00CA6244" w:rsidRDefault="00F353A4" w:rsidP="00671F02">
      <w:pPr>
        <w:ind w:firstLine="567"/>
        <w:jc w:val="both"/>
        <w:rPr>
          <w:sz w:val="18"/>
          <w:szCs w:val="18"/>
        </w:rPr>
      </w:pPr>
    </w:p>
    <w:p w:rsidR="00CA6244" w:rsidRPr="00CA6244" w:rsidRDefault="00CA6244" w:rsidP="00671F02">
      <w:pPr>
        <w:ind w:firstLine="567"/>
        <w:jc w:val="both"/>
        <w:rPr>
          <w:sz w:val="16"/>
          <w:szCs w:val="16"/>
        </w:rPr>
      </w:pPr>
      <w:bookmarkStart w:id="1" w:name="_GoBack"/>
      <w:bookmarkEnd w:id="1"/>
    </w:p>
    <w:tbl>
      <w:tblPr>
        <w:tblW w:w="10031" w:type="dxa"/>
        <w:tblLook w:val="04A0" w:firstRow="1" w:lastRow="0" w:firstColumn="1" w:lastColumn="0" w:noHBand="0" w:noVBand="1"/>
      </w:tblPr>
      <w:tblGrid>
        <w:gridCol w:w="9747"/>
        <w:gridCol w:w="284"/>
      </w:tblGrid>
      <w:tr w:rsidR="00E84A38" w:rsidTr="00F353A4">
        <w:trPr>
          <w:trHeight w:val="714"/>
        </w:trPr>
        <w:tc>
          <w:tcPr>
            <w:tcW w:w="9747" w:type="dxa"/>
            <w:hideMark/>
          </w:tcPr>
          <w:p w:rsidR="00E478BA" w:rsidRDefault="00E478BA" w:rsidP="009D5078">
            <w:r>
              <w:t>Исполняющий обязанности г</w:t>
            </w:r>
            <w:r w:rsidR="009D530F">
              <w:t>лав</w:t>
            </w:r>
            <w:r>
              <w:t>ы</w:t>
            </w:r>
          </w:p>
          <w:p w:rsidR="009D5078" w:rsidRDefault="00E478BA" w:rsidP="009D5078">
            <w:r>
              <w:t xml:space="preserve">администрации </w:t>
            </w:r>
            <w:r w:rsidR="009D530F">
              <w:t xml:space="preserve"> Шемуршинского</w:t>
            </w:r>
          </w:p>
          <w:p w:rsidR="00E84A38" w:rsidRDefault="009D5078" w:rsidP="0051715A">
            <w:r>
              <w:t>муниципального округа</w:t>
            </w:r>
            <w:r w:rsidR="009D530F">
              <w:t xml:space="preserve">                                                                             </w:t>
            </w:r>
            <w:r>
              <w:t xml:space="preserve">           </w:t>
            </w:r>
            <w:r w:rsidR="00CD4900">
              <w:t xml:space="preserve"> </w:t>
            </w:r>
            <w:r w:rsidR="0051715A">
              <w:t>А</w:t>
            </w:r>
            <w:r w:rsidR="00CD4900">
              <w:t>.</w:t>
            </w:r>
            <w:r>
              <w:t>А</w:t>
            </w:r>
            <w:r w:rsidR="009D530F">
              <w:t>.</w:t>
            </w:r>
            <w:r w:rsidR="00CD4900">
              <w:t xml:space="preserve"> </w:t>
            </w:r>
            <w:r w:rsidR="0051715A">
              <w:t>Кокуркин</w:t>
            </w:r>
            <w:r w:rsidR="009D530F">
              <w:t xml:space="preserve"> </w:t>
            </w:r>
          </w:p>
        </w:tc>
        <w:tc>
          <w:tcPr>
            <w:tcW w:w="284" w:type="dxa"/>
            <w:hideMark/>
          </w:tcPr>
          <w:p w:rsidR="00E84A38" w:rsidRDefault="00E84A38" w:rsidP="00A16F8E">
            <w:pPr>
              <w:ind w:firstLine="567"/>
              <w:jc w:val="both"/>
            </w:pPr>
          </w:p>
        </w:tc>
      </w:tr>
    </w:tbl>
    <w:p w:rsidR="000E06F5" w:rsidRPr="00FB011E" w:rsidRDefault="000E06F5" w:rsidP="001857D7"/>
    <w:sectPr w:rsidR="000E06F5" w:rsidRPr="00FB011E" w:rsidSect="00CA6244">
      <w:pgSz w:w="11906" w:h="16838"/>
      <w:pgMar w:top="568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D9B"/>
    <w:multiLevelType w:val="multilevel"/>
    <w:tmpl w:val="278223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">
    <w:nsid w:val="09C20AE6"/>
    <w:multiLevelType w:val="hybridMultilevel"/>
    <w:tmpl w:val="6CF6812E"/>
    <w:lvl w:ilvl="0" w:tplc="01A678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C1F3150"/>
    <w:multiLevelType w:val="hybridMultilevel"/>
    <w:tmpl w:val="E7CE7D5C"/>
    <w:lvl w:ilvl="0" w:tplc="C9BE103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8E302BA"/>
    <w:multiLevelType w:val="hybridMultilevel"/>
    <w:tmpl w:val="B07612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AA725B7"/>
    <w:multiLevelType w:val="hybridMultilevel"/>
    <w:tmpl w:val="2B70B7AC"/>
    <w:lvl w:ilvl="0" w:tplc="2BC82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BF6DAE"/>
    <w:multiLevelType w:val="hybridMultilevel"/>
    <w:tmpl w:val="089E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31C39"/>
    <w:multiLevelType w:val="hybridMultilevel"/>
    <w:tmpl w:val="93CECF6E"/>
    <w:lvl w:ilvl="0" w:tplc="06786D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261EC"/>
    <w:multiLevelType w:val="hybridMultilevel"/>
    <w:tmpl w:val="E4B6D2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D595F63"/>
    <w:multiLevelType w:val="hybridMultilevel"/>
    <w:tmpl w:val="00A4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719D9"/>
    <w:multiLevelType w:val="hybridMultilevel"/>
    <w:tmpl w:val="8ABE0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311F7"/>
    <w:multiLevelType w:val="hybridMultilevel"/>
    <w:tmpl w:val="124C6794"/>
    <w:lvl w:ilvl="0" w:tplc="385CB4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DE53B4B"/>
    <w:multiLevelType w:val="hybridMultilevel"/>
    <w:tmpl w:val="AFAE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F325B"/>
    <w:multiLevelType w:val="hybridMultilevel"/>
    <w:tmpl w:val="EA58D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245407"/>
    <w:multiLevelType w:val="hybridMultilevel"/>
    <w:tmpl w:val="A03C88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0A5A74"/>
    <w:multiLevelType w:val="hybridMultilevel"/>
    <w:tmpl w:val="22DA5C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6282532"/>
    <w:multiLevelType w:val="hybridMultilevel"/>
    <w:tmpl w:val="59160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433A3A"/>
    <w:multiLevelType w:val="multilevel"/>
    <w:tmpl w:val="AC5A684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7">
    <w:nsid w:val="50F51A9A"/>
    <w:multiLevelType w:val="hybridMultilevel"/>
    <w:tmpl w:val="9B64D2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41A38E8"/>
    <w:multiLevelType w:val="hybridMultilevel"/>
    <w:tmpl w:val="29DE79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4296447"/>
    <w:multiLevelType w:val="hybridMultilevel"/>
    <w:tmpl w:val="22DA5C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5973F00"/>
    <w:multiLevelType w:val="hybridMultilevel"/>
    <w:tmpl w:val="469E78C8"/>
    <w:lvl w:ilvl="0" w:tplc="930A8C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A7E6610"/>
    <w:multiLevelType w:val="hybridMultilevel"/>
    <w:tmpl w:val="9B3CCE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16767F0"/>
    <w:multiLevelType w:val="hybridMultilevel"/>
    <w:tmpl w:val="5A888B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3C65EC7"/>
    <w:multiLevelType w:val="hybridMultilevel"/>
    <w:tmpl w:val="D948252E"/>
    <w:lvl w:ilvl="0" w:tplc="D1622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E028A6"/>
    <w:multiLevelType w:val="multilevel"/>
    <w:tmpl w:val="AC5A684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25">
    <w:nsid w:val="665C2070"/>
    <w:multiLevelType w:val="hybridMultilevel"/>
    <w:tmpl w:val="7A02FE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CAA0D1B"/>
    <w:multiLevelType w:val="hybridMultilevel"/>
    <w:tmpl w:val="787EDD3A"/>
    <w:lvl w:ilvl="0" w:tplc="4712D18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6EFF6EB4"/>
    <w:multiLevelType w:val="hybridMultilevel"/>
    <w:tmpl w:val="34A65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1A62FC"/>
    <w:multiLevelType w:val="hybridMultilevel"/>
    <w:tmpl w:val="D3422F18"/>
    <w:lvl w:ilvl="0" w:tplc="47FA9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1B08F9"/>
    <w:multiLevelType w:val="hybridMultilevel"/>
    <w:tmpl w:val="05CA6AA2"/>
    <w:lvl w:ilvl="0" w:tplc="389E5E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41C9E02">
      <w:numFmt w:val="none"/>
      <w:lvlText w:val=""/>
      <w:lvlJc w:val="left"/>
      <w:pPr>
        <w:tabs>
          <w:tab w:val="num" w:pos="360"/>
        </w:tabs>
      </w:pPr>
    </w:lvl>
    <w:lvl w:ilvl="2" w:tplc="1A3A7302">
      <w:numFmt w:val="none"/>
      <w:lvlText w:val=""/>
      <w:lvlJc w:val="left"/>
      <w:pPr>
        <w:tabs>
          <w:tab w:val="num" w:pos="360"/>
        </w:tabs>
      </w:pPr>
    </w:lvl>
    <w:lvl w:ilvl="3" w:tplc="7508555C">
      <w:numFmt w:val="none"/>
      <w:lvlText w:val=""/>
      <w:lvlJc w:val="left"/>
      <w:pPr>
        <w:tabs>
          <w:tab w:val="num" w:pos="360"/>
        </w:tabs>
      </w:pPr>
    </w:lvl>
    <w:lvl w:ilvl="4" w:tplc="3C1A3644">
      <w:numFmt w:val="none"/>
      <w:lvlText w:val=""/>
      <w:lvlJc w:val="left"/>
      <w:pPr>
        <w:tabs>
          <w:tab w:val="num" w:pos="360"/>
        </w:tabs>
      </w:pPr>
    </w:lvl>
    <w:lvl w:ilvl="5" w:tplc="1610AADA">
      <w:numFmt w:val="none"/>
      <w:lvlText w:val=""/>
      <w:lvlJc w:val="left"/>
      <w:pPr>
        <w:tabs>
          <w:tab w:val="num" w:pos="360"/>
        </w:tabs>
      </w:pPr>
    </w:lvl>
    <w:lvl w:ilvl="6" w:tplc="DD743EF6">
      <w:numFmt w:val="none"/>
      <w:lvlText w:val=""/>
      <w:lvlJc w:val="left"/>
      <w:pPr>
        <w:tabs>
          <w:tab w:val="num" w:pos="360"/>
        </w:tabs>
      </w:pPr>
    </w:lvl>
    <w:lvl w:ilvl="7" w:tplc="F52C2636">
      <w:numFmt w:val="none"/>
      <w:lvlText w:val=""/>
      <w:lvlJc w:val="left"/>
      <w:pPr>
        <w:tabs>
          <w:tab w:val="num" w:pos="360"/>
        </w:tabs>
      </w:pPr>
    </w:lvl>
    <w:lvl w:ilvl="8" w:tplc="3BEE8656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3457697"/>
    <w:multiLevelType w:val="hybridMultilevel"/>
    <w:tmpl w:val="F9086C02"/>
    <w:lvl w:ilvl="0" w:tplc="016279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F942C1E"/>
    <w:multiLevelType w:val="hybridMultilevel"/>
    <w:tmpl w:val="8E6A1B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6"/>
  </w:num>
  <w:num w:numId="3">
    <w:abstractNumId w:val="1"/>
  </w:num>
  <w:num w:numId="4">
    <w:abstractNumId w:val="27"/>
  </w:num>
  <w:num w:numId="5">
    <w:abstractNumId w:val="28"/>
  </w:num>
  <w:num w:numId="6">
    <w:abstractNumId w:val="2"/>
  </w:num>
  <w:num w:numId="7">
    <w:abstractNumId w:val="26"/>
  </w:num>
  <w:num w:numId="8">
    <w:abstractNumId w:val="5"/>
  </w:num>
  <w:num w:numId="9">
    <w:abstractNumId w:val="12"/>
  </w:num>
  <w:num w:numId="10">
    <w:abstractNumId w:val="11"/>
  </w:num>
  <w:num w:numId="11">
    <w:abstractNumId w:val="24"/>
  </w:num>
  <w:num w:numId="12">
    <w:abstractNumId w:val="13"/>
  </w:num>
  <w:num w:numId="13">
    <w:abstractNumId w:val="16"/>
  </w:num>
  <w:num w:numId="14">
    <w:abstractNumId w:val="0"/>
  </w:num>
  <w:num w:numId="15">
    <w:abstractNumId w:val="23"/>
  </w:num>
  <w:num w:numId="16">
    <w:abstractNumId w:val="3"/>
  </w:num>
  <w:num w:numId="17">
    <w:abstractNumId w:val="22"/>
  </w:num>
  <w:num w:numId="18">
    <w:abstractNumId w:val="31"/>
  </w:num>
  <w:num w:numId="19">
    <w:abstractNumId w:val="25"/>
  </w:num>
  <w:num w:numId="20">
    <w:abstractNumId w:val="17"/>
  </w:num>
  <w:num w:numId="21">
    <w:abstractNumId w:val="18"/>
  </w:num>
  <w:num w:numId="22">
    <w:abstractNumId w:val="7"/>
  </w:num>
  <w:num w:numId="23">
    <w:abstractNumId w:val="21"/>
  </w:num>
  <w:num w:numId="24">
    <w:abstractNumId w:val="19"/>
  </w:num>
  <w:num w:numId="25">
    <w:abstractNumId w:val="14"/>
  </w:num>
  <w:num w:numId="26">
    <w:abstractNumId w:val="15"/>
  </w:num>
  <w:num w:numId="27">
    <w:abstractNumId w:val="4"/>
  </w:num>
  <w:num w:numId="28">
    <w:abstractNumId w:val="8"/>
  </w:num>
  <w:num w:numId="29">
    <w:abstractNumId w:val="10"/>
  </w:num>
  <w:num w:numId="30">
    <w:abstractNumId w:val="9"/>
  </w:num>
  <w:num w:numId="31">
    <w:abstractNumId w:val="2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1D"/>
    <w:rsid w:val="00000FE0"/>
    <w:rsid w:val="0001046B"/>
    <w:rsid w:val="0002017C"/>
    <w:rsid w:val="000320BC"/>
    <w:rsid w:val="0003537C"/>
    <w:rsid w:val="0004675F"/>
    <w:rsid w:val="00053C54"/>
    <w:rsid w:val="000605B8"/>
    <w:rsid w:val="00064515"/>
    <w:rsid w:val="00067E05"/>
    <w:rsid w:val="00081933"/>
    <w:rsid w:val="000836DD"/>
    <w:rsid w:val="000A4271"/>
    <w:rsid w:val="000C09B0"/>
    <w:rsid w:val="000E06F5"/>
    <w:rsid w:val="000F0024"/>
    <w:rsid w:val="000F2101"/>
    <w:rsid w:val="00103798"/>
    <w:rsid w:val="00105937"/>
    <w:rsid w:val="00105E3C"/>
    <w:rsid w:val="00107F7B"/>
    <w:rsid w:val="00110069"/>
    <w:rsid w:val="00113A0D"/>
    <w:rsid w:val="00120141"/>
    <w:rsid w:val="001213EE"/>
    <w:rsid w:val="00121411"/>
    <w:rsid w:val="001415A2"/>
    <w:rsid w:val="00141B4A"/>
    <w:rsid w:val="00147E2E"/>
    <w:rsid w:val="00150F28"/>
    <w:rsid w:val="00157CC3"/>
    <w:rsid w:val="0016109D"/>
    <w:rsid w:val="001630F3"/>
    <w:rsid w:val="00163475"/>
    <w:rsid w:val="00165134"/>
    <w:rsid w:val="00183E5C"/>
    <w:rsid w:val="001857D7"/>
    <w:rsid w:val="0018610E"/>
    <w:rsid w:val="001A3387"/>
    <w:rsid w:val="001A4548"/>
    <w:rsid w:val="001C5B92"/>
    <w:rsid w:val="001D42FA"/>
    <w:rsid w:val="001D7EC0"/>
    <w:rsid w:val="001E2356"/>
    <w:rsid w:val="001E29C5"/>
    <w:rsid w:val="001E64DE"/>
    <w:rsid w:val="002005B9"/>
    <w:rsid w:val="00201004"/>
    <w:rsid w:val="00202A1B"/>
    <w:rsid w:val="002230BE"/>
    <w:rsid w:val="00224BBB"/>
    <w:rsid w:val="00225CDF"/>
    <w:rsid w:val="002366E6"/>
    <w:rsid w:val="002420B7"/>
    <w:rsid w:val="0025221D"/>
    <w:rsid w:val="0025356E"/>
    <w:rsid w:val="00257706"/>
    <w:rsid w:val="002640EA"/>
    <w:rsid w:val="00270BAA"/>
    <w:rsid w:val="00271BAA"/>
    <w:rsid w:val="002721BA"/>
    <w:rsid w:val="00273A51"/>
    <w:rsid w:val="002817DF"/>
    <w:rsid w:val="002861FF"/>
    <w:rsid w:val="002947CC"/>
    <w:rsid w:val="0029602E"/>
    <w:rsid w:val="002969AC"/>
    <w:rsid w:val="002B27E0"/>
    <w:rsid w:val="002C465F"/>
    <w:rsid w:val="002C4D8E"/>
    <w:rsid w:val="002C5870"/>
    <w:rsid w:val="002C72A0"/>
    <w:rsid w:val="002E320D"/>
    <w:rsid w:val="002E5CBC"/>
    <w:rsid w:val="002F0C4E"/>
    <w:rsid w:val="002F4EC7"/>
    <w:rsid w:val="00305627"/>
    <w:rsid w:val="003065AC"/>
    <w:rsid w:val="0030744A"/>
    <w:rsid w:val="00311DE4"/>
    <w:rsid w:val="003208BF"/>
    <w:rsid w:val="00325459"/>
    <w:rsid w:val="00335076"/>
    <w:rsid w:val="003375F2"/>
    <w:rsid w:val="003403D0"/>
    <w:rsid w:val="00343A1A"/>
    <w:rsid w:val="00344E27"/>
    <w:rsid w:val="00353351"/>
    <w:rsid w:val="00353B57"/>
    <w:rsid w:val="00356C84"/>
    <w:rsid w:val="00361EB7"/>
    <w:rsid w:val="003659EA"/>
    <w:rsid w:val="003659F9"/>
    <w:rsid w:val="003A414D"/>
    <w:rsid w:val="003A61A2"/>
    <w:rsid w:val="003A71CA"/>
    <w:rsid w:val="003C3D23"/>
    <w:rsid w:val="003C3FCE"/>
    <w:rsid w:val="003C471F"/>
    <w:rsid w:val="003C7F7B"/>
    <w:rsid w:val="003E618F"/>
    <w:rsid w:val="003E69E3"/>
    <w:rsid w:val="003E7843"/>
    <w:rsid w:val="003F4D83"/>
    <w:rsid w:val="00406E83"/>
    <w:rsid w:val="00407ACF"/>
    <w:rsid w:val="004219CA"/>
    <w:rsid w:val="0042368B"/>
    <w:rsid w:val="00427A70"/>
    <w:rsid w:val="00437B6B"/>
    <w:rsid w:val="0044345F"/>
    <w:rsid w:val="004451F4"/>
    <w:rsid w:val="0044546E"/>
    <w:rsid w:val="0045263A"/>
    <w:rsid w:val="00456C1B"/>
    <w:rsid w:val="00464927"/>
    <w:rsid w:val="0047095E"/>
    <w:rsid w:val="0047753E"/>
    <w:rsid w:val="00484460"/>
    <w:rsid w:val="00486BF5"/>
    <w:rsid w:val="00497E2F"/>
    <w:rsid w:val="004A09AF"/>
    <w:rsid w:val="004A3E0D"/>
    <w:rsid w:val="004B2B2A"/>
    <w:rsid w:val="004B6531"/>
    <w:rsid w:val="004D150E"/>
    <w:rsid w:val="004E124C"/>
    <w:rsid w:val="004F0542"/>
    <w:rsid w:val="00504920"/>
    <w:rsid w:val="00514A1A"/>
    <w:rsid w:val="0051715A"/>
    <w:rsid w:val="00524A84"/>
    <w:rsid w:val="005359BD"/>
    <w:rsid w:val="00547EE0"/>
    <w:rsid w:val="005761A5"/>
    <w:rsid w:val="00594DF7"/>
    <w:rsid w:val="005A0A01"/>
    <w:rsid w:val="005A1F92"/>
    <w:rsid w:val="005A7965"/>
    <w:rsid w:val="005B4700"/>
    <w:rsid w:val="005B534C"/>
    <w:rsid w:val="005B7B14"/>
    <w:rsid w:val="005E1583"/>
    <w:rsid w:val="005E3354"/>
    <w:rsid w:val="005E3D3A"/>
    <w:rsid w:val="005E4DD6"/>
    <w:rsid w:val="005E749C"/>
    <w:rsid w:val="00605C7A"/>
    <w:rsid w:val="006119BD"/>
    <w:rsid w:val="00612687"/>
    <w:rsid w:val="00615792"/>
    <w:rsid w:val="00627E42"/>
    <w:rsid w:val="006341E6"/>
    <w:rsid w:val="006566DB"/>
    <w:rsid w:val="00656F28"/>
    <w:rsid w:val="00665790"/>
    <w:rsid w:val="006709CA"/>
    <w:rsid w:val="00670D6A"/>
    <w:rsid w:val="00671F02"/>
    <w:rsid w:val="006721C8"/>
    <w:rsid w:val="00684756"/>
    <w:rsid w:val="00690E0D"/>
    <w:rsid w:val="006952D4"/>
    <w:rsid w:val="006A10B7"/>
    <w:rsid w:val="006A261E"/>
    <w:rsid w:val="006B4AC8"/>
    <w:rsid w:val="006C0923"/>
    <w:rsid w:val="006D3A45"/>
    <w:rsid w:val="006D4ADF"/>
    <w:rsid w:val="006D7D95"/>
    <w:rsid w:val="006F0A50"/>
    <w:rsid w:val="00702385"/>
    <w:rsid w:val="0071648D"/>
    <w:rsid w:val="00720BC3"/>
    <w:rsid w:val="007254DF"/>
    <w:rsid w:val="0073432A"/>
    <w:rsid w:val="00756049"/>
    <w:rsid w:val="00771383"/>
    <w:rsid w:val="007739AE"/>
    <w:rsid w:val="00774B4A"/>
    <w:rsid w:val="00776344"/>
    <w:rsid w:val="007824AA"/>
    <w:rsid w:val="00786932"/>
    <w:rsid w:val="0078746C"/>
    <w:rsid w:val="00787FE8"/>
    <w:rsid w:val="00791BFB"/>
    <w:rsid w:val="00794933"/>
    <w:rsid w:val="007A207F"/>
    <w:rsid w:val="007B4398"/>
    <w:rsid w:val="007B5E6F"/>
    <w:rsid w:val="007D0D7F"/>
    <w:rsid w:val="007D2EB1"/>
    <w:rsid w:val="007F038C"/>
    <w:rsid w:val="007F4720"/>
    <w:rsid w:val="007F62FD"/>
    <w:rsid w:val="00812B03"/>
    <w:rsid w:val="00817D5B"/>
    <w:rsid w:val="00832E8A"/>
    <w:rsid w:val="00833946"/>
    <w:rsid w:val="008348A4"/>
    <w:rsid w:val="008351E8"/>
    <w:rsid w:val="00837D76"/>
    <w:rsid w:val="0085083A"/>
    <w:rsid w:val="008563A9"/>
    <w:rsid w:val="00871B5C"/>
    <w:rsid w:val="00871DC4"/>
    <w:rsid w:val="00874264"/>
    <w:rsid w:val="00877B29"/>
    <w:rsid w:val="00880D12"/>
    <w:rsid w:val="00881439"/>
    <w:rsid w:val="008915A3"/>
    <w:rsid w:val="00892166"/>
    <w:rsid w:val="008A6F16"/>
    <w:rsid w:val="008B0D3B"/>
    <w:rsid w:val="008B5E5B"/>
    <w:rsid w:val="008E1774"/>
    <w:rsid w:val="008E7876"/>
    <w:rsid w:val="008F53DA"/>
    <w:rsid w:val="009007CB"/>
    <w:rsid w:val="00907D51"/>
    <w:rsid w:val="00911345"/>
    <w:rsid w:val="00912678"/>
    <w:rsid w:val="0091318B"/>
    <w:rsid w:val="0093128B"/>
    <w:rsid w:val="009379AC"/>
    <w:rsid w:val="00941769"/>
    <w:rsid w:val="00955585"/>
    <w:rsid w:val="009570EF"/>
    <w:rsid w:val="009577CA"/>
    <w:rsid w:val="0096524C"/>
    <w:rsid w:val="00974E82"/>
    <w:rsid w:val="0097699D"/>
    <w:rsid w:val="00977730"/>
    <w:rsid w:val="00987111"/>
    <w:rsid w:val="00987545"/>
    <w:rsid w:val="009945E0"/>
    <w:rsid w:val="009963FE"/>
    <w:rsid w:val="00997DBB"/>
    <w:rsid w:val="009B1C65"/>
    <w:rsid w:val="009B2C38"/>
    <w:rsid w:val="009C07BE"/>
    <w:rsid w:val="009D5078"/>
    <w:rsid w:val="009D530F"/>
    <w:rsid w:val="009D5ABE"/>
    <w:rsid w:val="009F48EE"/>
    <w:rsid w:val="009F7D8B"/>
    <w:rsid w:val="00A07695"/>
    <w:rsid w:val="00A16F8E"/>
    <w:rsid w:val="00A2022B"/>
    <w:rsid w:val="00A211F8"/>
    <w:rsid w:val="00A41A14"/>
    <w:rsid w:val="00A4416E"/>
    <w:rsid w:val="00A55543"/>
    <w:rsid w:val="00A607F9"/>
    <w:rsid w:val="00A76FDB"/>
    <w:rsid w:val="00A87FDA"/>
    <w:rsid w:val="00AA2249"/>
    <w:rsid w:val="00AA4F8C"/>
    <w:rsid w:val="00AB2FD4"/>
    <w:rsid w:val="00AC2252"/>
    <w:rsid w:val="00AC26D0"/>
    <w:rsid w:val="00AE6B94"/>
    <w:rsid w:val="00AF379D"/>
    <w:rsid w:val="00B0506B"/>
    <w:rsid w:val="00B06464"/>
    <w:rsid w:val="00B226D2"/>
    <w:rsid w:val="00B265B4"/>
    <w:rsid w:val="00B26600"/>
    <w:rsid w:val="00B44EFF"/>
    <w:rsid w:val="00B46B41"/>
    <w:rsid w:val="00B5670D"/>
    <w:rsid w:val="00B659CC"/>
    <w:rsid w:val="00B67B23"/>
    <w:rsid w:val="00B70A8E"/>
    <w:rsid w:val="00B8021E"/>
    <w:rsid w:val="00B847C1"/>
    <w:rsid w:val="00B855B3"/>
    <w:rsid w:val="00B91517"/>
    <w:rsid w:val="00B970FF"/>
    <w:rsid w:val="00BB3D2D"/>
    <w:rsid w:val="00BB61D9"/>
    <w:rsid w:val="00BB680D"/>
    <w:rsid w:val="00BD6CCF"/>
    <w:rsid w:val="00BE2B69"/>
    <w:rsid w:val="00BE2FA3"/>
    <w:rsid w:val="00BE46C9"/>
    <w:rsid w:val="00BF01D2"/>
    <w:rsid w:val="00BF4274"/>
    <w:rsid w:val="00BF63D7"/>
    <w:rsid w:val="00BF725E"/>
    <w:rsid w:val="00C07173"/>
    <w:rsid w:val="00C073A0"/>
    <w:rsid w:val="00C12F11"/>
    <w:rsid w:val="00C33537"/>
    <w:rsid w:val="00C47BE2"/>
    <w:rsid w:val="00C50918"/>
    <w:rsid w:val="00C50C73"/>
    <w:rsid w:val="00C5204A"/>
    <w:rsid w:val="00C52C8B"/>
    <w:rsid w:val="00C57778"/>
    <w:rsid w:val="00C71877"/>
    <w:rsid w:val="00C74BB4"/>
    <w:rsid w:val="00C77633"/>
    <w:rsid w:val="00C77B9F"/>
    <w:rsid w:val="00C82130"/>
    <w:rsid w:val="00C83E8B"/>
    <w:rsid w:val="00C84A73"/>
    <w:rsid w:val="00C84D42"/>
    <w:rsid w:val="00C84EFC"/>
    <w:rsid w:val="00C91A29"/>
    <w:rsid w:val="00C9352F"/>
    <w:rsid w:val="00C95F8E"/>
    <w:rsid w:val="00CA17C6"/>
    <w:rsid w:val="00CA5A04"/>
    <w:rsid w:val="00CA6244"/>
    <w:rsid w:val="00CB06F9"/>
    <w:rsid w:val="00CB6300"/>
    <w:rsid w:val="00CC00EA"/>
    <w:rsid w:val="00CC6BED"/>
    <w:rsid w:val="00CC7E6E"/>
    <w:rsid w:val="00CD3353"/>
    <w:rsid w:val="00CD4900"/>
    <w:rsid w:val="00CD4B47"/>
    <w:rsid w:val="00CE147F"/>
    <w:rsid w:val="00CF1388"/>
    <w:rsid w:val="00CF2459"/>
    <w:rsid w:val="00D012EB"/>
    <w:rsid w:val="00D014BE"/>
    <w:rsid w:val="00D015A2"/>
    <w:rsid w:val="00D109EE"/>
    <w:rsid w:val="00D360A1"/>
    <w:rsid w:val="00D42F4E"/>
    <w:rsid w:val="00D43FA1"/>
    <w:rsid w:val="00D54894"/>
    <w:rsid w:val="00D54C8B"/>
    <w:rsid w:val="00D56A7D"/>
    <w:rsid w:val="00D707E9"/>
    <w:rsid w:val="00D72625"/>
    <w:rsid w:val="00D73C70"/>
    <w:rsid w:val="00D93B93"/>
    <w:rsid w:val="00DB3EEE"/>
    <w:rsid w:val="00DB3F0F"/>
    <w:rsid w:val="00DB6CC6"/>
    <w:rsid w:val="00DC420D"/>
    <w:rsid w:val="00DD6332"/>
    <w:rsid w:val="00DF5E18"/>
    <w:rsid w:val="00DF5F51"/>
    <w:rsid w:val="00DF6A78"/>
    <w:rsid w:val="00E0161F"/>
    <w:rsid w:val="00E03042"/>
    <w:rsid w:val="00E031A0"/>
    <w:rsid w:val="00E11385"/>
    <w:rsid w:val="00E204B0"/>
    <w:rsid w:val="00E20E47"/>
    <w:rsid w:val="00E23E70"/>
    <w:rsid w:val="00E35B63"/>
    <w:rsid w:val="00E40B4E"/>
    <w:rsid w:val="00E43237"/>
    <w:rsid w:val="00E478BA"/>
    <w:rsid w:val="00E5298D"/>
    <w:rsid w:val="00E63908"/>
    <w:rsid w:val="00E6765C"/>
    <w:rsid w:val="00E72FC0"/>
    <w:rsid w:val="00E77DA2"/>
    <w:rsid w:val="00E84A38"/>
    <w:rsid w:val="00E9143D"/>
    <w:rsid w:val="00E91EEE"/>
    <w:rsid w:val="00E9207F"/>
    <w:rsid w:val="00E9313D"/>
    <w:rsid w:val="00E95002"/>
    <w:rsid w:val="00EA5801"/>
    <w:rsid w:val="00EB0290"/>
    <w:rsid w:val="00EB03DA"/>
    <w:rsid w:val="00EB4C52"/>
    <w:rsid w:val="00EB6A22"/>
    <w:rsid w:val="00EC18D5"/>
    <w:rsid w:val="00EC785F"/>
    <w:rsid w:val="00ED154F"/>
    <w:rsid w:val="00EE16C3"/>
    <w:rsid w:val="00EF44E6"/>
    <w:rsid w:val="00EF68CC"/>
    <w:rsid w:val="00F034D3"/>
    <w:rsid w:val="00F06CD7"/>
    <w:rsid w:val="00F11DEF"/>
    <w:rsid w:val="00F130D9"/>
    <w:rsid w:val="00F17CB7"/>
    <w:rsid w:val="00F208B4"/>
    <w:rsid w:val="00F20A72"/>
    <w:rsid w:val="00F23224"/>
    <w:rsid w:val="00F27FF4"/>
    <w:rsid w:val="00F30F83"/>
    <w:rsid w:val="00F353A4"/>
    <w:rsid w:val="00F423E4"/>
    <w:rsid w:val="00F42BE3"/>
    <w:rsid w:val="00F52ECA"/>
    <w:rsid w:val="00F5770A"/>
    <w:rsid w:val="00F63667"/>
    <w:rsid w:val="00F64743"/>
    <w:rsid w:val="00F67D30"/>
    <w:rsid w:val="00F81DB9"/>
    <w:rsid w:val="00FB011E"/>
    <w:rsid w:val="00FB062A"/>
    <w:rsid w:val="00FB5FF5"/>
    <w:rsid w:val="00FC0108"/>
    <w:rsid w:val="00FC098C"/>
    <w:rsid w:val="00FC27BF"/>
    <w:rsid w:val="00FC4208"/>
    <w:rsid w:val="00FF0E3A"/>
    <w:rsid w:val="00FF1D93"/>
    <w:rsid w:val="00FF2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8D"/>
    <w:rPr>
      <w:sz w:val="24"/>
      <w:szCs w:val="24"/>
    </w:rPr>
  </w:style>
  <w:style w:type="paragraph" w:styleId="1">
    <w:name w:val="heading 1"/>
    <w:basedOn w:val="a"/>
    <w:next w:val="a"/>
    <w:qFormat/>
    <w:rsid w:val="008921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04675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1648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71648D"/>
    <w:rPr>
      <w:b/>
      <w:bCs/>
      <w:color w:val="000080"/>
    </w:rPr>
  </w:style>
  <w:style w:type="paragraph" w:customStyle="1" w:styleId="a5">
    <w:name w:val="Комментарий"/>
    <w:basedOn w:val="a"/>
    <w:next w:val="a"/>
    <w:rsid w:val="0091318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table" w:styleId="a6">
    <w:name w:val="Table Grid"/>
    <w:basedOn w:val="a1"/>
    <w:uiPriority w:val="59"/>
    <w:rsid w:val="00892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360A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7F4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F4720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0605B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0">
    <w:name w:val="Заголовок 7 Знак"/>
    <w:link w:val="7"/>
    <w:rsid w:val="0004675F"/>
    <w:rPr>
      <w:sz w:val="24"/>
      <w:szCs w:val="24"/>
    </w:rPr>
  </w:style>
  <w:style w:type="paragraph" w:styleId="a8">
    <w:name w:val="Normal (Web)"/>
    <w:basedOn w:val="a"/>
    <w:rsid w:val="003208B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3208BF"/>
    <w:rPr>
      <w:b/>
      <w:bCs/>
    </w:rPr>
  </w:style>
  <w:style w:type="paragraph" w:styleId="aa">
    <w:name w:val="No Spacing"/>
    <w:uiPriority w:val="1"/>
    <w:qFormat/>
    <w:rsid w:val="00FC27BF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C27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Document Map"/>
    <w:basedOn w:val="a"/>
    <w:link w:val="ad"/>
    <w:uiPriority w:val="99"/>
    <w:semiHidden/>
    <w:unhideWhenUsed/>
    <w:rsid w:val="004B6531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4B6531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305627"/>
    <w:rPr>
      <w:color w:val="808080"/>
    </w:rPr>
  </w:style>
  <w:style w:type="paragraph" w:customStyle="1" w:styleId="sfst">
    <w:name w:val="sfst"/>
    <w:basedOn w:val="a"/>
    <w:rsid w:val="00615792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E0304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E0304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1">
    <w:name w:val="Гипертекстовая ссылка"/>
    <w:basedOn w:val="a4"/>
    <w:uiPriority w:val="99"/>
    <w:rsid w:val="001C5B92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8D"/>
    <w:rPr>
      <w:sz w:val="24"/>
      <w:szCs w:val="24"/>
    </w:rPr>
  </w:style>
  <w:style w:type="paragraph" w:styleId="1">
    <w:name w:val="heading 1"/>
    <w:basedOn w:val="a"/>
    <w:next w:val="a"/>
    <w:qFormat/>
    <w:rsid w:val="008921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04675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1648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71648D"/>
    <w:rPr>
      <w:b/>
      <w:bCs/>
      <w:color w:val="000080"/>
    </w:rPr>
  </w:style>
  <w:style w:type="paragraph" w:customStyle="1" w:styleId="a5">
    <w:name w:val="Комментарий"/>
    <w:basedOn w:val="a"/>
    <w:next w:val="a"/>
    <w:rsid w:val="0091318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table" w:styleId="a6">
    <w:name w:val="Table Grid"/>
    <w:basedOn w:val="a1"/>
    <w:uiPriority w:val="59"/>
    <w:rsid w:val="00892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360A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7F4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F4720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0605B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0">
    <w:name w:val="Заголовок 7 Знак"/>
    <w:link w:val="7"/>
    <w:rsid w:val="0004675F"/>
    <w:rPr>
      <w:sz w:val="24"/>
      <w:szCs w:val="24"/>
    </w:rPr>
  </w:style>
  <w:style w:type="paragraph" w:styleId="a8">
    <w:name w:val="Normal (Web)"/>
    <w:basedOn w:val="a"/>
    <w:rsid w:val="003208B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3208BF"/>
    <w:rPr>
      <w:b/>
      <w:bCs/>
    </w:rPr>
  </w:style>
  <w:style w:type="paragraph" w:styleId="aa">
    <w:name w:val="No Spacing"/>
    <w:uiPriority w:val="1"/>
    <w:qFormat/>
    <w:rsid w:val="00FC27BF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C27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Document Map"/>
    <w:basedOn w:val="a"/>
    <w:link w:val="ad"/>
    <w:uiPriority w:val="99"/>
    <w:semiHidden/>
    <w:unhideWhenUsed/>
    <w:rsid w:val="004B6531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4B6531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305627"/>
    <w:rPr>
      <w:color w:val="808080"/>
    </w:rPr>
  </w:style>
  <w:style w:type="paragraph" w:customStyle="1" w:styleId="sfst">
    <w:name w:val="sfst"/>
    <w:basedOn w:val="a"/>
    <w:rsid w:val="00615792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E0304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E0304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1">
    <w:name w:val="Гипертекстовая ссылка"/>
    <w:basedOn w:val="a4"/>
    <w:uiPriority w:val="99"/>
    <w:rsid w:val="001C5B92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64;&#1050;&#1054;&#1051;&#1067;\&#1056;&#1072;&#1089;&#1087;&#1086;&#1088;&#1103;&#1078;&#1077;&#1085;&#1080;&#1077;%20&#1086;%20&#1089;&#1086;&#1079;&#1076;&#1072;&#1085;&#1080;&#1080;%20&#1082;&#1086;&#1084;&#1080;&#1089;&#1089;&#1080;&#1080;%20&#1087;&#1086;%20&#1086;&#1073;&#1083;&#1077;&#1076;&#1086;&#1074;&#1072;&#1085;&#1080;&#1102;%20&#1076;&#1086;&#1088;&#1086;&#1075;%20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85A22-A0F9-4DB6-BDF8-50E2A29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о создании комиссии по обледованию дорог 2014.dotx</Template>
  <TotalTime>0</TotalTime>
  <Pages>1</Pages>
  <Words>259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Шемуршинского района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Волкова З.Б.</cp:lastModifiedBy>
  <cp:revision>2</cp:revision>
  <cp:lastPrinted>2024-10-22T08:40:00Z</cp:lastPrinted>
  <dcterms:created xsi:type="dcterms:W3CDTF">2024-10-23T06:16:00Z</dcterms:created>
  <dcterms:modified xsi:type="dcterms:W3CDTF">2024-10-23T06:16:00Z</dcterms:modified>
</cp:coreProperties>
</file>