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5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2"/>
      </w:tblGrid>
      <w:tr w:rsidR="0002535B" w:rsidRPr="0002535B" w:rsidTr="00C70A59">
        <w:trPr>
          <w:trHeight w:val="429"/>
        </w:trPr>
        <w:tc>
          <w:tcPr>
            <w:tcW w:w="15022" w:type="dxa"/>
          </w:tcPr>
          <w:p w:rsidR="0002535B" w:rsidRPr="0002535B" w:rsidRDefault="0002535B" w:rsidP="002809A3">
            <w:pPr>
              <w:widowControl w:val="0"/>
              <w:spacing w:after="1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0253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Карточка</w:t>
            </w:r>
            <w:r w:rsidR="00C70A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 проекта </w:t>
            </w:r>
            <w:r w:rsidRPr="000253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по оптимизации </w:t>
            </w:r>
            <w:r w:rsidR="00C70A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процесса </w:t>
            </w:r>
            <w:r w:rsidR="00C70A59" w:rsidRPr="00C70A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получения справок</w:t>
            </w:r>
            <w:r w:rsidR="00C70A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</w:t>
            </w:r>
            <w:r w:rsidR="00C70A59" w:rsidRPr="00C70A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о признании семьи малоимущей </w:t>
            </w:r>
            <w:r w:rsidR="002A57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для</w:t>
            </w:r>
            <w:r w:rsidR="00C70A59" w:rsidRPr="00C70A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 получения бесплатного</w:t>
            </w:r>
            <w:r w:rsidR="00C70A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 </w:t>
            </w:r>
            <w:r w:rsidR="002809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или льготного </w:t>
            </w:r>
            <w:r w:rsidR="00C70A59" w:rsidRPr="00C70A5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питания</w:t>
            </w:r>
            <w:r w:rsidR="002A57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02535B" w:rsidRPr="00D873C9" w:rsidRDefault="0002535B" w:rsidP="0002535B">
      <w:pPr>
        <w:rPr>
          <w:sz w:val="2"/>
        </w:rPr>
      </w:pPr>
    </w:p>
    <w:tbl>
      <w:tblPr>
        <w:tblStyle w:val="a3"/>
        <w:tblW w:w="4296" w:type="dxa"/>
        <w:tblInd w:w="10663" w:type="dxa"/>
        <w:tblLook w:val="04A0" w:firstRow="1" w:lastRow="0" w:firstColumn="1" w:lastColumn="0" w:noHBand="0" w:noVBand="1"/>
      </w:tblPr>
      <w:tblGrid>
        <w:gridCol w:w="4296"/>
      </w:tblGrid>
      <w:tr w:rsidR="00E472C2" w:rsidTr="00C70A59">
        <w:trPr>
          <w:trHeight w:val="135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C70A59" w:rsidRDefault="0002535B" w:rsidP="0002535B">
            <w:pPr>
              <w:rPr>
                <w:rFonts w:ascii="Times New Roman" w:hAnsi="Times New Roman" w:cs="Times New Roman"/>
              </w:rPr>
            </w:pPr>
            <w:r w:rsidRPr="0002535B">
              <w:rPr>
                <w:rFonts w:ascii="Times New Roman" w:hAnsi="Times New Roman" w:cs="Times New Roman"/>
              </w:rPr>
              <w:t>УТВЕРЖДАЮ</w:t>
            </w:r>
          </w:p>
          <w:p w:rsidR="0002535B" w:rsidRPr="0002535B" w:rsidRDefault="00C70A59" w:rsidP="00025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2535B" w:rsidRPr="0002535B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="0002535B" w:rsidRPr="0002535B"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447ECA" w:rsidRDefault="0002535B" w:rsidP="00447ECA">
            <w:pPr>
              <w:rPr>
                <w:rFonts w:ascii="Times New Roman" w:hAnsi="Times New Roman" w:cs="Times New Roman"/>
              </w:rPr>
            </w:pPr>
            <w:r w:rsidRPr="0002535B">
              <w:rPr>
                <w:rFonts w:ascii="Times New Roman" w:hAnsi="Times New Roman" w:cs="Times New Roman"/>
              </w:rPr>
              <w:t xml:space="preserve">Красноармейского района </w:t>
            </w:r>
          </w:p>
          <w:p w:rsidR="0002535B" w:rsidRDefault="005F5AE5" w:rsidP="00447ECA">
            <w:r>
              <w:rPr>
                <w:rFonts w:ascii="Times New Roman" w:hAnsi="Times New Roman" w:cs="Times New Roman"/>
              </w:rPr>
              <w:t xml:space="preserve">                  </w:t>
            </w:r>
            <w:bookmarkStart w:id="0" w:name="_GoBack"/>
            <w:bookmarkEnd w:id="0"/>
            <w:r w:rsidR="0002535B" w:rsidRPr="0002535B">
              <w:rPr>
                <w:rFonts w:ascii="Times New Roman" w:hAnsi="Times New Roman" w:cs="Times New Roman"/>
              </w:rPr>
              <w:t xml:space="preserve"> </w:t>
            </w:r>
            <w:r w:rsidR="00C70A59">
              <w:rPr>
                <w:rFonts w:ascii="Times New Roman" w:hAnsi="Times New Roman" w:cs="Times New Roman"/>
              </w:rPr>
              <w:t>Кузнецов А.Н.</w:t>
            </w:r>
          </w:p>
        </w:tc>
      </w:tr>
    </w:tbl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330"/>
        <w:gridCol w:w="6456"/>
      </w:tblGrid>
      <w:tr w:rsidR="0001225F" w:rsidTr="0001225F">
        <w:tc>
          <w:tcPr>
            <w:tcW w:w="8330" w:type="dxa"/>
          </w:tcPr>
          <w:p w:rsidR="0001225F" w:rsidRPr="000D3FEC" w:rsidRDefault="0001225F" w:rsidP="000D3FEC">
            <w:pPr>
              <w:pStyle w:val="a5"/>
              <w:numPr>
                <w:ilvl w:val="0"/>
                <w:numId w:val="4"/>
              </w:numPr>
              <w:jc w:val="center"/>
              <w:rPr>
                <w:rStyle w:val="22"/>
                <w:rFonts w:eastAsiaTheme="minorHAnsi"/>
                <w:bCs w:val="0"/>
              </w:rPr>
            </w:pPr>
            <w:r w:rsidRPr="000D3FEC">
              <w:rPr>
                <w:rStyle w:val="22"/>
                <w:rFonts w:eastAsiaTheme="minorHAnsi"/>
                <w:bCs w:val="0"/>
              </w:rPr>
              <w:t>Вовлеченные лица и рамки проекта</w:t>
            </w:r>
          </w:p>
          <w:p w:rsidR="000D3FEC" w:rsidRPr="0002535B" w:rsidRDefault="000D3FEC" w:rsidP="000D3FEC">
            <w:pPr>
              <w:pStyle w:val="a5"/>
            </w:pPr>
          </w:p>
          <w:p w:rsidR="0001225F" w:rsidRDefault="0001225F" w:rsidP="00A37E0E">
            <w:pPr>
              <w:pStyle w:val="3"/>
              <w:shd w:val="clear" w:color="auto" w:fill="auto"/>
              <w:spacing w:line="240" w:lineRule="auto"/>
              <w:ind w:left="120" w:right="120" w:firstLine="0"/>
            </w:pPr>
            <w:r>
              <w:rPr>
                <w:rStyle w:val="0pt"/>
              </w:rPr>
              <w:t xml:space="preserve">Заказчик процесса: </w:t>
            </w:r>
            <w:r w:rsidR="007E0241">
              <w:rPr>
                <w:color w:val="000000"/>
                <w:lang w:eastAsia="ru-RU" w:bidi="ru-RU"/>
              </w:rPr>
              <w:t xml:space="preserve">образовательные организации Красноармейского района </w:t>
            </w:r>
          </w:p>
          <w:p w:rsidR="0001225F" w:rsidRDefault="0001225F" w:rsidP="00A37E0E">
            <w:pPr>
              <w:pStyle w:val="3"/>
              <w:shd w:val="clear" w:color="auto" w:fill="auto"/>
              <w:spacing w:line="240" w:lineRule="auto"/>
              <w:ind w:left="120" w:right="120" w:firstLine="0"/>
            </w:pPr>
            <w:r>
              <w:rPr>
                <w:rStyle w:val="0pt"/>
              </w:rPr>
              <w:t xml:space="preserve">Периметр проекта: </w:t>
            </w:r>
            <w:r w:rsidR="004863DD" w:rsidRPr="004863DD">
              <w:rPr>
                <w:rStyle w:val="0pt"/>
                <w:b w:val="0"/>
              </w:rPr>
              <w:t>отдел образования администрации Красноармейского района, образовательные организации</w:t>
            </w:r>
            <w:r w:rsidR="004863DD">
              <w:rPr>
                <w:rStyle w:val="0pt"/>
              </w:rPr>
              <w:t xml:space="preserve"> </w:t>
            </w:r>
          </w:p>
          <w:p w:rsidR="00775EEA" w:rsidRPr="00775EEA" w:rsidRDefault="0001225F" w:rsidP="00775EEA">
            <w:pPr>
              <w:pStyle w:val="3"/>
              <w:shd w:val="clear" w:color="auto" w:fill="auto"/>
              <w:spacing w:line="240" w:lineRule="auto"/>
              <w:ind w:left="120" w:right="120" w:firstLine="0"/>
            </w:pPr>
            <w:r>
              <w:rPr>
                <w:rStyle w:val="0pt"/>
              </w:rPr>
              <w:t xml:space="preserve">Границы процесса: </w:t>
            </w:r>
            <w:r w:rsidRPr="00775EEA">
              <w:rPr>
                <w:color w:val="000000"/>
                <w:szCs w:val="24"/>
                <w:lang w:eastAsia="ru-RU" w:bidi="ru-RU"/>
              </w:rPr>
              <w:t>от даты проведения</w:t>
            </w:r>
            <w:r w:rsidR="00775EEA" w:rsidRPr="00775EEA">
              <w:rPr>
                <w:bCs/>
                <w:color w:val="000000"/>
                <w:spacing w:val="8"/>
                <w:szCs w:val="24"/>
                <w:lang w:eastAsia="ru-RU" w:bidi="ru-RU"/>
              </w:rPr>
              <w:t xml:space="preserve"> оптимизации процесса получения справок</w:t>
            </w:r>
            <w:r w:rsidR="00775EEA">
              <w:rPr>
                <w:bCs/>
                <w:color w:val="000000"/>
                <w:spacing w:val="8"/>
                <w:szCs w:val="24"/>
                <w:lang w:eastAsia="ru-RU" w:bidi="ru-RU"/>
              </w:rPr>
              <w:t xml:space="preserve">, </w:t>
            </w:r>
            <w:r w:rsidR="00775EEA" w:rsidRPr="00775EEA">
              <w:rPr>
                <w:bCs/>
                <w:color w:val="000000"/>
                <w:spacing w:val="8"/>
                <w:szCs w:val="24"/>
                <w:lang w:eastAsia="ru-RU" w:bidi="ru-RU"/>
              </w:rPr>
              <w:t xml:space="preserve">о признании семьи малоимущей </w:t>
            </w:r>
            <w:r w:rsidR="002A5727">
              <w:rPr>
                <w:bCs/>
                <w:color w:val="000000"/>
                <w:spacing w:val="8"/>
                <w:szCs w:val="24"/>
                <w:lang w:eastAsia="ru-RU" w:bidi="ru-RU"/>
              </w:rPr>
              <w:t>для</w:t>
            </w:r>
            <w:r w:rsidR="00775EEA" w:rsidRPr="00775EEA">
              <w:rPr>
                <w:bCs/>
                <w:color w:val="000000"/>
                <w:spacing w:val="8"/>
                <w:szCs w:val="24"/>
                <w:lang w:eastAsia="ru-RU" w:bidi="ru-RU"/>
              </w:rPr>
              <w:t xml:space="preserve"> получения бесплатного </w:t>
            </w:r>
            <w:r w:rsidR="002809A3">
              <w:rPr>
                <w:bCs/>
                <w:color w:val="000000"/>
                <w:spacing w:val="8"/>
                <w:szCs w:val="24"/>
                <w:lang w:eastAsia="ru-RU" w:bidi="ru-RU"/>
              </w:rPr>
              <w:t xml:space="preserve">и льготного </w:t>
            </w:r>
            <w:r w:rsidR="00775EEA" w:rsidRPr="00775EEA">
              <w:rPr>
                <w:bCs/>
                <w:color w:val="000000"/>
                <w:spacing w:val="8"/>
                <w:szCs w:val="24"/>
                <w:lang w:eastAsia="ru-RU" w:bidi="ru-RU"/>
              </w:rPr>
              <w:t>питания</w:t>
            </w:r>
            <w:r w:rsidR="002A5727">
              <w:rPr>
                <w:bCs/>
                <w:color w:val="000000"/>
                <w:spacing w:val="8"/>
                <w:szCs w:val="24"/>
                <w:lang w:eastAsia="ru-RU" w:bidi="ru-RU"/>
              </w:rPr>
              <w:t xml:space="preserve"> </w:t>
            </w:r>
            <w:r w:rsidR="00384742">
              <w:rPr>
                <w:bCs/>
                <w:color w:val="000000"/>
                <w:spacing w:val="8"/>
                <w:szCs w:val="24"/>
                <w:lang w:eastAsia="ru-RU" w:bidi="ru-RU"/>
              </w:rPr>
              <w:t xml:space="preserve">до процесса получения услуги </w:t>
            </w:r>
            <w:r w:rsidR="00775EEA" w:rsidRPr="00775EEA">
              <w:rPr>
                <w:bCs/>
                <w:color w:val="000000"/>
                <w:spacing w:val="8"/>
                <w:szCs w:val="24"/>
                <w:lang w:eastAsia="ru-RU" w:bidi="ru-RU"/>
              </w:rPr>
              <w:t>через систему межведомственного электронного взаимодействия</w:t>
            </w:r>
          </w:p>
          <w:p w:rsidR="0001225F" w:rsidRDefault="0001225F" w:rsidP="00A37E0E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0pt"/>
              </w:rPr>
              <w:t xml:space="preserve">Владелец процесса: </w:t>
            </w:r>
            <w:r>
              <w:t>заместитель главы администрации Красноармейского района - начальник отдела образования Григорьева С.А.</w:t>
            </w:r>
          </w:p>
          <w:p w:rsidR="0001225F" w:rsidRDefault="0001225F" w:rsidP="00A37E0E">
            <w:pPr>
              <w:pStyle w:val="3"/>
              <w:shd w:val="clear" w:color="auto" w:fill="auto"/>
              <w:spacing w:line="240" w:lineRule="auto"/>
              <w:ind w:left="120" w:firstLine="0"/>
            </w:pPr>
            <w:r>
              <w:rPr>
                <w:rStyle w:val="0pt"/>
              </w:rPr>
              <w:t xml:space="preserve">Руководитель проекта: </w:t>
            </w:r>
            <w:r>
              <w:t>заместитель главы администрации Красноармейского района - начальник отдела образования Григорьева С.А.</w:t>
            </w:r>
          </w:p>
          <w:p w:rsidR="0001225F" w:rsidRDefault="0001225F" w:rsidP="007E0241">
            <w:pPr>
              <w:pStyle w:val="3"/>
              <w:spacing w:line="240" w:lineRule="auto"/>
              <w:ind w:left="120" w:right="120" w:firstLine="22"/>
            </w:pPr>
            <w:r>
              <w:rPr>
                <w:rStyle w:val="0pt"/>
              </w:rPr>
              <w:t xml:space="preserve">Команда проекта: </w:t>
            </w:r>
            <w:r>
              <w:t xml:space="preserve">заместитель главы администрации Красноармейского района - начальник отдела образования Григорьева С.А., </w:t>
            </w:r>
            <w:r w:rsidR="007E0241">
              <w:t>н</w:t>
            </w:r>
            <w:r w:rsidR="007E0241" w:rsidRPr="007E0241">
              <w:t>ачальник отдела социальной защиты населения</w:t>
            </w:r>
            <w:r w:rsidR="007E0241" w:rsidRPr="007E0241">
              <w:rPr>
                <w:szCs w:val="24"/>
              </w:rPr>
              <w:t xml:space="preserve"> Красноармейского района</w:t>
            </w:r>
            <w:r w:rsidR="007E0241">
              <w:t xml:space="preserve"> </w:t>
            </w:r>
            <w:hyperlink r:id="rId6" w:tooltip="Анисимова Лариса Владимировна" w:history="1">
              <w:r w:rsidR="007E0241" w:rsidRPr="007E0241">
                <w:rPr>
                  <w:rStyle w:val="a6"/>
                  <w:color w:val="auto"/>
                  <w:u w:val="none"/>
                </w:rPr>
                <w:t>Анисимова Л</w:t>
              </w:r>
              <w:r w:rsidR="007E0241">
                <w:rPr>
                  <w:rStyle w:val="a6"/>
                  <w:color w:val="auto"/>
                  <w:u w:val="none"/>
                </w:rPr>
                <w:t>.В.</w:t>
              </w:r>
            </w:hyperlink>
            <w:r w:rsidR="007E0241">
              <w:t xml:space="preserve">, заведующий сектором информационного обеспечения администрации Красноармейского района Тян Д.С., </w:t>
            </w:r>
            <w:r>
              <w:t>заместитель начальника отдела образования Валентинова И.В.</w:t>
            </w:r>
            <w:r>
              <w:rPr>
                <w:color w:val="000000"/>
                <w:lang w:eastAsia="ru-RU" w:bidi="ru-RU"/>
              </w:rPr>
              <w:t xml:space="preserve">, </w:t>
            </w:r>
            <w:r w:rsidR="007E0241">
              <w:rPr>
                <w:color w:val="000000"/>
                <w:lang w:eastAsia="ru-RU" w:bidi="ru-RU"/>
              </w:rPr>
              <w:t xml:space="preserve">заместитель главного бухгалтера Никифорова Л.В., руководители образовательных организаций </w:t>
            </w:r>
          </w:p>
          <w:p w:rsidR="000D3FEC" w:rsidRDefault="000D3FEC" w:rsidP="00A37E0E">
            <w:pPr>
              <w:pStyle w:val="3"/>
              <w:shd w:val="clear" w:color="auto" w:fill="auto"/>
              <w:spacing w:line="240" w:lineRule="auto"/>
              <w:ind w:left="120" w:right="120" w:firstLine="0"/>
            </w:pPr>
          </w:p>
        </w:tc>
        <w:tc>
          <w:tcPr>
            <w:tcW w:w="6456" w:type="dxa"/>
          </w:tcPr>
          <w:p w:rsidR="0001225F" w:rsidRPr="0002535B" w:rsidRDefault="0001225F" w:rsidP="00A37E0E">
            <w:pPr>
              <w:widowControl w:val="0"/>
              <w:tabs>
                <w:tab w:val="left" w:pos="7177"/>
              </w:tabs>
              <w:ind w:left="460" w:right="253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  <w:lang w:eastAsia="ru-RU" w:bidi="ru-RU"/>
              </w:rPr>
            </w:pPr>
            <w:r w:rsidRPr="000253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 xml:space="preserve">                    </w:t>
            </w:r>
            <w:r w:rsidRPr="000253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  <w:lang w:eastAsia="ru-RU" w:bidi="ru-RU"/>
              </w:rPr>
              <w:t>2. Обоснование выбора</w:t>
            </w:r>
          </w:p>
          <w:p w:rsidR="0001225F" w:rsidRPr="0002535B" w:rsidRDefault="0001225F" w:rsidP="00A37E0E">
            <w:pPr>
              <w:widowControl w:val="0"/>
              <w:ind w:left="460" w:right="106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</w:p>
          <w:p w:rsidR="007C7627" w:rsidRPr="007C7627" w:rsidRDefault="0001225F" w:rsidP="007C7627">
            <w:pPr>
              <w:widowControl w:val="0"/>
              <w:ind w:left="460" w:right="106" w:hanging="3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0253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 xml:space="preserve">Ключевой риск: </w:t>
            </w:r>
            <w:r w:rsidR="007C7627" w:rsidRPr="007C762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Длительный цикл оформления пакета документов на </w:t>
            </w:r>
            <w:r w:rsidR="007C7627" w:rsidRPr="007C762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 w:bidi="ru-RU"/>
              </w:rPr>
              <w:t>право получения бесплатного питания</w:t>
            </w:r>
            <w:r w:rsidR="007C762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 w:bidi="ru-RU"/>
              </w:rPr>
              <w:t xml:space="preserve"> </w:t>
            </w:r>
          </w:p>
          <w:p w:rsidR="0001225F" w:rsidRPr="0002535B" w:rsidRDefault="0001225F" w:rsidP="007C762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</w:p>
          <w:p w:rsidR="007C7627" w:rsidRPr="007E0241" w:rsidRDefault="0001225F" w:rsidP="007C7627">
            <w:pPr>
              <w:widowControl w:val="0"/>
              <w:ind w:left="460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</w:pPr>
            <w:r w:rsidRPr="007E02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 w:bidi="ru-RU"/>
              </w:rPr>
              <w:t>Проблемы:</w:t>
            </w:r>
          </w:p>
          <w:p w:rsidR="00501163" w:rsidRPr="00501163" w:rsidRDefault="00501163" w:rsidP="00501163">
            <w:pPr>
              <w:pStyle w:val="a5"/>
              <w:widowControl w:val="0"/>
              <w:numPr>
                <w:ilvl w:val="0"/>
                <w:numId w:val="5"/>
              </w:numPr>
              <w:ind w:right="100"/>
              <w:jc w:val="both"/>
              <w:rPr>
                <w:rFonts w:ascii="Times New Roman" w:hAnsi="Times New Roman" w:cs="Times New Roman"/>
              </w:rPr>
            </w:pPr>
            <w:r w:rsidRPr="00501163">
              <w:rPr>
                <w:rFonts w:ascii="Times New Roman" w:hAnsi="Times New Roman" w:cs="Times New Roman"/>
              </w:rPr>
              <w:t xml:space="preserve">Временные потери гражданина, связанные с необходимостью личного обращения </w:t>
            </w:r>
            <w:r w:rsidR="007C7627" w:rsidRPr="00501163">
              <w:rPr>
                <w:rFonts w:ascii="Times New Roman" w:hAnsi="Times New Roman" w:cs="Times New Roman"/>
                <w:spacing w:val="1"/>
                <w:szCs w:val="24"/>
                <w:lang w:bidi="ru-RU"/>
              </w:rPr>
              <w:t>в к</w:t>
            </w:r>
            <w:r w:rsidR="007C7627" w:rsidRPr="00501163">
              <w:rPr>
                <w:rFonts w:ascii="Times New Roman" w:hAnsi="Times New Roman" w:cs="Times New Roman"/>
                <w:szCs w:val="24"/>
              </w:rPr>
              <w:t>азенное учреждение ЧР "Центр предоставления мер социальной поддержки Минтруда ЧР" отдел социальной защиты Красноармейского района</w:t>
            </w:r>
            <w:r>
              <w:rPr>
                <w:rFonts w:ascii="Times New Roman" w:hAnsi="Times New Roman" w:cs="Times New Roman"/>
                <w:szCs w:val="24"/>
              </w:rPr>
              <w:t xml:space="preserve"> или в МФЦ</w:t>
            </w:r>
            <w:r w:rsidR="007E0241" w:rsidRPr="00501163">
              <w:rPr>
                <w:rFonts w:ascii="Times New Roman" w:hAnsi="Times New Roman" w:cs="Times New Roman"/>
                <w:szCs w:val="24"/>
              </w:rPr>
              <w:t>.</w:t>
            </w:r>
          </w:p>
          <w:p w:rsidR="007E0241" w:rsidRDefault="00501163" w:rsidP="00501163">
            <w:pPr>
              <w:pStyle w:val="a5"/>
              <w:widowControl w:val="0"/>
              <w:numPr>
                <w:ilvl w:val="0"/>
                <w:numId w:val="5"/>
              </w:numPr>
              <w:ind w:right="100"/>
              <w:jc w:val="both"/>
              <w:rPr>
                <w:rFonts w:ascii="Times New Roman" w:hAnsi="Times New Roman" w:cs="Times New Roman"/>
              </w:rPr>
            </w:pPr>
            <w:r w:rsidRPr="00501163">
              <w:rPr>
                <w:rFonts w:ascii="Times New Roman" w:hAnsi="Times New Roman" w:cs="Times New Roman"/>
              </w:rPr>
              <w:t xml:space="preserve">Временные потери гражданина, связанные с </w:t>
            </w:r>
            <w:r>
              <w:rPr>
                <w:rFonts w:ascii="Times New Roman" w:hAnsi="Times New Roman" w:cs="Times New Roman"/>
              </w:rPr>
              <w:t xml:space="preserve">ожиданием </w:t>
            </w:r>
            <w:r w:rsidR="007E0241" w:rsidRPr="00501163">
              <w:rPr>
                <w:rFonts w:ascii="Times New Roman" w:hAnsi="Times New Roman" w:cs="Times New Roman"/>
              </w:rPr>
              <w:t>в очереди на получение услуги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01163" w:rsidRDefault="00501163" w:rsidP="00501163">
            <w:pPr>
              <w:pStyle w:val="a5"/>
              <w:widowControl w:val="0"/>
              <w:numPr>
                <w:ilvl w:val="0"/>
                <w:numId w:val="5"/>
              </w:numPr>
              <w:ind w:right="100"/>
              <w:jc w:val="both"/>
              <w:rPr>
                <w:rFonts w:ascii="Times New Roman" w:hAnsi="Times New Roman" w:cs="Times New Roman"/>
              </w:rPr>
            </w:pPr>
            <w:r w:rsidRPr="00501163">
              <w:rPr>
                <w:rFonts w:ascii="Times New Roman" w:hAnsi="Times New Roman" w:cs="Times New Roman"/>
              </w:rPr>
              <w:t xml:space="preserve">Временные потери гражданина, связанные с </w:t>
            </w:r>
            <w:r>
              <w:rPr>
                <w:rFonts w:ascii="Times New Roman" w:hAnsi="Times New Roman" w:cs="Times New Roman"/>
              </w:rPr>
              <w:t xml:space="preserve">ожиданием </w:t>
            </w:r>
            <w:r w:rsidRPr="00501163">
              <w:rPr>
                <w:rFonts w:ascii="Times New Roman" w:hAnsi="Times New Roman" w:cs="Times New Roman"/>
              </w:rPr>
              <w:t>получени</w:t>
            </w:r>
            <w:r>
              <w:rPr>
                <w:rFonts w:ascii="Times New Roman" w:hAnsi="Times New Roman" w:cs="Times New Roman"/>
              </w:rPr>
              <w:t>я</w:t>
            </w:r>
            <w:r w:rsidRPr="005011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 через ЕПГУ.</w:t>
            </w:r>
          </w:p>
          <w:p w:rsidR="007E0241" w:rsidRPr="00501163" w:rsidRDefault="007E0241" w:rsidP="00775EEA">
            <w:pPr>
              <w:widowControl w:val="0"/>
              <w:ind w:left="317" w:right="11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 w:bidi="ru-RU"/>
              </w:rPr>
            </w:pPr>
          </w:p>
          <w:p w:rsidR="007E0241" w:rsidRPr="00501163" w:rsidRDefault="007E0241" w:rsidP="007E0241">
            <w:pPr>
              <w:widowControl w:val="0"/>
              <w:ind w:right="100"/>
              <w:jc w:val="both"/>
              <w:rPr>
                <w:rFonts w:ascii="Times New Roman" w:hAnsi="Times New Roman" w:cs="Times New Roman"/>
              </w:rPr>
            </w:pPr>
          </w:p>
          <w:p w:rsidR="0001225F" w:rsidRDefault="0001225F" w:rsidP="007C7627">
            <w:pPr>
              <w:widowControl w:val="0"/>
              <w:ind w:right="100"/>
              <w:jc w:val="both"/>
            </w:pPr>
          </w:p>
        </w:tc>
      </w:tr>
      <w:tr w:rsidR="0001225F" w:rsidTr="0001225F">
        <w:tc>
          <w:tcPr>
            <w:tcW w:w="8330" w:type="dxa"/>
          </w:tcPr>
          <w:p w:rsidR="0001225F" w:rsidRDefault="0001225F" w:rsidP="00A3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53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Цели и плановый эффект</w:t>
            </w:r>
          </w:p>
          <w:p w:rsidR="0001225F" w:rsidRPr="002809A3" w:rsidRDefault="0001225F" w:rsidP="00A37E0E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  <w:u w:val="single"/>
              </w:rPr>
            </w:pPr>
          </w:p>
          <w:tbl>
            <w:tblPr>
              <w:tblStyle w:val="1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18"/>
              <w:gridCol w:w="2618"/>
              <w:gridCol w:w="2619"/>
            </w:tblGrid>
            <w:tr w:rsidR="0001225F" w:rsidTr="002809A3">
              <w:trPr>
                <w:trHeight w:val="469"/>
                <w:jc w:val="center"/>
              </w:trPr>
              <w:tc>
                <w:tcPr>
                  <w:tcW w:w="2618" w:type="dxa"/>
                  <w:vAlign w:val="bottom"/>
                </w:tcPr>
                <w:p w:rsidR="0001225F" w:rsidRDefault="0001225F" w:rsidP="00A37E0E">
                  <w:pPr>
                    <w:pStyle w:val="3"/>
                    <w:shd w:val="clear" w:color="auto" w:fill="auto"/>
                    <w:spacing w:line="220" w:lineRule="exact"/>
                    <w:ind w:firstLine="0"/>
                    <w:jc w:val="center"/>
                  </w:pPr>
                  <w:r>
                    <w:rPr>
                      <w:rStyle w:val="0pt"/>
                    </w:rPr>
                    <w:t>Наименование цели</w:t>
                  </w:r>
                </w:p>
                <w:p w:rsidR="0001225F" w:rsidRDefault="0001225F" w:rsidP="00A37E0E">
                  <w:pPr>
                    <w:pStyle w:val="3"/>
                    <w:shd w:val="clear" w:color="auto" w:fill="auto"/>
                    <w:spacing w:line="220" w:lineRule="exact"/>
                    <w:ind w:left="3560" w:firstLine="0"/>
                    <w:jc w:val="left"/>
                  </w:pPr>
                </w:p>
              </w:tc>
              <w:tc>
                <w:tcPr>
                  <w:tcW w:w="2618" w:type="dxa"/>
                  <w:vAlign w:val="bottom"/>
                </w:tcPr>
                <w:p w:rsidR="0001225F" w:rsidRDefault="0001225F" w:rsidP="00A37E0E">
                  <w:pPr>
                    <w:pStyle w:val="3"/>
                    <w:shd w:val="clear" w:color="auto" w:fill="auto"/>
                    <w:spacing w:after="120" w:line="220" w:lineRule="exact"/>
                    <w:ind w:firstLine="0"/>
                    <w:jc w:val="center"/>
                  </w:pPr>
                  <w:r>
                    <w:rPr>
                      <w:rStyle w:val="0pt"/>
                    </w:rPr>
                    <w:t>Текущий</w:t>
                  </w:r>
                </w:p>
                <w:p w:rsidR="0001225F" w:rsidRDefault="0001225F" w:rsidP="00A37E0E">
                  <w:pPr>
                    <w:pStyle w:val="3"/>
                    <w:shd w:val="clear" w:color="auto" w:fill="auto"/>
                    <w:spacing w:before="120" w:line="220" w:lineRule="exact"/>
                    <w:ind w:firstLine="0"/>
                    <w:jc w:val="center"/>
                  </w:pPr>
                  <w:r>
                    <w:rPr>
                      <w:rStyle w:val="0pt"/>
                    </w:rPr>
                    <w:t>показатель</w:t>
                  </w:r>
                </w:p>
              </w:tc>
              <w:tc>
                <w:tcPr>
                  <w:tcW w:w="2619" w:type="dxa"/>
                  <w:vAlign w:val="bottom"/>
                </w:tcPr>
                <w:p w:rsidR="0001225F" w:rsidRDefault="0001225F" w:rsidP="00A37E0E">
                  <w:pPr>
                    <w:pStyle w:val="3"/>
                    <w:shd w:val="clear" w:color="auto" w:fill="auto"/>
                    <w:spacing w:after="120" w:line="220" w:lineRule="exact"/>
                    <w:ind w:firstLine="0"/>
                    <w:jc w:val="center"/>
                  </w:pPr>
                  <w:r>
                    <w:rPr>
                      <w:rStyle w:val="0pt"/>
                    </w:rPr>
                    <w:t>Целевой</w:t>
                  </w:r>
                </w:p>
                <w:p w:rsidR="0001225F" w:rsidRDefault="0001225F" w:rsidP="00A37E0E">
                  <w:pPr>
                    <w:pStyle w:val="3"/>
                    <w:shd w:val="clear" w:color="auto" w:fill="auto"/>
                    <w:spacing w:before="120" w:line="220" w:lineRule="exact"/>
                    <w:ind w:firstLine="0"/>
                    <w:jc w:val="center"/>
                  </w:pPr>
                  <w:r>
                    <w:rPr>
                      <w:rStyle w:val="0pt"/>
                    </w:rPr>
                    <w:t>показатель</w:t>
                  </w:r>
                </w:p>
              </w:tc>
            </w:tr>
            <w:tr w:rsidR="0001225F" w:rsidTr="002809A3">
              <w:trPr>
                <w:trHeight w:val="1500"/>
                <w:jc w:val="center"/>
              </w:trPr>
              <w:tc>
                <w:tcPr>
                  <w:tcW w:w="2618" w:type="dxa"/>
                </w:tcPr>
                <w:p w:rsidR="0001225F" w:rsidRPr="00775EEA" w:rsidRDefault="00775EEA" w:rsidP="002809A3">
                  <w:pPr>
                    <w:jc w:val="both"/>
                    <w:rPr>
                      <w:rFonts w:ascii="Times New Roman" w:hAnsi="Times New Roman" w:cs="Times New Roman"/>
                      <w:szCs w:val="24"/>
                      <w:u w:val="single"/>
                    </w:rPr>
                  </w:pPr>
                  <w:r w:rsidRPr="00775EEA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8"/>
                      <w:szCs w:val="24"/>
                      <w:lang w:eastAsia="ru-RU" w:bidi="ru-RU"/>
                    </w:rPr>
                    <w:t xml:space="preserve">Оптимизация процесса получения справок                                                                                                                        о признании семьи малоимущей </w:t>
                  </w:r>
                  <w:r w:rsidR="002A5727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8"/>
                      <w:szCs w:val="24"/>
                      <w:lang w:eastAsia="ru-RU" w:bidi="ru-RU"/>
                    </w:rPr>
                    <w:t>для</w:t>
                  </w:r>
                  <w:r w:rsidRPr="00775EEA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8"/>
                      <w:szCs w:val="24"/>
                      <w:lang w:eastAsia="ru-RU" w:bidi="ru-RU"/>
                    </w:rPr>
                    <w:t xml:space="preserve"> получения бесплатного </w:t>
                  </w:r>
                  <w:r w:rsidR="002809A3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8"/>
                      <w:szCs w:val="24"/>
                      <w:lang w:eastAsia="ru-RU" w:bidi="ru-RU"/>
                    </w:rPr>
                    <w:t xml:space="preserve">или льготного </w:t>
                  </w:r>
                  <w:r w:rsidRPr="00775EEA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8"/>
                      <w:szCs w:val="24"/>
                      <w:lang w:eastAsia="ru-RU" w:bidi="ru-RU"/>
                    </w:rPr>
                    <w:t>питания</w:t>
                  </w:r>
                  <w:r w:rsidR="002A5727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8"/>
                      <w:szCs w:val="24"/>
                      <w:lang w:eastAsia="ru-RU" w:bidi="ru-RU"/>
                    </w:rPr>
                    <w:t xml:space="preserve"> </w:t>
                  </w:r>
                </w:p>
              </w:tc>
              <w:tc>
                <w:tcPr>
                  <w:tcW w:w="2618" w:type="dxa"/>
                  <w:vAlign w:val="center"/>
                </w:tcPr>
                <w:p w:rsidR="0001225F" w:rsidRPr="0002535B" w:rsidRDefault="001F0F26" w:rsidP="00A37E0E">
                  <w:pPr>
                    <w:pStyle w:val="3"/>
                    <w:shd w:val="clear" w:color="auto" w:fill="auto"/>
                    <w:ind w:firstLine="0"/>
                    <w:jc w:val="center"/>
                  </w:pPr>
                  <w:r>
                    <w:rPr>
                      <w:rStyle w:val="1"/>
                    </w:rPr>
                    <w:t>20-30</w:t>
                  </w:r>
                  <w:r w:rsidR="00775EEA">
                    <w:rPr>
                      <w:rStyle w:val="1"/>
                    </w:rPr>
                    <w:t xml:space="preserve"> дней</w:t>
                  </w:r>
                </w:p>
              </w:tc>
              <w:tc>
                <w:tcPr>
                  <w:tcW w:w="2619" w:type="dxa"/>
                  <w:vAlign w:val="center"/>
                </w:tcPr>
                <w:p w:rsidR="0001225F" w:rsidRPr="0002535B" w:rsidRDefault="001F0F26" w:rsidP="001F0F26">
                  <w:pPr>
                    <w:pStyle w:val="3"/>
                    <w:shd w:val="clear" w:color="auto" w:fill="auto"/>
                    <w:spacing w:line="220" w:lineRule="exact"/>
                    <w:ind w:firstLine="0"/>
                    <w:jc w:val="center"/>
                  </w:pPr>
                  <w:r>
                    <w:t>5-10 дней</w:t>
                  </w:r>
                </w:p>
              </w:tc>
            </w:tr>
          </w:tbl>
          <w:p w:rsidR="0001225F" w:rsidRPr="0002535B" w:rsidRDefault="0001225F" w:rsidP="00A3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456" w:type="dxa"/>
          </w:tcPr>
          <w:p w:rsidR="0001225F" w:rsidRPr="0002535B" w:rsidRDefault="0001225F" w:rsidP="00A37E0E">
            <w:pPr>
              <w:widowControl w:val="0"/>
              <w:tabs>
                <w:tab w:val="left" w:pos="2111"/>
              </w:tabs>
              <w:spacing w:after="199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 w:bidi="ru-RU"/>
              </w:rPr>
            </w:pPr>
            <w:bookmarkStart w:id="1" w:name="bookmark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u w:val="single"/>
                <w:lang w:eastAsia="ru-RU" w:bidi="ru-RU"/>
              </w:rPr>
              <w:t xml:space="preserve">4. </w:t>
            </w:r>
            <w:r w:rsidRPr="000253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u w:val="single"/>
                <w:lang w:eastAsia="ru-RU" w:bidi="ru-RU"/>
              </w:rPr>
              <w:t>Ключевые события проекта</w:t>
            </w:r>
            <w:bookmarkEnd w:id="1"/>
          </w:p>
          <w:p w:rsidR="0001225F" w:rsidRPr="0002535B" w:rsidRDefault="000E3325" w:rsidP="002809A3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Старт проекта - 0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</w:t>
            </w:r>
            <w:r w:rsidR="0001225F"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09</w:t>
            </w:r>
            <w:r w:rsidR="0001225F"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</w:t>
            </w:r>
          </w:p>
          <w:p w:rsidR="0001225F" w:rsidRDefault="0001225F" w:rsidP="002809A3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Диагнос</w:t>
            </w:r>
            <w:r w:rsidR="000E332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тика и целевое состояние - до 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25</w:t>
            </w: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.12.2021</w:t>
            </w:r>
          </w:p>
          <w:p w:rsidR="0001225F" w:rsidRPr="0002535B" w:rsidRDefault="0001225F" w:rsidP="002809A3">
            <w:pPr>
              <w:widowControl w:val="0"/>
              <w:tabs>
                <w:tab w:val="left" w:pos="317"/>
              </w:tabs>
              <w:spacing w:line="274" w:lineRule="exact"/>
              <w:ind w:left="7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• Разработк</w:t>
            </w:r>
            <w:r w:rsidR="000E332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а текущей карты процесса - до 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01</w:t>
            </w: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11</w:t>
            </w: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.2021</w:t>
            </w:r>
          </w:p>
          <w:p w:rsidR="0001225F" w:rsidRDefault="0001225F" w:rsidP="002809A3">
            <w:pPr>
              <w:widowControl w:val="0"/>
              <w:tabs>
                <w:tab w:val="left" w:pos="317"/>
              </w:tabs>
              <w:spacing w:line="277" w:lineRule="exact"/>
              <w:ind w:left="7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• Разработка целевой карты процесса – до 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25.12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.2021</w:t>
            </w:r>
          </w:p>
          <w:p w:rsidR="0001225F" w:rsidRDefault="0001225F" w:rsidP="002809A3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val="en-US" w:bidi="en-US"/>
              </w:rPr>
              <w:t>Kick</w:t>
            </w: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bidi="en-US"/>
              </w:rPr>
              <w:t>-</w:t>
            </w: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val="en-US" w:bidi="en-US"/>
              </w:rPr>
              <w:t>off</w:t>
            </w: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bidi="en-US"/>
              </w:rPr>
              <w:t>-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27</w:t>
            </w: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12</w:t>
            </w: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</w:t>
            </w:r>
          </w:p>
          <w:p w:rsidR="0001225F" w:rsidRDefault="0001225F" w:rsidP="002809A3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Внедрение улучшений - до 01.0</w:t>
            </w:r>
            <w:r w:rsidR="0038474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1</w:t>
            </w:r>
            <w:r w:rsidRPr="0002535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.2022</w:t>
            </w:r>
          </w:p>
          <w:p w:rsidR="0001225F" w:rsidRPr="0002535B" w:rsidRDefault="0001225F" w:rsidP="002809A3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Закрепление результатов и закрытие проекта – до 30.05.2022</w:t>
            </w:r>
          </w:p>
          <w:p w:rsidR="0001225F" w:rsidRPr="0002535B" w:rsidRDefault="0001225F" w:rsidP="00A37E0E">
            <w:pPr>
              <w:widowControl w:val="0"/>
              <w:spacing w:line="277" w:lineRule="exact"/>
              <w:ind w:left="7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</w:p>
        </w:tc>
      </w:tr>
    </w:tbl>
    <w:p w:rsidR="000D3CAE" w:rsidRDefault="000D3CAE" w:rsidP="0002535B"/>
    <w:p w:rsidR="00E472C2" w:rsidRPr="00E472C2" w:rsidRDefault="00E472C2" w:rsidP="0002535B">
      <w:pPr>
        <w:rPr>
          <w:rFonts w:ascii="Times New Roman" w:hAnsi="Times New Roman" w:cs="Times New Roman"/>
        </w:rPr>
      </w:pPr>
      <w:r w:rsidRPr="00E472C2">
        <w:rPr>
          <w:rFonts w:ascii="Times New Roman" w:hAnsi="Times New Roman" w:cs="Times New Roman"/>
        </w:rPr>
        <w:t>Куратор</w:t>
      </w:r>
      <w:r>
        <w:rPr>
          <w:rFonts w:ascii="Times New Roman" w:hAnsi="Times New Roman" w:cs="Times New Roman"/>
        </w:rPr>
        <w:t xml:space="preserve">   </w:t>
      </w:r>
      <w:r w:rsidR="00447ECA">
        <w:rPr>
          <w:rFonts w:ascii="Times New Roman" w:hAnsi="Times New Roman" w:cs="Times New Roman"/>
        </w:rPr>
        <w:t>Чкалов А.А.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Руководитель проекта </w:t>
      </w:r>
      <w:r>
        <w:t xml:space="preserve"> </w:t>
      </w:r>
      <w:r w:rsidRPr="00E472C2">
        <w:rPr>
          <w:rFonts w:ascii="Times New Roman" w:hAnsi="Times New Roman" w:cs="Times New Roman"/>
        </w:rPr>
        <w:t>Григорьева С.А.</w:t>
      </w:r>
    </w:p>
    <w:sectPr w:rsidR="00E472C2" w:rsidRPr="00E472C2" w:rsidSect="0038474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653"/>
    <w:multiLevelType w:val="multilevel"/>
    <w:tmpl w:val="8A625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B27EC"/>
    <w:multiLevelType w:val="hybridMultilevel"/>
    <w:tmpl w:val="D99E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56689"/>
    <w:multiLevelType w:val="multilevel"/>
    <w:tmpl w:val="E4063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325D8C"/>
    <w:multiLevelType w:val="hybridMultilevel"/>
    <w:tmpl w:val="9088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57CF0"/>
    <w:multiLevelType w:val="multilevel"/>
    <w:tmpl w:val="9094F9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31"/>
    <w:rsid w:val="0001225F"/>
    <w:rsid w:val="0002535B"/>
    <w:rsid w:val="000D3CAE"/>
    <w:rsid w:val="000D3FEC"/>
    <w:rsid w:val="000E3325"/>
    <w:rsid w:val="001F0F26"/>
    <w:rsid w:val="002809A3"/>
    <w:rsid w:val="002A5727"/>
    <w:rsid w:val="00384742"/>
    <w:rsid w:val="00447ECA"/>
    <w:rsid w:val="004863DD"/>
    <w:rsid w:val="00501163"/>
    <w:rsid w:val="005F5AE5"/>
    <w:rsid w:val="00675DB9"/>
    <w:rsid w:val="00775EEA"/>
    <w:rsid w:val="007C7627"/>
    <w:rsid w:val="007E0241"/>
    <w:rsid w:val="00922761"/>
    <w:rsid w:val="00B44994"/>
    <w:rsid w:val="00C70A59"/>
    <w:rsid w:val="00D873C9"/>
    <w:rsid w:val="00E472C2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7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025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4">
    <w:name w:val="Основной текст_"/>
    <w:basedOn w:val="a0"/>
    <w:link w:val="3"/>
    <w:rsid w:val="0002535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2">
    <w:name w:val="Основной текст (2)"/>
    <w:basedOn w:val="21"/>
    <w:rsid w:val="00025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02535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02535B"/>
    <w:pPr>
      <w:widowControl w:val="0"/>
      <w:shd w:val="clear" w:color="auto" w:fill="FFFFFF"/>
      <w:spacing w:after="0" w:line="277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4"/>
    <w:rsid w:val="00025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59"/>
    <w:rsid w:val="0001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3F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7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E0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7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025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4">
    <w:name w:val="Основной текст_"/>
    <w:basedOn w:val="a0"/>
    <w:link w:val="3"/>
    <w:rsid w:val="0002535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2">
    <w:name w:val="Основной текст (2)"/>
    <w:basedOn w:val="21"/>
    <w:rsid w:val="00025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02535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02535B"/>
    <w:pPr>
      <w:widowControl w:val="0"/>
      <w:shd w:val="clear" w:color="auto" w:fill="FFFFFF"/>
      <w:spacing w:after="0" w:line="277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4"/>
    <w:rsid w:val="000253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59"/>
    <w:rsid w:val="0001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3F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7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E0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rm.cap.ru/about/structure/bc67edb4-029a-43af-914c-f54f09ecf2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Мокеева</dc:creator>
  <cp:lastModifiedBy>Валерий Иванов</cp:lastModifiedBy>
  <cp:revision>4</cp:revision>
  <dcterms:created xsi:type="dcterms:W3CDTF">2022-10-28T10:18:00Z</dcterms:created>
  <dcterms:modified xsi:type="dcterms:W3CDTF">2022-10-28T10:37:00Z</dcterms:modified>
</cp:coreProperties>
</file>