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87" w:rsidRDefault="00E07987" w:rsidP="00E07987">
      <w:pPr>
        <w:jc w:val="right"/>
        <w:rPr>
          <w:rFonts w:ascii="Times New Roman" w:hAnsi="Times New Roman" w:cs="Times New Roman"/>
          <w:i/>
          <w:color w:val="0070C0"/>
        </w:rPr>
      </w:pPr>
      <w:bookmarkStart w:id="0" w:name="_GoBack"/>
      <w:bookmarkEnd w:id="0"/>
    </w:p>
    <w:p w:rsidR="00E07987" w:rsidRDefault="00E07987" w:rsidP="00E07987">
      <w:pPr>
        <w:jc w:val="right"/>
        <w:rPr>
          <w:rFonts w:ascii="Times New Roman" w:hAnsi="Times New Roman" w:cs="Times New Roman"/>
          <w:i/>
          <w:color w:val="0070C0"/>
        </w:rPr>
      </w:pPr>
    </w:p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184"/>
      </w:tblGrid>
      <w:tr w:rsidR="00E07987" w:rsidRPr="00F92D63" w:rsidTr="00B71CB8">
        <w:trPr>
          <w:cantSplit/>
          <w:trHeight w:val="1706"/>
        </w:trPr>
        <w:tc>
          <w:tcPr>
            <w:tcW w:w="4219" w:type="dxa"/>
          </w:tcPr>
          <w:p w:rsidR="00E07987" w:rsidRPr="00F92D63" w:rsidRDefault="00E07987" w:rsidP="00B71CB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ЧĂВАШ  РЕСПУБЛИКИ</w:t>
            </w:r>
          </w:p>
          <w:p w:rsidR="00E07987" w:rsidRPr="00F92D63" w:rsidRDefault="00E07987" w:rsidP="00B71CB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 xml:space="preserve"> ПАТĂРЬЕЛ                                     </w:t>
            </w:r>
            <w:r w:rsidRPr="00F92D63">
              <w:rPr>
                <w:rFonts w:ascii="Times New Roman" w:eastAsia="Times New Roman" w:hAnsi="Times New Roman" w:cs="Times New Roman"/>
                <w:b/>
              </w:rPr>
              <w:t>МУНИЦИПАЛЛĂ ОКРУГĔН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 xml:space="preserve"> АДМИНИСТРАЦИЙĔ</w:t>
            </w:r>
          </w:p>
        </w:tc>
        <w:tc>
          <w:tcPr>
            <w:tcW w:w="1559" w:type="dxa"/>
            <w:vMerge w:val="restart"/>
          </w:tcPr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437BCB" wp14:editId="1BF0E826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ЧУВАШСКАЯ  РЕСПУБЛИКА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БАТЫРЕВСКОГО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МУНИЦИПАЛЬНОГО ОКРУГА</w:t>
            </w:r>
          </w:p>
        </w:tc>
      </w:tr>
      <w:tr w:rsidR="00E07987" w:rsidRPr="00F92D63" w:rsidTr="00B71CB8">
        <w:trPr>
          <w:cantSplit/>
          <w:trHeight w:val="846"/>
        </w:trPr>
        <w:tc>
          <w:tcPr>
            <w:tcW w:w="4219" w:type="dxa"/>
          </w:tcPr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ЙЫШĂНУ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7987" w:rsidRPr="00F92D63" w:rsidRDefault="00AA21DE" w:rsidP="00B71CB8">
            <w:pPr>
              <w:widowControl/>
              <w:autoSpaceDE/>
              <w:autoSpaceDN/>
              <w:adjustRightInd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30.05.2023</w:t>
            </w:r>
            <w:r w:rsidRPr="00F92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07987" w:rsidRPr="00F92D63">
              <w:rPr>
                <w:rFonts w:ascii="Times New Roman" w:eastAsia="Times New Roman" w:hAnsi="Times New Roman" w:cs="Times New Roman"/>
                <w:b/>
                <w:noProof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</w:rPr>
              <w:t>574</w:t>
            </w:r>
            <w:r w:rsidR="00E07987" w:rsidRPr="00F92D63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Патăрьел ялě</w:t>
            </w:r>
          </w:p>
        </w:tc>
        <w:tc>
          <w:tcPr>
            <w:tcW w:w="1559" w:type="dxa"/>
            <w:vMerge/>
            <w:vAlign w:val="center"/>
          </w:tcPr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4" w:type="dxa"/>
          </w:tcPr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D63">
              <w:rPr>
                <w:rFonts w:ascii="Times New Roman" w:eastAsia="Times New Roman" w:hAnsi="Times New Roman" w:cs="Times New Roman"/>
                <w:b/>
              </w:rPr>
              <w:t>ПОСТАНОВЛЕНИЕ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7987" w:rsidRPr="00F92D63" w:rsidRDefault="00EA28E9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30.05.2023</w:t>
            </w:r>
            <w:r w:rsidR="00E07987" w:rsidRPr="00F92D63">
              <w:rPr>
                <w:rFonts w:ascii="Times New Roman" w:eastAsia="Times New Roman" w:hAnsi="Times New Roman" w:cs="Times New Roman"/>
                <w:b/>
              </w:rPr>
              <w:t xml:space="preserve"> г. № </w:t>
            </w:r>
            <w:r w:rsidR="00AA21DE">
              <w:rPr>
                <w:rFonts w:ascii="Times New Roman" w:eastAsia="Times New Roman" w:hAnsi="Times New Roman" w:cs="Times New Roman"/>
                <w:b/>
              </w:rPr>
              <w:t>574</w:t>
            </w:r>
          </w:p>
          <w:p w:rsidR="00E07987" w:rsidRPr="00F92D63" w:rsidRDefault="00E07987" w:rsidP="00B71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92D63">
              <w:rPr>
                <w:rFonts w:ascii="Times New Roman" w:eastAsia="Times New Roman" w:hAnsi="Times New Roman" w:cs="Times New Roman"/>
                <w:b/>
                <w:noProof/>
              </w:rPr>
              <w:t>село Батырево</w:t>
            </w:r>
          </w:p>
        </w:tc>
      </w:tr>
    </w:tbl>
    <w:p w:rsidR="00E07987" w:rsidRDefault="00E07987" w:rsidP="00E07987">
      <w:pPr>
        <w:jc w:val="right"/>
        <w:rPr>
          <w:rFonts w:ascii="Times New Roman" w:hAnsi="Times New Roman" w:cs="Times New Roman"/>
          <w:i/>
          <w:color w:val="0070C0"/>
        </w:rPr>
      </w:pPr>
    </w:p>
    <w:p w:rsidR="00E07987" w:rsidRPr="006A6654" w:rsidRDefault="00E07987" w:rsidP="00E07987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E07987" w:rsidRPr="006A6654" w:rsidTr="008A3B3A">
        <w:trPr>
          <w:trHeight w:val="1134"/>
        </w:trPr>
        <w:tc>
          <w:tcPr>
            <w:tcW w:w="4644" w:type="dxa"/>
          </w:tcPr>
          <w:p w:rsidR="00E07987" w:rsidRPr="006A6654" w:rsidRDefault="00E07987" w:rsidP="00E0798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6654">
              <w:rPr>
                <w:rFonts w:ascii="Times New Roman" w:eastAsia="Times New Roman" w:hAnsi="Times New Roman" w:cs="Times New Roman"/>
              </w:rPr>
              <w:t>Об утверждении муниципальной программы Батыревского муниципального округа Чувашской Республики «</w:t>
            </w:r>
            <w:r w:rsidRPr="00E07987">
              <w:rPr>
                <w:rFonts w:ascii="Times New Roman" w:eastAsia="Times New Roman" w:hAnsi="Times New Roman" w:cs="Times New Roman"/>
              </w:rPr>
              <w:t>Развитие строительного комплекса и архитектуры</w:t>
            </w:r>
            <w:r w:rsidRPr="006A6654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E07987" w:rsidRPr="006A6654" w:rsidRDefault="00E07987" w:rsidP="00E07987">
      <w:pPr>
        <w:jc w:val="center"/>
        <w:rPr>
          <w:rFonts w:ascii="Times New Roman" w:eastAsia="Times New Roman" w:hAnsi="Times New Roman" w:cs="Times New Roman"/>
        </w:rPr>
      </w:pPr>
    </w:p>
    <w:p w:rsidR="00E07987" w:rsidRPr="006A6654" w:rsidRDefault="00E07987" w:rsidP="00E07987">
      <w:pPr>
        <w:rPr>
          <w:rFonts w:ascii="Times New Roman" w:eastAsia="Times New Roman" w:hAnsi="Times New Roman" w:cs="Times New Roman"/>
        </w:rPr>
      </w:pPr>
    </w:p>
    <w:p w:rsidR="00E07987" w:rsidRPr="006A6654" w:rsidRDefault="00E07987" w:rsidP="00E07987">
      <w:pPr>
        <w:ind w:firstLine="851"/>
        <w:rPr>
          <w:rFonts w:ascii="Times New Roman" w:eastAsia="Times New Roman" w:hAnsi="Times New Roman" w:cs="Times New Roman"/>
        </w:rPr>
      </w:pPr>
    </w:p>
    <w:p w:rsidR="00E07987" w:rsidRPr="006A6654" w:rsidRDefault="00E07987" w:rsidP="00E07987">
      <w:pPr>
        <w:ind w:firstLine="851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07987" w:rsidRPr="006A6654" w:rsidRDefault="00E07987" w:rsidP="00E07987">
      <w:pPr>
        <w:ind w:firstLine="851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07987" w:rsidRDefault="00E07987" w:rsidP="00E07987">
      <w:pPr>
        <w:ind w:firstLine="708"/>
        <w:rPr>
          <w:rFonts w:ascii="Times New Roman" w:eastAsia="Times New Roman" w:hAnsi="Times New Roman" w:cs="Times New Roman"/>
        </w:rPr>
      </w:pPr>
    </w:p>
    <w:p w:rsidR="00E07987" w:rsidRDefault="00E07987" w:rsidP="00E07987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В соответствии с </w:t>
      </w:r>
      <w:hyperlink r:id="rId7" w:history="1">
        <w:r w:rsidRPr="006A6654">
          <w:rPr>
            <w:rFonts w:ascii="Times New Roman" w:eastAsia="Times New Roman" w:hAnsi="Times New Roman" w:cs="Times New Roman"/>
          </w:rPr>
          <w:t>Бюджетным кодексом</w:t>
        </w:r>
      </w:hyperlink>
      <w:r w:rsidRPr="006A6654">
        <w:rPr>
          <w:rFonts w:ascii="Times New Roman" w:eastAsia="Times New Roman" w:hAnsi="Times New Roman" w:cs="Times New Roman"/>
        </w:rPr>
        <w:t xml:space="preserve"> Российской</w:t>
      </w:r>
      <w:r w:rsidRPr="006A6654">
        <w:rPr>
          <w:rFonts w:ascii="Times New Roman" w:eastAsia="Calibri" w:hAnsi="Times New Roman" w:cs="Times New Roman"/>
        </w:rPr>
        <w:t xml:space="preserve"> Федерации от 31.08.1998 N 145-ФЗ, </w:t>
      </w:r>
      <w:r w:rsidRPr="006A6654">
        <w:rPr>
          <w:rFonts w:ascii="Times New Roman" w:eastAsia="Times New Roman" w:hAnsi="Times New Roman" w:cs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Батыревского  муниципального округа Чувашской Республики администрация Батыревского муниципального округа Чувашской Республики </w:t>
      </w:r>
    </w:p>
    <w:p w:rsidR="008A3B3A" w:rsidRPr="006A6654" w:rsidRDefault="008A3B3A" w:rsidP="00E07987">
      <w:pPr>
        <w:ind w:firstLine="708"/>
        <w:rPr>
          <w:rFonts w:ascii="Times New Roman" w:eastAsia="Calibri" w:hAnsi="Times New Roman" w:cs="Times New Roman"/>
        </w:rPr>
      </w:pPr>
    </w:p>
    <w:p w:rsidR="00E07987" w:rsidRPr="006A6654" w:rsidRDefault="00E07987" w:rsidP="00E07987">
      <w:pPr>
        <w:jc w:val="center"/>
        <w:rPr>
          <w:rFonts w:ascii="Times New Roman" w:eastAsia="Calibri" w:hAnsi="Times New Roman" w:cs="Times New Roman"/>
        </w:rPr>
      </w:pPr>
      <w:r w:rsidRPr="006A6654">
        <w:rPr>
          <w:rFonts w:ascii="Times New Roman" w:eastAsia="Calibri" w:hAnsi="Times New Roman" w:cs="Times New Roman"/>
        </w:rPr>
        <w:t>ПОСТАНОВЛЯЕТ:</w:t>
      </w:r>
    </w:p>
    <w:p w:rsidR="00E07987" w:rsidRPr="006A6654" w:rsidRDefault="00E07987" w:rsidP="00E07987">
      <w:pPr>
        <w:ind w:firstLine="708"/>
        <w:rPr>
          <w:rFonts w:ascii="Times New Roman" w:eastAsia="Times New Roman" w:hAnsi="Times New Roman" w:cs="Times New Roman"/>
        </w:rPr>
      </w:pPr>
    </w:p>
    <w:p w:rsidR="00E07987" w:rsidRPr="006A6654" w:rsidRDefault="00E07987" w:rsidP="00E07987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>1. Утвердить прилагаемую муниципальную программу Батыревского муниципального округа Чувашской Республики «</w:t>
      </w:r>
      <w:r w:rsidR="008A3B3A" w:rsidRPr="00E07987">
        <w:rPr>
          <w:rFonts w:ascii="Times New Roman" w:eastAsia="Times New Roman" w:hAnsi="Times New Roman" w:cs="Times New Roman"/>
        </w:rPr>
        <w:t>Развитие строительного комплекса и архитектуры</w:t>
      </w:r>
      <w:r w:rsidRPr="006A6654">
        <w:rPr>
          <w:rFonts w:ascii="Times New Roman" w:eastAsia="Times New Roman" w:hAnsi="Times New Roman" w:cs="Times New Roman"/>
        </w:rPr>
        <w:t>» (далее – Муниципальная программа).</w:t>
      </w:r>
    </w:p>
    <w:p w:rsidR="00E07987" w:rsidRPr="006A6654" w:rsidRDefault="00E07987" w:rsidP="00E07987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>2.Утвердить ответственным исполнителем Муниципальной программы отдел строительства, дорожного и жилищно-коммунального хозяйства администрации Батыревского муниципального округа.</w:t>
      </w:r>
    </w:p>
    <w:p w:rsidR="00E07987" w:rsidRPr="00D15CB2" w:rsidRDefault="00E07987" w:rsidP="00E07987">
      <w:pPr>
        <w:ind w:firstLine="708"/>
        <w:rPr>
          <w:rFonts w:ascii="Times New Roman" w:eastAsia="Times New Roman" w:hAnsi="Times New Roman" w:cs="Times New Roman"/>
        </w:rPr>
      </w:pPr>
      <w:r w:rsidRPr="006A6654">
        <w:rPr>
          <w:rFonts w:ascii="Times New Roman" w:eastAsia="Times New Roman" w:hAnsi="Times New Roman" w:cs="Times New Roman"/>
        </w:rPr>
        <w:t xml:space="preserve">3. </w:t>
      </w:r>
      <w:r w:rsidRPr="00D15CB2">
        <w:rPr>
          <w:rFonts w:ascii="Times New Roman" w:eastAsia="Times New Roman" w:hAnsi="Times New Roman" w:cs="Times New Roman"/>
        </w:rPr>
        <w:t>Признать утратившими силу:</w:t>
      </w:r>
    </w:p>
    <w:p w:rsidR="00E07987" w:rsidRPr="00D15CB2" w:rsidRDefault="00E07987" w:rsidP="00E07987">
      <w:pPr>
        <w:ind w:firstLine="708"/>
        <w:rPr>
          <w:rFonts w:ascii="Times New Roman" w:eastAsia="Times New Roman" w:hAnsi="Times New Roman" w:cs="Times New Roman"/>
        </w:rPr>
      </w:pPr>
      <w:r w:rsidRPr="00D15CB2">
        <w:rPr>
          <w:rFonts w:ascii="Times New Roman" w:eastAsia="Times New Roman" w:hAnsi="Times New Roman" w:cs="Times New Roman"/>
        </w:rPr>
        <w:t xml:space="preserve">постановление администрации Батыревского </w:t>
      </w:r>
      <w:r w:rsidR="00AC7D15">
        <w:rPr>
          <w:rFonts w:ascii="Times New Roman" w:eastAsia="Times New Roman" w:hAnsi="Times New Roman" w:cs="Times New Roman"/>
        </w:rPr>
        <w:t>района</w:t>
      </w:r>
      <w:r w:rsidRPr="00D15CB2">
        <w:rPr>
          <w:rFonts w:ascii="Times New Roman" w:eastAsia="Times New Roman" w:hAnsi="Times New Roman" w:cs="Times New Roman"/>
        </w:rPr>
        <w:t xml:space="preserve"> Чувашской Республики</w:t>
      </w:r>
      <w:r w:rsidRPr="00D15CB2">
        <w:rPr>
          <w:rFonts w:ascii="Times New Roman" w:eastAsia="Times New Roman" w:hAnsi="Times New Roman" w:cs="Times New Roman"/>
        </w:rPr>
        <w:fldChar w:fldCharType="begin"/>
      </w:r>
      <w:r w:rsidRPr="00D15CB2">
        <w:rPr>
          <w:rFonts w:ascii="Times New Roman" w:eastAsia="Times New Roman" w:hAnsi="Times New Roman" w:cs="Times New Roman"/>
        </w:rPr>
        <w:instrText xml:space="preserve"> HYPERLINK "garantF1://42438174.0" </w:instrText>
      </w:r>
      <w:r w:rsidRPr="00D15CB2">
        <w:rPr>
          <w:rFonts w:ascii="Times New Roman" w:eastAsia="Times New Roman" w:hAnsi="Times New Roman" w:cs="Times New Roman"/>
        </w:rPr>
        <w:fldChar w:fldCharType="separate"/>
      </w:r>
      <w:r w:rsidRPr="00D15CB2">
        <w:rPr>
          <w:rFonts w:ascii="Times New Roman" w:eastAsia="Times New Roman" w:hAnsi="Times New Roman" w:cs="Times New Roman"/>
        </w:rPr>
        <w:t xml:space="preserve"> от </w:t>
      </w:r>
      <w:r w:rsidR="008A3B3A">
        <w:rPr>
          <w:rFonts w:ascii="Times New Roman" w:eastAsia="Times New Roman" w:hAnsi="Times New Roman" w:cs="Times New Roman"/>
        </w:rPr>
        <w:t>27</w:t>
      </w:r>
      <w:r w:rsidRPr="00D15CB2">
        <w:rPr>
          <w:rFonts w:ascii="Times New Roman" w:eastAsia="Times New Roman" w:hAnsi="Times New Roman" w:cs="Times New Roman"/>
        </w:rPr>
        <w:t>.</w:t>
      </w:r>
      <w:r w:rsidR="008A3B3A">
        <w:rPr>
          <w:rFonts w:ascii="Times New Roman" w:eastAsia="Times New Roman" w:hAnsi="Times New Roman" w:cs="Times New Roman"/>
        </w:rPr>
        <w:t>12</w:t>
      </w:r>
      <w:r w:rsidRPr="00D15CB2">
        <w:rPr>
          <w:rFonts w:ascii="Times New Roman" w:eastAsia="Times New Roman" w:hAnsi="Times New Roman" w:cs="Times New Roman"/>
        </w:rPr>
        <w:t>.20</w:t>
      </w:r>
      <w:r w:rsidR="008A3B3A">
        <w:rPr>
          <w:rFonts w:ascii="Times New Roman" w:eastAsia="Times New Roman" w:hAnsi="Times New Roman" w:cs="Times New Roman"/>
        </w:rPr>
        <w:t>18</w:t>
      </w:r>
      <w:r w:rsidRPr="00D15CB2">
        <w:rPr>
          <w:rFonts w:ascii="Times New Roman" w:eastAsia="Times New Roman" w:hAnsi="Times New Roman" w:cs="Times New Roman"/>
        </w:rPr>
        <w:t xml:space="preserve"> № </w:t>
      </w:r>
      <w:r w:rsidR="008A3B3A">
        <w:rPr>
          <w:rFonts w:ascii="Times New Roman" w:eastAsia="Times New Roman" w:hAnsi="Times New Roman" w:cs="Times New Roman"/>
        </w:rPr>
        <w:t>1292</w:t>
      </w:r>
      <w:r w:rsidRPr="00D15CB2">
        <w:rPr>
          <w:rFonts w:ascii="Times New Roman" w:eastAsia="Times New Roman" w:hAnsi="Times New Roman" w:cs="Times New Roman"/>
        </w:rPr>
        <w:t xml:space="preserve"> «О муниципальной про</w:t>
      </w:r>
      <w:r w:rsidRPr="00D15CB2">
        <w:rPr>
          <w:rFonts w:ascii="Times New Roman" w:eastAsia="Times New Roman" w:hAnsi="Times New Roman" w:cs="Times New Roman"/>
        </w:rPr>
        <w:lastRenderedPageBreak/>
        <w:t>грамм</w:t>
      </w:r>
      <w:r w:rsidR="00396EB7">
        <w:rPr>
          <w:rFonts w:ascii="Times New Roman" w:eastAsia="Times New Roman" w:hAnsi="Times New Roman" w:cs="Times New Roman"/>
        </w:rPr>
        <w:t>е</w:t>
      </w:r>
      <w:r w:rsidRPr="00D15CB2">
        <w:rPr>
          <w:rFonts w:ascii="Times New Roman" w:eastAsia="Times New Roman" w:hAnsi="Times New Roman" w:cs="Times New Roman"/>
        </w:rPr>
        <w:t xml:space="preserve"> «</w:t>
      </w:r>
      <w:r w:rsidR="003E047D" w:rsidRPr="003E047D">
        <w:rPr>
          <w:rFonts w:ascii="Times New Roman" w:eastAsia="Times New Roman" w:hAnsi="Times New Roman" w:cs="Times New Roman"/>
        </w:rPr>
        <w:t>Градостроительная деятельность в Батыревском районе Чувашской Республики</w:t>
      </w:r>
      <w:r w:rsidRPr="00D15CB2">
        <w:rPr>
          <w:rFonts w:ascii="Times New Roman" w:eastAsia="Times New Roman" w:hAnsi="Times New Roman" w:cs="Times New Roman"/>
        </w:rPr>
        <w:t>»;</w:t>
      </w:r>
    </w:p>
    <w:p w:rsidR="00E07987" w:rsidRPr="00175FEA" w:rsidRDefault="00E07987" w:rsidP="00396EB7">
      <w:pPr>
        <w:ind w:firstLine="708"/>
        <w:rPr>
          <w:rFonts w:ascii="Times New Roman" w:eastAsia="Times New Roman" w:hAnsi="Times New Roman" w:cs="Times New Roman"/>
        </w:rPr>
      </w:pPr>
      <w:r w:rsidRPr="00D15CB2">
        <w:rPr>
          <w:rFonts w:ascii="Times New Roman" w:eastAsia="Times New Roman" w:hAnsi="Times New Roman" w:cs="Times New Roman"/>
        </w:rPr>
        <w:fldChar w:fldCharType="end"/>
      </w:r>
      <w:r w:rsidRPr="00D15CB2">
        <w:rPr>
          <w:rFonts w:ascii="Times New Roman" w:eastAsia="Times New Roman" w:hAnsi="Times New Roman" w:cs="Times New Roman"/>
        </w:rPr>
        <w:t>постановлени</w:t>
      </w:r>
      <w:r w:rsidR="005B7843">
        <w:rPr>
          <w:rFonts w:ascii="Times New Roman" w:eastAsia="Times New Roman" w:hAnsi="Times New Roman" w:cs="Times New Roman"/>
        </w:rPr>
        <w:t>я</w:t>
      </w:r>
      <w:r w:rsidRPr="00D15CB2">
        <w:rPr>
          <w:rFonts w:ascii="Times New Roman" w:eastAsia="Times New Roman" w:hAnsi="Times New Roman" w:cs="Times New Roman"/>
        </w:rPr>
        <w:t xml:space="preserve"> администрации Батыревского </w:t>
      </w:r>
      <w:r w:rsidR="00AC7D15">
        <w:rPr>
          <w:rFonts w:ascii="Times New Roman" w:eastAsia="Times New Roman" w:hAnsi="Times New Roman" w:cs="Times New Roman"/>
        </w:rPr>
        <w:t>района</w:t>
      </w:r>
      <w:r w:rsidR="004354F9">
        <w:rPr>
          <w:rFonts w:ascii="Times New Roman" w:eastAsia="Times New Roman" w:hAnsi="Times New Roman" w:cs="Times New Roman"/>
        </w:rPr>
        <w:t xml:space="preserve"> </w:t>
      </w:r>
      <w:r w:rsidRPr="00D15CB2">
        <w:rPr>
          <w:rFonts w:ascii="Times New Roman" w:eastAsia="Times New Roman" w:hAnsi="Times New Roman" w:cs="Times New Roman"/>
        </w:rPr>
        <w:t xml:space="preserve">Чувашской Республики </w:t>
      </w:r>
      <w:r w:rsidR="00396EB7">
        <w:rPr>
          <w:rFonts w:ascii="Times New Roman" w:eastAsia="Times New Roman" w:hAnsi="Times New Roman" w:cs="Times New Roman"/>
        </w:rPr>
        <w:t>«</w:t>
      </w:r>
      <w:r w:rsidR="008A3B3A" w:rsidRPr="008A3B3A">
        <w:rPr>
          <w:rFonts w:ascii="Times New Roman" w:eastAsia="Times New Roman" w:hAnsi="Times New Roman" w:cs="Times New Roman"/>
        </w:rPr>
        <w:t>О внесении изменений в</w:t>
      </w:r>
      <w:hyperlink r:id="rId8" w:history="1">
        <w:r w:rsidR="008A3B3A" w:rsidRPr="003E047D">
          <w:t xml:space="preserve"> постановление администрации Батыревского </w:t>
        </w:r>
        <w:r w:rsidR="00AC7D15">
          <w:t>района</w:t>
        </w:r>
        <w:r w:rsidR="008A3B3A" w:rsidRPr="003E047D">
          <w:t xml:space="preserve"> № 1292 от 27.12.2018 г. «О муниципальной программе «Градостроительная деятельность в Батыревском районе Чувашской Республики»</w:t>
        </w:r>
      </w:hyperlink>
      <w:r w:rsidR="005B7843">
        <w:t xml:space="preserve">: от </w:t>
      </w:r>
      <w:r w:rsidR="005B7843" w:rsidRPr="008A3B3A">
        <w:rPr>
          <w:rFonts w:ascii="Times New Roman" w:eastAsia="Times New Roman" w:hAnsi="Times New Roman" w:cs="Times New Roman"/>
        </w:rPr>
        <w:t>27.12.201</w:t>
      </w:r>
      <w:r w:rsidR="005B7843">
        <w:rPr>
          <w:rFonts w:ascii="Times New Roman" w:eastAsia="Times New Roman" w:hAnsi="Times New Roman" w:cs="Times New Roman"/>
        </w:rPr>
        <w:t>9</w:t>
      </w:r>
      <w:r w:rsidR="005B7843" w:rsidRPr="008A3B3A">
        <w:rPr>
          <w:rFonts w:ascii="Times New Roman" w:eastAsia="Times New Roman" w:hAnsi="Times New Roman" w:cs="Times New Roman"/>
        </w:rPr>
        <w:t xml:space="preserve"> № 1</w:t>
      </w:r>
      <w:r w:rsidR="005B7843">
        <w:rPr>
          <w:rFonts w:ascii="Times New Roman" w:eastAsia="Times New Roman" w:hAnsi="Times New Roman" w:cs="Times New Roman"/>
        </w:rPr>
        <w:t xml:space="preserve">170, </w:t>
      </w:r>
      <w:r w:rsidR="005B7843" w:rsidRPr="005B7843">
        <w:rPr>
          <w:rFonts w:ascii="Times New Roman" w:eastAsia="Times New Roman" w:hAnsi="Times New Roman" w:cs="Times New Roman"/>
        </w:rPr>
        <w:t xml:space="preserve"> </w:t>
      </w:r>
      <w:r w:rsidR="005B7843">
        <w:rPr>
          <w:rFonts w:ascii="Times New Roman" w:eastAsia="Times New Roman" w:hAnsi="Times New Roman" w:cs="Times New Roman"/>
        </w:rPr>
        <w:t xml:space="preserve">от </w:t>
      </w:r>
      <w:r w:rsidR="00684CE5">
        <w:rPr>
          <w:rFonts w:ascii="Times New Roman" w:eastAsia="Times New Roman" w:hAnsi="Times New Roman" w:cs="Times New Roman"/>
        </w:rPr>
        <w:t>16.12.2022</w:t>
      </w:r>
      <w:r w:rsidR="005B7843">
        <w:rPr>
          <w:rFonts w:ascii="Times New Roman" w:eastAsia="Times New Roman" w:hAnsi="Times New Roman" w:cs="Times New Roman"/>
        </w:rPr>
        <w:t xml:space="preserve"> № </w:t>
      </w:r>
      <w:r w:rsidR="00684CE5">
        <w:rPr>
          <w:rFonts w:ascii="Times New Roman" w:eastAsia="Times New Roman" w:hAnsi="Times New Roman" w:cs="Times New Roman"/>
        </w:rPr>
        <w:t>1125/1.</w:t>
      </w:r>
    </w:p>
    <w:p w:rsidR="00396EB7" w:rsidRPr="00396EB7" w:rsidRDefault="00396EB7" w:rsidP="00396EB7">
      <w:r w:rsidRPr="00396EB7">
        <w:t xml:space="preserve">4. Настоящее постановление подлежит официальному </w:t>
      </w:r>
      <w:hyperlink r:id="rId9" w:anchor="/document/403816953/entry/0" w:history="1">
        <w:r w:rsidRPr="00396EB7">
          <w:t>опубликованию</w:t>
        </w:r>
      </w:hyperlink>
      <w:r w:rsidRPr="00396EB7">
        <w:t xml:space="preserve"> и распространяется на правоотношения, возникшие с 01 января 2023 года.</w:t>
      </w:r>
    </w:p>
    <w:p w:rsidR="00396EB7" w:rsidRPr="00396EB7" w:rsidRDefault="00396EB7" w:rsidP="00396EB7"/>
    <w:p w:rsidR="00396EB7" w:rsidRPr="00396EB7" w:rsidRDefault="00396EB7" w:rsidP="00396EB7"/>
    <w:p w:rsidR="00396EB7" w:rsidRPr="00396EB7" w:rsidRDefault="00396EB7" w:rsidP="00396EB7"/>
    <w:p w:rsidR="00396EB7" w:rsidRPr="00396EB7" w:rsidRDefault="00396EB7" w:rsidP="00396EB7"/>
    <w:p w:rsidR="00396EB7" w:rsidRPr="00396EB7" w:rsidRDefault="00396EB7" w:rsidP="00396EB7">
      <w:pPr>
        <w:ind w:firstLine="0"/>
      </w:pPr>
      <w:r w:rsidRPr="00396EB7">
        <w:t xml:space="preserve">Глава Батыревского </w:t>
      </w:r>
    </w:p>
    <w:p w:rsidR="00396EB7" w:rsidRDefault="00396EB7" w:rsidP="00396EB7">
      <w:pPr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054">
        <w:tab/>
      </w:r>
      <w:r>
        <w:tab/>
        <w:t xml:space="preserve">     </w:t>
      </w:r>
      <w:r w:rsidR="00184054">
        <w:t xml:space="preserve">   </w:t>
      </w:r>
      <w:r>
        <w:t xml:space="preserve">      </w:t>
      </w:r>
      <w:r w:rsidRPr="00396EB7">
        <w:t>Р.В. Селиванов</w:t>
      </w:r>
    </w:p>
    <w:p w:rsidR="00BD0416" w:rsidRDefault="00BD0416" w:rsidP="00396EB7">
      <w:pPr>
        <w:ind w:firstLine="0"/>
      </w:pPr>
    </w:p>
    <w:p w:rsidR="005B3F69" w:rsidRDefault="005B3F69" w:rsidP="00BD0416">
      <w:pPr>
        <w:jc w:val="right"/>
        <w:rPr>
          <w:rFonts w:ascii="Times New Roman" w:hAnsi="Times New Roman" w:cs="Times New Roman"/>
          <w:i/>
          <w:color w:val="0070C0"/>
        </w:rPr>
      </w:pPr>
    </w:p>
    <w:p w:rsidR="00AC7D15" w:rsidRDefault="00AC7D15" w:rsidP="00BD0416">
      <w:pPr>
        <w:jc w:val="right"/>
        <w:rPr>
          <w:rFonts w:ascii="Times New Roman" w:hAnsi="Times New Roman" w:cs="Times New Roman"/>
          <w:i/>
          <w:color w:val="0070C0"/>
        </w:rPr>
      </w:pPr>
    </w:p>
    <w:p w:rsidR="00BD0416" w:rsidRPr="00BD0416" w:rsidRDefault="00BD0416" w:rsidP="00BD0416">
      <w:pPr>
        <w:jc w:val="right"/>
        <w:rPr>
          <w:rFonts w:ascii="Times New Roman" w:hAnsi="Times New Roman" w:cs="Times New Roman"/>
          <w:i/>
          <w:color w:val="0070C0"/>
        </w:rPr>
      </w:pPr>
    </w:p>
    <w:p w:rsidR="00BD0416" w:rsidRPr="00BD0416" w:rsidRDefault="00BD0416" w:rsidP="00BD0416">
      <w:pPr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BD0416" w:rsidRPr="00BD0416" w:rsidRDefault="00BD0416" w:rsidP="00BD0416">
      <w:pPr>
        <w:jc w:val="right"/>
        <w:rPr>
          <w:rFonts w:ascii="Times New Roman" w:hAnsi="Times New Roman" w:cs="Times New Roman"/>
          <w:bCs/>
          <w:color w:val="26282F"/>
        </w:rPr>
      </w:pPr>
      <w:r w:rsidRPr="00BD0416">
        <w:rPr>
          <w:rFonts w:ascii="Times New Roman" w:hAnsi="Times New Roman" w:cs="Times New Roman"/>
          <w:bCs/>
          <w:color w:val="26282F"/>
        </w:rPr>
        <w:t>Утверждена</w:t>
      </w:r>
      <w:r w:rsidRPr="00BD0416">
        <w:rPr>
          <w:rFonts w:ascii="Times New Roman" w:hAnsi="Times New Roman" w:cs="Times New Roman"/>
          <w:bCs/>
          <w:color w:val="26282F"/>
        </w:rPr>
        <w:br/>
      </w:r>
      <w:hyperlink w:anchor="sub_0" w:history="1">
        <w:r w:rsidRPr="00BD0416">
          <w:rPr>
            <w:rFonts w:ascii="Times New Roman" w:hAnsi="Times New Roman" w:cs="Times New Roman"/>
            <w:bCs/>
          </w:rPr>
          <w:t>постановлением</w:t>
        </w:r>
      </w:hyperlink>
      <w:r w:rsidRPr="00BD0416">
        <w:rPr>
          <w:rFonts w:ascii="Times New Roman" w:hAnsi="Times New Roman" w:cs="Times New Roman"/>
          <w:bCs/>
        </w:rPr>
        <w:t xml:space="preserve"> администрации</w:t>
      </w:r>
      <w:r w:rsidRPr="00BD0416">
        <w:rPr>
          <w:rFonts w:ascii="Times New Roman" w:hAnsi="Times New Roman" w:cs="Times New Roman"/>
          <w:bCs/>
        </w:rPr>
        <w:br/>
        <w:t>Батыревского муниципального округа</w:t>
      </w:r>
      <w:r w:rsidRPr="00BD0416">
        <w:rPr>
          <w:rFonts w:ascii="Times New Roman" w:hAnsi="Times New Roman" w:cs="Times New Roman"/>
          <w:bCs/>
        </w:rPr>
        <w:br/>
        <w:t>Чувашской Республики</w:t>
      </w:r>
      <w:r w:rsidRPr="00BD0416">
        <w:rPr>
          <w:rFonts w:ascii="Times New Roman" w:hAnsi="Times New Roman" w:cs="Times New Roman"/>
          <w:bCs/>
        </w:rPr>
        <w:br/>
      </w:r>
      <w:r w:rsidRPr="00BD0416">
        <w:rPr>
          <w:rFonts w:ascii="Times New Roman" w:hAnsi="Times New Roman" w:cs="Times New Roman"/>
          <w:bCs/>
          <w:color w:val="26282F"/>
        </w:rPr>
        <w:t xml:space="preserve">от </w:t>
      </w:r>
      <w:r w:rsidR="00AA21DE">
        <w:rPr>
          <w:rFonts w:ascii="Times New Roman" w:hAnsi="Times New Roman" w:cs="Times New Roman"/>
          <w:bCs/>
          <w:color w:val="26282F"/>
        </w:rPr>
        <w:t>30.05.2023  №</w:t>
      </w:r>
      <w:r w:rsidRPr="00BD0416">
        <w:rPr>
          <w:rFonts w:ascii="Times New Roman" w:hAnsi="Times New Roman" w:cs="Times New Roman"/>
          <w:bCs/>
          <w:color w:val="26282F"/>
        </w:rPr>
        <w:t> </w:t>
      </w:r>
      <w:r w:rsidR="00AA21DE">
        <w:rPr>
          <w:rFonts w:ascii="Times New Roman" w:hAnsi="Times New Roman" w:cs="Times New Roman"/>
          <w:bCs/>
          <w:color w:val="26282F"/>
        </w:rPr>
        <w:t>574</w:t>
      </w:r>
    </w:p>
    <w:p w:rsidR="00BD0416" w:rsidRPr="00BD0416" w:rsidRDefault="00BD0416" w:rsidP="00BD0416">
      <w:pPr>
        <w:rPr>
          <w:rFonts w:ascii="Times New Roman" w:hAnsi="Times New Roman" w:cs="Times New Roman"/>
        </w:rPr>
      </w:pPr>
    </w:p>
    <w:p w:rsidR="00BD0416" w:rsidRPr="00BD0416" w:rsidRDefault="00BD0416" w:rsidP="00BD0416">
      <w:pPr>
        <w:rPr>
          <w:rFonts w:ascii="Times New Roman" w:hAnsi="Times New Roman" w:cs="Times New Roman"/>
        </w:rPr>
      </w:pPr>
    </w:p>
    <w:p w:rsidR="00BD0416" w:rsidRPr="00BD0416" w:rsidRDefault="00BD0416" w:rsidP="00BD0416">
      <w:pPr>
        <w:rPr>
          <w:rFonts w:ascii="Times New Roman" w:hAnsi="Times New Roman" w:cs="Times New Roman"/>
        </w:rPr>
      </w:pPr>
    </w:p>
    <w:p w:rsidR="00BD0416" w:rsidRPr="00BD0416" w:rsidRDefault="00BD0416" w:rsidP="00BD0416">
      <w:p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D0416">
        <w:rPr>
          <w:rFonts w:ascii="Times New Roman" w:hAnsi="Times New Roman" w:cs="Times New Roman"/>
          <w:b/>
          <w:bCs/>
          <w:color w:val="26282F"/>
        </w:rPr>
        <w:t>Муниципальная программа</w:t>
      </w:r>
      <w:r w:rsidRPr="00BD0416">
        <w:rPr>
          <w:rFonts w:ascii="Times New Roman" w:hAnsi="Times New Roman" w:cs="Times New Roman"/>
          <w:b/>
          <w:bCs/>
          <w:color w:val="26282F"/>
        </w:rPr>
        <w:br/>
        <w:t xml:space="preserve">Батыревского муниципального округа Чувашской Республики </w:t>
      </w:r>
    </w:p>
    <w:p w:rsidR="00BD0416" w:rsidRPr="00BD0416" w:rsidRDefault="00BD0416" w:rsidP="00BD0416">
      <w:p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D0416">
        <w:rPr>
          <w:rFonts w:ascii="Times New Roman" w:hAnsi="Times New Roman" w:cs="Times New Roman"/>
          <w:b/>
          <w:bCs/>
          <w:color w:val="26282F"/>
        </w:rPr>
        <w:t xml:space="preserve">«Развитие строительного комплекса и архитектуры» </w:t>
      </w:r>
    </w:p>
    <w:p w:rsidR="00BD0416" w:rsidRPr="00BD0416" w:rsidRDefault="00BD0416" w:rsidP="00BD0416">
      <w:pPr>
        <w:rPr>
          <w:rFonts w:ascii="Times New Roman" w:hAnsi="Times New Roman" w:cs="Times New Roman"/>
        </w:rPr>
      </w:pPr>
    </w:p>
    <w:p w:rsidR="00BD0416" w:rsidRPr="00BD0416" w:rsidRDefault="00BD0416" w:rsidP="00BD0416">
      <w:pPr>
        <w:rPr>
          <w:rFonts w:ascii="Times New Roman" w:hAnsi="Times New Roman" w:cs="Times New Roman"/>
        </w:rPr>
      </w:pPr>
    </w:p>
    <w:p w:rsidR="00BD0416" w:rsidRPr="00BD0416" w:rsidRDefault="00BD0416" w:rsidP="00BD041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D0416">
        <w:rPr>
          <w:rFonts w:ascii="Times New Roman" w:hAnsi="Times New Roman" w:cs="Times New Roman"/>
          <w:b/>
          <w:bCs/>
          <w:color w:val="26282F"/>
        </w:rPr>
        <w:t>Паспорт</w:t>
      </w:r>
      <w:r w:rsidRPr="00BD0416">
        <w:rPr>
          <w:rFonts w:ascii="Times New Roman" w:hAnsi="Times New Roman" w:cs="Times New Roman"/>
          <w:b/>
          <w:bCs/>
          <w:color w:val="26282F"/>
        </w:rPr>
        <w:br/>
        <w:t xml:space="preserve">Муниципальной программы Батыревского муниципального </w:t>
      </w:r>
      <w:r w:rsidRPr="00BD0416">
        <w:rPr>
          <w:rFonts w:ascii="Times New Roman" w:hAnsi="Times New Roman" w:cs="Times New Roman"/>
          <w:b/>
          <w:bCs/>
          <w:color w:val="26282F"/>
        </w:rPr>
        <w:lastRenderedPageBreak/>
        <w:t>округа Чувашской Республики "Развитие строительного комплекса и архитектуры"</w:t>
      </w:r>
    </w:p>
    <w:p w:rsidR="00B71CB8" w:rsidRDefault="00B71CB8" w:rsidP="00396EB7">
      <w:pPr>
        <w:ind w:firstLine="0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64"/>
        <w:gridCol w:w="7574"/>
      </w:tblGrid>
      <w:tr w:rsidR="00BD0416" w:rsidRPr="00BD0416" w:rsidTr="00411A2B">
        <w:tc>
          <w:tcPr>
            <w:tcW w:w="2268" w:type="dxa"/>
            <w:hideMark/>
          </w:tcPr>
          <w:p w:rsidR="00BD0416" w:rsidRPr="00BD0416" w:rsidRDefault="00BD0416" w:rsidP="00AB2785">
            <w:pPr>
              <w:adjustRightInd/>
              <w:spacing w:line="20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Ответственный ис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softHyphen/>
              <w:t>полнитель  муниципальной  про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softHyphen/>
              <w:t>граммы</w:t>
            </w:r>
          </w:p>
        </w:tc>
        <w:tc>
          <w:tcPr>
            <w:tcW w:w="364" w:type="dxa"/>
            <w:hideMark/>
          </w:tcPr>
          <w:p w:rsidR="00BD0416" w:rsidRPr="00BD0416" w:rsidRDefault="00BD0416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74" w:type="dxa"/>
            <w:hideMark/>
          </w:tcPr>
          <w:p w:rsidR="00BD0416" w:rsidRPr="00BD0416" w:rsidRDefault="00BD0416" w:rsidP="004354F9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Отдел строительства</w:t>
            </w:r>
            <w:r w:rsidR="004354F9">
              <w:rPr>
                <w:rFonts w:ascii="Times New Roman" w:eastAsia="Times New Roman" w:hAnsi="Times New Roman" w:cs="Times New Roman"/>
                <w:lang w:eastAsia="en-US"/>
              </w:rPr>
              <w:t xml:space="preserve">, дорожного и жилищно-коммунального хозяйства 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администрации Батыревского </w:t>
            </w:r>
            <w:r w:rsidR="004354F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округа 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Чувашской Республики</w:t>
            </w:r>
          </w:p>
        </w:tc>
      </w:tr>
      <w:tr w:rsidR="00BD0416" w:rsidRPr="00BD0416" w:rsidTr="00411A2B">
        <w:trPr>
          <w:trHeight w:val="641"/>
        </w:trPr>
        <w:tc>
          <w:tcPr>
            <w:tcW w:w="2268" w:type="dxa"/>
            <w:hideMark/>
          </w:tcPr>
          <w:p w:rsidR="00BD0416" w:rsidRPr="00BD0416" w:rsidRDefault="00BD0416" w:rsidP="00BD0416">
            <w:pPr>
              <w:adjustRightInd/>
              <w:spacing w:line="20" w:lineRule="atLeast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Участники  муниципальной  про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softHyphen/>
              <w:t>граммы</w:t>
            </w:r>
          </w:p>
        </w:tc>
        <w:tc>
          <w:tcPr>
            <w:tcW w:w="364" w:type="dxa"/>
            <w:hideMark/>
          </w:tcPr>
          <w:p w:rsidR="00BD0416" w:rsidRPr="00BD0416" w:rsidRDefault="00BD0416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74" w:type="dxa"/>
            <w:hideMark/>
          </w:tcPr>
          <w:p w:rsidR="00BD0416" w:rsidRPr="00BD0416" w:rsidRDefault="00B71CB8" w:rsidP="00D6101B">
            <w:pPr>
              <w:tabs>
                <w:tab w:val="left" w:pos="2985"/>
              </w:tabs>
              <w:autoSpaceDE/>
              <w:autoSpaceDN/>
              <w:adjustRightInd/>
              <w:spacing w:after="200" w:line="20" w:lineRule="atLeast"/>
              <w:ind w:firstLine="364"/>
              <w:rPr>
                <w:rFonts w:ascii="Times New Roman" w:eastAsia="Calibri" w:hAnsi="Times New Roman" w:cs="Times New Roman"/>
                <w:lang w:eastAsia="en-US"/>
              </w:rPr>
            </w:pPr>
            <w:r w:rsidRPr="00B71CB8">
              <w:t>Отдел строительства, дорожного и жилищно-коммунального хозяйства администрации Батыревского муниципального округа, Управление по благоустройству и развитию территорий администрации Батыревского муниципального округа</w:t>
            </w:r>
            <w:r w:rsidR="00D6101B">
              <w:t xml:space="preserve">  </w:t>
            </w:r>
          </w:p>
        </w:tc>
      </w:tr>
      <w:tr w:rsidR="00D6101B" w:rsidRPr="00AB2785" w:rsidTr="00411A2B">
        <w:tc>
          <w:tcPr>
            <w:tcW w:w="2268" w:type="dxa"/>
          </w:tcPr>
          <w:p w:rsidR="00D6101B" w:rsidRPr="00AB2785" w:rsidRDefault="00D6101B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64" w:type="dxa"/>
          </w:tcPr>
          <w:p w:rsidR="00D6101B" w:rsidRPr="00AB2785" w:rsidRDefault="00D6101B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4" w:type="dxa"/>
          </w:tcPr>
          <w:p w:rsidR="00D6101B" w:rsidRPr="00AB2785" w:rsidRDefault="00235E8D" w:rsidP="00D610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3000" w:history="1">
              <w:r w:rsidR="00D6101B" w:rsidRPr="00AB2785">
                <w:rPr>
                  <w:rFonts w:ascii="Times New Roman" w:hAnsi="Times New Roman" w:cs="Times New Roman"/>
                </w:rPr>
                <w:t>"Градостроительная деятельность в Батыревском муниципальном округе Чувашской Республики"</w:t>
              </w:r>
            </w:hyperlink>
          </w:p>
        </w:tc>
      </w:tr>
      <w:tr w:rsidR="00D6101B" w:rsidRPr="00BD0416" w:rsidTr="00411A2B">
        <w:tc>
          <w:tcPr>
            <w:tcW w:w="2268" w:type="dxa"/>
            <w:hideMark/>
          </w:tcPr>
          <w:p w:rsidR="00D6101B" w:rsidRPr="00BD0416" w:rsidRDefault="00D6101B" w:rsidP="00BD0416">
            <w:pPr>
              <w:adjustRightInd/>
              <w:spacing w:line="20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Цели  муниципальной  программы</w:t>
            </w:r>
          </w:p>
        </w:tc>
        <w:tc>
          <w:tcPr>
            <w:tcW w:w="364" w:type="dxa"/>
            <w:hideMark/>
          </w:tcPr>
          <w:p w:rsidR="00D6101B" w:rsidRPr="00BD0416" w:rsidRDefault="00D6101B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74" w:type="dxa"/>
            <w:hideMark/>
          </w:tcPr>
          <w:p w:rsidR="00D6101B" w:rsidRPr="00BD0416" w:rsidRDefault="00D6101B" w:rsidP="004F0159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 xml:space="preserve">обеспечение устойчивого развития территории </w:t>
            </w:r>
            <w:r w:rsidRPr="00BD0416">
              <w:rPr>
                <w:rFonts w:ascii="Times New Roman" w:eastAsia="Times New Roman" w:hAnsi="Times New Roman" w:cs="Calibri"/>
                <w:lang w:eastAsia="en-US"/>
              </w:rPr>
              <w:t xml:space="preserve">Батыревского </w:t>
            </w:r>
            <w:r>
              <w:rPr>
                <w:rFonts w:ascii="Times New Roman" w:eastAsia="Times New Roman" w:hAnsi="Times New Roman" w:cs="Calibri"/>
                <w:lang w:eastAsia="en-US"/>
              </w:rPr>
              <w:t>муниципального округа</w:t>
            </w:r>
            <w:r w:rsidRPr="00BD0416"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  <w:r w:rsidR="004F015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Чувашской Республики</w:t>
            </w:r>
          </w:p>
        </w:tc>
      </w:tr>
      <w:tr w:rsidR="00D6101B" w:rsidRPr="00BD0416" w:rsidTr="00411A2B">
        <w:trPr>
          <w:trHeight w:val="903"/>
        </w:trPr>
        <w:tc>
          <w:tcPr>
            <w:tcW w:w="2268" w:type="dxa"/>
            <w:hideMark/>
          </w:tcPr>
          <w:p w:rsidR="00D6101B" w:rsidRPr="00BD0416" w:rsidRDefault="00D6101B" w:rsidP="00BD0416">
            <w:pPr>
              <w:adjustRightInd/>
              <w:spacing w:line="20" w:lineRule="atLeast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Задачи  муниципальной  программы</w:t>
            </w:r>
          </w:p>
        </w:tc>
        <w:tc>
          <w:tcPr>
            <w:tcW w:w="364" w:type="dxa"/>
            <w:hideMark/>
          </w:tcPr>
          <w:p w:rsidR="00D6101B" w:rsidRPr="00BD0416" w:rsidRDefault="00D6101B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74" w:type="dxa"/>
            <w:hideMark/>
          </w:tcPr>
          <w:p w:rsidR="00D6101B" w:rsidRPr="00046440" w:rsidRDefault="00D6101B" w:rsidP="00BD0416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формирование системы документов территориаль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ного планирования, градостроительного зонирования</w:t>
            </w:r>
            <w:r w:rsidR="00046440" w:rsidRPr="00046440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="00046440" w:rsidRPr="00046440">
              <w:rPr>
                <w:rFonts w:ascii="Times New Roman" w:eastAsia="Calibri" w:hAnsi="Times New Roman" w:cs="Times New Roman"/>
                <w:lang w:eastAsia="en-US"/>
              </w:rPr>
              <w:t>мониторинг документов территори</w:t>
            </w:r>
            <w:r w:rsidR="00046440" w:rsidRPr="00046440">
              <w:rPr>
                <w:rFonts w:ascii="Times New Roman" w:eastAsia="Calibri" w:hAnsi="Times New Roman" w:cs="Times New Roman"/>
                <w:lang w:eastAsia="en-US"/>
              </w:rPr>
              <w:softHyphen/>
              <w:t>ального плани</w:t>
            </w:r>
            <w:r w:rsidR="00046440" w:rsidRPr="00046440">
              <w:rPr>
                <w:rFonts w:ascii="Times New Roman" w:eastAsia="Calibri" w:hAnsi="Times New Roman" w:cs="Times New Roman"/>
                <w:lang w:eastAsia="en-US"/>
              </w:rPr>
              <w:softHyphen/>
              <w:t>рования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D6101B" w:rsidRPr="00046440" w:rsidRDefault="00D6101B" w:rsidP="00BD0416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обеспечение своевременной актуализа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ции и приведения в соответствие с тре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бованиями действую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щего законодательства документов территориального пла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ниро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вания и градостроительного зонирования </w:t>
            </w:r>
            <w:r w:rsidRPr="00046440">
              <w:rPr>
                <w:rFonts w:ascii="Times New Roman" w:eastAsia="Times New Roman" w:hAnsi="Times New Roman" w:cs="Calibri"/>
                <w:lang w:eastAsia="en-US"/>
              </w:rPr>
              <w:t xml:space="preserve">Батыревского муниципального округа 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Чувашской Республики;</w:t>
            </w:r>
          </w:p>
          <w:p w:rsidR="00046440" w:rsidRPr="00046440" w:rsidRDefault="00D6101B" w:rsidP="004F0159">
            <w:pPr>
              <w:adjustRightInd/>
              <w:spacing w:line="20" w:lineRule="atLeast"/>
              <w:ind w:firstLine="364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снижение административной нагрузки на застройщик</w:t>
            </w:r>
            <w:r w:rsidR="00046440" w:rsidRPr="00046440">
              <w:rPr>
                <w:rFonts w:ascii="Times New Roman" w:eastAsia="Times New Roman" w:hAnsi="Times New Roman" w:cs="Times New Roman"/>
                <w:lang w:eastAsia="en-US"/>
              </w:rPr>
              <w:t>ов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, совершенствование нормативно-правовой базы и порядка регулирования в</w:t>
            </w:r>
            <w:r w:rsidR="004F0159" w:rsidRPr="00046440">
              <w:rPr>
                <w:rFonts w:ascii="Times New Roman" w:eastAsia="Times New Roman" w:hAnsi="Times New Roman" w:cs="Times New Roman"/>
                <w:lang w:eastAsia="en-US"/>
              </w:rPr>
              <w:t xml:space="preserve"> сфере жилищного строительства</w:t>
            </w:r>
            <w:r w:rsidR="00046440" w:rsidRPr="00046440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D6101B" w:rsidRPr="00046440" w:rsidRDefault="00046440" w:rsidP="004F0159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046440">
              <w:rPr>
                <w:rFonts w:ascii="Times New Roman" w:hAnsi="Times New Roman" w:cs="Times New Roman"/>
              </w:rPr>
              <w:t>ведение информационной системы обеспечения градостроительной деятельности в Батыревском муниципальном округе Чувашской Республики.</w:t>
            </w:r>
          </w:p>
        </w:tc>
      </w:tr>
      <w:tr w:rsidR="00D6101B" w:rsidRPr="00BD0416" w:rsidTr="00411A2B">
        <w:trPr>
          <w:trHeight w:val="1618"/>
        </w:trPr>
        <w:tc>
          <w:tcPr>
            <w:tcW w:w="2268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6101B" w:rsidRPr="00BD0416" w:rsidRDefault="00D6101B" w:rsidP="00AB2785">
            <w:pPr>
              <w:adjustRightInd/>
              <w:spacing w:line="20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Целевые индика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softHyphen/>
              <w:t>торы и показатели  муниципальной  программы</w:t>
            </w:r>
          </w:p>
        </w:tc>
        <w:tc>
          <w:tcPr>
            <w:tcW w:w="36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6101B" w:rsidRPr="00BD0416" w:rsidRDefault="00D6101B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7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6101B" w:rsidRPr="00BD0416" w:rsidRDefault="00D6101B" w:rsidP="00BD0416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к 203</w:t>
            </w:r>
            <w:r w:rsidR="004F0159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 xml:space="preserve"> году будут достигнуты следующие целевые индикаторы и показатели:</w:t>
            </w:r>
          </w:p>
          <w:p w:rsidR="004F0159" w:rsidRPr="00BD0416" w:rsidRDefault="004F0159" w:rsidP="004F0159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4F0159">
              <w:rPr>
                <w:rFonts w:ascii="Times New Roman" w:eastAsia="Times New Roman" w:hAnsi="Times New Roman" w:cs="Times New Roman"/>
                <w:lang w:eastAsia="en-US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- 100 процентов.</w:t>
            </w:r>
          </w:p>
        </w:tc>
      </w:tr>
      <w:tr w:rsidR="00046440" w:rsidRPr="00046440" w:rsidTr="00411A2B">
        <w:tc>
          <w:tcPr>
            <w:tcW w:w="2268" w:type="dxa"/>
            <w:hideMark/>
          </w:tcPr>
          <w:p w:rsidR="004F0159" w:rsidRPr="00046440" w:rsidRDefault="004F0159" w:rsidP="00AB27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64" w:type="dxa"/>
            <w:hideMark/>
          </w:tcPr>
          <w:p w:rsidR="004F0159" w:rsidRPr="00046440" w:rsidRDefault="004F015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4" w:type="dxa"/>
          </w:tcPr>
          <w:p w:rsidR="004F0159" w:rsidRPr="00046440" w:rsidRDefault="004F015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2022 - 2035 годы:</w:t>
            </w:r>
          </w:p>
          <w:p w:rsidR="004F0159" w:rsidRPr="00046440" w:rsidRDefault="004F015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1 этап - 2022 - 2025 годы;</w:t>
            </w:r>
          </w:p>
          <w:p w:rsidR="004F0159" w:rsidRPr="00046440" w:rsidRDefault="004F015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2 этап - 2026 - 2030 годы;</w:t>
            </w:r>
          </w:p>
          <w:p w:rsidR="004F0159" w:rsidRPr="00046440" w:rsidRDefault="004F015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3 этап - 2031 - 2035 годы</w:t>
            </w:r>
            <w:r w:rsidR="00046440">
              <w:rPr>
                <w:rFonts w:ascii="Times New Roman" w:hAnsi="Times New Roman" w:cs="Times New Roman"/>
              </w:rPr>
              <w:t>.</w:t>
            </w:r>
          </w:p>
        </w:tc>
      </w:tr>
      <w:tr w:rsidR="005B3F69" w:rsidRPr="005B3F69" w:rsidTr="00411A2B">
        <w:tc>
          <w:tcPr>
            <w:tcW w:w="2268" w:type="dxa"/>
            <w:hideMark/>
          </w:tcPr>
          <w:p w:rsidR="005B3F69" w:rsidRPr="005B3F69" w:rsidRDefault="005B3F69" w:rsidP="00AB2785">
            <w:pPr>
              <w:adjustRightInd/>
              <w:spacing w:line="20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F69">
              <w:rPr>
                <w:rFonts w:ascii="Times New Roman" w:eastAsia="Times New Roman" w:hAnsi="Times New Roman" w:cs="Times New Roman"/>
                <w:lang w:eastAsia="en-US"/>
              </w:rPr>
              <w:t>Объемы финансиро</w:t>
            </w:r>
            <w:r w:rsidRPr="005B3F6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вания  муниципальной  </w:t>
            </w:r>
            <w:r w:rsidRPr="005B3F6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программы с разбивкой по годам реализации  муниципальной  про</w:t>
            </w:r>
            <w:r w:rsidRPr="005B3F69">
              <w:rPr>
                <w:rFonts w:ascii="Times New Roman" w:eastAsia="Times New Roman" w:hAnsi="Times New Roman" w:cs="Times New Roman"/>
                <w:lang w:eastAsia="en-US"/>
              </w:rPr>
              <w:softHyphen/>
              <w:t>граммы</w:t>
            </w:r>
          </w:p>
        </w:tc>
        <w:tc>
          <w:tcPr>
            <w:tcW w:w="364" w:type="dxa"/>
            <w:hideMark/>
          </w:tcPr>
          <w:p w:rsidR="005B3F69" w:rsidRPr="005B3F69" w:rsidRDefault="005B3F69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F6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7574" w:type="dxa"/>
            <w:hideMark/>
          </w:tcPr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прогнозируемые объемы финансирования мероприятий муниципальной программы в 2022 - 2035 годах составляют </w:t>
            </w:r>
            <w:r w:rsidR="00046440" w:rsidRPr="00AB2785">
              <w:rPr>
                <w:rFonts w:ascii="Times New Roman" w:hAnsi="Times New Roman" w:cs="Times New Roman"/>
              </w:rPr>
              <w:t>1 973</w:t>
            </w:r>
            <w:r w:rsidRPr="00AB2785">
              <w:rPr>
                <w:rFonts w:ascii="Times New Roman" w:hAnsi="Times New Roman" w:cs="Times New Roman"/>
              </w:rPr>
              <w:t>,</w:t>
            </w:r>
            <w:r w:rsidR="00046440" w:rsidRPr="00AB2785">
              <w:rPr>
                <w:rFonts w:ascii="Times New Roman" w:hAnsi="Times New Roman" w:cs="Times New Roman"/>
              </w:rPr>
              <w:t>9</w:t>
            </w:r>
            <w:r w:rsidRPr="00AB2785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lastRenderedPageBreak/>
              <w:t xml:space="preserve">в 2023 году </w:t>
            </w:r>
            <w:r w:rsidR="00046440" w:rsidRPr="00AB2785">
              <w:rPr>
                <w:rFonts w:ascii="Times New Roman" w:hAnsi="Times New Roman" w:cs="Times New Roman"/>
              </w:rPr>
              <w:t>–</w:t>
            </w:r>
            <w:r w:rsidRPr="00AB2785">
              <w:rPr>
                <w:rFonts w:ascii="Times New Roman" w:hAnsi="Times New Roman" w:cs="Times New Roman"/>
              </w:rPr>
              <w:t xml:space="preserve"> </w:t>
            </w:r>
            <w:r w:rsidR="00046440" w:rsidRPr="00AB2785">
              <w:rPr>
                <w:rFonts w:ascii="Times New Roman" w:hAnsi="Times New Roman" w:cs="Times New Roman"/>
              </w:rPr>
              <w:t>1603,9</w:t>
            </w:r>
            <w:r w:rsidRPr="00AB2785">
              <w:rPr>
                <w:rFonts w:ascii="Times New Roman" w:hAnsi="Times New Roman" w:cs="Times New Roman"/>
              </w:rPr>
              <w:t>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2024 году - </w:t>
            </w:r>
            <w:r w:rsidR="00046440" w:rsidRPr="00AB2785">
              <w:rPr>
                <w:rFonts w:ascii="Times New Roman" w:hAnsi="Times New Roman" w:cs="Times New Roman"/>
              </w:rPr>
              <w:t>185</w:t>
            </w:r>
            <w:r w:rsidRPr="00AB2785">
              <w:rPr>
                <w:rFonts w:ascii="Times New Roman" w:hAnsi="Times New Roman" w:cs="Times New Roman"/>
              </w:rPr>
              <w:t>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2025 году - </w:t>
            </w:r>
            <w:r w:rsidR="00046440" w:rsidRPr="00AB2785">
              <w:rPr>
                <w:rFonts w:ascii="Times New Roman" w:hAnsi="Times New Roman" w:cs="Times New Roman"/>
              </w:rPr>
              <w:t>185</w:t>
            </w:r>
            <w:r w:rsidRPr="00AB2785">
              <w:rPr>
                <w:rFonts w:ascii="Times New Roman" w:hAnsi="Times New Roman" w:cs="Times New Roman"/>
              </w:rPr>
              <w:t>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2026 - 2030 годах - </w:t>
            </w:r>
            <w:r w:rsidR="00046440" w:rsidRPr="00AB2785">
              <w:rPr>
                <w:rFonts w:ascii="Times New Roman" w:hAnsi="Times New Roman" w:cs="Times New Roman"/>
              </w:rPr>
              <w:t>0</w:t>
            </w:r>
            <w:r w:rsidRPr="00AB2785">
              <w:rPr>
                <w:rFonts w:ascii="Times New Roman" w:hAnsi="Times New Roman" w:cs="Times New Roman"/>
              </w:rPr>
              <w:t>,</w:t>
            </w:r>
            <w:r w:rsidR="00046440" w:rsidRPr="00AB2785">
              <w:rPr>
                <w:rFonts w:ascii="Times New Roman" w:hAnsi="Times New Roman" w:cs="Times New Roman"/>
              </w:rPr>
              <w:t>0</w:t>
            </w:r>
            <w:r w:rsidRPr="00AB2785">
              <w:rPr>
                <w:rFonts w:ascii="Times New Roman" w:hAnsi="Times New Roman" w:cs="Times New Roman"/>
              </w:rPr>
              <w:t>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из них средства: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046440" w:rsidRPr="00AB2785">
              <w:rPr>
                <w:rFonts w:ascii="Times New Roman" w:hAnsi="Times New Roman" w:cs="Times New Roman"/>
              </w:rPr>
              <w:t>–</w:t>
            </w:r>
            <w:r w:rsidRPr="00AB2785">
              <w:rPr>
                <w:rFonts w:ascii="Times New Roman" w:hAnsi="Times New Roman" w:cs="Times New Roman"/>
              </w:rPr>
              <w:t xml:space="preserve"> </w:t>
            </w:r>
            <w:r w:rsidR="00046440" w:rsidRPr="00AB2785">
              <w:rPr>
                <w:rFonts w:ascii="Times New Roman" w:hAnsi="Times New Roman" w:cs="Times New Roman"/>
              </w:rPr>
              <w:t>1</w:t>
            </w:r>
            <w:r w:rsidR="00411A2B" w:rsidRPr="00AB2785">
              <w:rPr>
                <w:rFonts w:ascii="Times New Roman" w:hAnsi="Times New Roman" w:cs="Times New Roman"/>
              </w:rPr>
              <w:t> </w:t>
            </w:r>
            <w:r w:rsidR="00046440" w:rsidRPr="00AB2785">
              <w:rPr>
                <w:rFonts w:ascii="Times New Roman" w:hAnsi="Times New Roman" w:cs="Times New Roman"/>
              </w:rPr>
              <w:t>380</w:t>
            </w:r>
            <w:r w:rsidR="00411A2B" w:rsidRPr="00AB2785">
              <w:rPr>
                <w:rFonts w:ascii="Times New Roman" w:hAnsi="Times New Roman" w:cs="Times New Roman"/>
              </w:rPr>
              <w:t xml:space="preserve">,0 тыс. </w:t>
            </w:r>
            <w:r w:rsidRPr="00AB2785">
              <w:rPr>
                <w:rFonts w:ascii="Times New Roman" w:hAnsi="Times New Roman" w:cs="Times New Roman"/>
              </w:rPr>
              <w:t>рублей, в том числе: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2023 году - </w:t>
            </w:r>
            <w:r w:rsidR="00411A2B" w:rsidRPr="00AB2785">
              <w:rPr>
                <w:rFonts w:ascii="Times New Roman" w:hAnsi="Times New Roman" w:cs="Times New Roman"/>
              </w:rPr>
              <w:t>1 380,0</w:t>
            </w:r>
            <w:r w:rsidRPr="00AB2785">
              <w:rPr>
                <w:rFonts w:ascii="Times New Roman" w:hAnsi="Times New Roman" w:cs="Times New Roman"/>
              </w:rPr>
              <w:t>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бюджета Батыревского муниципального округа </w:t>
            </w:r>
            <w:r w:rsidR="00411A2B" w:rsidRPr="00AB2785">
              <w:rPr>
                <w:rFonts w:ascii="Times New Roman" w:hAnsi="Times New Roman" w:cs="Times New Roman"/>
              </w:rPr>
              <w:t>–</w:t>
            </w:r>
            <w:r w:rsidRPr="00AB2785">
              <w:rPr>
                <w:rFonts w:ascii="Times New Roman" w:hAnsi="Times New Roman" w:cs="Times New Roman"/>
              </w:rPr>
              <w:t xml:space="preserve"> </w:t>
            </w:r>
            <w:r w:rsidR="00411A2B" w:rsidRPr="00AB2785">
              <w:rPr>
                <w:rFonts w:ascii="Times New Roman" w:hAnsi="Times New Roman" w:cs="Times New Roman"/>
              </w:rPr>
              <w:t>593,9</w:t>
            </w:r>
            <w:r w:rsidRPr="00AB2785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2023 году - </w:t>
            </w:r>
            <w:r w:rsidR="00166FF3" w:rsidRPr="00AB2785">
              <w:rPr>
                <w:rFonts w:ascii="Times New Roman" w:hAnsi="Times New Roman" w:cs="Times New Roman"/>
              </w:rPr>
              <w:t>223</w:t>
            </w:r>
            <w:r w:rsidRPr="00AB2785">
              <w:rPr>
                <w:rFonts w:ascii="Times New Roman" w:hAnsi="Times New Roman" w:cs="Times New Roman"/>
              </w:rPr>
              <w:t>,</w:t>
            </w:r>
            <w:r w:rsidR="00166FF3" w:rsidRPr="00AB2785">
              <w:rPr>
                <w:rFonts w:ascii="Times New Roman" w:hAnsi="Times New Roman" w:cs="Times New Roman"/>
              </w:rPr>
              <w:t>9</w:t>
            </w:r>
            <w:r w:rsidRPr="00AB2785">
              <w:rPr>
                <w:rFonts w:ascii="Times New Roman" w:hAnsi="Times New Roman" w:cs="Times New Roman"/>
              </w:rPr>
              <w:t>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2024 году - </w:t>
            </w:r>
            <w:r w:rsidR="00166FF3" w:rsidRPr="00AB2785">
              <w:rPr>
                <w:rFonts w:ascii="Times New Roman" w:hAnsi="Times New Roman" w:cs="Times New Roman"/>
              </w:rPr>
              <w:t>185</w:t>
            </w:r>
            <w:r w:rsidRPr="00AB2785">
              <w:rPr>
                <w:rFonts w:ascii="Times New Roman" w:hAnsi="Times New Roman" w:cs="Times New Roman"/>
              </w:rPr>
              <w:t>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 xml:space="preserve">в 2025 году - </w:t>
            </w:r>
            <w:r w:rsidR="00166FF3" w:rsidRPr="00AB2785">
              <w:rPr>
                <w:rFonts w:ascii="Times New Roman" w:hAnsi="Times New Roman" w:cs="Times New Roman"/>
              </w:rPr>
              <w:t>185</w:t>
            </w:r>
            <w:r w:rsidRPr="00AB2785">
              <w:rPr>
                <w:rFonts w:ascii="Times New Roman" w:hAnsi="Times New Roman" w:cs="Times New Roman"/>
              </w:rPr>
              <w:t>,0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2026 - 2030 годах - 0,</w:t>
            </w:r>
            <w:r w:rsidR="00166FF3" w:rsidRPr="00AB2785">
              <w:rPr>
                <w:rFonts w:ascii="Times New Roman" w:hAnsi="Times New Roman" w:cs="Times New Roman"/>
              </w:rPr>
              <w:t>0</w:t>
            </w:r>
            <w:r w:rsidRPr="00AB2785">
              <w:rPr>
                <w:rFonts w:ascii="Times New Roman" w:hAnsi="Times New Roman" w:cs="Times New Roman"/>
              </w:rPr>
              <w:t> тыс. рублей;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в 2031 - 2035 годах - 0,0 тыс. рублей.</w:t>
            </w:r>
          </w:p>
          <w:p w:rsidR="005B3F69" w:rsidRPr="00AB2785" w:rsidRDefault="005B3F69" w:rsidP="005B3F6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B2785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бюджета Батыревского муниципального округа Чувашской Республики.</w:t>
            </w:r>
          </w:p>
        </w:tc>
      </w:tr>
      <w:tr w:rsidR="005B3F69" w:rsidRPr="00BD0416" w:rsidTr="00411A2B">
        <w:tc>
          <w:tcPr>
            <w:tcW w:w="2268" w:type="dxa"/>
            <w:hideMark/>
          </w:tcPr>
          <w:p w:rsidR="005B3F69" w:rsidRPr="00BD0416" w:rsidRDefault="005B3F69" w:rsidP="00BD0416">
            <w:pPr>
              <w:adjustRightInd/>
              <w:spacing w:line="20" w:lineRule="atLeast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Ожидаемые резуль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softHyphen/>
              <w:t>таты реализации  муниципальной  про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softHyphen/>
              <w:t>граммы</w:t>
            </w:r>
          </w:p>
        </w:tc>
        <w:tc>
          <w:tcPr>
            <w:tcW w:w="364" w:type="dxa"/>
            <w:hideMark/>
          </w:tcPr>
          <w:p w:rsidR="005B3F69" w:rsidRPr="00BD0416" w:rsidRDefault="005B3F69" w:rsidP="00BD0416">
            <w:pPr>
              <w:adjustRightInd/>
              <w:spacing w:line="20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74" w:type="dxa"/>
            <w:hideMark/>
          </w:tcPr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5B3F69" w:rsidRPr="00AB2785" w:rsidRDefault="005B3F6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785">
              <w:rPr>
                <w:rFonts w:ascii="Times New Roman" w:hAnsi="Times New Roman" w:cs="Times New Roman"/>
              </w:rPr>
              <w:t>обеспечить устойчивое развитие территорий Батыревского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Батыревского муниципального округа, документов территориального планирования Батыревского муниципального округа.</w:t>
            </w:r>
          </w:p>
        </w:tc>
      </w:tr>
    </w:tbl>
    <w:p w:rsidR="00BD0416" w:rsidRPr="00BD0416" w:rsidRDefault="00BD0416" w:rsidP="00BD0416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54F9" w:rsidRPr="009F345D" w:rsidRDefault="004354F9" w:rsidP="004354F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sub_1001"/>
      <w:r w:rsidRPr="009F345D">
        <w:rPr>
          <w:rFonts w:ascii="Times New Roman" w:hAnsi="Times New Roman" w:cs="Times New Roman"/>
          <w:b/>
          <w:bCs/>
        </w:rPr>
        <w:t xml:space="preserve">Раздел I. Приоритеты реализуемой на территории </w:t>
      </w:r>
      <w:r w:rsidR="005B3F69" w:rsidRPr="009F345D">
        <w:rPr>
          <w:rFonts w:ascii="Times New Roman" w:hAnsi="Times New Roman" w:cs="Times New Roman"/>
          <w:b/>
          <w:bCs/>
        </w:rPr>
        <w:t>Батырев</w:t>
      </w:r>
      <w:r w:rsidRPr="009F345D">
        <w:rPr>
          <w:rFonts w:ascii="Times New Roman" w:hAnsi="Times New Roman" w:cs="Times New Roman"/>
          <w:b/>
          <w:bCs/>
        </w:rPr>
        <w:t>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bookmarkEnd w:id="1"/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Приоритеты реализуемой на территории </w:t>
      </w:r>
      <w:r>
        <w:rPr>
          <w:rFonts w:ascii="Times New Roman" w:hAnsi="Times New Roman" w:cs="Times New Roman"/>
        </w:rPr>
        <w:t>Батырев</w:t>
      </w:r>
      <w:r w:rsidRPr="00A973EE">
        <w:rPr>
          <w:rFonts w:ascii="Times New Roman" w:hAnsi="Times New Roman" w:cs="Times New Roman"/>
        </w:rPr>
        <w:t xml:space="preserve">ского муниципального округа политики в сфере развития строительного комплекса и архитектуры определены указами Президента Российской Федерации </w:t>
      </w:r>
      <w:hyperlink r:id="rId10" w:history="1">
        <w:r w:rsidRPr="00A973EE">
          <w:rPr>
            <w:rFonts w:ascii="Times New Roman" w:hAnsi="Times New Roman" w:cs="Times New Roman"/>
            <w:color w:val="106BBE"/>
          </w:rPr>
          <w:t>от 7 мая 2012 г. N 600</w:t>
        </w:r>
      </w:hyperlink>
      <w:r w:rsidRPr="00A973EE">
        <w:rPr>
          <w:rFonts w:ascii="Times New Roman" w:hAnsi="Times New Roman" w:cs="Times New Roman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11" w:history="1">
        <w:r w:rsidRPr="00A973EE">
          <w:rPr>
            <w:rFonts w:ascii="Times New Roman" w:hAnsi="Times New Roman" w:cs="Times New Roman"/>
            <w:color w:val="106BBE"/>
          </w:rPr>
          <w:t>от 7 мая 2018 г. N 204</w:t>
        </w:r>
      </w:hyperlink>
      <w:r w:rsidRPr="00A973EE">
        <w:rPr>
          <w:rFonts w:ascii="Times New Roman" w:hAnsi="Times New Roman" w:cs="Times New Roman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2" w:history="1">
        <w:r w:rsidRPr="00A973EE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Pr="00A973EE">
        <w:rPr>
          <w:rFonts w:ascii="Times New Roman" w:hAnsi="Times New Roman" w:cs="Times New Roman"/>
        </w:rPr>
        <w:t xml:space="preserve"> </w:t>
      </w:r>
      <w:r w:rsidRPr="00A973EE">
        <w:rPr>
          <w:rFonts w:ascii="Times New Roman" w:hAnsi="Times New Roman" w:cs="Times New Roman"/>
        </w:rPr>
        <w:lastRenderedPageBreak/>
        <w:t xml:space="preserve">Правительства Российской Федерации от 30 декабря 2017 г.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3" w:history="1">
        <w:r w:rsidRPr="00A973EE">
          <w:rPr>
            <w:rFonts w:ascii="Times New Roman" w:hAnsi="Times New Roman" w:cs="Times New Roman"/>
            <w:color w:val="106BBE"/>
          </w:rPr>
          <w:t>Законом</w:t>
        </w:r>
      </w:hyperlink>
      <w:r w:rsidRPr="00A973EE">
        <w:rPr>
          <w:rFonts w:ascii="Times New Roman" w:hAnsi="Times New Roman" w:cs="Times New Roman"/>
        </w:rPr>
        <w:t xml:space="preserve"> Чувашской Республики от 26 ноября 2020 г. N 102 "О Стратегии социально-экономического развития Чувашской Республики до 2035 года".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Основным стратегическим приоритетом в области развития строительного комплекса и архитектуры </w:t>
      </w:r>
      <w:r>
        <w:rPr>
          <w:rFonts w:ascii="Times New Roman" w:hAnsi="Times New Roman" w:cs="Times New Roman"/>
        </w:rPr>
        <w:t>Батырев</w:t>
      </w:r>
      <w:r w:rsidRPr="00A973EE">
        <w:rPr>
          <w:rFonts w:ascii="Times New Roman" w:hAnsi="Times New Roman" w:cs="Times New Roman"/>
        </w:rPr>
        <w:t xml:space="preserve">ского муниципального округа Чувашской Республики являются: обеспечение устойчивого развития территорий </w:t>
      </w:r>
      <w:r>
        <w:rPr>
          <w:rFonts w:ascii="Times New Roman" w:hAnsi="Times New Roman" w:cs="Times New Roman"/>
        </w:rPr>
        <w:t>Батырев</w:t>
      </w:r>
      <w:r w:rsidRPr="00A973EE">
        <w:rPr>
          <w:rFonts w:ascii="Times New Roman" w:hAnsi="Times New Roman" w:cs="Times New Roman"/>
        </w:rPr>
        <w:t xml:space="preserve">ского </w:t>
      </w:r>
      <w:r>
        <w:rPr>
          <w:rFonts w:ascii="Times New Roman" w:hAnsi="Times New Roman" w:cs="Times New Roman"/>
        </w:rPr>
        <w:t>муниципального округа</w:t>
      </w:r>
      <w:r w:rsidRPr="00A973EE">
        <w:rPr>
          <w:rFonts w:ascii="Times New Roman" w:hAnsi="Times New Roman" w:cs="Times New Roman"/>
        </w:rPr>
        <w:t>, улучшение инвестиционной привлекательности республики путем сокращения административных барьеров и сроков оформления разрешительной документации в сфере строительства.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t>Батырев</w:t>
      </w:r>
      <w:r w:rsidRPr="00A973EE">
        <w:rPr>
          <w:rFonts w:ascii="Times New Roman" w:hAnsi="Times New Roman" w:cs="Times New Roman"/>
        </w:rPr>
        <w:t>ского муниципального округа 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обеспечение устойчивого развития территории </w:t>
      </w:r>
      <w:r>
        <w:rPr>
          <w:rFonts w:ascii="Times New Roman" w:hAnsi="Times New Roman" w:cs="Times New Roman"/>
        </w:rPr>
        <w:t>Батырев</w:t>
      </w:r>
      <w:r w:rsidRPr="00A973EE">
        <w:rPr>
          <w:rFonts w:ascii="Times New Roman" w:hAnsi="Times New Roman" w:cs="Times New Roman"/>
        </w:rPr>
        <w:t>ского муниципальн</w:t>
      </w:r>
      <w:r w:rsidR="00247493">
        <w:rPr>
          <w:rFonts w:ascii="Times New Roman" w:hAnsi="Times New Roman" w:cs="Times New Roman"/>
        </w:rPr>
        <w:t>ого округа Чувашской Республики.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>Срок реализации Муниципальной программы - 2022 - 2035 годы.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100" w:history="1">
        <w:r w:rsidRPr="00A973EE">
          <w:rPr>
            <w:rFonts w:ascii="Times New Roman" w:hAnsi="Times New Roman" w:cs="Times New Roman"/>
            <w:color w:val="106BBE"/>
          </w:rPr>
          <w:t>приложении N 1</w:t>
        </w:r>
      </w:hyperlink>
      <w:r w:rsidRPr="00A973EE"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</w:p>
    <w:p w:rsidR="00A973EE" w:rsidRPr="00A973EE" w:rsidRDefault="00365493" w:rsidP="00A973E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2" w:name="sub_1002"/>
      <w:r>
        <w:rPr>
          <w:rFonts w:ascii="Times New Roman" w:hAnsi="Times New Roman" w:cs="Times New Roman"/>
          <w:b/>
          <w:bCs/>
          <w:color w:val="26282F"/>
        </w:rPr>
        <w:t>Раздел II. Обобщенная</w:t>
      </w:r>
      <w:r w:rsidR="00A973EE" w:rsidRPr="00A973EE">
        <w:rPr>
          <w:rFonts w:ascii="Times New Roman" w:hAnsi="Times New Roman" w:cs="Times New Roman"/>
          <w:b/>
          <w:bCs/>
          <w:color w:val="26282F"/>
        </w:rPr>
        <w:t xml:space="preserve"> характеристика основных мероприятий подпрограмм муниципальной программы</w:t>
      </w:r>
    </w:p>
    <w:bookmarkEnd w:id="2"/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Мероприятия муниципальной программы сформированы с </w:t>
      </w:r>
      <w:r w:rsidRPr="00A973EE">
        <w:rPr>
          <w:rFonts w:ascii="Times New Roman" w:hAnsi="Times New Roman" w:cs="Times New Roman"/>
        </w:rPr>
        <w:lastRenderedPageBreak/>
        <w:t>использованием следующих принципов: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>нацеленность мероприятий на повышение качества предоставления муниципальных услуг в строительстве;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A973EE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>Достижение целей и решение задач Муниципальной программы будет осуществляться в рамках реализации подпрограмм</w:t>
      </w:r>
      <w:r w:rsidR="009F345D">
        <w:rPr>
          <w:rFonts w:ascii="Times New Roman" w:hAnsi="Times New Roman" w:cs="Times New Roman"/>
        </w:rPr>
        <w:t>ы</w:t>
      </w:r>
      <w:r w:rsidRPr="00A973EE">
        <w:rPr>
          <w:rFonts w:ascii="Times New Roman" w:hAnsi="Times New Roman" w:cs="Times New Roman"/>
        </w:rPr>
        <w:t xml:space="preserve"> "Градостроительная деятельность".</w:t>
      </w:r>
    </w:p>
    <w:p w:rsidR="009F345D" w:rsidRPr="009F345D" w:rsidRDefault="00235E8D" w:rsidP="009F345D">
      <w:pPr>
        <w:rPr>
          <w:rFonts w:ascii="Times New Roman" w:hAnsi="Times New Roman" w:cs="Times New Roman"/>
        </w:rPr>
      </w:pPr>
      <w:hyperlink w:anchor="sub_3000" w:history="1">
        <w:r w:rsidR="009F345D" w:rsidRPr="009F345D">
          <w:rPr>
            <w:rStyle w:val="a5"/>
            <w:rFonts w:ascii="Times New Roman" w:hAnsi="Times New Roman" w:cs="Times New Roman"/>
          </w:rPr>
          <w:t>Подпрограмма</w:t>
        </w:r>
      </w:hyperlink>
      <w:r w:rsidR="009F345D" w:rsidRPr="009F345D">
        <w:rPr>
          <w:rFonts w:ascii="Times New Roman" w:hAnsi="Times New Roman" w:cs="Times New Roman"/>
        </w:rPr>
        <w:t xml:space="preserve"> "Градостроительная деятельность в Батыревском муниципальном округе Чувашской Республики" предусматривает выполнение основных мероприятий.</w:t>
      </w:r>
    </w:p>
    <w:p w:rsidR="00365493" w:rsidRDefault="00365493" w:rsidP="00365493">
      <w:pPr>
        <w:rPr>
          <w:rFonts w:ascii="Times New Roman" w:hAnsi="Times New Roman" w:cs="Times New Roman"/>
        </w:rPr>
      </w:pPr>
      <w:r w:rsidRPr="00365493">
        <w:rPr>
          <w:rFonts w:ascii="Times New Roman" w:hAnsi="Times New Roman" w:cs="Times New Roman"/>
        </w:rPr>
        <w:t xml:space="preserve">Основное мероприятие </w:t>
      </w:r>
      <w:r w:rsidR="009F345D">
        <w:rPr>
          <w:rFonts w:ascii="Times New Roman" w:hAnsi="Times New Roman" w:cs="Times New Roman"/>
        </w:rPr>
        <w:t xml:space="preserve">подпрограммы </w:t>
      </w:r>
      <w:r w:rsidRPr="00365493">
        <w:rPr>
          <w:rFonts w:ascii="Times New Roman" w:hAnsi="Times New Roman" w:cs="Times New Roman"/>
        </w:rPr>
        <w:t>"Устойчивое развитие территорий Батыревского муниципального округа посредством территориального планирования, градостроительного зонирования, планировки территории, архитектурно-строительного проектирования".</w:t>
      </w:r>
    </w:p>
    <w:p w:rsidR="009F345D" w:rsidRPr="009F345D" w:rsidRDefault="009F345D" w:rsidP="009F345D">
      <w:pPr>
        <w:rPr>
          <w:rFonts w:ascii="Times New Roman" w:hAnsi="Times New Roman" w:cs="Times New Roman"/>
        </w:rPr>
      </w:pPr>
      <w:bookmarkStart w:id="3" w:name="sub_1212"/>
      <w:r w:rsidRPr="009F345D">
        <w:rPr>
          <w:rFonts w:ascii="Times New Roman" w:hAnsi="Times New Roman" w:cs="Times New Roman"/>
        </w:rPr>
        <w:t>Реализация указанного мероприятия позволит рационально использовать территориальные ресурсы, создать базу для формирования государственной информационной системы обеспечения градостроительной деятельности в Чувашской Республике, формировать современный архитектурный облик населенных пунктов.</w:t>
      </w:r>
      <w:bookmarkEnd w:id="3"/>
    </w:p>
    <w:p w:rsidR="00365493" w:rsidRPr="00A973EE" w:rsidRDefault="00365493" w:rsidP="00A973EE">
      <w:pPr>
        <w:rPr>
          <w:rFonts w:ascii="Times New Roman" w:hAnsi="Times New Roman" w:cs="Times New Roman"/>
        </w:rPr>
      </w:pPr>
    </w:p>
    <w:p w:rsidR="000D3E3B" w:rsidRPr="000D3E3B" w:rsidRDefault="000D3E3B" w:rsidP="000D3E3B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0D3E3B">
        <w:rPr>
          <w:rFonts w:ascii="Times New Roman" w:hAnsi="Times New Roman" w:cs="Times New Roman"/>
          <w:b/>
          <w:bCs/>
          <w:color w:val="26282F"/>
        </w:rPr>
        <w:t xml:space="preserve">Раздел III.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b/>
          <w:bCs/>
          <w:color w:val="26282F"/>
        </w:rPr>
        <w:t xml:space="preserve">муниципальной </w:t>
      </w:r>
      <w:r w:rsidRPr="000D3E3B">
        <w:rPr>
          <w:rFonts w:ascii="Times New Roman" w:hAnsi="Times New Roman" w:cs="Times New Roman"/>
          <w:b/>
          <w:bCs/>
          <w:color w:val="26282F"/>
        </w:rPr>
        <w:t>программы</w:t>
      </w:r>
    </w:p>
    <w:p w:rsidR="000D3E3B" w:rsidRDefault="000D3E3B" w:rsidP="00A973EE">
      <w:pPr>
        <w:rPr>
          <w:rFonts w:ascii="Times New Roman" w:hAnsi="Times New Roman" w:cs="Times New Roman"/>
        </w:rPr>
      </w:pPr>
    </w:p>
    <w:p w:rsidR="00A973EE" w:rsidRPr="00AB2785" w:rsidRDefault="00A973EE" w:rsidP="00A973EE">
      <w:pPr>
        <w:rPr>
          <w:rFonts w:ascii="Times New Roman" w:hAnsi="Times New Roman" w:cs="Times New Roman"/>
        </w:rPr>
      </w:pPr>
      <w:r w:rsidRPr="00A973EE">
        <w:rPr>
          <w:rFonts w:ascii="Times New Roman" w:hAnsi="Times New Roman" w:cs="Times New Roman"/>
        </w:rPr>
        <w:t xml:space="preserve">Расходы </w:t>
      </w:r>
      <w:r w:rsidR="000D3E3B" w:rsidRPr="000D3E3B">
        <w:rPr>
          <w:rFonts w:ascii="Times New Roman" w:hAnsi="Times New Roman" w:cs="Times New Roman"/>
        </w:rPr>
        <w:t xml:space="preserve">на реализацию </w:t>
      </w:r>
      <w:r w:rsidR="000D3E3B" w:rsidRPr="00A973EE">
        <w:rPr>
          <w:rFonts w:ascii="Times New Roman" w:hAnsi="Times New Roman" w:cs="Times New Roman"/>
        </w:rPr>
        <w:t xml:space="preserve">Муниципальной </w:t>
      </w:r>
      <w:r w:rsidRPr="00A973EE">
        <w:rPr>
          <w:rFonts w:ascii="Times New Roman" w:hAnsi="Times New Roman" w:cs="Times New Roman"/>
        </w:rPr>
        <w:t xml:space="preserve">программы формируются за счет средств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</w:rPr>
        <w:t>Батырев</w:t>
      </w:r>
      <w:r w:rsidRPr="00A973EE">
        <w:rPr>
          <w:rFonts w:ascii="Times New Roman" w:hAnsi="Times New Roman" w:cs="Times New Roman"/>
        </w:rPr>
        <w:t>ского муниципального округа.</w:t>
      </w:r>
    </w:p>
    <w:p w:rsidR="000D3E3B" w:rsidRPr="00AB2785" w:rsidRDefault="00FD6959" w:rsidP="00FD6959">
      <w:pPr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Прогнозируемые </w:t>
      </w:r>
      <w:r w:rsidR="000D3E3B" w:rsidRPr="00AB2785">
        <w:rPr>
          <w:rFonts w:ascii="Times New Roman" w:hAnsi="Times New Roman" w:cs="Times New Roman"/>
        </w:rPr>
        <w:t>объемы финансирования мероприятий муниципальной программы в 2022 - 2035 годах составляют 3 782,8 тыс. рублей, в том числе: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2022 году - 2 982,7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2023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2024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2025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lastRenderedPageBreak/>
        <w:t>в 2026 - 2030 годах - 800,1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2031 - 2035 годах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из них средства: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республиканского бюджета Чувашской Республики - 2 833,6 тыс. рублей (74,9 процента), в том числе: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2022 году - 2 833,6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2023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2024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2025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2026 - 2030 годах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2031 - 2035 годах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бюджета Батыревского муниципального округа - 942,9 тыс. рублей (25 процентов), в том числе: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2022 году - 149,1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2023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2024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2025 году - 0,0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2026 - 2030 годах - 800,1 тыс. рублей;</w:t>
      </w:r>
    </w:p>
    <w:p w:rsidR="000D3E3B" w:rsidRPr="00AB2785" w:rsidRDefault="000D3E3B" w:rsidP="000D3E3B">
      <w:pPr>
        <w:ind w:left="708" w:firstLine="0"/>
        <w:jc w:val="left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в 2031 - 2035 годах - 0,0 тыс. рублей.</w:t>
      </w:r>
    </w:p>
    <w:p w:rsidR="000D3E3B" w:rsidRPr="000D3E3B" w:rsidRDefault="000D3E3B" w:rsidP="000D3E3B">
      <w:pPr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Объемы финансирования Муниципальной программы </w:t>
      </w:r>
      <w:r w:rsidRPr="000D3E3B">
        <w:rPr>
          <w:rFonts w:ascii="Times New Roman" w:hAnsi="Times New Roman" w:cs="Times New Roman"/>
        </w:rPr>
        <w:t>подлежат ежегодному уточнению исходя из реальных возможностей бюджетов всех уровней.</w:t>
      </w:r>
    </w:p>
    <w:p w:rsidR="000D3E3B" w:rsidRPr="000D3E3B" w:rsidRDefault="000D3E3B" w:rsidP="000D3E3B">
      <w:pPr>
        <w:rPr>
          <w:rFonts w:ascii="Times New Roman" w:hAnsi="Times New Roman" w:cs="Times New Roman"/>
        </w:rPr>
      </w:pPr>
      <w:r w:rsidRPr="000D3E3B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0D3E3B">
          <w:rPr>
            <w:rStyle w:val="a5"/>
            <w:rFonts w:ascii="Times New Roman" w:hAnsi="Times New Roman" w:cs="Times New Roman"/>
          </w:rPr>
          <w:t>приложении N 2</w:t>
        </w:r>
      </w:hyperlink>
      <w:r w:rsidRPr="000D3E3B">
        <w:rPr>
          <w:rFonts w:ascii="Times New Roman" w:hAnsi="Times New Roman" w:cs="Times New Roman"/>
        </w:rPr>
        <w:t xml:space="preserve"> к Муниципальной программе.</w:t>
      </w:r>
    </w:p>
    <w:p w:rsidR="000D3E3B" w:rsidRPr="000D3E3B" w:rsidRDefault="000D3E3B" w:rsidP="000D3E3B">
      <w:pPr>
        <w:rPr>
          <w:rFonts w:ascii="Times New Roman" w:hAnsi="Times New Roman" w:cs="Times New Roman"/>
        </w:rPr>
      </w:pPr>
    </w:p>
    <w:p w:rsidR="000D3E3B" w:rsidRPr="00A973EE" w:rsidRDefault="000D3E3B" w:rsidP="000D3E3B">
      <w:pPr>
        <w:rPr>
          <w:rFonts w:ascii="Times New Roman" w:hAnsi="Times New Roman" w:cs="Times New Roman"/>
        </w:rPr>
      </w:pPr>
    </w:p>
    <w:p w:rsidR="00A973EE" w:rsidRDefault="00A973EE" w:rsidP="00A973EE">
      <w:pPr>
        <w:ind w:firstLine="0"/>
        <w:jc w:val="left"/>
        <w:rPr>
          <w:rFonts w:ascii="Times New Roman" w:hAnsi="Times New Roman" w:cs="Times New Roman"/>
        </w:rPr>
      </w:pPr>
    </w:p>
    <w:p w:rsidR="000D3E3B" w:rsidRPr="00A973EE" w:rsidRDefault="000D3E3B" w:rsidP="00A973EE">
      <w:pPr>
        <w:ind w:firstLine="0"/>
        <w:jc w:val="left"/>
        <w:rPr>
          <w:rFonts w:ascii="Times New Roman" w:hAnsi="Times New Roman" w:cs="Times New Roman"/>
        </w:rPr>
        <w:sectPr w:rsidR="000D3E3B" w:rsidRPr="00A973EE" w:rsidSect="00A973EE">
          <w:headerReference w:type="default" r:id="rId14"/>
          <w:footerReference w:type="default" r:id="rId15"/>
          <w:pgSz w:w="11900" w:h="16800"/>
          <w:pgMar w:top="567" w:right="800" w:bottom="709" w:left="800" w:header="720" w:footer="720" w:gutter="0"/>
          <w:cols w:space="720"/>
          <w:noEndnote/>
        </w:sectPr>
      </w:pPr>
    </w:p>
    <w:p w:rsidR="00931A45" w:rsidRPr="001A58FF" w:rsidRDefault="00931A45" w:rsidP="00931A45">
      <w:pPr>
        <w:jc w:val="right"/>
        <w:rPr>
          <w:rFonts w:ascii="Times New Roman" w:hAnsi="Times New Roman" w:cs="Times New Roman"/>
          <w:bCs/>
          <w:color w:val="26282F"/>
        </w:rPr>
      </w:pPr>
      <w:bookmarkStart w:id="4" w:name="sub_1000"/>
      <w:r w:rsidRPr="001A58FF">
        <w:rPr>
          <w:rFonts w:ascii="Times New Roman" w:hAnsi="Times New Roman" w:cs="Times New Roman"/>
          <w:bCs/>
          <w:color w:val="26282F"/>
        </w:rPr>
        <w:lastRenderedPageBreak/>
        <w:t>Приложение N 1</w:t>
      </w:r>
      <w:r w:rsidRPr="001A58FF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w:anchor="sub_10000" w:history="1">
        <w:r w:rsidRPr="001A58FF">
          <w:rPr>
            <w:rFonts w:ascii="Times New Roman" w:hAnsi="Times New Roman" w:cs="Times New Roman"/>
            <w:color w:val="106BBE"/>
          </w:rPr>
          <w:t>муниципальной программе</w:t>
        </w:r>
      </w:hyperlink>
      <w:r w:rsidRPr="001A58FF">
        <w:rPr>
          <w:rFonts w:ascii="Times New Roman" w:hAnsi="Times New Roman" w:cs="Times New Roman"/>
          <w:bCs/>
          <w:color w:val="26282F"/>
        </w:rPr>
        <w:br/>
        <w:t>Батыревского муниципального округа</w:t>
      </w:r>
      <w:r w:rsidRPr="001A58FF">
        <w:rPr>
          <w:rFonts w:ascii="Times New Roman" w:hAnsi="Times New Roman" w:cs="Times New Roman"/>
          <w:bCs/>
          <w:color w:val="26282F"/>
        </w:rPr>
        <w:br/>
        <w:t>Чувашской Республики</w:t>
      </w:r>
      <w:r w:rsidRPr="001A58FF">
        <w:rPr>
          <w:rFonts w:ascii="Times New Roman" w:hAnsi="Times New Roman" w:cs="Times New Roman"/>
          <w:bCs/>
          <w:color w:val="26282F"/>
        </w:rPr>
        <w:br/>
        <w:t>"Развитие строительного</w:t>
      </w:r>
      <w:r w:rsidRPr="001A58FF">
        <w:rPr>
          <w:rFonts w:ascii="Times New Roman" w:hAnsi="Times New Roman" w:cs="Times New Roman"/>
          <w:bCs/>
          <w:color w:val="26282F"/>
        </w:rPr>
        <w:br/>
        <w:t>комплекса и архитектуры"</w:t>
      </w:r>
    </w:p>
    <w:bookmarkEnd w:id="4"/>
    <w:p w:rsidR="00A973EE" w:rsidRPr="00A973EE" w:rsidRDefault="00A973EE" w:rsidP="00A973EE">
      <w:pPr>
        <w:rPr>
          <w:rFonts w:ascii="Times New Roman" w:hAnsi="Times New Roman" w:cs="Times New Roman"/>
        </w:rPr>
      </w:pPr>
    </w:p>
    <w:p w:rsidR="001A58FF" w:rsidRDefault="00A973EE" w:rsidP="001A58FF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A973EE">
        <w:rPr>
          <w:rFonts w:ascii="Times New Roman" w:hAnsi="Times New Roman" w:cs="Times New Roman"/>
          <w:b/>
          <w:bCs/>
          <w:color w:val="26282F"/>
        </w:rPr>
        <w:t>Сведения</w:t>
      </w:r>
      <w:r w:rsidRPr="00A973EE">
        <w:rPr>
          <w:rFonts w:ascii="Times New Roman" w:hAnsi="Times New Roman" w:cs="Times New Roman"/>
          <w:b/>
          <w:bCs/>
          <w:color w:val="26282F"/>
        </w:rPr>
        <w:br/>
        <w:t xml:space="preserve">о целевых индикаторах, показателях муниципальной программы </w:t>
      </w:r>
    </w:p>
    <w:p w:rsidR="00A973EE" w:rsidRPr="00A973EE" w:rsidRDefault="00A973EE" w:rsidP="001A58FF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A973EE">
        <w:rPr>
          <w:rFonts w:ascii="Times New Roman" w:hAnsi="Times New Roman" w:cs="Times New Roman"/>
          <w:b/>
          <w:bCs/>
          <w:color w:val="26282F"/>
        </w:rPr>
        <w:t>"Развитие строительного комплекса и архитектуры"</w:t>
      </w:r>
    </w:p>
    <w:p w:rsidR="00A973EE" w:rsidRPr="00A973EE" w:rsidRDefault="00A973EE" w:rsidP="00A973EE">
      <w:pPr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840"/>
        <w:gridCol w:w="840"/>
        <w:gridCol w:w="872"/>
        <w:gridCol w:w="981"/>
        <w:gridCol w:w="1003"/>
      </w:tblGrid>
      <w:tr w:rsidR="00931A45" w:rsidRPr="00A973EE" w:rsidTr="00931A4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A45" w:rsidRPr="00A973EE" w:rsidRDefault="00931A45" w:rsidP="00931A4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931A45" w:rsidRPr="00A973EE" w:rsidTr="00931A4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2031-2035</w:t>
            </w:r>
          </w:p>
        </w:tc>
      </w:tr>
      <w:tr w:rsidR="00931A45" w:rsidRPr="00A973EE" w:rsidTr="00931A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A45" w:rsidRPr="00A973EE" w:rsidRDefault="00931A45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9</w:t>
            </w:r>
          </w:p>
        </w:tc>
      </w:tr>
      <w:tr w:rsidR="00A973EE" w:rsidRPr="00A973EE" w:rsidTr="00931A45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73EE" w:rsidRPr="00A973EE" w:rsidRDefault="00A973EE" w:rsidP="00A973EE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973EE">
              <w:rPr>
                <w:rFonts w:ascii="Times New Roman" w:hAnsi="Times New Roman" w:cs="Times New Roman"/>
                <w:b/>
                <w:bCs/>
                <w:color w:val="26282F"/>
              </w:rPr>
              <w:t>Муниципальная программа "Развитие строительного комплекса и архитектуры"</w:t>
            </w:r>
          </w:p>
        </w:tc>
      </w:tr>
      <w:tr w:rsidR="000258F6" w:rsidRPr="00A973EE" w:rsidTr="00931A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</w:tr>
      <w:tr w:rsidR="000258F6" w:rsidRPr="00A973EE" w:rsidTr="00931A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0258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973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 xml:space="preserve">Разработка генерального плана </w:t>
            </w:r>
            <w:r>
              <w:rPr>
                <w:rFonts w:ascii="Times New Roman" w:hAnsi="Times New Roman" w:cs="Times New Roman"/>
              </w:rPr>
              <w:t>Батырев</w:t>
            </w:r>
            <w:r w:rsidRPr="00A973EE">
              <w:rPr>
                <w:rFonts w:ascii="Times New Roman" w:hAnsi="Times New Roman" w:cs="Times New Roman"/>
              </w:rPr>
              <w:t>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973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931A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F6" w:rsidRPr="00A973EE" w:rsidRDefault="000258F6" w:rsidP="00A97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</w:tr>
      <w:tr w:rsidR="000258F6" w:rsidRPr="00A973EE" w:rsidTr="00025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Default="000258F6" w:rsidP="000258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правил землепользования и застройки Батырев</w:t>
            </w:r>
            <w:r w:rsidRPr="00A973EE">
              <w:rPr>
                <w:rFonts w:ascii="Times New Roman" w:hAnsi="Times New Roman" w:cs="Times New Roman"/>
              </w:rPr>
              <w:t>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6" w:rsidRPr="00A973EE" w:rsidRDefault="000258F6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</w:tr>
    </w:tbl>
    <w:p w:rsidR="00A973EE" w:rsidRDefault="00A973EE" w:rsidP="00A973EE">
      <w:pPr>
        <w:rPr>
          <w:rFonts w:ascii="Times New Roman" w:hAnsi="Times New Roman" w:cs="Times New Roman"/>
        </w:rPr>
      </w:pPr>
    </w:p>
    <w:p w:rsidR="00931A45" w:rsidRDefault="00931A45" w:rsidP="00A973EE">
      <w:pPr>
        <w:rPr>
          <w:rFonts w:ascii="Times New Roman" w:hAnsi="Times New Roman" w:cs="Times New Roman"/>
        </w:rPr>
      </w:pPr>
    </w:p>
    <w:p w:rsidR="00931A45" w:rsidRDefault="00931A45" w:rsidP="00A973EE">
      <w:pPr>
        <w:rPr>
          <w:rFonts w:ascii="Times New Roman" w:hAnsi="Times New Roman" w:cs="Times New Roman"/>
        </w:rPr>
      </w:pPr>
    </w:p>
    <w:p w:rsidR="00480EDB" w:rsidRDefault="00480EDB" w:rsidP="00A973EE">
      <w:pPr>
        <w:rPr>
          <w:rFonts w:ascii="Times New Roman" w:hAnsi="Times New Roman" w:cs="Times New Roman"/>
        </w:rPr>
      </w:pPr>
    </w:p>
    <w:p w:rsidR="00480EDB" w:rsidRDefault="00480EDB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</w:pPr>
    </w:p>
    <w:p w:rsidR="00480EDB" w:rsidRDefault="00480EDB" w:rsidP="00A973EE">
      <w:pPr>
        <w:rPr>
          <w:rFonts w:ascii="Times New Roman" w:hAnsi="Times New Roman" w:cs="Times New Roman"/>
        </w:rPr>
      </w:pPr>
    </w:p>
    <w:p w:rsidR="00480EDB" w:rsidRDefault="00480EDB" w:rsidP="00A973EE">
      <w:pPr>
        <w:rPr>
          <w:rFonts w:ascii="Times New Roman" w:hAnsi="Times New Roman" w:cs="Times New Roman"/>
        </w:rPr>
      </w:pPr>
    </w:p>
    <w:p w:rsidR="00480EDB" w:rsidRDefault="00480EDB" w:rsidP="00A973EE">
      <w:pPr>
        <w:rPr>
          <w:rFonts w:ascii="Times New Roman" w:hAnsi="Times New Roman" w:cs="Times New Roman"/>
        </w:rPr>
      </w:pPr>
    </w:p>
    <w:p w:rsidR="00BA3BE8" w:rsidRDefault="00BA3BE8" w:rsidP="00A973EE">
      <w:pPr>
        <w:rPr>
          <w:rFonts w:ascii="Times New Roman" w:hAnsi="Times New Roman" w:cs="Times New Roman"/>
        </w:rPr>
        <w:sectPr w:rsidR="00BA3BE8" w:rsidSect="00A973EE">
          <w:headerReference w:type="default" r:id="rId16"/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31A45" w:rsidRPr="00A973EE" w:rsidRDefault="00931A45" w:rsidP="00A973EE">
      <w:pPr>
        <w:rPr>
          <w:rFonts w:ascii="Times New Roman" w:hAnsi="Times New Roman" w:cs="Times New Roman"/>
        </w:rPr>
      </w:pPr>
    </w:p>
    <w:p w:rsidR="00BA3BE8" w:rsidRPr="001A58FF" w:rsidRDefault="00A973EE" w:rsidP="00BA3BE8">
      <w:pPr>
        <w:jc w:val="right"/>
        <w:rPr>
          <w:rFonts w:ascii="Times New Roman" w:hAnsi="Times New Roman" w:cs="Times New Roman"/>
          <w:bCs/>
          <w:color w:val="26282F"/>
        </w:rPr>
      </w:pPr>
      <w:bookmarkStart w:id="5" w:name="sub_1200"/>
      <w:r w:rsidRPr="00BA3BE8">
        <w:rPr>
          <w:rFonts w:ascii="Times New Roman" w:hAnsi="Times New Roman" w:cs="Times New Roman"/>
          <w:bCs/>
          <w:color w:val="26282F"/>
        </w:rPr>
        <w:t>Приложение N 2</w:t>
      </w:r>
      <w:r w:rsidRPr="00BA3BE8">
        <w:rPr>
          <w:rFonts w:ascii="Times New Roman" w:hAnsi="Times New Roman" w:cs="Times New Roman"/>
          <w:bCs/>
          <w:color w:val="26282F"/>
        </w:rPr>
        <w:br/>
      </w:r>
      <w:bookmarkEnd w:id="5"/>
      <w:r w:rsidR="00BA3BE8" w:rsidRPr="00BA3BE8">
        <w:rPr>
          <w:rFonts w:ascii="Times New Roman" w:hAnsi="Times New Roman" w:cs="Times New Roman"/>
          <w:bCs/>
          <w:color w:val="26282F"/>
        </w:rPr>
        <w:t xml:space="preserve">к </w:t>
      </w:r>
      <w:hyperlink w:anchor="sub_10000" w:history="1">
        <w:r w:rsidR="00BA3BE8" w:rsidRPr="00BA3BE8">
          <w:rPr>
            <w:rFonts w:ascii="Times New Roman" w:hAnsi="Times New Roman" w:cs="Times New Roman"/>
            <w:color w:val="106BBE"/>
          </w:rPr>
          <w:t>муниципальной программе</w:t>
        </w:r>
      </w:hyperlink>
      <w:r w:rsidR="00BA3BE8" w:rsidRPr="001A58FF">
        <w:rPr>
          <w:rFonts w:ascii="Times New Roman" w:hAnsi="Times New Roman" w:cs="Times New Roman"/>
          <w:bCs/>
          <w:color w:val="26282F"/>
        </w:rPr>
        <w:br/>
        <w:t>Батыревского муниципального округа</w:t>
      </w:r>
      <w:r w:rsidR="00BA3BE8" w:rsidRPr="001A58FF">
        <w:rPr>
          <w:rFonts w:ascii="Times New Roman" w:hAnsi="Times New Roman" w:cs="Times New Roman"/>
          <w:bCs/>
          <w:color w:val="26282F"/>
        </w:rPr>
        <w:br/>
        <w:t>Чувашской Республики</w:t>
      </w:r>
      <w:r w:rsidR="00BA3BE8" w:rsidRPr="001A58FF">
        <w:rPr>
          <w:rFonts w:ascii="Times New Roman" w:hAnsi="Times New Roman" w:cs="Times New Roman"/>
          <w:bCs/>
          <w:color w:val="26282F"/>
        </w:rPr>
        <w:br/>
        <w:t>"Развитие строительного</w:t>
      </w:r>
      <w:r w:rsidR="00BA3BE8" w:rsidRPr="001A58FF">
        <w:rPr>
          <w:rFonts w:ascii="Times New Roman" w:hAnsi="Times New Roman" w:cs="Times New Roman"/>
          <w:bCs/>
          <w:color w:val="26282F"/>
        </w:rPr>
        <w:br/>
        <w:t>комплекса и архитектуры"</w:t>
      </w:r>
    </w:p>
    <w:p w:rsidR="00A973EE" w:rsidRPr="00A973EE" w:rsidRDefault="00A973EE" w:rsidP="00BA3BE8">
      <w:pPr>
        <w:jc w:val="right"/>
        <w:rPr>
          <w:rFonts w:ascii="Times New Roman" w:hAnsi="Times New Roman" w:cs="Times New Roman"/>
        </w:rPr>
      </w:pPr>
    </w:p>
    <w:p w:rsidR="00950DEA" w:rsidRDefault="00BA3BE8" w:rsidP="00950DEA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A3BE8">
        <w:rPr>
          <w:rFonts w:ascii="Times New Roman" w:hAnsi="Times New Roman" w:cs="Times New Roman"/>
          <w:b/>
          <w:bCs/>
          <w:color w:val="26282F"/>
        </w:rPr>
        <w:t>Ресурсное обеспечение</w:t>
      </w:r>
      <w:r w:rsidRPr="00BA3BE8">
        <w:rPr>
          <w:rFonts w:ascii="Times New Roman" w:hAnsi="Times New Roman" w:cs="Times New Roman"/>
          <w:b/>
          <w:bCs/>
          <w:color w:val="26282F"/>
        </w:rPr>
        <w:br/>
        <w:t xml:space="preserve">реализации муниципальной программы Батыревского муниципального округа Чувашской Республики </w:t>
      </w:r>
    </w:p>
    <w:p w:rsidR="00BD0416" w:rsidRDefault="00BA3BE8" w:rsidP="00950DEA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A3BE8">
        <w:rPr>
          <w:rFonts w:ascii="Times New Roman" w:hAnsi="Times New Roman" w:cs="Times New Roman"/>
          <w:b/>
          <w:bCs/>
          <w:color w:val="26282F"/>
        </w:rPr>
        <w:t>"Развитие строительного комплекса и архитектуры"</w:t>
      </w:r>
      <w:r w:rsidR="008E7D57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8E7D57" w:rsidRPr="008E7D57">
        <w:rPr>
          <w:rFonts w:ascii="Times New Roman" w:hAnsi="Times New Roman" w:cs="Times New Roman"/>
          <w:b/>
          <w:bCs/>
          <w:color w:val="26282F"/>
        </w:rPr>
        <w:t>за счет всех источников финансирования</w:t>
      </w:r>
    </w:p>
    <w:p w:rsidR="008E7D57" w:rsidRDefault="008E7D57" w:rsidP="00950DEA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1873"/>
        <w:gridCol w:w="3529"/>
        <w:gridCol w:w="1594"/>
        <w:gridCol w:w="1531"/>
        <w:gridCol w:w="2298"/>
        <w:gridCol w:w="869"/>
        <w:gridCol w:w="767"/>
        <w:gridCol w:w="767"/>
        <w:gridCol w:w="779"/>
        <w:gridCol w:w="779"/>
      </w:tblGrid>
      <w:tr w:rsidR="00950DEA" w:rsidRPr="00F951CF" w:rsidTr="00D33CC8">
        <w:trPr>
          <w:trHeight w:val="55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F951CF" w:rsidRPr="00F951CF" w:rsidTr="00D33CC8">
        <w:trPr>
          <w:trHeight w:val="105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2031-2035</w:t>
            </w:r>
          </w:p>
        </w:tc>
      </w:tr>
      <w:tr w:rsidR="00F951CF" w:rsidRPr="00F951CF" w:rsidTr="00D33CC8">
        <w:trPr>
          <w:trHeight w:val="28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F951CF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951CF" w:rsidRDefault="008E7D57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33CC8" w:rsidRPr="00F951CF" w:rsidTr="00543528">
        <w:trPr>
          <w:trHeight w:val="28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Default="00D33CC8" w:rsidP="00AA4634">
            <w:pPr>
              <w:pStyle w:val="aa"/>
            </w:pPr>
            <w:r>
              <w:t>Муниципальная программа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Default="00D33CC8" w:rsidP="00AA4634">
            <w:pPr>
              <w:pStyle w:val="aa"/>
            </w:pPr>
            <w:r>
              <w:t xml:space="preserve">"Развитие строительного комплекса и архитектуры" 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CC8" w:rsidRPr="00F951CF" w:rsidRDefault="00543528" w:rsidP="005435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5435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4634">
              <w:rPr>
                <w:rFonts w:ascii="Times New Roman" w:eastAsia="Times New Roman" w:hAnsi="Times New Roman" w:cs="Times New Roman"/>
                <w:sz w:val="22"/>
                <w:szCs w:val="22"/>
              </w:rPr>
              <w:t>Ч900000000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1603,9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D33CC8" w:rsidRPr="00F951CF" w:rsidTr="00D33CC8">
        <w:trPr>
          <w:trHeight w:val="28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CC8" w:rsidRPr="00F951CF" w:rsidTr="00D33CC8">
        <w:trPr>
          <w:trHeight w:val="52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CC8" w:rsidRPr="00F951CF" w:rsidTr="00D33CC8">
        <w:trPr>
          <w:trHeight w:val="52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223,9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3528" w:rsidRPr="00F951CF" w:rsidTr="00D33CC8">
        <w:trPr>
          <w:trHeight w:val="28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Устойчивое развитие территорий Батыревского муниципального округа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528" w:rsidRPr="00F951CF" w:rsidRDefault="00543528" w:rsidP="004839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54352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528">
              <w:rPr>
                <w:rFonts w:ascii="Times New Roman" w:eastAsia="Times New Roman" w:hAnsi="Times New Roman" w:cs="Times New Roman"/>
                <w:sz w:val="22"/>
                <w:szCs w:val="22"/>
              </w:rPr>
              <w:t>Ч910400000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1603,9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28" w:rsidRPr="00F951CF" w:rsidRDefault="0054352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CC8" w:rsidRPr="00F951CF" w:rsidTr="00D33CC8">
        <w:trPr>
          <w:trHeight w:val="28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CC8" w:rsidRPr="00F951CF" w:rsidTr="00D33CC8">
        <w:trPr>
          <w:trHeight w:val="52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CC8" w:rsidRPr="00F951CF" w:rsidTr="00D33CC8">
        <w:trPr>
          <w:trHeight w:val="52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223,9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C8" w:rsidRPr="00F951CF" w:rsidRDefault="00D33CC8" w:rsidP="00F95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1C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950DEA" w:rsidRDefault="00950DEA" w:rsidP="00BA3BE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  <w:sectPr w:rsidR="00950DEA" w:rsidSect="001B66F3">
          <w:pgSz w:w="16840" w:h="11907" w:orient="landscape" w:code="9"/>
          <w:pgMar w:top="799" w:right="822" w:bottom="799" w:left="993" w:header="720" w:footer="720" w:gutter="0"/>
          <w:cols w:space="720"/>
          <w:noEndnote/>
        </w:sectPr>
      </w:pPr>
    </w:p>
    <w:p w:rsidR="00046440" w:rsidRPr="00046440" w:rsidRDefault="00046440" w:rsidP="00046440">
      <w:pPr>
        <w:jc w:val="right"/>
        <w:rPr>
          <w:rFonts w:ascii="Times New Roman" w:hAnsi="Times New Roman" w:cs="Times New Roman"/>
          <w:bCs/>
          <w:color w:val="26282F"/>
        </w:rPr>
      </w:pPr>
      <w:bookmarkStart w:id="6" w:name="sub_3000"/>
      <w:r w:rsidRPr="00046440">
        <w:rPr>
          <w:rFonts w:ascii="Times New Roman" w:hAnsi="Times New Roman" w:cs="Times New Roman"/>
          <w:bCs/>
          <w:color w:val="26282F"/>
        </w:rPr>
        <w:lastRenderedPageBreak/>
        <w:t>Приложение N 3</w:t>
      </w:r>
      <w:r w:rsidRPr="00046440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w:anchor="sub_10000" w:history="1">
        <w:r w:rsidRPr="00046440">
          <w:rPr>
            <w:rFonts w:ascii="Times New Roman" w:hAnsi="Times New Roman" w:cs="Times New Roman"/>
            <w:color w:val="106BBE"/>
          </w:rPr>
          <w:t>Муниципальной программе</w:t>
        </w:r>
      </w:hyperlink>
      <w:r w:rsidRPr="00046440">
        <w:rPr>
          <w:rFonts w:ascii="Times New Roman" w:hAnsi="Times New Roman" w:cs="Times New Roman"/>
          <w:bCs/>
          <w:color w:val="26282F"/>
        </w:rPr>
        <w:br/>
        <w:t>Батыревского муниципального округа</w:t>
      </w:r>
      <w:r w:rsidRPr="00046440">
        <w:rPr>
          <w:rFonts w:ascii="Times New Roman" w:hAnsi="Times New Roman" w:cs="Times New Roman"/>
          <w:bCs/>
          <w:color w:val="26282F"/>
        </w:rPr>
        <w:br/>
        <w:t>Чувашской Республики</w:t>
      </w:r>
      <w:r w:rsidRPr="00046440">
        <w:rPr>
          <w:rFonts w:ascii="Times New Roman" w:hAnsi="Times New Roman" w:cs="Times New Roman"/>
          <w:bCs/>
          <w:color w:val="26282F"/>
        </w:rPr>
        <w:br/>
        <w:t>"Развитие строительного</w:t>
      </w:r>
      <w:r w:rsidRPr="00046440">
        <w:rPr>
          <w:rFonts w:ascii="Times New Roman" w:hAnsi="Times New Roman" w:cs="Times New Roman"/>
          <w:bCs/>
          <w:color w:val="26282F"/>
        </w:rPr>
        <w:br/>
        <w:t>комплекса и архитектуры"</w:t>
      </w:r>
    </w:p>
    <w:bookmarkEnd w:id="6"/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Default="00046440" w:rsidP="000464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46440">
        <w:rPr>
          <w:rFonts w:ascii="Times New Roman" w:hAnsi="Times New Roman" w:cs="Times New Roman"/>
          <w:b/>
          <w:bCs/>
          <w:color w:val="26282F"/>
        </w:rPr>
        <w:t>Подпрограмма</w:t>
      </w:r>
      <w:r w:rsidRPr="00046440">
        <w:rPr>
          <w:rFonts w:ascii="Times New Roman" w:hAnsi="Times New Roman" w:cs="Times New Roman"/>
          <w:b/>
          <w:bCs/>
          <w:color w:val="26282F"/>
        </w:rPr>
        <w:br/>
        <w:t xml:space="preserve">"Градостроительная деятельность в Батыревском муниципальном округе </w:t>
      </w:r>
    </w:p>
    <w:p w:rsidR="00046440" w:rsidRPr="00046440" w:rsidRDefault="00046440" w:rsidP="000464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46440">
        <w:rPr>
          <w:rFonts w:ascii="Times New Roman" w:hAnsi="Times New Roman" w:cs="Times New Roman"/>
          <w:b/>
          <w:bCs/>
          <w:color w:val="26282F"/>
        </w:rPr>
        <w:t>Чувашской Республики"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7" w:name="sub_300"/>
      <w:r w:rsidRPr="00046440">
        <w:rPr>
          <w:rFonts w:ascii="Times New Roman" w:hAnsi="Times New Roman" w:cs="Times New Roman"/>
          <w:b/>
          <w:bCs/>
          <w:color w:val="26282F"/>
        </w:rPr>
        <w:t>Паспорт подпрограммы</w:t>
      </w:r>
    </w:p>
    <w:bookmarkEnd w:id="7"/>
    <w:p w:rsidR="00046440" w:rsidRPr="00046440" w:rsidRDefault="00046440" w:rsidP="0004644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"/>
        <w:gridCol w:w="7650"/>
      </w:tblGrid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BD0416" w:rsidRDefault="00046440" w:rsidP="00AA4634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Отдел строительства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дорожного и жилищно-коммунального хозяйства 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администрации Батыревского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округа 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Чувашской Республики</w:t>
            </w:r>
          </w:p>
        </w:tc>
      </w:tr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BD0416" w:rsidRDefault="00046440" w:rsidP="00AA4634">
            <w:pPr>
              <w:tabs>
                <w:tab w:val="left" w:pos="2985"/>
              </w:tabs>
              <w:autoSpaceDE/>
              <w:autoSpaceDN/>
              <w:adjustRightInd/>
              <w:spacing w:after="200" w:line="20" w:lineRule="atLeast"/>
              <w:ind w:firstLine="364"/>
              <w:rPr>
                <w:rFonts w:ascii="Times New Roman" w:eastAsia="Calibri" w:hAnsi="Times New Roman" w:cs="Times New Roman"/>
                <w:lang w:eastAsia="en-US"/>
              </w:rPr>
            </w:pPr>
            <w:r w:rsidRPr="00B71CB8">
              <w:t>Отдел строительства, дорожного и жилищно-коммунального хозяйства администрации Батыревского муниципального округа, Управление по благоустройству и развитию территорий администрации Батыревского муниципального округа</w:t>
            </w:r>
            <w:r>
              <w:t xml:space="preserve">  </w:t>
            </w:r>
          </w:p>
        </w:tc>
      </w:tr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AA4634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формирование системы документов территориаль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ного планирования, градостроительного зонирования, </w:t>
            </w:r>
            <w:r w:rsidRPr="00046440">
              <w:rPr>
                <w:rFonts w:ascii="Times New Roman" w:eastAsia="Calibri" w:hAnsi="Times New Roman" w:cs="Times New Roman"/>
                <w:lang w:eastAsia="en-US"/>
              </w:rPr>
              <w:t>мониторинг документов территори</w:t>
            </w:r>
            <w:r w:rsidRPr="00046440">
              <w:rPr>
                <w:rFonts w:ascii="Times New Roman" w:eastAsia="Calibri" w:hAnsi="Times New Roman" w:cs="Times New Roman"/>
                <w:lang w:eastAsia="en-US"/>
              </w:rPr>
              <w:softHyphen/>
              <w:t>ального плани</w:t>
            </w:r>
            <w:r w:rsidRPr="00046440">
              <w:rPr>
                <w:rFonts w:ascii="Times New Roman" w:eastAsia="Calibri" w:hAnsi="Times New Roman" w:cs="Times New Roman"/>
                <w:lang w:eastAsia="en-US"/>
              </w:rPr>
              <w:softHyphen/>
              <w:t>рования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046440" w:rsidRPr="00046440" w:rsidRDefault="00046440" w:rsidP="00AA4634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обеспечение своевременной актуализа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ции и приведения в соответствие с тре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бованиями действую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щего законодательства документов территориального пла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>ниро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вания и градостроительного зонирования </w:t>
            </w:r>
            <w:r w:rsidRPr="00046440">
              <w:rPr>
                <w:rFonts w:ascii="Times New Roman" w:eastAsia="Times New Roman" w:hAnsi="Times New Roman" w:cs="Calibri"/>
                <w:lang w:eastAsia="en-US"/>
              </w:rPr>
              <w:t xml:space="preserve">Батыревского муниципального округа </w:t>
            </w: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Чувашской Республики;</w:t>
            </w:r>
          </w:p>
          <w:p w:rsidR="00046440" w:rsidRPr="00046440" w:rsidRDefault="00046440" w:rsidP="00AA4634">
            <w:pPr>
              <w:adjustRightInd/>
              <w:spacing w:line="20" w:lineRule="atLeast"/>
              <w:ind w:firstLine="364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eastAsia="Times New Roman" w:hAnsi="Times New Roman" w:cs="Times New Roman"/>
                <w:lang w:eastAsia="en-US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</w:t>
            </w:r>
          </w:p>
          <w:p w:rsidR="00046440" w:rsidRPr="00046440" w:rsidRDefault="00046440" w:rsidP="00AA4634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046440">
              <w:rPr>
                <w:rFonts w:ascii="Times New Roman" w:hAnsi="Times New Roman" w:cs="Times New Roman"/>
              </w:rPr>
              <w:t>ведение информационной системы обеспечения градостроительной деятельности в Батыревском муниципальном округе Чувашской Республики.</w:t>
            </w:r>
          </w:p>
        </w:tc>
      </w:tr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BD0416" w:rsidRDefault="00046440" w:rsidP="00AA4634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>к 203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BD0416">
              <w:rPr>
                <w:rFonts w:ascii="Times New Roman" w:eastAsia="Times New Roman" w:hAnsi="Times New Roman" w:cs="Times New Roman"/>
                <w:lang w:eastAsia="en-US"/>
              </w:rPr>
              <w:t xml:space="preserve"> году будут достигнуты следующие целевые индикаторы и показатели:</w:t>
            </w:r>
          </w:p>
          <w:p w:rsidR="00046440" w:rsidRPr="00BD0416" w:rsidRDefault="00046440" w:rsidP="00AA4634">
            <w:pPr>
              <w:adjustRightInd/>
              <w:spacing w:line="20" w:lineRule="atLeast"/>
              <w:ind w:firstLine="364"/>
              <w:rPr>
                <w:rFonts w:ascii="Times New Roman" w:eastAsia="Times New Roman" w:hAnsi="Times New Roman" w:cs="Times New Roman"/>
                <w:lang w:eastAsia="en-US"/>
              </w:rPr>
            </w:pPr>
            <w:r w:rsidRPr="004F0159">
              <w:rPr>
                <w:rFonts w:ascii="Times New Roman" w:eastAsia="Times New Roman" w:hAnsi="Times New Roman" w:cs="Times New Roman"/>
                <w:lang w:eastAsia="en-US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- 100 процентов.</w:t>
            </w:r>
          </w:p>
        </w:tc>
      </w:tr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 xml:space="preserve">Сроки и этапы </w:t>
            </w:r>
            <w:r w:rsidRPr="00046440"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2022 - 2035 годы:</w:t>
            </w:r>
          </w:p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lastRenderedPageBreak/>
              <w:t>1 этап - 2022 - 2025 годы;</w:t>
            </w:r>
          </w:p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2 этап - 2026 - 2030 годы;</w:t>
            </w:r>
          </w:p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3 этап - 2031 - 2035 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502F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02F" w:rsidRPr="00046440" w:rsidRDefault="0062502F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502F" w:rsidRPr="00046440" w:rsidRDefault="0062502F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2022 - 2035 годах составляют 1 973,9 тыс. рублей, в том числе: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2023 году – 1603,9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2024 году - 185,0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2025 году - 185,0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из них средства: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республиканского бюджета Чувашской Республики – 1 380,0 тыс. рублей, в том числе: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2023 году - 1 380,0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бюджета Батыревского муниципального округа – 593,9 тыс. рублей, в том числе: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2023 году - 223,9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2024 году - 185,0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2025 году - 185,0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502F">
              <w:rPr>
                <w:rFonts w:ascii="Times New Roman" w:hAnsi="Times New Roman" w:cs="Times New Roman"/>
              </w:rPr>
              <w:t>в 2031 - 2035 годах - 0,0 тыс. рублей.</w:t>
            </w:r>
          </w:p>
          <w:p w:rsidR="0062502F" w:rsidRPr="0062502F" w:rsidRDefault="0062502F" w:rsidP="00AA4634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2502F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бюджета Батыревского муниципального округа Чувашской Республики.</w:t>
            </w:r>
          </w:p>
        </w:tc>
      </w:tr>
      <w:tr w:rsidR="00046440" w:rsidRPr="00046440" w:rsidTr="00AA46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440" w:rsidRPr="00046440" w:rsidRDefault="00046440" w:rsidP="00046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2502F" w:rsidRPr="009C117B" w:rsidRDefault="0062502F" w:rsidP="006250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117B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046440" w:rsidRPr="009C117B" w:rsidRDefault="0062502F" w:rsidP="006250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117B">
              <w:rPr>
                <w:rFonts w:ascii="Times New Roman" w:hAnsi="Times New Roman" w:cs="Times New Roman"/>
              </w:rPr>
              <w:t>обеспечить устойчивое развитие территорий Батыревского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Батыревского муниципального округа, документов территориального планирования Батыревского муниципального округа;</w:t>
            </w:r>
          </w:p>
          <w:p w:rsidR="00046440" w:rsidRPr="009C117B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117B">
              <w:rPr>
                <w:rFonts w:ascii="Times New Roman" w:hAnsi="Times New Roman" w:cs="Times New Roman"/>
              </w:rPr>
              <w:t>создать условия для улучшения инвестиционного климата;</w:t>
            </w:r>
          </w:p>
          <w:p w:rsidR="00046440" w:rsidRPr="00046440" w:rsidRDefault="00046440" w:rsidP="000464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117B">
              <w:rPr>
                <w:rFonts w:ascii="Times New Roman" w:hAnsi="Times New Roman" w:cs="Times New Roman"/>
              </w:rPr>
              <w:t>повысить доступность и качество предоставляемых муниципальных услуг, в том числе в электронном виде.</w:t>
            </w:r>
          </w:p>
        </w:tc>
      </w:tr>
    </w:tbl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8" w:name="sub_3001"/>
      <w:r w:rsidRPr="00046440">
        <w:rPr>
          <w:rFonts w:ascii="Times New Roman" w:hAnsi="Times New Roman" w:cs="Times New Roman"/>
          <w:b/>
          <w:bCs/>
          <w:color w:val="26282F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bookmarkEnd w:id="8"/>
    <w:p w:rsidR="0062502F" w:rsidRDefault="0062502F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lastRenderedPageBreak/>
        <w:t>Приоритетами в рамках реализации настоящей Подпрограммы являются: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создание условий для устойчивого развития территории Батыревского муниципального округа.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Основными целями Подпрограммы являются: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- обеспечение устойчивого развития территорий Чувашской Республики посредством реализации документов территориального планирования.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Осуществление поставленных целей требует решения следующих задач: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формирования системы документов территориального планирования, градостроительного зонирования;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мониторинга документов территориального планирования и контроля за реализацией;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обеспечения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ведения информационной системы обеспечения градостроительной деятельности в Батыревском муниципальном округе;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разработку генерального плана.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Срок реализации подпрограммы - 2022 - 2035 годы.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9" w:name="sub_3002"/>
      <w:r w:rsidRPr="00046440">
        <w:rPr>
          <w:rFonts w:ascii="Times New Roman" w:hAnsi="Times New Roman" w:cs="Times New Roman"/>
          <w:b/>
          <w:bCs/>
          <w:color w:val="26282F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9"/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Состав целевых индикаторов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</w:t>
      </w:r>
      <w:r w:rsidRPr="00046440">
        <w:rPr>
          <w:rFonts w:ascii="Times New Roman" w:hAnsi="Times New Roman" w:cs="Times New Roman"/>
        </w:rPr>
        <w:lastRenderedPageBreak/>
        <w:t>публики, муниципальных правовых актов Батыревского муниципального округа, влияющих на расчет данных показателей.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 xml:space="preserve">Сведения о целевых индикаторах и показателях Подпрограммы приведены в </w:t>
      </w:r>
      <w:hyperlink w:anchor="sub_3100" w:history="1">
        <w:r w:rsidRPr="00046440">
          <w:rPr>
            <w:rFonts w:ascii="Times New Roman" w:hAnsi="Times New Roman" w:cs="Times New Roman"/>
            <w:color w:val="106BBE"/>
          </w:rPr>
          <w:t>приложении N 1</w:t>
        </w:r>
      </w:hyperlink>
      <w:r w:rsidRPr="00046440">
        <w:rPr>
          <w:rFonts w:ascii="Times New Roman" w:hAnsi="Times New Roman" w:cs="Times New Roman"/>
        </w:rPr>
        <w:t xml:space="preserve"> к настоящей Подпрограмме.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10" w:name="sub_3003"/>
      <w:r w:rsidRPr="00046440">
        <w:rPr>
          <w:rFonts w:ascii="Times New Roman" w:hAnsi="Times New Roman" w:cs="Times New Roman"/>
          <w:b/>
          <w:bCs/>
          <w:color w:val="26282F"/>
        </w:rPr>
        <w:t>Раздел III. Характеристика основных мероприятий подпрограммы с уточнением сроков и этапов их реализации</w:t>
      </w:r>
    </w:p>
    <w:bookmarkEnd w:id="10"/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Достижение целей и решение задач подпрограммы "Градостроительная деятельность в Батыревском муниципальном округе Чувашской Республики" будет осуществляться в рамках реализации следующих мероприятий: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Основное мероприятие: Устойчивое развитие территорий Батыревского муниципального округа,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Мероприятие 1.1. Разработка генерального плана Батыревского муниципального округа Чувашской Республики.</w:t>
      </w:r>
    </w:p>
    <w:p w:rsidR="00201DA6" w:rsidRPr="00046440" w:rsidRDefault="00201DA6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Мероприятие 1.</w:t>
      </w:r>
      <w:r>
        <w:rPr>
          <w:rFonts w:ascii="Times New Roman" w:hAnsi="Times New Roman" w:cs="Times New Roman"/>
        </w:rPr>
        <w:t>2</w:t>
      </w:r>
      <w:r w:rsidRPr="000464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01DA6">
        <w:rPr>
          <w:rFonts w:ascii="Times New Roman" w:hAnsi="Times New Roman" w:cs="Times New Roman"/>
        </w:rPr>
        <w:t>Проведение землеустроительных работ в целях координатного описания границы муниципального образования</w:t>
      </w:r>
      <w:r>
        <w:rPr>
          <w:rFonts w:ascii="Times New Roman" w:hAnsi="Times New Roman" w:cs="Times New Roman"/>
        </w:rPr>
        <w:t>.</w:t>
      </w:r>
    </w:p>
    <w:p w:rsidR="00046440" w:rsidRDefault="00201DA6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Мероприятие 1.</w:t>
      </w:r>
      <w:r>
        <w:rPr>
          <w:rFonts w:ascii="Times New Roman" w:hAnsi="Times New Roman" w:cs="Times New Roman"/>
        </w:rPr>
        <w:t>3</w:t>
      </w:r>
      <w:r w:rsidRPr="000464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01DA6">
        <w:rPr>
          <w:rFonts w:ascii="Times New Roman" w:hAnsi="Times New Roman" w:cs="Times New Roman"/>
        </w:rPr>
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</w:r>
      <w:r>
        <w:rPr>
          <w:rFonts w:ascii="Times New Roman" w:hAnsi="Times New Roman" w:cs="Times New Roman"/>
        </w:rPr>
        <w:t>.</w:t>
      </w:r>
    </w:p>
    <w:p w:rsidR="00201DA6" w:rsidRPr="00046440" w:rsidRDefault="00201DA6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11" w:name="sub_3004"/>
      <w:r w:rsidRPr="00046440">
        <w:rPr>
          <w:rFonts w:ascii="Times New Roman" w:hAnsi="Times New Roman" w:cs="Times New Roman"/>
          <w:b/>
          <w:bCs/>
          <w:color w:val="26282F"/>
        </w:rPr>
        <w:t>Раздел IV. Обоснование объема финансовых ресурсов, необходимых для реализации подпрограммы</w:t>
      </w:r>
    </w:p>
    <w:bookmarkEnd w:id="11"/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Батыревского муниципального округа и внебюджетных источников.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При софинансировании мероприятий Подпрограммы из вне</w:t>
      </w:r>
      <w:r w:rsidRPr="00046440">
        <w:rPr>
          <w:rFonts w:ascii="Times New Roman" w:hAnsi="Times New Roman" w:cs="Times New Roman"/>
        </w:rPr>
        <w:lastRenderedPageBreak/>
        <w:t>бюджетных источников могут использоваться различные инструменты государственно-частного партнерства.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 xml:space="preserve">Общий объем финансирования Подпрограммы в 2022 - 2035 годах составляет </w:t>
      </w:r>
      <w:r w:rsidR="00201DA6" w:rsidRPr="00046440">
        <w:rPr>
          <w:rFonts w:ascii="Times New Roman" w:hAnsi="Times New Roman" w:cs="Times New Roman"/>
          <w:color w:val="0070C0"/>
        </w:rPr>
        <w:t>1973,9 </w:t>
      </w:r>
      <w:r w:rsidRPr="00046440">
        <w:rPr>
          <w:rFonts w:ascii="Times New Roman" w:hAnsi="Times New Roman" w:cs="Times New Roman"/>
        </w:rPr>
        <w:t xml:space="preserve">тыс. рублей, в том числе за счет средств федерального бюджета - 0,0 тыс. рублей, республиканского бюджета Чувашской Республики - </w:t>
      </w:r>
      <w:r w:rsidR="00201DA6">
        <w:rPr>
          <w:rFonts w:ascii="Times New Roman" w:hAnsi="Times New Roman" w:cs="Times New Roman"/>
          <w:color w:val="0070C0"/>
        </w:rPr>
        <w:t>1 380,0</w:t>
      </w:r>
      <w:r w:rsidRPr="00046440">
        <w:rPr>
          <w:rFonts w:ascii="Times New Roman" w:hAnsi="Times New Roman" w:cs="Times New Roman"/>
        </w:rPr>
        <w:t xml:space="preserve"> тыс. рублей, бюджета Батыревского муниципального округа - </w:t>
      </w:r>
      <w:r w:rsidR="00201DA6">
        <w:rPr>
          <w:rFonts w:ascii="Times New Roman" w:hAnsi="Times New Roman" w:cs="Times New Roman"/>
          <w:color w:val="0070C0"/>
        </w:rPr>
        <w:t>593,9</w:t>
      </w:r>
      <w:r w:rsidR="00201DA6" w:rsidRPr="00046440">
        <w:rPr>
          <w:rFonts w:ascii="Times New Roman" w:hAnsi="Times New Roman" w:cs="Times New Roman"/>
          <w:color w:val="0070C0"/>
        </w:rPr>
        <w:t> </w:t>
      </w:r>
      <w:r w:rsidRPr="00046440">
        <w:rPr>
          <w:rFonts w:ascii="Times New Roman" w:hAnsi="Times New Roman" w:cs="Times New Roman"/>
        </w:rPr>
        <w:t> тыс. рублей.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</w:t>
      </w:r>
      <w:hyperlink w:anchor="sub_3200" w:history="1">
        <w:r w:rsidRPr="00046440">
          <w:rPr>
            <w:rFonts w:ascii="Times New Roman" w:hAnsi="Times New Roman" w:cs="Times New Roman"/>
            <w:color w:val="106BBE"/>
          </w:rPr>
          <w:t>приложении N 2</w:t>
        </w:r>
      </w:hyperlink>
      <w:r w:rsidRPr="00046440">
        <w:rPr>
          <w:rFonts w:ascii="Times New Roman" w:hAnsi="Times New Roman" w:cs="Times New Roman"/>
        </w:rPr>
        <w:t xml:space="preserve"> к настоящей Подпрограмме.</w:t>
      </w:r>
    </w:p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Pr="00046440" w:rsidRDefault="00046440" w:rsidP="00046440">
      <w:pPr>
        <w:ind w:firstLine="0"/>
        <w:jc w:val="left"/>
        <w:rPr>
          <w:rFonts w:ascii="Times New Roman" w:hAnsi="Times New Roman" w:cs="Times New Roman"/>
        </w:rPr>
        <w:sectPr w:rsidR="00046440" w:rsidRPr="00046440">
          <w:headerReference w:type="default" r:id="rId18"/>
          <w:foot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46440" w:rsidRPr="00046440" w:rsidRDefault="00046440" w:rsidP="00046440">
      <w:pPr>
        <w:jc w:val="right"/>
        <w:rPr>
          <w:rFonts w:ascii="Times New Roman" w:hAnsi="Times New Roman" w:cs="Times New Roman"/>
          <w:bCs/>
          <w:color w:val="26282F"/>
        </w:rPr>
      </w:pPr>
      <w:bookmarkStart w:id="12" w:name="sub_3100"/>
      <w:r w:rsidRPr="00046440">
        <w:rPr>
          <w:rFonts w:ascii="Times New Roman" w:hAnsi="Times New Roman" w:cs="Times New Roman"/>
          <w:bCs/>
          <w:color w:val="26282F"/>
        </w:rPr>
        <w:lastRenderedPageBreak/>
        <w:t>Приложение N 1</w:t>
      </w:r>
      <w:r w:rsidRPr="00046440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w:anchor="sub_3000" w:history="1">
        <w:r w:rsidRPr="00046440">
          <w:rPr>
            <w:rFonts w:ascii="Times New Roman" w:hAnsi="Times New Roman" w:cs="Times New Roman"/>
            <w:color w:val="106BBE"/>
          </w:rPr>
          <w:t>подпрограмме</w:t>
        </w:r>
      </w:hyperlink>
      <w:r w:rsidRPr="00046440">
        <w:rPr>
          <w:rFonts w:ascii="Times New Roman" w:hAnsi="Times New Roman" w:cs="Times New Roman"/>
          <w:bCs/>
          <w:color w:val="26282F"/>
        </w:rPr>
        <w:t xml:space="preserve"> "Градостроительная</w:t>
      </w:r>
      <w:r w:rsidRPr="00046440">
        <w:rPr>
          <w:rFonts w:ascii="Times New Roman" w:hAnsi="Times New Roman" w:cs="Times New Roman"/>
          <w:bCs/>
          <w:color w:val="26282F"/>
        </w:rPr>
        <w:br/>
        <w:t>деятельность в Батыревском</w:t>
      </w:r>
      <w:r w:rsidRPr="00046440">
        <w:rPr>
          <w:rFonts w:ascii="Times New Roman" w:hAnsi="Times New Roman" w:cs="Times New Roman"/>
          <w:bCs/>
          <w:color w:val="26282F"/>
        </w:rPr>
        <w:br/>
        <w:t>муниципальном округе Чувашской</w:t>
      </w:r>
      <w:r w:rsidRPr="00046440">
        <w:rPr>
          <w:rFonts w:ascii="Times New Roman" w:hAnsi="Times New Roman" w:cs="Times New Roman"/>
          <w:bCs/>
          <w:color w:val="26282F"/>
        </w:rPr>
        <w:br/>
        <w:t>Республики" Муниципальной программы</w:t>
      </w:r>
      <w:r w:rsidRPr="00046440">
        <w:rPr>
          <w:rFonts w:ascii="Times New Roman" w:hAnsi="Times New Roman" w:cs="Times New Roman"/>
          <w:bCs/>
          <w:color w:val="26282F"/>
        </w:rPr>
        <w:br/>
        <w:t>Батыревского муниципального округа</w:t>
      </w:r>
      <w:r w:rsidRPr="00046440">
        <w:rPr>
          <w:rFonts w:ascii="Times New Roman" w:hAnsi="Times New Roman" w:cs="Times New Roman"/>
          <w:bCs/>
          <w:color w:val="26282F"/>
        </w:rPr>
        <w:br/>
        <w:t>Чувашской Республики</w:t>
      </w:r>
      <w:r w:rsidRPr="00046440">
        <w:rPr>
          <w:rFonts w:ascii="Times New Roman" w:hAnsi="Times New Roman" w:cs="Times New Roman"/>
          <w:bCs/>
          <w:color w:val="26282F"/>
        </w:rPr>
        <w:br/>
        <w:t>"Развитие строительного</w:t>
      </w:r>
      <w:r w:rsidRPr="00046440">
        <w:rPr>
          <w:rFonts w:ascii="Times New Roman" w:hAnsi="Times New Roman" w:cs="Times New Roman"/>
          <w:bCs/>
          <w:color w:val="26282F"/>
        </w:rPr>
        <w:br/>
        <w:t>комплекса и архитектуры"</w:t>
      </w:r>
    </w:p>
    <w:bookmarkEnd w:id="12"/>
    <w:p w:rsidR="00046440" w:rsidRPr="00046440" w:rsidRDefault="00046440" w:rsidP="00046440">
      <w:pPr>
        <w:rPr>
          <w:rFonts w:ascii="Times New Roman" w:hAnsi="Times New Roman" w:cs="Times New Roman"/>
        </w:rPr>
      </w:pPr>
    </w:p>
    <w:p w:rsidR="00046440" w:rsidRDefault="00046440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46440">
        <w:rPr>
          <w:rFonts w:ascii="Times New Roman" w:hAnsi="Times New Roman" w:cs="Times New Roman"/>
          <w:b/>
          <w:bCs/>
          <w:color w:val="26282F"/>
        </w:rPr>
        <w:t>Сведения</w:t>
      </w:r>
      <w:r w:rsidRPr="00046440">
        <w:rPr>
          <w:rFonts w:ascii="Times New Roman" w:hAnsi="Times New Roman" w:cs="Times New Roman"/>
          <w:b/>
          <w:bCs/>
          <w:color w:val="26282F"/>
        </w:rPr>
        <w:br/>
        <w:t>о целевых индикаторах и показателях подпрограммы "Градостроительная деятельность в Батыревском муниципальном округе Чувашской Республики" муниципальной программы "Развитие строительного комплекса и архитектуры"</w:t>
      </w:r>
    </w:p>
    <w:p w:rsidR="003279C9" w:rsidRDefault="003279C9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840"/>
        <w:gridCol w:w="840"/>
        <w:gridCol w:w="872"/>
        <w:gridCol w:w="981"/>
        <w:gridCol w:w="1003"/>
      </w:tblGrid>
      <w:tr w:rsidR="003279C9" w:rsidRPr="00A973EE" w:rsidTr="00AA463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C9" w:rsidRPr="00A973EE" w:rsidRDefault="003279C9" w:rsidP="00AA463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3279C9" w:rsidRPr="00A973EE" w:rsidTr="00AA463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2031-2035</w:t>
            </w:r>
          </w:p>
        </w:tc>
      </w:tr>
      <w:tr w:rsidR="003279C9" w:rsidRPr="00A973EE" w:rsidTr="00AA4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9</w:t>
            </w:r>
          </w:p>
        </w:tc>
      </w:tr>
      <w:tr w:rsidR="003279C9" w:rsidRPr="00A973EE" w:rsidTr="00AA463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79C9" w:rsidRPr="00A973EE" w:rsidRDefault="00235E8D" w:rsidP="00AA4634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hyperlink w:anchor="sub_1300" w:history="1">
              <w:r w:rsidR="003279C9" w:rsidRPr="00A973EE">
                <w:rPr>
                  <w:rFonts w:ascii="Times New Roman" w:hAnsi="Times New Roman" w:cs="Times New Roman"/>
                  <w:color w:val="106BBE"/>
                </w:rPr>
                <w:t>Подпрограмма</w:t>
              </w:r>
            </w:hyperlink>
            <w:r w:rsidR="003279C9" w:rsidRPr="00A973E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"Градостроительная деятельность"</w:t>
            </w:r>
          </w:p>
        </w:tc>
      </w:tr>
      <w:tr w:rsidR="003279C9" w:rsidRPr="00A973EE" w:rsidTr="00AA4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100</w:t>
            </w:r>
          </w:p>
        </w:tc>
      </w:tr>
      <w:tr w:rsidR="003279C9" w:rsidRPr="00A973EE" w:rsidTr="00AA4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1C529F" w:rsidP="001C52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 xml:space="preserve">Разработка генерального плана </w:t>
            </w:r>
            <w:r>
              <w:rPr>
                <w:rFonts w:ascii="Times New Roman" w:hAnsi="Times New Roman" w:cs="Times New Roman"/>
              </w:rPr>
              <w:t>Батырев</w:t>
            </w:r>
            <w:r w:rsidRPr="00A973EE">
              <w:rPr>
                <w:rFonts w:ascii="Times New Roman" w:hAnsi="Times New Roman" w:cs="Times New Roman"/>
              </w:rPr>
              <w:t>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C9" w:rsidRPr="00A973EE" w:rsidRDefault="003279C9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</w:tr>
      <w:tr w:rsidR="001C529F" w:rsidRPr="00A973EE" w:rsidTr="00AA4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Default="001C529F" w:rsidP="001C52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Pr="00A973EE" w:rsidRDefault="001C529F" w:rsidP="001C52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правил землепользования и застройки Батырев</w:t>
            </w:r>
            <w:r w:rsidRPr="00A973EE">
              <w:rPr>
                <w:rFonts w:ascii="Times New Roman" w:hAnsi="Times New Roman" w:cs="Times New Roman"/>
              </w:rPr>
              <w:t>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Pr="00A973EE" w:rsidRDefault="001C529F" w:rsidP="00AA4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Pr="00A973EE" w:rsidRDefault="001C529F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Pr="00A973EE" w:rsidRDefault="001C529F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Pr="00A973EE" w:rsidRDefault="001C529F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F" w:rsidRPr="00A973EE" w:rsidRDefault="001C529F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F" w:rsidRPr="00A973EE" w:rsidRDefault="001C529F" w:rsidP="00AA4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0</w:t>
            </w:r>
          </w:p>
        </w:tc>
      </w:tr>
    </w:tbl>
    <w:p w:rsidR="003279C9" w:rsidRPr="00046440" w:rsidRDefault="003279C9" w:rsidP="0004644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50DEA" w:rsidRDefault="00950DEA" w:rsidP="00BA3BE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8E7D57" w:rsidRDefault="008E7D57" w:rsidP="00BA3BE8">
      <w:pPr>
        <w:spacing w:before="108" w:after="108"/>
        <w:ind w:firstLine="0"/>
        <w:jc w:val="center"/>
        <w:outlineLvl w:val="0"/>
        <w:sectPr w:rsidR="008E7D57" w:rsidSect="00950DEA">
          <w:pgSz w:w="11907" w:h="16840" w:code="9"/>
          <w:pgMar w:top="822" w:right="799" w:bottom="992" w:left="799" w:header="720" w:footer="720" w:gutter="0"/>
          <w:cols w:space="720"/>
          <w:noEndnote/>
        </w:sectPr>
      </w:pPr>
    </w:p>
    <w:p w:rsidR="008E7D57" w:rsidRPr="008E7D57" w:rsidRDefault="008E7D57" w:rsidP="008E7D57">
      <w:pPr>
        <w:jc w:val="right"/>
        <w:rPr>
          <w:rFonts w:ascii="Times New Roman" w:hAnsi="Times New Roman" w:cs="Times New Roman"/>
          <w:bCs/>
          <w:color w:val="26282F"/>
        </w:rPr>
      </w:pPr>
      <w:bookmarkStart w:id="13" w:name="sub_3200"/>
      <w:r w:rsidRPr="008E7D57">
        <w:rPr>
          <w:rFonts w:ascii="Times New Roman" w:hAnsi="Times New Roman" w:cs="Times New Roman"/>
          <w:bCs/>
          <w:color w:val="26282F"/>
        </w:rPr>
        <w:lastRenderedPageBreak/>
        <w:t>Приложение N 2</w:t>
      </w:r>
      <w:r w:rsidRPr="008E7D57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w:anchor="sub_3000" w:history="1">
        <w:r w:rsidRPr="008E7D57">
          <w:rPr>
            <w:rFonts w:ascii="Times New Roman" w:hAnsi="Times New Roman" w:cs="Times New Roman"/>
            <w:color w:val="106BBE"/>
          </w:rPr>
          <w:t>подпрограмме</w:t>
        </w:r>
      </w:hyperlink>
      <w:r w:rsidRPr="008E7D57">
        <w:rPr>
          <w:rFonts w:ascii="Times New Roman" w:hAnsi="Times New Roman" w:cs="Times New Roman"/>
          <w:bCs/>
          <w:color w:val="26282F"/>
        </w:rPr>
        <w:t xml:space="preserve"> "Градостроительная</w:t>
      </w:r>
      <w:r w:rsidRPr="008E7D57">
        <w:rPr>
          <w:rFonts w:ascii="Times New Roman" w:hAnsi="Times New Roman" w:cs="Times New Roman"/>
          <w:bCs/>
          <w:color w:val="26282F"/>
        </w:rPr>
        <w:br/>
        <w:t>деятельность в Батыревском</w:t>
      </w:r>
      <w:r w:rsidRPr="008E7D57">
        <w:rPr>
          <w:rFonts w:ascii="Times New Roman" w:hAnsi="Times New Roman" w:cs="Times New Roman"/>
          <w:bCs/>
          <w:color w:val="26282F"/>
        </w:rPr>
        <w:br/>
        <w:t>муниципальном округе Чувашской</w:t>
      </w:r>
      <w:r w:rsidRPr="008E7D57">
        <w:rPr>
          <w:rFonts w:ascii="Times New Roman" w:hAnsi="Times New Roman" w:cs="Times New Roman"/>
          <w:bCs/>
          <w:color w:val="26282F"/>
        </w:rPr>
        <w:br/>
        <w:t>Республики" Муниципальной программы</w:t>
      </w:r>
      <w:r w:rsidRPr="008E7D57">
        <w:rPr>
          <w:rFonts w:ascii="Times New Roman" w:hAnsi="Times New Roman" w:cs="Times New Roman"/>
          <w:bCs/>
          <w:color w:val="26282F"/>
        </w:rPr>
        <w:br/>
        <w:t>Батыревского муниципального округа</w:t>
      </w:r>
      <w:r w:rsidRPr="008E7D57">
        <w:rPr>
          <w:rFonts w:ascii="Times New Roman" w:hAnsi="Times New Roman" w:cs="Times New Roman"/>
          <w:bCs/>
          <w:color w:val="26282F"/>
        </w:rPr>
        <w:br/>
        <w:t>Чувашской Республики</w:t>
      </w:r>
      <w:r w:rsidRPr="008E7D57">
        <w:rPr>
          <w:rFonts w:ascii="Times New Roman" w:hAnsi="Times New Roman" w:cs="Times New Roman"/>
          <w:bCs/>
          <w:color w:val="26282F"/>
        </w:rPr>
        <w:br/>
        <w:t>"Развитие строительного</w:t>
      </w:r>
      <w:r w:rsidRPr="008E7D57">
        <w:rPr>
          <w:rFonts w:ascii="Times New Roman" w:hAnsi="Times New Roman" w:cs="Times New Roman"/>
          <w:bCs/>
          <w:color w:val="26282F"/>
        </w:rPr>
        <w:br/>
        <w:t>комплекса и архитектуры"</w:t>
      </w:r>
    </w:p>
    <w:bookmarkEnd w:id="13"/>
    <w:p w:rsidR="008E7D57" w:rsidRPr="008E7D57" w:rsidRDefault="008E7D57" w:rsidP="008E7D57">
      <w:pPr>
        <w:rPr>
          <w:rFonts w:ascii="Times New Roman" w:hAnsi="Times New Roman" w:cs="Times New Roman"/>
        </w:rPr>
      </w:pPr>
    </w:p>
    <w:p w:rsidR="008E7D57" w:rsidRPr="008E7D57" w:rsidRDefault="008E7D57" w:rsidP="008E7D5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8E7D57">
        <w:rPr>
          <w:rFonts w:ascii="Times New Roman" w:hAnsi="Times New Roman" w:cs="Times New Roman"/>
          <w:b/>
          <w:bCs/>
          <w:color w:val="26282F"/>
        </w:rPr>
        <w:t>Ресурсное обеспечение</w:t>
      </w:r>
      <w:r w:rsidRPr="008E7D57">
        <w:rPr>
          <w:rFonts w:ascii="Times New Roman" w:hAnsi="Times New Roman" w:cs="Times New Roman"/>
          <w:b/>
          <w:bCs/>
          <w:color w:val="26282F"/>
        </w:rPr>
        <w:br/>
        <w:t>реализации подпрограммы "Градостроительная деятельность в Батыревском муниципальном округе Чувашской Республики" муниципальной программы Батыревского муниципального округа Чувашской Республики "Развитие строительного комплекса и архитектуры" за счет всех источников финансирования</w:t>
      </w:r>
    </w:p>
    <w:tbl>
      <w:tblPr>
        <w:tblW w:w="14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778"/>
        <w:gridCol w:w="1559"/>
        <w:gridCol w:w="1417"/>
        <w:gridCol w:w="2603"/>
        <w:gridCol w:w="849"/>
        <w:gridCol w:w="795"/>
        <w:gridCol w:w="795"/>
        <w:gridCol w:w="796"/>
        <w:gridCol w:w="796"/>
      </w:tblGrid>
      <w:tr w:rsidR="008E7D57" w:rsidRPr="008E7D57" w:rsidTr="00211FC1">
        <w:trPr>
          <w:trHeight w:val="5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8E7D57" w:rsidRPr="007C1A51" w:rsidTr="00211FC1">
        <w:trPr>
          <w:trHeight w:val="105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2031-2035</w:t>
            </w:r>
          </w:p>
        </w:tc>
      </w:tr>
      <w:tr w:rsidR="008E7D57" w:rsidRPr="007C1A51" w:rsidTr="00211FC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7" w:rsidRPr="008E7D57" w:rsidRDefault="008E7D57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«Градостроительная деятельность»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F951CF" w:rsidRDefault="0094759C" w:rsidP="004839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528">
              <w:rPr>
                <w:rFonts w:ascii="Times New Roman" w:eastAsia="Times New Roman" w:hAnsi="Times New Roman" w:cs="Times New Roman"/>
                <w:sz w:val="22"/>
                <w:szCs w:val="22"/>
              </w:rPr>
              <w:t>Ч910000000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1603,9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223,9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Устойчивое развитие территорий Батыревского муниципального округа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F951CF" w:rsidRDefault="0094759C" w:rsidP="004839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F951CF" w:rsidRDefault="0094759C" w:rsidP="004839E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528">
              <w:rPr>
                <w:rFonts w:ascii="Times New Roman" w:eastAsia="Times New Roman" w:hAnsi="Times New Roman" w:cs="Times New Roman"/>
                <w:sz w:val="22"/>
                <w:szCs w:val="22"/>
              </w:rPr>
              <w:t>Ч910400000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1603,9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223,9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Разработка генеральных планов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F951CF" w:rsidRDefault="0094759C" w:rsidP="004839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59C">
              <w:rPr>
                <w:rFonts w:ascii="Times New Roman" w:eastAsia="Times New Roman" w:hAnsi="Times New Roman" w:cs="Times New Roman"/>
                <w:sz w:val="22"/>
                <w:szCs w:val="22"/>
              </w:rPr>
              <w:t>Ч910402390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1483,9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1.2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F951CF" w:rsidRDefault="0094759C" w:rsidP="004839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59C">
              <w:rPr>
                <w:rFonts w:ascii="Times New Roman" w:eastAsia="Times New Roman" w:hAnsi="Times New Roman" w:cs="Times New Roman"/>
                <w:sz w:val="22"/>
                <w:szCs w:val="22"/>
              </w:rPr>
              <w:t>Ч910177180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64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1.3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Актуализация документов территориального планирования с использованием цифровой </w:t>
            </w: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картографической основы и внесение изменений в правила землепользования и застройки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F951CF" w:rsidRDefault="0094759C" w:rsidP="004839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94759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59C">
              <w:rPr>
                <w:rFonts w:ascii="Times New Roman" w:eastAsia="Times New Roman" w:hAnsi="Times New Roman" w:cs="Times New Roman"/>
                <w:sz w:val="22"/>
                <w:szCs w:val="22"/>
              </w:rPr>
              <w:t>Ч910173020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2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8E7D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республиканский бюджет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4759C" w:rsidRPr="007C1A51" w:rsidTr="00211FC1">
        <w:trPr>
          <w:trHeight w:val="57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Батыревского муниципального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9C" w:rsidRPr="008E7D57" w:rsidRDefault="0094759C" w:rsidP="008E7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D57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8E7D57" w:rsidRDefault="008E7D57" w:rsidP="00BA3BE8">
      <w:pPr>
        <w:spacing w:before="108" w:after="108"/>
        <w:ind w:firstLine="0"/>
        <w:jc w:val="center"/>
        <w:outlineLvl w:val="0"/>
      </w:pPr>
    </w:p>
    <w:sectPr w:rsidR="008E7D57" w:rsidSect="008E7D57">
      <w:pgSz w:w="16840" w:h="11907" w:orient="landscape" w:code="9"/>
      <w:pgMar w:top="799" w:right="822" w:bottom="79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8D" w:rsidRDefault="00235E8D" w:rsidP="00A973EE">
      <w:r>
        <w:separator/>
      </w:r>
    </w:p>
  </w:endnote>
  <w:endnote w:type="continuationSeparator" w:id="0">
    <w:p w:rsidR="00235E8D" w:rsidRDefault="00235E8D" w:rsidP="00A9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9" w:rsidRDefault="00EA28E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9" w:rsidRDefault="00EA28E9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9" w:rsidRDefault="00EA28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8D" w:rsidRDefault="00235E8D" w:rsidP="00A973EE">
      <w:r>
        <w:separator/>
      </w:r>
    </w:p>
  </w:footnote>
  <w:footnote w:type="continuationSeparator" w:id="0">
    <w:p w:rsidR="00235E8D" w:rsidRDefault="00235E8D" w:rsidP="00A9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9" w:rsidRDefault="00EA28E9">
    <w:pPr>
      <w:ind w:firstLine="0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9" w:rsidRDefault="00EA28E9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E9" w:rsidRPr="009C117B" w:rsidRDefault="00EA28E9" w:rsidP="009C11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7"/>
    <w:rsid w:val="000258F6"/>
    <w:rsid w:val="00046440"/>
    <w:rsid w:val="000D3E3B"/>
    <w:rsid w:val="00166FF3"/>
    <w:rsid w:val="00184054"/>
    <w:rsid w:val="001A58FF"/>
    <w:rsid w:val="001B66F3"/>
    <w:rsid w:val="001C529F"/>
    <w:rsid w:val="00201DA6"/>
    <w:rsid w:val="00211FC1"/>
    <w:rsid w:val="0021481A"/>
    <w:rsid w:val="00235E8D"/>
    <w:rsid w:val="00247493"/>
    <w:rsid w:val="003279C9"/>
    <w:rsid w:val="00365493"/>
    <w:rsid w:val="00396EB7"/>
    <w:rsid w:val="003A7E46"/>
    <w:rsid w:val="003E047D"/>
    <w:rsid w:val="00400749"/>
    <w:rsid w:val="00411A2B"/>
    <w:rsid w:val="004354F9"/>
    <w:rsid w:val="00480EDB"/>
    <w:rsid w:val="004839E9"/>
    <w:rsid w:val="004F0159"/>
    <w:rsid w:val="00543528"/>
    <w:rsid w:val="00551DEC"/>
    <w:rsid w:val="005B3F69"/>
    <w:rsid w:val="005B7843"/>
    <w:rsid w:val="0062502F"/>
    <w:rsid w:val="00684CE5"/>
    <w:rsid w:val="007663CC"/>
    <w:rsid w:val="007C1A51"/>
    <w:rsid w:val="00867B66"/>
    <w:rsid w:val="008A3B3A"/>
    <w:rsid w:val="008A552B"/>
    <w:rsid w:val="008E7D57"/>
    <w:rsid w:val="00907A38"/>
    <w:rsid w:val="00912491"/>
    <w:rsid w:val="00931A45"/>
    <w:rsid w:val="0094759C"/>
    <w:rsid w:val="00950DEA"/>
    <w:rsid w:val="009C117B"/>
    <w:rsid w:val="009F345D"/>
    <w:rsid w:val="00A973EE"/>
    <w:rsid w:val="00AA21DE"/>
    <w:rsid w:val="00AA4634"/>
    <w:rsid w:val="00AB2785"/>
    <w:rsid w:val="00AC7D15"/>
    <w:rsid w:val="00AF1BD3"/>
    <w:rsid w:val="00B637B5"/>
    <w:rsid w:val="00B71CB8"/>
    <w:rsid w:val="00BA3BE8"/>
    <w:rsid w:val="00BD0416"/>
    <w:rsid w:val="00C528EE"/>
    <w:rsid w:val="00CE7BA8"/>
    <w:rsid w:val="00D01D25"/>
    <w:rsid w:val="00D33CC8"/>
    <w:rsid w:val="00D6101B"/>
    <w:rsid w:val="00E07987"/>
    <w:rsid w:val="00EA28E9"/>
    <w:rsid w:val="00ED292D"/>
    <w:rsid w:val="00F249EA"/>
    <w:rsid w:val="00F951CF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0DF4-F891-49A2-A557-06E4CB0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4F9"/>
    <w:pPr>
      <w:spacing w:before="108" w:after="108"/>
      <w:ind w:firstLine="0"/>
      <w:jc w:val="center"/>
      <w:outlineLvl w:val="0"/>
    </w:pPr>
    <w:rPr>
      <w:rFonts w:ascii="Times New Roman" w:hAnsi="Times New Roman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8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A3B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354F9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54F9"/>
  </w:style>
  <w:style w:type="character" w:customStyle="1" w:styleId="a6">
    <w:name w:val="Цветовое выделение"/>
    <w:uiPriority w:val="99"/>
    <w:rsid w:val="004354F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354F9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4354F9"/>
    <w:pPr>
      <w:spacing w:before="75"/>
      <w:ind w:left="170" w:firstLine="0"/>
    </w:pPr>
    <w:rPr>
      <w:rFonts w:ascii="Times New Roman" w:hAnsi="Times New Roman" w:cs="Times New Roman"/>
      <w:color w:val="353842"/>
    </w:rPr>
  </w:style>
  <w:style w:type="paragraph" w:customStyle="1" w:styleId="a9">
    <w:name w:val="Нормальный (таблица)"/>
    <w:basedOn w:val="a"/>
    <w:next w:val="a"/>
    <w:uiPriority w:val="99"/>
    <w:rsid w:val="004354F9"/>
    <w:pPr>
      <w:ind w:firstLine="0"/>
    </w:pPr>
    <w:rPr>
      <w:rFonts w:ascii="Times New Roman" w:hAnsi="Times New Roman" w:cs="Times New Roman"/>
    </w:rPr>
  </w:style>
  <w:style w:type="paragraph" w:customStyle="1" w:styleId="aa">
    <w:name w:val="Прижатый влево"/>
    <w:basedOn w:val="a"/>
    <w:next w:val="a"/>
    <w:uiPriority w:val="99"/>
    <w:rsid w:val="004354F9"/>
    <w:pPr>
      <w:ind w:firstLine="0"/>
      <w:jc w:val="left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A973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3E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973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73E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8174.0" TargetMode="External"/><Relationship Id="rId13" Type="http://schemas.openxmlformats.org/officeDocument/2006/relationships/hyperlink" Target="http://internet.garant.ru/document/redirect/74960528/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1849506/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1937200/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170944/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Сектор правовой и кадровой работы</cp:lastModifiedBy>
  <cp:revision>2</cp:revision>
  <cp:lastPrinted>2023-06-05T11:28:00Z</cp:lastPrinted>
  <dcterms:created xsi:type="dcterms:W3CDTF">2023-06-05T12:41:00Z</dcterms:created>
  <dcterms:modified xsi:type="dcterms:W3CDTF">2023-06-05T12:41:00Z</dcterms:modified>
</cp:coreProperties>
</file>