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F1" w:rsidRDefault="00B03BF1" w:rsidP="00B85AD7">
      <w:pPr>
        <w:pStyle w:val="aff8"/>
        <w:rPr>
          <w:rFonts w:ascii="Times New Roman" w:hAnsi="Times New Roman" w:cs="Times New Roman"/>
          <w:sz w:val="24"/>
          <w:szCs w:val="24"/>
        </w:rPr>
      </w:pPr>
      <w:bookmarkStart w:id="0" w:name="_GoBack"/>
      <w:bookmarkEnd w:id="0"/>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Чǎваш Республики</w:t>
            </w:r>
          </w:p>
          <w:p w:rsidR="00664DF2" w:rsidRPr="001A56C0" w:rsidRDefault="00664DF2" w:rsidP="00664DF2">
            <w:pPr>
              <w:pStyle w:val="117"/>
              <w:outlineLvl w:val="0"/>
              <w:rPr>
                <w:rFonts w:ascii="Times New Roman" w:hAnsi="Times New Roman"/>
                <w:sz w:val="24"/>
                <w:szCs w:val="24"/>
              </w:rPr>
            </w:pPr>
            <w:r>
              <w:rPr>
                <w:rFonts w:ascii="Times New Roman" w:hAnsi="Times New Roman"/>
                <w:sz w:val="24"/>
                <w:szCs w:val="24"/>
              </w:rPr>
              <w:t>Муркаш</w:t>
            </w:r>
          </w:p>
          <w:p w:rsidR="00664DF2" w:rsidRDefault="00664DF2" w:rsidP="00664DF2">
            <w:pPr>
              <w:pStyle w:val="1b"/>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администрацийĕ</w:t>
            </w:r>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6A5CA8"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22</w:t>
            </w:r>
            <w:r w:rsidR="00D65346">
              <w:rPr>
                <w:rFonts w:ascii="Times New Roman" w:hAnsi="Times New Roman"/>
                <w:snapToGrid w:val="0"/>
                <w:sz w:val="24"/>
                <w:szCs w:val="24"/>
              </w:rPr>
              <w:t>.</w:t>
            </w:r>
            <w:r>
              <w:rPr>
                <w:rFonts w:ascii="Times New Roman" w:hAnsi="Times New Roman"/>
                <w:snapToGrid w:val="0"/>
                <w:sz w:val="24"/>
                <w:szCs w:val="24"/>
              </w:rPr>
              <w:t>01</w:t>
            </w:r>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w:t>
            </w:r>
            <w:r w:rsidR="00DE0295">
              <w:rPr>
                <w:rFonts w:ascii="Times New Roman" w:hAnsi="Times New Roman"/>
                <w:snapToGrid w:val="0"/>
                <w:sz w:val="24"/>
                <w:szCs w:val="24"/>
              </w:rPr>
              <w:t>4</w:t>
            </w:r>
            <w:r w:rsidR="00664DF2" w:rsidRPr="001A56C0">
              <w:rPr>
                <w:rFonts w:ascii="Times New Roman" w:hAnsi="Times New Roman"/>
                <w:snapToGrid w:val="0"/>
                <w:sz w:val="24"/>
                <w:szCs w:val="24"/>
              </w:rPr>
              <w:t xml:space="preserve"> </w:t>
            </w:r>
            <w:r w:rsidR="00664DF2" w:rsidRPr="001A56C0">
              <w:rPr>
                <w:rFonts w:ascii="Times New Roman" w:hAnsi="Times New Roman"/>
                <w:sz w:val="24"/>
                <w:szCs w:val="24"/>
              </w:rPr>
              <w:t>ç.</w:t>
            </w:r>
            <w:r w:rsidR="00664DF2" w:rsidRPr="001A56C0">
              <w:rPr>
                <w:rFonts w:ascii="Times New Roman" w:hAnsi="Times New Roman"/>
                <w:snapToGrid w:val="0"/>
                <w:sz w:val="24"/>
                <w:szCs w:val="24"/>
              </w:rPr>
              <w:t xml:space="preserve"> № </w:t>
            </w:r>
            <w:r>
              <w:rPr>
                <w:rFonts w:ascii="Times New Roman" w:hAnsi="Times New Roman"/>
                <w:snapToGrid w:val="0"/>
                <w:sz w:val="24"/>
                <w:szCs w:val="24"/>
              </w:rPr>
              <w:t>51</w:t>
            </w:r>
          </w:p>
          <w:p w:rsidR="00664DF2" w:rsidRPr="001A56C0" w:rsidRDefault="00664DF2" w:rsidP="00664DF2">
            <w:pPr>
              <w:pStyle w:val="1b"/>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2B4649" w:rsidRDefault="002B4649" w:rsidP="00664DF2">
            <w:pPr>
              <w:pStyle w:val="1b"/>
              <w:jc w:val="center"/>
              <w:rPr>
                <w:rFonts w:ascii="Times New Roman" w:hAnsi="Times New Roman"/>
                <w:snapToGrid w:val="0"/>
                <w:sz w:val="24"/>
                <w:szCs w:val="24"/>
              </w:rPr>
            </w:pPr>
          </w:p>
          <w:p w:rsidR="00664DF2" w:rsidRPr="001A56C0" w:rsidRDefault="006A5CA8" w:rsidP="00664DF2">
            <w:pPr>
              <w:pStyle w:val="1b"/>
              <w:jc w:val="center"/>
              <w:rPr>
                <w:rFonts w:ascii="Times New Roman" w:hAnsi="Times New Roman"/>
                <w:snapToGrid w:val="0"/>
                <w:sz w:val="24"/>
                <w:szCs w:val="24"/>
              </w:rPr>
            </w:pPr>
            <w:r>
              <w:rPr>
                <w:rFonts w:ascii="Times New Roman" w:hAnsi="Times New Roman"/>
                <w:snapToGrid w:val="0"/>
                <w:sz w:val="24"/>
                <w:szCs w:val="24"/>
              </w:rPr>
              <w:t>22</w:t>
            </w:r>
            <w:r w:rsidR="002B4649">
              <w:rPr>
                <w:rFonts w:ascii="Times New Roman" w:hAnsi="Times New Roman"/>
                <w:snapToGrid w:val="0"/>
                <w:sz w:val="24"/>
                <w:szCs w:val="24"/>
              </w:rPr>
              <w:t>.</w:t>
            </w:r>
            <w:r>
              <w:rPr>
                <w:rFonts w:ascii="Times New Roman" w:hAnsi="Times New Roman"/>
                <w:snapToGrid w:val="0"/>
                <w:sz w:val="24"/>
                <w:szCs w:val="24"/>
              </w:rPr>
              <w:t>01</w:t>
            </w:r>
            <w:r w:rsidR="002B4649">
              <w:rPr>
                <w:rFonts w:ascii="Times New Roman" w:hAnsi="Times New Roman"/>
                <w:snapToGrid w:val="0"/>
                <w:sz w:val="24"/>
                <w:szCs w:val="24"/>
              </w:rPr>
              <w:t>.202</w:t>
            </w:r>
            <w:r w:rsidR="00DE0295">
              <w:rPr>
                <w:rFonts w:ascii="Times New Roman" w:hAnsi="Times New Roman"/>
                <w:snapToGrid w:val="0"/>
                <w:sz w:val="24"/>
                <w:szCs w:val="24"/>
              </w:rPr>
              <w:t>4</w:t>
            </w:r>
            <w:r w:rsidR="002B4649">
              <w:rPr>
                <w:rFonts w:ascii="Times New Roman" w:hAnsi="Times New Roman"/>
                <w:snapToGrid w:val="0"/>
                <w:sz w:val="24"/>
                <w:szCs w:val="24"/>
              </w:rPr>
              <w:t xml:space="preserve"> №</w:t>
            </w:r>
            <w:r>
              <w:rPr>
                <w:rFonts w:ascii="Times New Roman" w:hAnsi="Times New Roman"/>
                <w:snapToGrid w:val="0"/>
                <w:sz w:val="24"/>
                <w:szCs w:val="24"/>
              </w:rPr>
              <w:t>51</w:t>
            </w:r>
          </w:p>
          <w:p w:rsidR="00664DF2" w:rsidRPr="001A56C0" w:rsidRDefault="00664DF2" w:rsidP="00664DF2">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586FEE" w:rsidRDefault="00586FEE" w:rsidP="00301ACB">
      <w:pPr>
        <w:pStyle w:val="a5"/>
        <w:ind w:right="4619"/>
        <w:rPr>
          <w:rFonts w:ascii="Times New Roman" w:hAnsi="Times New Roman"/>
        </w:rPr>
      </w:pPr>
    </w:p>
    <w:p w:rsidR="002E6E8C" w:rsidRDefault="002E6E8C" w:rsidP="00301ACB">
      <w:pPr>
        <w:pStyle w:val="a5"/>
        <w:ind w:right="4619"/>
        <w:rPr>
          <w:rFonts w:ascii="Times New Roman" w:hAnsi="Times New Roman"/>
        </w:rPr>
      </w:pPr>
      <w:r>
        <w:rPr>
          <w:rFonts w:ascii="Times New Roman" w:hAnsi="Times New Roman"/>
        </w:rPr>
        <w:t>О внесении изменений в постановление</w:t>
      </w:r>
    </w:p>
    <w:p w:rsidR="00301ACB" w:rsidRPr="00301ACB" w:rsidRDefault="002E6E8C" w:rsidP="00301ACB">
      <w:pPr>
        <w:pStyle w:val="a5"/>
        <w:ind w:right="4619"/>
        <w:rPr>
          <w:rFonts w:ascii="Times New Roman" w:hAnsi="Times New Roman"/>
        </w:rPr>
      </w:pPr>
      <w:r>
        <w:rPr>
          <w:rFonts w:ascii="Times New Roman" w:hAnsi="Times New Roman"/>
        </w:rPr>
        <w:t>администрации Моргаушского мун</w:t>
      </w:r>
      <w:r w:rsidR="007C5D95">
        <w:rPr>
          <w:rFonts w:ascii="Times New Roman" w:hAnsi="Times New Roman"/>
        </w:rPr>
        <w:t>и</w:t>
      </w:r>
      <w:r>
        <w:rPr>
          <w:rFonts w:ascii="Times New Roman" w:hAnsi="Times New Roman"/>
        </w:rPr>
        <w:t xml:space="preserve">ципального округа от </w:t>
      </w:r>
      <w:proofErr w:type="gramStart"/>
      <w:r>
        <w:rPr>
          <w:rFonts w:ascii="Times New Roman" w:hAnsi="Times New Roman"/>
        </w:rPr>
        <w:t>08.02.2023  №</w:t>
      </w:r>
      <w:proofErr w:type="gramEnd"/>
      <w:r>
        <w:rPr>
          <w:rFonts w:ascii="Times New Roman" w:hAnsi="Times New Roman"/>
        </w:rPr>
        <w:t xml:space="preserve"> 257 « </w:t>
      </w:r>
      <w:r w:rsidR="00301ACB" w:rsidRPr="00301ACB">
        <w:rPr>
          <w:rFonts w:ascii="Times New Roman" w:hAnsi="Times New Roman"/>
        </w:rPr>
        <w:t xml:space="preserve">О муниципальной программе  «Управление общественными финансами и  муниципальным долгом  » </w:t>
      </w:r>
    </w:p>
    <w:p w:rsidR="0067113F" w:rsidRPr="0067113F" w:rsidRDefault="0067113F" w:rsidP="0067113F">
      <w:pPr>
        <w:rPr>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B03BF1" w:rsidRPr="00965344" w:rsidRDefault="001654F8" w:rsidP="00FA6490">
      <w:pPr>
        <w:ind w:firstLine="540"/>
        <w:jc w:val="both"/>
        <w:rPr>
          <w:rFonts w:ascii="Times New Roman" w:hAnsi="Times New Roman"/>
          <w:b/>
          <w:sz w:val="24"/>
          <w:szCs w:val="24"/>
        </w:rPr>
      </w:pPr>
      <w:r w:rsidRPr="001654F8">
        <w:rPr>
          <w:rFonts w:ascii="Times New Roman" w:hAnsi="Times New Roman"/>
          <w:sz w:val="24"/>
          <w:szCs w:val="24"/>
        </w:rPr>
        <w:t>В соответствии с Бюджетным кодексом Российской Федерации</w:t>
      </w:r>
      <w:r>
        <w:rPr>
          <w:rFonts w:ascii="Times New Roman" w:hAnsi="Times New Roman"/>
          <w:sz w:val="24"/>
          <w:szCs w:val="24"/>
        </w:rPr>
        <w:t xml:space="preserve">, </w:t>
      </w:r>
      <w:r>
        <w:rPr>
          <w:rFonts w:ascii="Times New Roman" w:eastAsia="Times New Roman" w:hAnsi="Times New Roman"/>
          <w:sz w:val="24"/>
          <w:szCs w:val="24"/>
          <w:lang w:eastAsia="ru-RU"/>
        </w:rPr>
        <w:t>в</w:t>
      </w:r>
      <w:r w:rsidRPr="001654F8">
        <w:rPr>
          <w:rFonts w:ascii="Times New Roman" w:eastAsia="Times New Roman" w:hAnsi="Times New Roman"/>
          <w:sz w:val="24"/>
          <w:szCs w:val="24"/>
          <w:lang w:eastAsia="ru-RU"/>
        </w:rPr>
        <w:t xml:space="preserve"> целях повышения бюджетного потенциала, устойчивости и сбалансированности системы общественных финансов в </w:t>
      </w:r>
      <w:r w:rsidR="00D83932">
        <w:rPr>
          <w:rFonts w:ascii="Times New Roman" w:eastAsia="Times New Roman" w:hAnsi="Times New Roman"/>
          <w:sz w:val="24"/>
          <w:szCs w:val="24"/>
          <w:lang w:eastAsia="ru-RU"/>
        </w:rPr>
        <w:t>Моргаушском</w:t>
      </w:r>
      <w:r>
        <w:rPr>
          <w:rFonts w:ascii="Times New Roman" w:eastAsia="Times New Roman" w:hAnsi="Times New Roman"/>
          <w:sz w:val="24"/>
          <w:szCs w:val="24"/>
          <w:lang w:eastAsia="ru-RU"/>
        </w:rPr>
        <w:t xml:space="preserve"> муниципальном округе</w:t>
      </w:r>
      <w:r w:rsidRPr="001654F8">
        <w:rPr>
          <w:rFonts w:ascii="Times New Roman" w:eastAsia="Times New Roman" w:hAnsi="Times New Roman"/>
          <w:sz w:val="24"/>
          <w:szCs w:val="24"/>
          <w:lang w:eastAsia="ru-RU"/>
        </w:rPr>
        <w:t xml:space="preserve"> Чувашской Республики</w:t>
      </w:r>
      <w:r w:rsidR="00FA6490">
        <w:rPr>
          <w:rFonts w:ascii="Times New Roman" w:eastAsia="Times New Roman" w:hAnsi="Times New Roman"/>
          <w:sz w:val="24"/>
          <w:szCs w:val="24"/>
          <w:lang w:eastAsia="ru-RU"/>
        </w:rPr>
        <w:t xml:space="preserve"> </w:t>
      </w:r>
      <w:r>
        <w:rPr>
          <w:rFonts w:ascii="Times New Roman" w:hAnsi="Times New Roman"/>
          <w:sz w:val="24"/>
          <w:szCs w:val="24"/>
        </w:rPr>
        <w:t>а</w:t>
      </w:r>
      <w:r w:rsidR="00B03BF1" w:rsidRPr="00CD53F7">
        <w:rPr>
          <w:rFonts w:ascii="Times New Roman" w:hAnsi="Times New Roman"/>
          <w:sz w:val="24"/>
          <w:szCs w:val="24"/>
        </w:rPr>
        <w:t xml:space="preserve">дминистрация </w:t>
      </w:r>
      <w:r w:rsidR="00D83932">
        <w:rPr>
          <w:rFonts w:ascii="Times New Roman" w:hAnsi="Times New Roman"/>
          <w:sz w:val="24"/>
          <w:szCs w:val="24"/>
        </w:rPr>
        <w:t>Моргаушского</w:t>
      </w:r>
      <w:r w:rsidR="00B03BF1" w:rsidRPr="00CD53F7">
        <w:rPr>
          <w:rFonts w:ascii="Times New Roman" w:hAnsi="Times New Roman"/>
          <w:sz w:val="24"/>
          <w:szCs w:val="24"/>
        </w:rPr>
        <w:t xml:space="preserve"> </w:t>
      </w:r>
      <w:r w:rsidR="00525338">
        <w:rPr>
          <w:rFonts w:ascii="Times New Roman" w:hAnsi="Times New Roman"/>
          <w:sz w:val="24"/>
          <w:szCs w:val="24"/>
        </w:rPr>
        <w:t xml:space="preserve">муниципального </w:t>
      </w:r>
      <w:proofErr w:type="gramStart"/>
      <w:r w:rsidR="00525338">
        <w:rPr>
          <w:rFonts w:ascii="Times New Roman" w:hAnsi="Times New Roman"/>
          <w:sz w:val="24"/>
          <w:szCs w:val="24"/>
        </w:rPr>
        <w:t>округа</w:t>
      </w:r>
      <w:r w:rsidR="00B03BF1" w:rsidRPr="00CD53F7">
        <w:rPr>
          <w:rFonts w:ascii="Times New Roman" w:hAnsi="Times New Roman"/>
          <w:sz w:val="24"/>
          <w:szCs w:val="24"/>
        </w:rPr>
        <w:t xml:space="preserve">  </w:t>
      </w:r>
      <w:r w:rsidR="00FA6490">
        <w:rPr>
          <w:rFonts w:ascii="Times New Roman" w:hAnsi="Times New Roman"/>
          <w:sz w:val="24"/>
          <w:szCs w:val="24"/>
        </w:rPr>
        <w:t>Чувашской</w:t>
      </w:r>
      <w:proofErr w:type="gramEnd"/>
      <w:r w:rsidR="00FA6490">
        <w:rPr>
          <w:rFonts w:ascii="Times New Roman" w:hAnsi="Times New Roman"/>
          <w:sz w:val="24"/>
          <w:szCs w:val="24"/>
        </w:rPr>
        <w:t xml:space="preserve"> Республики </w:t>
      </w:r>
      <w:r w:rsidR="00FA6490" w:rsidRPr="00965344">
        <w:rPr>
          <w:rFonts w:ascii="Times New Roman" w:hAnsi="Times New Roman"/>
          <w:b/>
          <w:sz w:val="24"/>
          <w:szCs w:val="24"/>
        </w:rPr>
        <w:t>п</w:t>
      </w:r>
      <w:r w:rsidR="00B03BF1" w:rsidRPr="00965344">
        <w:rPr>
          <w:rFonts w:ascii="Times New Roman" w:hAnsi="Times New Roman"/>
          <w:b/>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B70195" w:rsidRPr="00ED7B0F" w:rsidRDefault="00B70195" w:rsidP="00B70195">
      <w:pPr>
        <w:pStyle w:val="3c"/>
        <w:spacing w:after="0" w:line="240" w:lineRule="auto"/>
        <w:ind w:left="0" w:firstLine="709"/>
        <w:jc w:val="both"/>
        <w:rPr>
          <w:rFonts w:ascii="Times New Roman" w:hAnsi="Times New Roman"/>
          <w:sz w:val="24"/>
          <w:szCs w:val="24"/>
        </w:rPr>
      </w:pPr>
      <w:r w:rsidRPr="00ED7B0F">
        <w:rPr>
          <w:rFonts w:ascii="Times New Roman" w:hAnsi="Times New Roman"/>
          <w:sz w:val="24"/>
          <w:szCs w:val="24"/>
        </w:rPr>
        <w:t>1.</w:t>
      </w:r>
      <w:r w:rsidRPr="00ED7B0F">
        <w:rPr>
          <w:rFonts w:ascii="Times New Roman" w:hAnsi="Times New Roman"/>
          <w:sz w:val="24"/>
          <w:szCs w:val="24"/>
          <w:lang w:val="en-US"/>
        </w:rPr>
        <w:t> </w:t>
      </w:r>
      <w:r w:rsidRPr="00ED7B0F">
        <w:rPr>
          <w:rFonts w:ascii="Times New Roman" w:hAnsi="Times New Roman"/>
          <w:sz w:val="24"/>
          <w:szCs w:val="24"/>
        </w:rPr>
        <w:t xml:space="preserve">Внести в постановление администрации Моргаушского </w:t>
      </w:r>
      <w:r w:rsidR="00ED7B0F" w:rsidRPr="00ED7B0F">
        <w:rPr>
          <w:rFonts w:ascii="Times New Roman" w:hAnsi="Times New Roman"/>
          <w:sz w:val="24"/>
          <w:szCs w:val="24"/>
        </w:rPr>
        <w:t>муниципального округа</w:t>
      </w:r>
      <w:r w:rsidRPr="00ED7B0F">
        <w:rPr>
          <w:rFonts w:ascii="Times New Roman" w:hAnsi="Times New Roman"/>
          <w:sz w:val="24"/>
          <w:szCs w:val="24"/>
        </w:rPr>
        <w:t xml:space="preserve"> Чувашской Республики от </w:t>
      </w:r>
      <w:proofErr w:type="gramStart"/>
      <w:r w:rsidRPr="00ED7B0F">
        <w:rPr>
          <w:rFonts w:ascii="Times New Roman" w:hAnsi="Times New Roman"/>
          <w:sz w:val="24"/>
          <w:szCs w:val="24"/>
        </w:rPr>
        <w:t xml:space="preserve">08 </w:t>
      </w:r>
      <w:r w:rsidR="000D57B4" w:rsidRPr="00ED7B0F">
        <w:rPr>
          <w:rFonts w:ascii="Times New Roman" w:hAnsi="Times New Roman"/>
          <w:sz w:val="24"/>
          <w:szCs w:val="24"/>
        </w:rPr>
        <w:t xml:space="preserve"> </w:t>
      </w:r>
      <w:r w:rsidR="008B3F22" w:rsidRPr="00ED7B0F">
        <w:rPr>
          <w:rFonts w:ascii="Times New Roman" w:hAnsi="Times New Roman"/>
          <w:sz w:val="24"/>
          <w:szCs w:val="24"/>
        </w:rPr>
        <w:t>февраля</w:t>
      </w:r>
      <w:proofErr w:type="gramEnd"/>
      <w:r w:rsidR="008B3F22" w:rsidRPr="00ED7B0F">
        <w:rPr>
          <w:rFonts w:ascii="Times New Roman" w:hAnsi="Times New Roman"/>
          <w:sz w:val="24"/>
          <w:szCs w:val="24"/>
        </w:rPr>
        <w:t xml:space="preserve">  2023 года</w:t>
      </w:r>
      <w:r w:rsidRPr="00ED7B0F">
        <w:rPr>
          <w:rFonts w:ascii="Times New Roman" w:hAnsi="Times New Roman"/>
          <w:sz w:val="24"/>
          <w:szCs w:val="24"/>
        </w:rPr>
        <w:t xml:space="preserve"> № 257  «О  муниципальной программе  «Управление общественными финансами и муниципальным долгом»  (далее - постановление) следующие изменения:</w:t>
      </w:r>
    </w:p>
    <w:p w:rsidR="00B70195" w:rsidRPr="00ED7B0F" w:rsidRDefault="00B70195" w:rsidP="00B70195">
      <w:pPr>
        <w:pStyle w:val="3c"/>
        <w:ind w:left="0" w:firstLine="851"/>
        <w:jc w:val="both"/>
        <w:rPr>
          <w:rFonts w:ascii="Times New Roman" w:hAnsi="Times New Roman"/>
          <w:sz w:val="24"/>
          <w:szCs w:val="24"/>
        </w:rPr>
      </w:pPr>
    </w:p>
    <w:p w:rsidR="00334436" w:rsidRDefault="00B70195" w:rsidP="00334436">
      <w:pPr>
        <w:pStyle w:val="3c"/>
        <w:spacing w:after="0" w:line="240" w:lineRule="auto"/>
        <w:ind w:left="0" w:firstLine="709"/>
        <w:jc w:val="both"/>
        <w:rPr>
          <w:rFonts w:ascii="Times New Roman" w:hAnsi="Times New Roman"/>
          <w:sz w:val="24"/>
          <w:szCs w:val="24"/>
        </w:rPr>
      </w:pPr>
      <w:r w:rsidRPr="00ED7B0F">
        <w:rPr>
          <w:rFonts w:ascii="Times New Roman" w:hAnsi="Times New Roman"/>
          <w:sz w:val="24"/>
          <w:szCs w:val="24"/>
        </w:rPr>
        <w:t>в приложении к паспорту муниципальной программы «Муниципальная программа «Управление общественными финансами и муниципальным долгом»</w:t>
      </w:r>
      <w:r w:rsidR="00334436" w:rsidRPr="00ED7B0F">
        <w:rPr>
          <w:rFonts w:ascii="Times New Roman" w:hAnsi="Times New Roman"/>
          <w:sz w:val="24"/>
          <w:szCs w:val="24"/>
        </w:rPr>
        <w:t xml:space="preserve"> (далее – Муниципальная программа):</w:t>
      </w:r>
    </w:p>
    <w:p w:rsidR="00A378FA" w:rsidRPr="00ED7B0F" w:rsidRDefault="00A378FA" w:rsidP="00334436">
      <w:pPr>
        <w:pStyle w:val="3c"/>
        <w:spacing w:after="0" w:line="240" w:lineRule="auto"/>
        <w:ind w:left="0" w:firstLine="709"/>
        <w:jc w:val="both"/>
        <w:rPr>
          <w:rFonts w:ascii="Times New Roman" w:hAnsi="Times New Roman"/>
          <w:sz w:val="24"/>
          <w:szCs w:val="24"/>
        </w:rPr>
      </w:pPr>
    </w:p>
    <w:p w:rsidR="00A378FA" w:rsidRDefault="00A378FA" w:rsidP="00A378FA">
      <w:pPr>
        <w:pStyle w:val="ConsPlusNormal"/>
        <w:widowControl/>
        <w:numPr>
          <w:ilvl w:val="1"/>
          <w:numId w:val="38"/>
        </w:numPr>
        <w:ind w:left="0" w:firstLine="709"/>
        <w:jc w:val="both"/>
        <w:rPr>
          <w:rFonts w:ascii="Times New Roman" w:hAnsi="Times New Roman" w:cs="Times New Roman"/>
          <w:color w:val="000000"/>
          <w:sz w:val="24"/>
          <w:szCs w:val="24"/>
        </w:rPr>
      </w:pPr>
      <w:r>
        <w:rPr>
          <w:rFonts w:ascii="Times New Roman" w:hAnsi="Times New Roman"/>
          <w:sz w:val="24"/>
          <w:szCs w:val="24"/>
        </w:rPr>
        <w:t xml:space="preserve"> Позицию </w:t>
      </w:r>
      <w:proofErr w:type="gramStart"/>
      <w:r>
        <w:rPr>
          <w:rFonts w:ascii="Times New Roman" w:hAnsi="Times New Roman"/>
          <w:sz w:val="24"/>
          <w:szCs w:val="24"/>
        </w:rPr>
        <w:t xml:space="preserve">« </w:t>
      </w:r>
      <w:r w:rsidRPr="00CD53F7">
        <w:rPr>
          <w:rFonts w:ascii="Times New Roman" w:hAnsi="Times New Roman" w:cs="Times New Roman"/>
          <w:color w:val="000000"/>
          <w:sz w:val="24"/>
          <w:szCs w:val="24"/>
        </w:rPr>
        <w:t>Срок</w:t>
      </w:r>
      <w:proofErr w:type="gramEnd"/>
      <w:r w:rsidRPr="00CD53F7">
        <w:rPr>
          <w:rFonts w:ascii="Times New Roman" w:hAnsi="Times New Roman" w:cs="Times New Roman"/>
          <w:color w:val="000000"/>
          <w:sz w:val="24"/>
          <w:szCs w:val="24"/>
        </w:rPr>
        <w:t xml:space="preserve"> и этапы реализации Муниципальной программы</w:t>
      </w:r>
      <w:r>
        <w:rPr>
          <w:rFonts w:ascii="Times New Roman" w:hAnsi="Times New Roman" w:cs="Times New Roman"/>
          <w:color w:val="000000"/>
          <w:sz w:val="24"/>
          <w:szCs w:val="24"/>
        </w:rPr>
        <w:t>» Муниципальной программы изложить в следующей редакции:</w:t>
      </w:r>
    </w:p>
    <w:tbl>
      <w:tblPr>
        <w:tblW w:w="5060" w:type="pct"/>
        <w:tblCellMar>
          <w:left w:w="62" w:type="dxa"/>
          <w:right w:w="62" w:type="dxa"/>
        </w:tblCellMar>
        <w:tblLook w:val="04A0" w:firstRow="1" w:lastRow="0" w:firstColumn="1" w:lastColumn="0" w:noHBand="0" w:noVBand="1"/>
      </w:tblPr>
      <w:tblGrid>
        <w:gridCol w:w="3306"/>
        <w:gridCol w:w="388"/>
        <w:gridCol w:w="6203"/>
      </w:tblGrid>
      <w:tr w:rsidR="00A378FA" w:rsidRPr="00CD53F7" w:rsidTr="007641D4">
        <w:tc>
          <w:tcPr>
            <w:tcW w:w="1670" w:type="pct"/>
            <w:tcBorders>
              <w:top w:val="nil"/>
              <w:left w:val="nil"/>
              <w:bottom w:val="nil"/>
              <w:right w:val="nil"/>
            </w:tcBorders>
          </w:tcPr>
          <w:p w:rsidR="00A378FA" w:rsidRDefault="00A378FA" w:rsidP="007641D4">
            <w:pPr>
              <w:pStyle w:val="ConsPlusNormal"/>
              <w:widowControl/>
              <w:jc w:val="both"/>
              <w:rPr>
                <w:rFonts w:ascii="Times New Roman" w:hAnsi="Times New Roman" w:cs="Times New Roman"/>
                <w:color w:val="000000"/>
                <w:sz w:val="24"/>
                <w:szCs w:val="24"/>
              </w:rPr>
            </w:pPr>
          </w:p>
          <w:p w:rsidR="00A378FA" w:rsidRPr="00CD53F7" w:rsidRDefault="00D116D6" w:rsidP="007641D4">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A378FA" w:rsidRPr="00CD53F7">
              <w:rPr>
                <w:rFonts w:ascii="Times New Roman" w:hAnsi="Times New Roman" w:cs="Times New Roman"/>
                <w:color w:val="000000"/>
                <w:sz w:val="24"/>
                <w:szCs w:val="24"/>
              </w:rPr>
              <w:t>Срок и этапы реализации Муниципальной программы</w:t>
            </w:r>
          </w:p>
        </w:tc>
        <w:tc>
          <w:tcPr>
            <w:tcW w:w="196" w:type="pct"/>
            <w:tcBorders>
              <w:top w:val="nil"/>
              <w:left w:val="nil"/>
              <w:bottom w:val="nil"/>
              <w:right w:val="nil"/>
            </w:tcBorders>
          </w:tcPr>
          <w:p w:rsidR="00A378FA" w:rsidRDefault="00A378FA" w:rsidP="007641D4">
            <w:pPr>
              <w:pStyle w:val="ConsPlusNormal"/>
              <w:widowControl/>
              <w:jc w:val="both"/>
              <w:rPr>
                <w:rFonts w:ascii="Times New Roman" w:hAnsi="Times New Roman" w:cs="Times New Roman"/>
                <w:color w:val="000000"/>
                <w:sz w:val="24"/>
                <w:szCs w:val="24"/>
              </w:rPr>
            </w:pPr>
          </w:p>
          <w:p w:rsidR="00A378FA" w:rsidRPr="00CD53F7" w:rsidRDefault="00A378FA" w:rsidP="007641D4">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A378FA" w:rsidRDefault="00A378FA" w:rsidP="007641D4">
            <w:pPr>
              <w:pStyle w:val="ConsPlusNormal"/>
              <w:widowControl/>
              <w:jc w:val="both"/>
              <w:rPr>
                <w:rFonts w:ascii="Times New Roman" w:hAnsi="Times New Roman" w:cs="Times New Roman"/>
                <w:color w:val="000000"/>
                <w:sz w:val="24"/>
                <w:szCs w:val="24"/>
              </w:rPr>
            </w:pPr>
          </w:p>
          <w:p w:rsidR="00A378FA" w:rsidRPr="00CD53F7" w:rsidRDefault="00A378FA" w:rsidP="007641D4">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20</w:t>
            </w:r>
            <w:r>
              <w:rPr>
                <w:rFonts w:ascii="Times New Roman" w:hAnsi="Times New Roman" w:cs="Times New Roman"/>
                <w:color w:val="000000"/>
                <w:sz w:val="24"/>
                <w:szCs w:val="24"/>
              </w:rPr>
              <w:t>23</w:t>
            </w:r>
            <w:r w:rsidRPr="00CD53F7">
              <w:rPr>
                <w:rFonts w:ascii="Times New Roman" w:hAnsi="Times New Roman" w:cs="Times New Roman"/>
                <w:color w:val="000000"/>
                <w:sz w:val="24"/>
                <w:szCs w:val="24"/>
              </w:rPr>
              <w:t>–2035 годы:</w:t>
            </w:r>
          </w:p>
          <w:p w:rsidR="00A378FA" w:rsidRPr="00CD53F7" w:rsidRDefault="00A378FA" w:rsidP="007641D4">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1 этап – 20</w:t>
            </w:r>
            <w:r>
              <w:rPr>
                <w:rFonts w:ascii="Times New Roman" w:hAnsi="Times New Roman" w:cs="Times New Roman"/>
                <w:color w:val="000000"/>
                <w:sz w:val="24"/>
                <w:szCs w:val="24"/>
              </w:rPr>
              <w:t>23</w:t>
            </w:r>
            <w:r w:rsidRPr="00CD53F7">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CD53F7">
              <w:rPr>
                <w:rFonts w:ascii="Times New Roman" w:hAnsi="Times New Roman" w:cs="Times New Roman"/>
                <w:color w:val="000000"/>
                <w:sz w:val="24"/>
                <w:szCs w:val="24"/>
              </w:rPr>
              <w:t xml:space="preserve"> годы;</w:t>
            </w:r>
          </w:p>
          <w:p w:rsidR="00A378FA" w:rsidRPr="00CD53F7" w:rsidRDefault="00A378FA" w:rsidP="007641D4">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2 этап – 202</w:t>
            </w:r>
            <w:r>
              <w:rPr>
                <w:rFonts w:ascii="Times New Roman" w:hAnsi="Times New Roman" w:cs="Times New Roman"/>
                <w:color w:val="000000"/>
                <w:sz w:val="24"/>
                <w:szCs w:val="24"/>
              </w:rPr>
              <w:t>7</w:t>
            </w:r>
            <w:r w:rsidRPr="00CD53F7">
              <w:rPr>
                <w:rFonts w:ascii="Times New Roman" w:hAnsi="Times New Roman" w:cs="Times New Roman"/>
                <w:color w:val="000000"/>
                <w:sz w:val="24"/>
                <w:szCs w:val="24"/>
              </w:rPr>
              <w:t>–2030 годы;</w:t>
            </w:r>
          </w:p>
          <w:p w:rsidR="00A378FA" w:rsidRPr="00CD53F7" w:rsidRDefault="00A378FA" w:rsidP="007641D4">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3 этап – 2031–2035 годы</w:t>
            </w:r>
            <w:r w:rsidR="00D116D6">
              <w:rPr>
                <w:rFonts w:ascii="Times New Roman" w:hAnsi="Times New Roman" w:cs="Times New Roman"/>
                <w:color w:val="000000"/>
                <w:sz w:val="24"/>
                <w:szCs w:val="24"/>
              </w:rPr>
              <w:t>»</w:t>
            </w:r>
            <w:r w:rsidR="007641D4">
              <w:rPr>
                <w:rFonts w:ascii="Times New Roman" w:hAnsi="Times New Roman" w:cs="Times New Roman"/>
                <w:color w:val="000000"/>
                <w:sz w:val="24"/>
                <w:szCs w:val="24"/>
              </w:rPr>
              <w:t>;</w:t>
            </w:r>
          </w:p>
          <w:p w:rsidR="00A378FA" w:rsidRPr="00CD53F7" w:rsidRDefault="00A378FA" w:rsidP="007641D4">
            <w:pPr>
              <w:pStyle w:val="ConsPlusNormal"/>
              <w:widowControl/>
              <w:jc w:val="both"/>
              <w:rPr>
                <w:rFonts w:ascii="Times New Roman" w:hAnsi="Times New Roman" w:cs="Times New Roman"/>
                <w:color w:val="000000"/>
                <w:sz w:val="24"/>
                <w:szCs w:val="24"/>
              </w:rPr>
            </w:pPr>
          </w:p>
        </w:tc>
      </w:tr>
    </w:tbl>
    <w:p w:rsidR="00334436" w:rsidRPr="00ED7B0F" w:rsidRDefault="00334436" w:rsidP="00334436">
      <w:pPr>
        <w:pStyle w:val="3c"/>
        <w:spacing w:after="0" w:line="240" w:lineRule="auto"/>
        <w:ind w:left="0" w:firstLine="709"/>
        <w:jc w:val="both"/>
        <w:rPr>
          <w:rFonts w:ascii="Times New Roman" w:hAnsi="Times New Roman"/>
          <w:sz w:val="24"/>
          <w:szCs w:val="24"/>
        </w:rPr>
      </w:pPr>
      <w:r w:rsidRPr="00ED7B0F">
        <w:rPr>
          <w:rFonts w:ascii="Times New Roman" w:hAnsi="Times New Roman"/>
          <w:sz w:val="24"/>
          <w:szCs w:val="24"/>
        </w:rPr>
        <w:t>1.</w:t>
      </w:r>
      <w:r w:rsidR="00A378FA">
        <w:rPr>
          <w:rFonts w:ascii="Times New Roman" w:hAnsi="Times New Roman"/>
          <w:sz w:val="24"/>
          <w:szCs w:val="24"/>
        </w:rPr>
        <w:t>2</w:t>
      </w:r>
      <w:r w:rsidRPr="00ED7B0F">
        <w:rPr>
          <w:rFonts w:ascii="Times New Roman" w:hAnsi="Times New Roman"/>
          <w:sz w:val="24"/>
          <w:szCs w:val="24"/>
        </w:rPr>
        <w:t>. Позицию «Объемы финансирования Муниципальной программы с разбивкой по годам реализации» Муниципальной программы изложить в следующей редакции:</w:t>
      </w:r>
    </w:p>
    <w:tbl>
      <w:tblPr>
        <w:tblW w:w="5060" w:type="pct"/>
        <w:tblCellMar>
          <w:left w:w="62" w:type="dxa"/>
          <w:right w:w="62" w:type="dxa"/>
        </w:tblCellMar>
        <w:tblLook w:val="04A0" w:firstRow="1" w:lastRow="0" w:firstColumn="1" w:lastColumn="0" w:noHBand="0" w:noVBand="1"/>
      </w:tblPr>
      <w:tblGrid>
        <w:gridCol w:w="3306"/>
        <w:gridCol w:w="388"/>
        <w:gridCol w:w="6203"/>
      </w:tblGrid>
      <w:tr w:rsidR="0037071C" w:rsidRPr="00CD53F7" w:rsidTr="00695BBD">
        <w:tc>
          <w:tcPr>
            <w:tcW w:w="1670"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c>
          <w:tcPr>
            <w:tcW w:w="196"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c>
          <w:tcPr>
            <w:tcW w:w="3134"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r>
      <w:tr w:rsidR="0037071C" w:rsidRPr="00CD53F7" w:rsidTr="00695BBD">
        <w:tc>
          <w:tcPr>
            <w:tcW w:w="1670" w:type="pct"/>
            <w:tcBorders>
              <w:top w:val="nil"/>
              <w:left w:val="nil"/>
              <w:bottom w:val="nil"/>
              <w:right w:val="nil"/>
            </w:tcBorders>
          </w:tcPr>
          <w:p w:rsidR="0037071C" w:rsidRPr="00CD53F7" w:rsidRDefault="00D116D6" w:rsidP="00695BB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7071C"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196"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37071C" w:rsidRPr="00675933" w:rsidRDefault="0037071C" w:rsidP="00695BBD">
            <w:pPr>
              <w:pStyle w:val="ConsPlusNormal"/>
              <w:widowControl/>
              <w:jc w:val="both"/>
              <w:rPr>
                <w:rFonts w:ascii="Times New Roman" w:hAnsi="Times New Roman" w:cs="Times New Roman"/>
                <w:color w:val="000000"/>
                <w:sz w:val="24"/>
                <w:szCs w:val="24"/>
              </w:rPr>
            </w:pPr>
            <w:r w:rsidRPr="00675933">
              <w:rPr>
                <w:rFonts w:ascii="Times New Roman" w:hAnsi="Times New Roman" w:cs="Times New Roman"/>
                <w:color w:val="000000"/>
                <w:sz w:val="24"/>
                <w:szCs w:val="24"/>
              </w:rPr>
              <w:t xml:space="preserve">прогнозируемый объем финансирования муниципальной программы в 2023–2035 годах составляет </w:t>
            </w:r>
            <w:r w:rsidR="007641D4">
              <w:rPr>
                <w:rFonts w:ascii="Times New Roman" w:hAnsi="Times New Roman" w:cs="Times New Roman"/>
                <w:color w:val="000000"/>
                <w:sz w:val="24"/>
                <w:szCs w:val="24"/>
              </w:rPr>
              <w:t>412 042,8</w:t>
            </w:r>
            <w:r w:rsidRPr="00675933">
              <w:rPr>
                <w:rFonts w:ascii="Times New Roman" w:hAnsi="Times New Roman" w:cs="Times New Roman"/>
                <w:color w:val="000000"/>
                <w:sz w:val="24"/>
                <w:szCs w:val="24"/>
              </w:rPr>
              <w:t xml:space="preserve"> тыс. рублей, в том числе:</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в 2023 году – </w:t>
            </w:r>
            <w:r w:rsidR="00986B4C">
              <w:rPr>
                <w:rFonts w:ascii="Times New Roman" w:eastAsia="Times New Roman" w:hAnsi="Times New Roman"/>
                <w:color w:val="000000"/>
                <w:sz w:val="24"/>
                <w:szCs w:val="24"/>
              </w:rPr>
              <w:t>64 225,8</w:t>
            </w:r>
            <w:r w:rsidRPr="00675933">
              <w:rPr>
                <w:rFonts w:ascii="Times New Roman" w:eastAsia="Times New Roman" w:hAnsi="Times New Roman"/>
                <w:color w:val="000000"/>
                <w:sz w:val="24"/>
                <w:szCs w:val="24"/>
              </w:rPr>
              <w:t xml:space="preserve"> тыс. рублей;</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в 2024 году – </w:t>
            </w:r>
            <w:r w:rsidR="00986B4C">
              <w:rPr>
                <w:rFonts w:ascii="Times New Roman" w:eastAsia="Times New Roman" w:hAnsi="Times New Roman"/>
                <w:color w:val="000000"/>
                <w:sz w:val="24"/>
                <w:szCs w:val="24"/>
              </w:rPr>
              <w:t>68 635,9</w:t>
            </w:r>
            <w:r w:rsidRPr="00675933">
              <w:rPr>
                <w:rFonts w:ascii="Times New Roman" w:eastAsia="Times New Roman" w:hAnsi="Times New Roman"/>
                <w:color w:val="000000"/>
                <w:sz w:val="24"/>
                <w:szCs w:val="24"/>
              </w:rPr>
              <w:t xml:space="preserve"> тыс. рублей;</w:t>
            </w:r>
          </w:p>
          <w:p w:rsidR="0037071C"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в 2025 году – </w:t>
            </w:r>
            <w:r w:rsidR="00986B4C">
              <w:rPr>
                <w:rFonts w:ascii="Times New Roman" w:eastAsia="Times New Roman" w:hAnsi="Times New Roman"/>
                <w:color w:val="000000"/>
                <w:sz w:val="24"/>
                <w:szCs w:val="24"/>
              </w:rPr>
              <w:t>46 153,6</w:t>
            </w:r>
            <w:r w:rsidRPr="00675933">
              <w:rPr>
                <w:rFonts w:ascii="Times New Roman" w:eastAsia="Times New Roman" w:hAnsi="Times New Roman"/>
                <w:color w:val="000000"/>
                <w:sz w:val="24"/>
                <w:szCs w:val="24"/>
              </w:rPr>
              <w:t xml:space="preserve"> тыс. рублей;</w:t>
            </w:r>
          </w:p>
          <w:p w:rsidR="00986B4C" w:rsidRPr="00675933" w:rsidRDefault="00986B4C" w:rsidP="00695BBD">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2026 году</w:t>
            </w:r>
            <w:r w:rsidR="0040276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40276E">
              <w:rPr>
                <w:rFonts w:ascii="Times New Roman" w:eastAsia="Times New Roman" w:hAnsi="Times New Roman"/>
                <w:color w:val="000000"/>
                <w:sz w:val="24"/>
                <w:szCs w:val="24"/>
              </w:rPr>
              <w:t>50 364,3 тыс. рублей;</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lastRenderedPageBreak/>
              <w:t>в 202</w:t>
            </w:r>
            <w:r w:rsidR="0040276E">
              <w:rPr>
                <w:rFonts w:ascii="Times New Roman" w:eastAsia="Times New Roman" w:hAnsi="Times New Roman"/>
                <w:color w:val="000000"/>
                <w:sz w:val="24"/>
                <w:szCs w:val="24"/>
              </w:rPr>
              <w:t>7</w:t>
            </w:r>
            <w:r w:rsidRPr="00675933">
              <w:rPr>
                <w:rFonts w:ascii="Times New Roman" w:eastAsia="Times New Roman" w:hAnsi="Times New Roman"/>
                <w:color w:val="000000"/>
                <w:sz w:val="24"/>
                <w:szCs w:val="24"/>
              </w:rPr>
              <w:t>–2030 годах – 91 331,</w:t>
            </w:r>
            <w:r w:rsidR="00035F74">
              <w:rPr>
                <w:rFonts w:ascii="Times New Roman" w:eastAsia="Times New Roman" w:hAnsi="Times New Roman"/>
                <w:color w:val="000000"/>
                <w:sz w:val="24"/>
                <w:szCs w:val="24"/>
              </w:rPr>
              <w:t>6</w:t>
            </w:r>
            <w:r w:rsidRPr="00675933">
              <w:rPr>
                <w:rFonts w:ascii="Times New Roman" w:eastAsia="Times New Roman" w:hAnsi="Times New Roman"/>
                <w:color w:val="000000"/>
                <w:sz w:val="24"/>
                <w:szCs w:val="24"/>
              </w:rPr>
              <w:t xml:space="preserve"> тыс. рублей;</w:t>
            </w:r>
          </w:p>
          <w:p w:rsidR="0037071C" w:rsidRPr="00675933" w:rsidRDefault="0040276E" w:rsidP="00695BBD">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2031–2035 годах – 91 331,</w:t>
            </w:r>
            <w:r w:rsidR="00035F74">
              <w:rPr>
                <w:rFonts w:ascii="Times New Roman" w:eastAsia="Times New Roman" w:hAnsi="Times New Roman"/>
                <w:color w:val="000000"/>
                <w:sz w:val="24"/>
                <w:szCs w:val="24"/>
              </w:rPr>
              <w:t>6</w:t>
            </w:r>
            <w:r w:rsidR="0037071C" w:rsidRPr="00675933">
              <w:rPr>
                <w:rFonts w:ascii="Times New Roman" w:eastAsia="Times New Roman" w:hAnsi="Times New Roman"/>
                <w:color w:val="000000"/>
                <w:sz w:val="24"/>
                <w:szCs w:val="24"/>
              </w:rPr>
              <w:t xml:space="preserve"> тыс. рублей;</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из них средства:</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федерального бюджета –  </w:t>
            </w:r>
            <w:r w:rsidR="007641D4">
              <w:rPr>
                <w:rFonts w:ascii="Times New Roman" w:eastAsia="Times New Roman" w:hAnsi="Times New Roman"/>
                <w:color w:val="000000"/>
                <w:sz w:val="24"/>
                <w:szCs w:val="24"/>
              </w:rPr>
              <w:t>27 695,9</w:t>
            </w:r>
            <w:r w:rsidRPr="00675933">
              <w:rPr>
                <w:rFonts w:ascii="Times New Roman" w:eastAsia="Times New Roman" w:hAnsi="Times New Roman"/>
                <w:color w:val="000000"/>
                <w:sz w:val="24"/>
                <w:szCs w:val="24"/>
              </w:rPr>
              <w:t xml:space="preserve"> тыс. рублей, в том числе:</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в 2023 году – </w:t>
            </w:r>
            <w:r w:rsidR="003948A1">
              <w:rPr>
                <w:rFonts w:ascii="Times New Roman" w:eastAsia="Times New Roman" w:hAnsi="Times New Roman"/>
                <w:color w:val="000000"/>
                <w:sz w:val="24"/>
                <w:szCs w:val="24"/>
              </w:rPr>
              <w:t>5 072,1</w:t>
            </w:r>
            <w:r w:rsidRPr="00675933">
              <w:rPr>
                <w:rFonts w:ascii="Times New Roman" w:eastAsia="Times New Roman" w:hAnsi="Times New Roman"/>
                <w:color w:val="000000"/>
                <w:sz w:val="24"/>
                <w:szCs w:val="24"/>
              </w:rPr>
              <w:t xml:space="preserve"> тыс. рублей;</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в 2024 году – </w:t>
            </w:r>
            <w:r w:rsidR="007641D4">
              <w:rPr>
                <w:rFonts w:ascii="Times New Roman" w:eastAsia="Times New Roman" w:hAnsi="Times New Roman"/>
                <w:color w:val="000000"/>
                <w:sz w:val="24"/>
                <w:szCs w:val="24"/>
              </w:rPr>
              <w:t>2 135,3</w:t>
            </w:r>
            <w:r w:rsidRPr="00675933">
              <w:rPr>
                <w:rFonts w:ascii="Times New Roman" w:eastAsia="Times New Roman" w:hAnsi="Times New Roman"/>
                <w:color w:val="000000"/>
                <w:sz w:val="24"/>
                <w:szCs w:val="24"/>
              </w:rPr>
              <w:t xml:space="preserve"> тыс. рублей;</w:t>
            </w:r>
          </w:p>
          <w:p w:rsidR="0037071C"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в 2025 году – </w:t>
            </w:r>
            <w:r w:rsidR="007641D4">
              <w:rPr>
                <w:rFonts w:ascii="Times New Roman" w:eastAsia="Times New Roman" w:hAnsi="Times New Roman"/>
                <w:color w:val="000000"/>
                <w:sz w:val="24"/>
                <w:szCs w:val="24"/>
              </w:rPr>
              <w:t>2 342,5</w:t>
            </w:r>
            <w:r w:rsidRPr="00675933">
              <w:rPr>
                <w:rFonts w:ascii="Times New Roman" w:eastAsia="Times New Roman" w:hAnsi="Times New Roman"/>
                <w:color w:val="000000"/>
                <w:sz w:val="24"/>
                <w:szCs w:val="24"/>
              </w:rPr>
              <w:t xml:space="preserve"> тыс. рублей;</w:t>
            </w:r>
          </w:p>
          <w:p w:rsidR="007641D4" w:rsidRPr="00675933" w:rsidRDefault="007641D4" w:rsidP="00695BBD">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2026 году -  2 553,2 тыс. рублей;</w:t>
            </w:r>
          </w:p>
          <w:p w:rsidR="0037071C" w:rsidRPr="00675933" w:rsidRDefault="007641D4" w:rsidP="00695BBD">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2027</w:t>
            </w:r>
            <w:r w:rsidR="0037071C" w:rsidRPr="00675933">
              <w:rPr>
                <w:rFonts w:ascii="Times New Roman" w:eastAsia="Times New Roman" w:hAnsi="Times New Roman"/>
                <w:color w:val="000000"/>
                <w:sz w:val="24"/>
                <w:szCs w:val="24"/>
              </w:rPr>
              <w:t>–2030 годах – 7 796,4 тыс. рублей;</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2031–2035 годах – 7 796,4 тыс. рублей;</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республиканского бюджета Чувашской Республики – </w:t>
            </w:r>
            <w:r w:rsidR="007641D4">
              <w:rPr>
                <w:rFonts w:ascii="Times New Roman" w:eastAsia="Times New Roman" w:hAnsi="Times New Roman"/>
                <w:color w:val="000000"/>
                <w:sz w:val="24"/>
                <w:szCs w:val="24"/>
              </w:rPr>
              <w:t>64 200,</w:t>
            </w:r>
            <w:proofErr w:type="gramStart"/>
            <w:r w:rsidR="007641D4">
              <w:rPr>
                <w:rFonts w:ascii="Times New Roman" w:eastAsia="Times New Roman" w:hAnsi="Times New Roman"/>
                <w:color w:val="000000"/>
                <w:sz w:val="24"/>
                <w:szCs w:val="24"/>
              </w:rPr>
              <w:t>4</w:t>
            </w:r>
            <w:r w:rsidR="00BD7D38">
              <w:rPr>
                <w:rFonts w:ascii="Times New Roman" w:eastAsia="Times New Roman" w:hAnsi="Times New Roman"/>
                <w:color w:val="000000"/>
                <w:sz w:val="24"/>
                <w:szCs w:val="24"/>
              </w:rPr>
              <w:t xml:space="preserve"> </w:t>
            </w:r>
            <w:r w:rsidRPr="00675933">
              <w:rPr>
                <w:rFonts w:ascii="Times New Roman" w:eastAsia="Times New Roman" w:hAnsi="Times New Roman"/>
                <w:color w:val="000000"/>
                <w:sz w:val="24"/>
                <w:szCs w:val="24"/>
              </w:rPr>
              <w:t xml:space="preserve"> тыс.</w:t>
            </w:r>
            <w:proofErr w:type="gramEnd"/>
            <w:r w:rsidRPr="00675933">
              <w:rPr>
                <w:rFonts w:ascii="Times New Roman" w:eastAsia="Times New Roman" w:hAnsi="Times New Roman"/>
                <w:color w:val="000000"/>
                <w:sz w:val="24"/>
                <w:szCs w:val="24"/>
              </w:rPr>
              <w:t xml:space="preserve"> рублей, в том числе:</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w:t>
            </w:r>
            <w:r>
              <w:rPr>
                <w:rFonts w:ascii="Times New Roman" w:eastAsia="Times New Roman" w:hAnsi="Times New Roman"/>
                <w:color w:val="000000"/>
                <w:sz w:val="24"/>
                <w:szCs w:val="24"/>
              </w:rPr>
              <w:t>3</w:t>
            </w:r>
            <w:r w:rsidRPr="00675933">
              <w:rPr>
                <w:rFonts w:ascii="Times New Roman" w:eastAsia="Times New Roman" w:hAnsi="Times New Roman"/>
                <w:color w:val="000000"/>
                <w:sz w:val="24"/>
                <w:szCs w:val="24"/>
              </w:rPr>
              <w:t xml:space="preserve"> году – </w:t>
            </w:r>
            <w:r w:rsidR="00696AF8">
              <w:rPr>
                <w:rFonts w:ascii="Times New Roman" w:eastAsia="Times New Roman" w:hAnsi="Times New Roman"/>
                <w:color w:val="000000"/>
                <w:sz w:val="24"/>
                <w:szCs w:val="24"/>
              </w:rPr>
              <w:t>36 174,2</w:t>
            </w:r>
            <w:r w:rsidRPr="00675933">
              <w:rPr>
                <w:rFonts w:ascii="Times New Roman" w:eastAsia="Times New Roman" w:hAnsi="Times New Roman"/>
                <w:color w:val="000000"/>
                <w:sz w:val="24"/>
                <w:szCs w:val="24"/>
              </w:rPr>
              <w:t xml:space="preserve"> тыс. рублей;</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в 2024 году – </w:t>
            </w:r>
            <w:r w:rsidR="007641D4">
              <w:rPr>
                <w:rFonts w:ascii="Times New Roman" w:eastAsia="Times New Roman" w:hAnsi="Times New Roman"/>
                <w:color w:val="000000"/>
                <w:sz w:val="24"/>
                <w:szCs w:val="24"/>
              </w:rPr>
              <w:t>28 026,2</w:t>
            </w:r>
            <w:r w:rsidRPr="00675933">
              <w:rPr>
                <w:rFonts w:ascii="Times New Roman" w:eastAsia="Times New Roman" w:hAnsi="Times New Roman"/>
                <w:color w:val="000000"/>
                <w:sz w:val="24"/>
                <w:szCs w:val="24"/>
              </w:rPr>
              <w:t xml:space="preserve"> тыс. рублей;</w:t>
            </w:r>
          </w:p>
          <w:p w:rsidR="0037071C"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2025 году – 0,0 тыс. рублей;</w:t>
            </w:r>
          </w:p>
          <w:p w:rsidR="007641D4" w:rsidRPr="00675933" w:rsidRDefault="007641D4" w:rsidP="00695BBD">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2026 году- 0,0 тыс.</w:t>
            </w:r>
            <w:r w:rsidR="008657E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рублей;</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w:t>
            </w:r>
            <w:r w:rsidR="007641D4">
              <w:rPr>
                <w:rFonts w:ascii="Times New Roman" w:eastAsia="Times New Roman" w:hAnsi="Times New Roman"/>
                <w:color w:val="000000"/>
                <w:sz w:val="24"/>
                <w:szCs w:val="24"/>
              </w:rPr>
              <w:t>7</w:t>
            </w:r>
            <w:r w:rsidRPr="00675933">
              <w:rPr>
                <w:rFonts w:ascii="Times New Roman" w:eastAsia="Times New Roman" w:hAnsi="Times New Roman"/>
                <w:color w:val="000000"/>
                <w:sz w:val="24"/>
                <w:szCs w:val="24"/>
              </w:rPr>
              <w:t>–2030 годах – 0,0 тыс. рублей;</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2031–2035 годах – 0,0 тыс. рублей;</w:t>
            </w:r>
          </w:p>
          <w:p w:rsidR="0037071C" w:rsidRPr="00675933"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бюджета Моргаушского муниципального округа Чувашской </w:t>
            </w:r>
            <w:proofErr w:type="gramStart"/>
            <w:r w:rsidRPr="00675933">
              <w:rPr>
                <w:rFonts w:ascii="Times New Roman" w:eastAsia="Times New Roman" w:hAnsi="Times New Roman"/>
                <w:color w:val="000000"/>
                <w:sz w:val="24"/>
                <w:szCs w:val="24"/>
              </w:rPr>
              <w:t>Республики  –</w:t>
            </w:r>
            <w:proofErr w:type="gramEnd"/>
            <w:r w:rsidRPr="00675933">
              <w:rPr>
                <w:rFonts w:ascii="Times New Roman" w:eastAsia="Times New Roman" w:hAnsi="Times New Roman"/>
                <w:color w:val="000000"/>
                <w:sz w:val="24"/>
                <w:szCs w:val="24"/>
              </w:rPr>
              <w:t xml:space="preserve">  </w:t>
            </w:r>
            <w:r w:rsidR="007641D4">
              <w:rPr>
                <w:rFonts w:ascii="Times New Roman" w:eastAsia="Times New Roman" w:hAnsi="Times New Roman"/>
                <w:color w:val="000000"/>
                <w:sz w:val="24"/>
                <w:szCs w:val="24"/>
              </w:rPr>
              <w:t>320 146,5</w:t>
            </w:r>
            <w:r w:rsidRPr="00675933">
              <w:rPr>
                <w:rFonts w:ascii="Times New Roman" w:eastAsia="Times New Roman" w:hAnsi="Times New Roman"/>
                <w:color w:val="000000"/>
                <w:sz w:val="24"/>
                <w:szCs w:val="24"/>
              </w:rPr>
              <w:t xml:space="preserve"> тыс. рублей, в том числе:</w:t>
            </w:r>
          </w:p>
          <w:p w:rsidR="0037071C" w:rsidRPr="002B0E50"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 xml:space="preserve">в 2023 году – </w:t>
            </w:r>
            <w:r w:rsidR="007641D4">
              <w:rPr>
                <w:rFonts w:ascii="Times New Roman" w:eastAsia="Times New Roman" w:hAnsi="Times New Roman"/>
                <w:color w:val="000000"/>
                <w:sz w:val="24"/>
                <w:szCs w:val="24"/>
              </w:rPr>
              <w:t>22 979,5</w:t>
            </w:r>
            <w:r w:rsidR="00696AF8">
              <w:rPr>
                <w:rFonts w:ascii="Times New Roman" w:eastAsia="Times New Roman" w:hAnsi="Times New Roman"/>
                <w:color w:val="000000"/>
                <w:sz w:val="24"/>
                <w:szCs w:val="24"/>
              </w:rPr>
              <w:t xml:space="preserve"> </w:t>
            </w:r>
            <w:r w:rsidRPr="002B0E50">
              <w:rPr>
                <w:rFonts w:ascii="Times New Roman" w:eastAsia="Times New Roman" w:hAnsi="Times New Roman"/>
                <w:color w:val="000000"/>
                <w:sz w:val="24"/>
                <w:szCs w:val="24"/>
              </w:rPr>
              <w:t>тыс. рублей;</w:t>
            </w:r>
          </w:p>
          <w:p w:rsidR="0037071C" w:rsidRPr="002B0E50"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 xml:space="preserve">в 2024 году – </w:t>
            </w:r>
            <w:r w:rsidR="007641D4">
              <w:rPr>
                <w:rFonts w:ascii="Times New Roman" w:eastAsia="Times New Roman" w:hAnsi="Times New Roman"/>
                <w:color w:val="000000"/>
                <w:sz w:val="24"/>
                <w:szCs w:val="24"/>
              </w:rPr>
              <w:t>38 474,4</w:t>
            </w:r>
            <w:r w:rsidRPr="002B0E50">
              <w:rPr>
                <w:rFonts w:ascii="Times New Roman" w:eastAsia="Times New Roman" w:hAnsi="Times New Roman"/>
                <w:color w:val="000000"/>
                <w:sz w:val="24"/>
                <w:szCs w:val="24"/>
              </w:rPr>
              <w:t xml:space="preserve"> тыс. рублей;</w:t>
            </w:r>
          </w:p>
          <w:p w:rsidR="0037071C"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 xml:space="preserve">в 2025 году – </w:t>
            </w:r>
            <w:r w:rsidR="007641D4">
              <w:rPr>
                <w:rFonts w:ascii="Times New Roman" w:eastAsia="Times New Roman" w:hAnsi="Times New Roman"/>
                <w:color w:val="000000"/>
                <w:sz w:val="24"/>
                <w:szCs w:val="24"/>
              </w:rPr>
              <w:t>43 811,1</w:t>
            </w:r>
            <w:r w:rsidRPr="002B0E50">
              <w:rPr>
                <w:rFonts w:ascii="Times New Roman" w:eastAsia="Times New Roman" w:hAnsi="Times New Roman"/>
                <w:color w:val="000000"/>
                <w:sz w:val="24"/>
                <w:szCs w:val="24"/>
              </w:rPr>
              <w:t xml:space="preserve"> тыс. рублей;</w:t>
            </w:r>
          </w:p>
          <w:p w:rsidR="007641D4" w:rsidRPr="002B0E50" w:rsidRDefault="007641D4" w:rsidP="00695BBD">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2026 году – 47 811,1 тыс. рублей;</w:t>
            </w:r>
          </w:p>
          <w:p w:rsidR="0037071C" w:rsidRPr="002B0E50"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в 2026–2030 годах – 83 535,2 тыс. рублей;</w:t>
            </w:r>
          </w:p>
          <w:p w:rsidR="0037071C" w:rsidRPr="002B0E50"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в 2031–2035 годах – 83 535,2 тыс. рублей</w:t>
            </w:r>
          </w:p>
          <w:p w:rsidR="0037071C" w:rsidRPr="00CD53F7" w:rsidRDefault="0037071C" w:rsidP="00695BBD">
            <w:pPr>
              <w:pStyle w:val="ConsPlusNormal"/>
              <w:widowControl/>
              <w:jc w:val="both"/>
              <w:rPr>
                <w:rFonts w:ascii="Times New Roman" w:hAnsi="Times New Roman" w:cs="Times New Roman"/>
                <w:color w:val="000000"/>
                <w:sz w:val="24"/>
                <w:szCs w:val="24"/>
              </w:rPr>
            </w:pPr>
            <w:r w:rsidRPr="002B0E50">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37071C" w:rsidRPr="00CD53F7" w:rsidRDefault="0037071C" w:rsidP="00695BBD">
            <w:pPr>
              <w:pStyle w:val="ConsPlusNormal"/>
              <w:widowControl/>
              <w:jc w:val="both"/>
              <w:rPr>
                <w:rFonts w:ascii="Times New Roman" w:hAnsi="Times New Roman" w:cs="Times New Roman"/>
                <w:color w:val="000000"/>
                <w:sz w:val="24"/>
                <w:szCs w:val="24"/>
              </w:rPr>
            </w:pPr>
          </w:p>
        </w:tc>
      </w:tr>
      <w:tr w:rsidR="0037071C" w:rsidRPr="00CD53F7" w:rsidTr="00695BBD">
        <w:tc>
          <w:tcPr>
            <w:tcW w:w="1670"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Ожидаемые результаты реализации Муниципальной программы</w:t>
            </w:r>
          </w:p>
        </w:tc>
        <w:tc>
          <w:tcPr>
            <w:tcW w:w="196"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реализация </w:t>
            </w:r>
            <w:proofErr w:type="gramStart"/>
            <w:r w:rsidRPr="00CD53F7">
              <w:rPr>
                <w:rFonts w:ascii="Times New Roman" w:hAnsi="Times New Roman" w:cs="Times New Roman"/>
                <w:color w:val="000000"/>
                <w:sz w:val="24"/>
                <w:szCs w:val="24"/>
              </w:rPr>
              <w:t>Муниципальной  программы</w:t>
            </w:r>
            <w:proofErr w:type="gramEnd"/>
            <w:r w:rsidRPr="00CD53F7">
              <w:rPr>
                <w:rFonts w:ascii="Times New Roman" w:hAnsi="Times New Roman" w:cs="Times New Roman"/>
                <w:color w:val="000000"/>
                <w:sz w:val="24"/>
                <w:szCs w:val="24"/>
              </w:rPr>
              <w:t xml:space="preserve"> позволит:</w:t>
            </w:r>
          </w:p>
          <w:p w:rsidR="0037071C" w:rsidRPr="00CD53F7" w:rsidRDefault="0037071C" w:rsidP="00695BBD">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обеспечить сбалансированность и </w:t>
            </w:r>
            <w:proofErr w:type="gramStart"/>
            <w:r w:rsidRPr="00CD53F7">
              <w:rPr>
                <w:rFonts w:ascii="Times New Roman" w:hAnsi="Times New Roman" w:cs="Times New Roman"/>
                <w:color w:val="000000"/>
                <w:sz w:val="24"/>
                <w:szCs w:val="24"/>
              </w:rPr>
              <w:t>устойчивость  бюджета</w:t>
            </w:r>
            <w:proofErr w:type="gram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Pr="00CD53F7">
              <w:rPr>
                <w:rFonts w:ascii="Times New Roman" w:hAnsi="Times New Roman" w:cs="Times New Roman"/>
                <w:color w:val="000000"/>
                <w:sz w:val="24"/>
                <w:szCs w:val="24"/>
              </w:rPr>
              <w:t>;</w:t>
            </w:r>
          </w:p>
          <w:p w:rsidR="0037071C" w:rsidRPr="00CD53F7" w:rsidRDefault="0037071C" w:rsidP="00695BBD">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обеспечить рост собственной доходной базы   бюджета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00D116D6">
              <w:rPr>
                <w:rFonts w:ascii="Times New Roman" w:hAnsi="Times New Roman" w:cs="Times New Roman"/>
                <w:color w:val="000000"/>
                <w:sz w:val="24"/>
                <w:szCs w:val="24"/>
              </w:rPr>
              <w:t>»</w:t>
            </w:r>
            <w:r w:rsidRPr="00CD53F7">
              <w:rPr>
                <w:rFonts w:ascii="Times New Roman" w:hAnsi="Times New Roman" w:cs="Times New Roman"/>
                <w:color w:val="000000"/>
                <w:sz w:val="24"/>
                <w:szCs w:val="24"/>
              </w:rPr>
              <w:t>.</w:t>
            </w:r>
          </w:p>
          <w:p w:rsidR="0037071C" w:rsidRPr="00CD53F7" w:rsidRDefault="0037071C" w:rsidP="00695BBD">
            <w:pPr>
              <w:pStyle w:val="ConsPlusNormal"/>
              <w:widowControl/>
              <w:jc w:val="both"/>
              <w:rPr>
                <w:rFonts w:ascii="Times New Roman" w:hAnsi="Times New Roman" w:cs="Times New Roman"/>
                <w:color w:val="000000"/>
                <w:sz w:val="24"/>
                <w:szCs w:val="24"/>
              </w:rPr>
            </w:pPr>
          </w:p>
        </w:tc>
      </w:tr>
    </w:tbl>
    <w:p w:rsidR="002A2E3C" w:rsidRDefault="002A2E3C" w:rsidP="00FA58E9">
      <w:pPr>
        <w:pStyle w:val="ConsPlusNormal"/>
        <w:widowControl/>
        <w:tabs>
          <w:tab w:val="left" w:pos="6135"/>
        </w:tabs>
        <w:ind w:left="709"/>
        <w:jc w:val="both"/>
        <w:rPr>
          <w:rFonts w:ascii="Times New Roman" w:hAnsi="Times New Roman"/>
          <w:sz w:val="24"/>
          <w:szCs w:val="24"/>
        </w:rPr>
      </w:pPr>
    </w:p>
    <w:p w:rsidR="00FA58E9" w:rsidRPr="002A2E3C" w:rsidRDefault="002A2E3C" w:rsidP="002A2E3C">
      <w:pPr>
        <w:pStyle w:val="ConsPlusNormal"/>
        <w:widowControl/>
        <w:tabs>
          <w:tab w:val="left" w:pos="6135"/>
        </w:tabs>
        <w:ind w:firstLine="567"/>
        <w:jc w:val="both"/>
        <w:rPr>
          <w:rFonts w:ascii="Times New Roman" w:hAnsi="Times New Roman"/>
          <w:color w:val="000000"/>
          <w:sz w:val="24"/>
          <w:szCs w:val="24"/>
        </w:rPr>
      </w:pPr>
      <w:r w:rsidRPr="002A2E3C">
        <w:rPr>
          <w:rFonts w:ascii="Times New Roman" w:hAnsi="Times New Roman"/>
          <w:sz w:val="24"/>
          <w:szCs w:val="24"/>
        </w:rPr>
        <w:t>1.3.</w:t>
      </w:r>
      <w:r w:rsidR="00876EF9">
        <w:rPr>
          <w:rFonts w:ascii="Times New Roman" w:hAnsi="Times New Roman"/>
          <w:sz w:val="24"/>
          <w:szCs w:val="24"/>
        </w:rPr>
        <w:t xml:space="preserve"> </w:t>
      </w:r>
      <w:r w:rsidR="00FA58E9" w:rsidRPr="002A2E3C">
        <w:rPr>
          <w:rFonts w:ascii="Times New Roman" w:hAnsi="Times New Roman"/>
          <w:sz w:val="24"/>
          <w:szCs w:val="24"/>
        </w:rPr>
        <w:t>В р</w:t>
      </w:r>
      <w:r w:rsidR="0046240A" w:rsidRPr="002A2E3C">
        <w:rPr>
          <w:rFonts w:ascii="Times New Roman" w:hAnsi="Times New Roman"/>
          <w:sz w:val="24"/>
          <w:szCs w:val="24"/>
        </w:rPr>
        <w:t>аздел</w:t>
      </w:r>
      <w:r w:rsidR="00FA58E9" w:rsidRPr="002A2E3C">
        <w:rPr>
          <w:rFonts w:ascii="Times New Roman" w:hAnsi="Times New Roman"/>
          <w:sz w:val="24"/>
          <w:szCs w:val="24"/>
        </w:rPr>
        <w:t>е</w:t>
      </w:r>
      <w:r w:rsidR="0046240A" w:rsidRPr="002A2E3C">
        <w:rPr>
          <w:rFonts w:ascii="Times New Roman" w:hAnsi="Times New Roman"/>
          <w:sz w:val="24"/>
          <w:szCs w:val="24"/>
        </w:rPr>
        <w:t xml:space="preserve"> </w:t>
      </w:r>
      <w:r w:rsidR="0046240A" w:rsidRPr="002A2E3C">
        <w:rPr>
          <w:rFonts w:ascii="Times New Roman" w:hAnsi="Times New Roman"/>
          <w:sz w:val="24"/>
          <w:szCs w:val="24"/>
          <w:lang w:val="en-US"/>
        </w:rPr>
        <w:t>I</w:t>
      </w:r>
      <w:r w:rsidR="0046240A" w:rsidRPr="002A2E3C">
        <w:rPr>
          <w:rFonts w:ascii="Times New Roman" w:hAnsi="Times New Roman"/>
          <w:sz w:val="24"/>
          <w:szCs w:val="24"/>
        </w:rPr>
        <w:t xml:space="preserve"> «ПРИОРИТЕТЫ МУНИЦИПАЛЬНОЙ ПОЛИТИКИ В СФЕРЕ РЕАЛИЗАЦИИ МУНИЦИПАЛЬНОЙ </w:t>
      </w:r>
      <w:proofErr w:type="gramStart"/>
      <w:r w:rsidR="0046240A" w:rsidRPr="002A2E3C">
        <w:rPr>
          <w:rFonts w:ascii="Times New Roman" w:hAnsi="Times New Roman"/>
          <w:sz w:val="24"/>
          <w:szCs w:val="24"/>
        </w:rPr>
        <w:t>ПРОГРАММЫ ,</w:t>
      </w:r>
      <w:proofErr w:type="gramEnd"/>
      <w:r w:rsidR="0046240A" w:rsidRPr="002A2E3C">
        <w:rPr>
          <w:rFonts w:ascii="Times New Roman" w:hAnsi="Times New Roman"/>
          <w:sz w:val="24"/>
          <w:szCs w:val="24"/>
        </w:rPr>
        <w:t xml:space="preserve"> ЦЕЛИ, ЗАДАЧИ, ОПИСАНИЕ СРОКОВ И ЭТАПОВ РЕАЛИЗАЦИИ МУНЦИПАЛЬНОЙ ПРОГРАММЫ» </w:t>
      </w:r>
      <w:r w:rsidR="00FA58E9" w:rsidRPr="002A2E3C">
        <w:rPr>
          <w:rFonts w:ascii="Times New Roman" w:hAnsi="Times New Roman"/>
          <w:color w:val="000000"/>
          <w:sz w:val="24"/>
          <w:szCs w:val="24"/>
        </w:rPr>
        <w:t>абзац пятьдесят третий</w:t>
      </w:r>
      <w:r w:rsidRPr="002A2E3C">
        <w:rPr>
          <w:rFonts w:ascii="Times New Roman" w:hAnsi="Times New Roman"/>
          <w:color w:val="000000"/>
          <w:sz w:val="24"/>
          <w:szCs w:val="24"/>
        </w:rPr>
        <w:t>- пятьдесят шестой</w:t>
      </w:r>
      <w:r w:rsidR="00FA58E9" w:rsidRPr="002A2E3C">
        <w:rPr>
          <w:rFonts w:ascii="Times New Roman" w:hAnsi="Times New Roman"/>
          <w:color w:val="000000"/>
          <w:sz w:val="24"/>
          <w:szCs w:val="24"/>
        </w:rPr>
        <w:t xml:space="preserve"> изложить в следующей редакции:</w:t>
      </w:r>
    </w:p>
    <w:p w:rsidR="009F55E4" w:rsidRDefault="002A2E3C" w:rsidP="002A2E3C">
      <w:pPr>
        <w:pStyle w:val="affa"/>
        <w:jc w:val="both"/>
        <w:rPr>
          <w:rFonts w:ascii="Times New Roman" w:hAnsi="Times New Roman"/>
          <w:sz w:val="24"/>
          <w:szCs w:val="24"/>
        </w:rPr>
      </w:pPr>
      <w:r>
        <w:rPr>
          <w:rFonts w:ascii="Times New Roman" w:hAnsi="Times New Roman"/>
          <w:sz w:val="24"/>
          <w:szCs w:val="24"/>
        </w:rPr>
        <w:t xml:space="preserve">        </w:t>
      </w:r>
    </w:p>
    <w:p w:rsidR="002A2E3C" w:rsidRPr="00C313FA" w:rsidRDefault="009F55E4" w:rsidP="002A2E3C">
      <w:pPr>
        <w:pStyle w:val="affa"/>
        <w:jc w:val="both"/>
        <w:rPr>
          <w:rFonts w:ascii="Times New Roman" w:hAnsi="Times New Roman"/>
          <w:sz w:val="24"/>
          <w:szCs w:val="24"/>
        </w:rPr>
      </w:pPr>
      <w:r w:rsidRPr="009F55E4">
        <w:rPr>
          <w:rFonts w:ascii="Times New Roman" w:hAnsi="Times New Roman"/>
          <w:sz w:val="24"/>
          <w:szCs w:val="24"/>
        </w:rPr>
        <w:t xml:space="preserve">      </w:t>
      </w:r>
      <w:r w:rsidR="002A2E3C">
        <w:rPr>
          <w:rFonts w:ascii="Times New Roman" w:hAnsi="Times New Roman"/>
          <w:sz w:val="24"/>
          <w:szCs w:val="24"/>
        </w:rPr>
        <w:t xml:space="preserve"> «</w:t>
      </w:r>
      <w:proofErr w:type="gramStart"/>
      <w:r w:rsidR="002A2E3C">
        <w:rPr>
          <w:rFonts w:ascii="Times New Roman" w:hAnsi="Times New Roman"/>
          <w:sz w:val="24"/>
          <w:szCs w:val="24"/>
        </w:rPr>
        <w:t xml:space="preserve">Муниципальная </w:t>
      </w:r>
      <w:r w:rsidR="002A2E3C" w:rsidRPr="00C313FA">
        <w:rPr>
          <w:rFonts w:ascii="Times New Roman" w:hAnsi="Times New Roman"/>
          <w:sz w:val="24"/>
          <w:szCs w:val="24"/>
        </w:rPr>
        <w:t xml:space="preserve"> программа</w:t>
      </w:r>
      <w:proofErr w:type="gramEnd"/>
      <w:r w:rsidR="002A2E3C" w:rsidRPr="00C313FA">
        <w:rPr>
          <w:rFonts w:ascii="Times New Roman" w:hAnsi="Times New Roman"/>
          <w:sz w:val="24"/>
          <w:szCs w:val="24"/>
        </w:rPr>
        <w:t xml:space="preserve"> будет реализовываться в 20</w:t>
      </w:r>
      <w:r w:rsidR="002A2E3C">
        <w:rPr>
          <w:rFonts w:ascii="Times New Roman" w:hAnsi="Times New Roman"/>
          <w:sz w:val="24"/>
          <w:szCs w:val="24"/>
        </w:rPr>
        <w:t>23</w:t>
      </w:r>
      <w:r w:rsidR="002A2E3C" w:rsidRPr="00C313FA">
        <w:rPr>
          <w:rFonts w:ascii="Times New Roman" w:hAnsi="Times New Roman"/>
          <w:sz w:val="24"/>
          <w:szCs w:val="24"/>
        </w:rPr>
        <w:t xml:space="preserve"> - 2035 годах в три этапа:</w:t>
      </w:r>
    </w:p>
    <w:p w:rsidR="002A2E3C" w:rsidRPr="00C313FA" w:rsidRDefault="002A2E3C" w:rsidP="002A2E3C">
      <w:pPr>
        <w:pStyle w:val="affa"/>
        <w:ind w:left="567"/>
        <w:jc w:val="both"/>
        <w:rPr>
          <w:rFonts w:ascii="Times New Roman" w:hAnsi="Times New Roman"/>
          <w:sz w:val="24"/>
          <w:szCs w:val="24"/>
        </w:rPr>
      </w:pPr>
      <w:r w:rsidRPr="00C313FA">
        <w:rPr>
          <w:rFonts w:ascii="Times New Roman" w:hAnsi="Times New Roman"/>
          <w:sz w:val="24"/>
          <w:szCs w:val="24"/>
        </w:rPr>
        <w:t>1 этап - 20</w:t>
      </w:r>
      <w:r>
        <w:rPr>
          <w:rFonts w:ascii="Times New Roman" w:hAnsi="Times New Roman"/>
          <w:sz w:val="24"/>
          <w:szCs w:val="24"/>
        </w:rPr>
        <w:t>23</w:t>
      </w:r>
      <w:r w:rsidRPr="00C313FA">
        <w:rPr>
          <w:rFonts w:ascii="Times New Roman" w:hAnsi="Times New Roman"/>
          <w:sz w:val="24"/>
          <w:szCs w:val="24"/>
        </w:rPr>
        <w:t xml:space="preserve"> - 202</w:t>
      </w:r>
      <w:r>
        <w:rPr>
          <w:rFonts w:ascii="Times New Roman" w:hAnsi="Times New Roman"/>
          <w:sz w:val="24"/>
          <w:szCs w:val="24"/>
        </w:rPr>
        <w:t>6</w:t>
      </w:r>
      <w:r w:rsidRPr="00C313FA">
        <w:rPr>
          <w:rFonts w:ascii="Times New Roman" w:hAnsi="Times New Roman"/>
          <w:sz w:val="24"/>
          <w:szCs w:val="24"/>
        </w:rPr>
        <w:t xml:space="preserve"> годы;</w:t>
      </w:r>
    </w:p>
    <w:p w:rsidR="002A2E3C" w:rsidRPr="00C313FA" w:rsidRDefault="002A2E3C" w:rsidP="002A2E3C">
      <w:pPr>
        <w:pStyle w:val="affa"/>
        <w:ind w:left="567"/>
        <w:jc w:val="both"/>
        <w:rPr>
          <w:rFonts w:ascii="Times New Roman" w:hAnsi="Times New Roman"/>
          <w:sz w:val="24"/>
          <w:szCs w:val="24"/>
        </w:rPr>
      </w:pPr>
      <w:r w:rsidRPr="00C313FA">
        <w:rPr>
          <w:rFonts w:ascii="Times New Roman" w:hAnsi="Times New Roman"/>
          <w:sz w:val="24"/>
          <w:szCs w:val="24"/>
        </w:rPr>
        <w:t>2 этап - 202</w:t>
      </w:r>
      <w:r>
        <w:rPr>
          <w:rFonts w:ascii="Times New Roman" w:hAnsi="Times New Roman"/>
          <w:sz w:val="24"/>
          <w:szCs w:val="24"/>
        </w:rPr>
        <w:t>7</w:t>
      </w:r>
      <w:r w:rsidRPr="00C313FA">
        <w:rPr>
          <w:rFonts w:ascii="Times New Roman" w:hAnsi="Times New Roman"/>
          <w:sz w:val="24"/>
          <w:szCs w:val="24"/>
        </w:rPr>
        <w:t xml:space="preserve"> - 2030 годы;</w:t>
      </w:r>
    </w:p>
    <w:p w:rsidR="002A2E3C" w:rsidRPr="00C313FA" w:rsidRDefault="002A2E3C" w:rsidP="002A2E3C">
      <w:pPr>
        <w:pStyle w:val="affa"/>
        <w:ind w:left="567"/>
        <w:jc w:val="both"/>
        <w:rPr>
          <w:rFonts w:ascii="Times New Roman" w:hAnsi="Times New Roman"/>
          <w:sz w:val="24"/>
          <w:szCs w:val="24"/>
        </w:rPr>
      </w:pPr>
      <w:r>
        <w:rPr>
          <w:rFonts w:ascii="Times New Roman" w:hAnsi="Times New Roman"/>
          <w:sz w:val="24"/>
          <w:szCs w:val="24"/>
        </w:rPr>
        <w:t>3 этап - 2031 - 2035 годы».</w:t>
      </w:r>
    </w:p>
    <w:p w:rsidR="00FA58E9" w:rsidRPr="00576DF5" w:rsidRDefault="00FA58E9" w:rsidP="00FA58E9">
      <w:pPr>
        <w:pStyle w:val="ConsPlusNormal"/>
        <w:widowControl/>
        <w:tabs>
          <w:tab w:val="left" w:pos="6135"/>
        </w:tabs>
        <w:ind w:left="495"/>
        <w:jc w:val="both"/>
        <w:rPr>
          <w:rFonts w:ascii="Times New Roman" w:hAnsi="Times New Roman"/>
          <w:color w:val="000000"/>
          <w:sz w:val="26"/>
          <w:szCs w:val="26"/>
        </w:rPr>
      </w:pPr>
    </w:p>
    <w:p w:rsidR="00124F6F" w:rsidRPr="007E66EB" w:rsidRDefault="0046240A" w:rsidP="00615117">
      <w:pPr>
        <w:pStyle w:val="affa"/>
        <w:ind w:firstLine="567"/>
        <w:jc w:val="both"/>
        <w:rPr>
          <w:rFonts w:ascii="Times New Roman" w:hAnsi="Times New Roman"/>
          <w:sz w:val="24"/>
          <w:szCs w:val="24"/>
        </w:rPr>
      </w:pPr>
      <w:r w:rsidRPr="000D57B4">
        <w:rPr>
          <w:rFonts w:ascii="Times New Roman" w:hAnsi="Times New Roman"/>
          <w:sz w:val="24"/>
          <w:szCs w:val="24"/>
        </w:rPr>
        <w:t>1.</w:t>
      </w:r>
      <w:r w:rsidR="00124F6F">
        <w:rPr>
          <w:rFonts w:ascii="Times New Roman" w:hAnsi="Times New Roman"/>
          <w:sz w:val="24"/>
          <w:szCs w:val="24"/>
        </w:rPr>
        <w:t>4</w:t>
      </w:r>
      <w:r w:rsidRPr="000D57B4">
        <w:rPr>
          <w:rFonts w:ascii="Times New Roman" w:hAnsi="Times New Roman"/>
          <w:sz w:val="24"/>
          <w:szCs w:val="24"/>
        </w:rPr>
        <w:t xml:space="preserve">. </w:t>
      </w:r>
      <w:r w:rsidR="00124F6F">
        <w:rPr>
          <w:rFonts w:ascii="Times New Roman" w:hAnsi="Times New Roman"/>
          <w:sz w:val="24"/>
          <w:szCs w:val="24"/>
        </w:rPr>
        <w:t>В р</w:t>
      </w:r>
      <w:r w:rsidRPr="000D57B4">
        <w:rPr>
          <w:rFonts w:ascii="Times New Roman" w:hAnsi="Times New Roman"/>
          <w:sz w:val="24"/>
          <w:szCs w:val="24"/>
        </w:rPr>
        <w:t>аздел</w:t>
      </w:r>
      <w:r w:rsidR="00124F6F">
        <w:rPr>
          <w:rFonts w:ascii="Times New Roman" w:hAnsi="Times New Roman"/>
          <w:sz w:val="24"/>
          <w:szCs w:val="24"/>
        </w:rPr>
        <w:t>е</w:t>
      </w:r>
      <w:r w:rsidRPr="000D57B4">
        <w:rPr>
          <w:rFonts w:ascii="Times New Roman" w:hAnsi="Times New Roman"/>
          <w:sz w:val="24"/>
          <w:szCs w:val="24"/>
        </w:rPr>
        <w:t xml:space="preserve"> </w:t>
      </w:r>
      <w:r w:rsidRPr="000D57B4">
        <w:rPr>
          <w:rFonts w:ascii="Times New Roman" w:hAnsi="Times New Roman"/>
          <w:sz w:val="24"/>
          <w:szCs w:val="24"/>
          <w:lang w:val="en-US"/>
        </w:rPr>
        <w:t>II</w:t>
      </w:r>
      <w:r w:rsidRPr="000D57B4">
        <w:rPr>
          <w:rFonts w:ascii="Times New Roman" w:hAnsi="Times New Roman"/>
          <w:sz w:val="24"/>
          <w:szCs w:val="24"/>
        </w:rPr>
        <w:t xml:space="preserve"> «Обоснование объема финансовых ресурсов, необходимых для </w:t>
      </w:r>
      <w:proofErr w:type="gramStart"/>
      <w:r w:rsidRPr="000D57B4">
        <w:rPr>
          <w:rFonts w:ascii="Times New Roman" w:hAnsi="Times New Roman"/>
          <w:sz w:val="24"/>
          <w:szCs w:val="24"/>
        </w:rPr>
        <w:t>реализации  Муниципальной</w:t>
      </w:r>
      <w:proofErr w:type="gramEnd"/>
      <w:r w:rsidRPr="000D57B4">
        <w:rPr>
          <w:rFonts w:ascii="Times New Roman" w:hAnsi="Times New Roman"/>
          <w:sz w:val="24"/>
          <w:szCs w:val="24"/>
        </w:rPr>
        <w:t xml:space="preserve"> программы (с расшифровкой по источникам финансирования, по </w:t>
      </w:r>
      <w:r w:rsidRPr="000D57B4">
        <w:rPr>
          <w:rFonts w:ascii="Times New Roman" w:hAnsi="Times New Roman"/>
          <w:sz w:val="24"/>
          <w:szCs w:val="24"/>
        </w:rPr>
        <w:lastRenderedPageBreak/>
        <w:t xml:space="preserve">этапам и годам реализации Муниципальной программы)» </w:t>
      </w:r>
      <w:r w:rsidR="00124F6F" w:rsidRPr="007E66EB">
        <w:rPr>
          <w:rFonts w:ascii="Times New Roman" w:hAnsi="Times New Roman"/>
          <w:sz w:val="24"/>
          <w:szCs w:val="24"/>
        </w:rPr>
        <w:t>дополнить  абзац</w:t>
      </w:r>
      <w:r w:rsidR="00A827AF">
        <w:rPr>
          <w:rFonts w:ascii="Times New Roman" w:hAnsi="Times New Roman"/>
          <w:sz w:val="24"/>
          <w:szCs w:val="24"/>
        </w:rPr>
        <w:t>ем</w:t>
      </w:r>
      <w:r w:rsidR="00124F6F" w:rsidRPr="007E66EB">
        <w:rPr>
          <w:rFonts w:ascii="Times New Roman" w:hAnsi="Times New Roman"/>
          <w:sz w:val="24"/>
          <w:szCs w:val="24"/>
        </w:rPr>
        <w:t xml:space="preserve">  тридцать   следующего содержания:</w:t>
      </w:r>
    </w:p>
    <w:p w:rsidR="004F0F6D" w:rsidRPr="004F0F6D" w:rsidRDefault="00124F6F" w:rsidP="004F0F6D">
      <w:pPr>
        <w:pStyle w:val="affa"/>
        <w:ind w:right="-143" w:firstLine="567"/>
        <w:jc w:val="both"/>
        <w:rPr>
          <w:rFonts w:ascii="Times New Roman" w:hAnsi="Times New Roman"/>
          <w:sz w:val="24"/>
          <w:szCs w:val="24"/>
        </w:rPr>
      </w:pPr>
      <w:r w:rsidRPr="004F0F6D">
        <w:rPr>
          <w:rFonts w:ascii="Times New Roman" w:hAnsi="Times New Roman"/>
          <w:sz w:val="24"/>
          <w:szCs w:val="24"/>
        </w:rPr>
        <w:t>«</w:t>
      </w:r>
      <w:r w:rsidR="004F0F6D" w:rsidRPr="004F0F6D">
        <w:rPr>
          <w:rFonts w:ascii="Times New Roman" w:hAnsi="Times New Roman"/>
          <w:sz w:val="24"/>
          <w:szCs w:val="24"/>
        </w:rPr>
        <w:t xml:space="preserve">Основное мероприятие 4. Централизация функций органов </w:t>
      </w:r>
      <w:proofErr w:type="gramStart"/>
      <w:r w:rsidR="004F0F6D" w:rsidRPr="004F0F6D">
        <w:rPr>
          <w:rFonts w:ascii="Times New Roman" w:hAnsi="Times New Roman"/>
          <w:sz w:val="24"/>
          <w:szCs w:val="24"/>
        </w:rPr>
        <w:t xml:space="preserve">местного </w:t>
      </w:r>
      <w:r w:rsidR="004F0F6D">
        <w:rPr>
          <w:rFonts w:ascii="Times New Roman" w:hAnsi="Times New Roman"/>
          <w:sz w:val="24"/>
          <w:szCs w:val="24"/>
        </w:rPr>
        <w:t xml:space="preserve"> </w:t>
      </w:r>
      <w:r w:rsidR="004F0F6D" w:rsidRPr="004F0F6D">
        <w:rPr>
          <w:rFonts w:ascii="Times New Roman" w:hAnsi="Times New Roman"/>
          <w:sz w:val="24"/>
          <w:szCs w:val="24"/>
        </w:rPr>
        <w:t>самоуправления</w:t>
      </w:r>
      <w:proofErr w:type="gramEnd"/>
      <w:r w:rsidR="004F0F6D" w:rsidRPr="004F0F6D">
        <w:rPr>
          <w:rFonts w:ascii="Times New Roman" w:hAnsi="Times New Roman"/>
          <w:sz w:val="24"/>
          <w:szCs w:val="24"/>
        </w:rPr>
        <w:t xml:space="preserve"> и муниципальных учреждений по ведению бюджетного и бухгалтерского</w:t>
      </w:r>
      <w:r w:rsidR="004F0F6D">
        <w:rPr>
          <w:rFonts w:ascii="Times New Roman" w:hAnsi="Times New Roman"/>
          <w:sz w:val="24"/>
          <w:szCs w:val="24"/>
        </w:rPr>
        <w:t xml:space="preserve"> учета и составлению отчетности».</w:t>
      </w:r>
    </w:p>
    <w:p w:rsidR="00124F6F" w:rsidRPr="007E66EB" w:rsidRDefault="00124F6F" w:rsidP="00124F6F">
      <w:pPr>
        <w:pStyle w:val="affa"/>
        <w:ind w:firstLine="851"/>
        <w:jc w:val="both"/>
        <w:rPr>
          <w:rFonts w:ascii="Times New Roman" w:hAnsi="Times New Roman"/>
          <w:sz w:val="24"/>
          <w:szCs w:val="24"/>
        </w:rPr>
      </w:pPr>
    </w:p>
    <w:tbl>
      <w:tblPr>
        <w:tblW w:w="12409" w:type="pct"/>
        <w:tblLook w:val="04A0" w:firstRow="1" w:lastRow="0" w:firstColumn="1" w:lastColumn="0" w:noHBand="0" w:noVBand="1"/>
      </w:tblPr>
      <w:tblGrid>
        <w:gridCol w:w="9893"/>
        <w:gridCol w:w="7547"/>
        <w:gridCol w:w="7368"/>
      </w:tblGrid>
      <w:tr w:rsidR="000D57B4" w:rsidRPr="000D57B4" w:rsidTr="000D57B4">
        <w:trPr>
          <w:trHeight w:val="310"/>
        </w:trPr>
        <w:tc>
          <w:tcPr>
            <w:tcW w:w="1994" w:type="pct"/>
            <w:hideMark/>
          </w:tcPr>
          <w:p w:rsidR="000D57B4" w:rsidRPr="000D57B4" w:rsidRDefault="004F0F6D" w:rsidP="00837FC7">
            <w:pPr>
              <w:tabs>
                <w:tab w:val="left" w:pos="8789"/>
              </w:tabs>
              <w:jc w:val="both"/>
              <w:rPr>
                <w:rFonts w:ascii="Times New Roman" w:hAnsi="Times New Roman"/>
                <w:sz w:val="24"/>
                <w:szCs w:val="24"/>
                <w:lang w:eastAsia="ru-RU"/>
              </w:rPr>
            </w:pPr>
            <w:r>
              <w:rPr>
                <w:rFonts w:ascii="Times New Roman" w:hAnsi="Times New Roman"/>
                <w:color w:val="000000"/>
                <w:sz w:val="26"/>
                <w:szCs w:val="26"/>
              </w:rPr>
              <w:t xml:space="preserve"> </w:t>
            </w:r>
            <w:r w:rsidR="000D57B4" w:rsidRPr="000D57B4">
              <w:rPr>
                <w:rFonts w:ascii="Times New Roman" w:hAnsi="Times New Roman"/>
                <w:sz w:val="24"/>
                <w:szCs w:val="24"/>
              </w:rPr>
              <w:t xml:space="preserve">          1.</w:t>
            </w:r>
            <w:r w:rsidR="00837FC7">
              <w:rPr>
                <w:rFonts w:ascii="Times New Roman" w:hAnsi="Times New Roman"/>
                <w:sz w:val="24"/>
                <w:szCs w:val="24"/>
              </w:rPr>
              <w:t>5</w:t>
            </w:r>
            <w:r w:rsidR="000D57B4" w:rsidRPr="000D57B4">
              <w:rPr>
                <w:rFonts w:ascii="Times New Roman" w:hAnsi="Times New Roman"/>
                <w:sz w:val="24"/>
                <w:szCs w:val="24"/>
              </w:rPr>
              <w:t xml:space="preserve">. Раздел </w:t>
            </w:r>
            <w:r w:rsidR="000D57B4" w:rsidRPr="000D57B4">
              <w:rPr>
                <w:rFonts w:ascii="Times New Roman" w:hAnsi="Times New Roman"/>
                <w:sz w:val="24"/>
                <w:szCs w:val="24"/>
                <w:lang w:val="en-US"/>
              </w:rPr>
              <w:t>III</w:t>
            </w:r>
            <w:r w:rsidR="000D57B4" w:rsidRPr="000D57B4">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p>
        </w:tc>
        <w:tc>
          <w:tcPr>
            <w:tcW w:w="1521" w:type="pct"/>
          </w:tcPr>
          <w:p w:rsidR="000D57B4" w:rsidRPr="000D57B4" w:rsidRDefault="000D57B4">
            <w:pPr>
              <w:jc w:val="both"/>
              <w:rPr>
                <w:rFonts w:ascii="Times New Roman" w:hAnsi="Times New Roman"/>
                <w:sz w:val="24"/>
                <w:szCs w:val="24"/>
              </w:rPr>
            </w:pPr>
          </w:p>
        </w:tc>
        <w:tc>
          <w:tcPr>
            <w:tcW w:w="1485" w:type="pct"/>
          </w:tcPr>
          <w:p w:rsidR="000D57B4" w:rsidRPr="000D57B4" w:rsidRDefault="000D57B4">
            <w:pPr>
              <w:spacing w:line="232" w:lineRule="auto"/>
              <w:jc w:val="both"/>
              <w:rPr>
                <w:rFonts w:ascii="Times New Roman" w:hAnsi="Times New Roman"/>
                <w:sz w:val="24"/>
                <w:szCs w:val="24"/>
              </w:rPr>
            </w:pPr>
          </w:p>
        </w:tc>
      </w:tr>
    </w:tbl>
    <w:p w:rsidR="000D57B4" w:rsidRPr="00CD53F7" w:rsidRDefault="007A0259" w:rsidP="000D57B4">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0D57B4" w:rsidRPr="00CD53F7">
        <w:rPr>
          <w:rFonts w:ascii="Times New Roman" w:eastAsia="Times New Roman" w:hAnsi="Times New Roman"/>
          <w:b/>
          <w:color w:val="000000"/>
          <w:sz w:val="24"/>
          <w:szCs w:val="24"/>
          <w:lang w:eastAsia="ru-RU"/>
        </w:rPr>
        <w:t xml:space="preserve">Раздел III. Обоснование объема финансовых ресурсов, необходимых </w:t>
      </w:r>
    </w:p>
    <w:p w:rsidR="000D57B4" w:rsidRPr="00CD53F7" w:rsidRDefault="000D57B4" w:rsidP="000D57B4">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для реализации Муниципальной программы (с расшифровкой</w:t>
      </w:r>
      <w:r>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 xml:space="preserve">по источникам финансирования, по этапам и </w:t>
      </w:r>
      <w:proofErr w:type="gramStart"/>
      <w:r w:rsidRPr="00CD53F7">
        <w:rPr>
          <w:rFonts w:ascii="Times New Roman" w:eastAsia="Times New Roman" w:hAnsi="Times New Roman"/>
          <w:b/>
          <w:color w:val="000000"/>
          <w:sz w:val="24"/>
          <w:szCs w:val="24"/>
          <w:lang w:eastAsia="ru-RU"/>
        </w:rPr>
        <w:t xml:space="preserve">годам </w:t>
      </w:r>
      <w:r>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w:t>
      </w:r>
      <w:proofErr w:type="gramEnd"/>
      <w:r w:rsidRPr="00CD53F7">
        <w:rPr>
          <w:rFonts w:ascii="Times New Roman" w:eastAsia="Times New Roman" w:hAnsi="Times New Roman"/>
          <w:b/>
          <w:color w:val="000000"/>
          <w:sz w:val="24"/>
          <w:szCs w:val="24"/>
          <w:lang w:eastAsia="ru-RU"/>
        </w:rPr>
        <w:t xml:space="preserve"> Муниципальной программы)</w:t>
      </w:r>
    </w:p>
    <w:p w:rsidR="000D57B4" w:rsidRPr="00CD53F7" w:rsidRDefault="000D57B4" w:rsidP="000D57B4">
      <w:pPr>
        <w:pStyle w:val="ConsPlusNormal"/>
        <w:widowControl/>
        <w:ind w:firstLine="709"/>
        <w:jc w:val="both"/>
        <w:rPr>
          <w:rFonts w:ascii="Times New Roman" w:hAnsi="Times New Roman" w:cs="Times New Roman"/>
          <w:color w:val="000000"/>
          <w:sz w:val="24"/>
          <w:szCs w:val="24"/>
        </w:rPr>
      </w:pPr>
    </w:p>
    <w:tbl>
      <w:tblPr>
        <w:tblW w:w="15435" w:type="dxa"/>
        <w:tblLayout w:type="fixed"/>
        <w:tblCellMar>
          <w:top w:w="102" w:type="dxa"/>
          <w:left w:w="62" w:type="dxa"/>
          <w:bottom w:w="102" w:type="dxa"/>
          <w:right w:w="62" w:type="dxa"/>
        </w:tblCellMar>
        <w:tblLook w:val="0000" w:firstRow="0" w:lastRow="0" w:firstColumn="0" w:lastColumn="0" w:noHBand="0" w:noVBand="0"/>
      </w:tblPr>
      <w:tblGrid>
        <w:gridCol w:w="9985"/>
        <w:gridCol w:w="143"/>
        <w:gridCol w:w="5307"/>
      </w:tblGrid>
      <w:tr w:rsidR="00325994" w:rsidRPr="00DF48BD" w:rsidTr="00342983">
        <w:tc>
          <w:tcPr>
            <w:tcW w:w="9985" w:type="dxa"/>
            <w:tcBorders>
              <w:top w:val="nil"/>
              <w:left w:val="nil"/>
              <w:bottom w:val="nil"/>
              <w:right w:val="nil"/>
            </w:tcBorders>
          </w:tcPr>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w:t>
            </w:r>
            <w:r>
              <w:rPr>
                <w:rFonts w:ascii="Times New Roman" w:hAnsi="Times New Roman" w:cs="Times New Roman"/>
                <w:color w:val="000000"/>
                <w:sz w:val="24"/>
                <w:szCs w:val="24"/>
              </w:rPr>
              <w:t xml:space="preserve">Моргаушского муниципального округа </w:t>
            </w:r>
            <w:r w:rsidRPr="00185301">
              <w:rPr>
                <w:rFonts w:ascii="Times New Roman" w:hAnsi="Times New Roman"/>
                <w:sz w:val="24"/>
                <w:szCs w:val="24"/>
              </w:rPr>
              <w:t>Чувашской Республики</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Муниципальной  программы в 20</w:t>
            </w:r>
            <w:r>
              <w:rPr>
                <w:rFonts w:ascii="Times New Roman" w:hAnsi="Times New Roman" w:cs="Times New Roman"/>
                <w:color w:val="000000"/>
                <w:sz w:val="24"/>
                <w:szCs w:val="24"/>
              </w:rPr>
              <w:t>23</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составляет </w:t>
            </w:r>
            <w:r w:rsidR="008657E2">
              <w:rPr>
                <w:rFonts w:ascii="Times New Roman" w:hAnsi="Times New Roman" w:cs="Times New Roman"/>
                <w:b/>
                <w:color w:val="000000"/>
                <w:sz w:val="24"/>
                <w:szCs w:val="24"/>
              </w:rPr>
              <w:t>412 042,8</w:t>
            </w:r>
            <w:r w:rsidRPr="00856687">
              <w:rPr>
                <w:rFonts w:ascii="Times New Roman" w:hAnsi="Times New Roman" w:cs="Times New Roman"/>
                <w:b/>
                <w:color w:val="000000"/>
                <w:sz w:val="24"/>
                <w:szCs w:val="24"/>
              </w:rPr>
              <w:t xml:space="preserve"> тыс. рублей,</w:t>
            </w:r>
            <w:r w:rsidRPr="00CD53F7">
              <w:rPr>
                <w:rFonts w:ascii="Times New Roman" w:hAnsi="Times New Roman" w:cs="Times New Roman"/>
                <w:color w:val="000000"/>
                <w:sz w:val="24"/>
                <w:szCs w:val="24"/>
              </w:rPr>
              <w:t xml:space="preserve"> в том числе за счет средств:</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sidR="008657E2">
              <w:rPr>
                <w:rFonts w:ascii="Times New Roman" w:hAnsi="Times New Roman" w:cs="Times New Roman"/>
                <w:color w:val="000000"/>
                <w:sz w:val="24"/>
                <w:szCs w:val="24"/>
              </w:rPr>
              <w:t>27 695,9</w:t>
            </w:r>
            <w:r w:rsidRPr="00CD53F7">
              <w:rPr>
                <w:rFonts w:ascii="Times New Roman" w:hAnsi="Times New Roman" w:cs="Times New Roman"/>
                <w:color w:val="000000"/>
                <w:sz w:val="24"/>
                <w:szCs w:val="24"/>
              </w:rPr>
              <w:t xml:space="preserve"> тыс. рублей;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sidR="008657E2">
              <w:rPr>
                <w:rFonts w:ascii="Times New Roman" w:hAnsi="Times New Roman" w:cs="Times New Roman"/>
                <w:color w:val="000000"/>
                <w:sz w:val="24"/>
                <w:szCs w:val="24"/>
              </w:rPr>
              <w:t>64 200,4</w:t>
            </w:r>
            <w:r w:rsidRPr="00CD53F7">
              <w:rPr>
                <w:rFonts w:ascii="Times New Roman" w:hAnsi="Times New Roman" w:cs="Times New Roman"/>
                <w:color w:val="000000"/>
                <w:sz w:val="24"/>
                <w:szCs w:val="24"/>
              </w:rPr>
              <w:t xml:space="preserve"> тыс. рублей;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муниципального округа </w:t>
            </w:r>
            <w:r w:rsidRPr="00185301">
              <w:rPr>
                <w:rFonts w:ascii="Times New Roman" w:hAnsi="Times New Roman"/>
                <w:sz w:val="24"/>
                <w:szCs w:val="24"/>
              </w:rPr>
              <w:t xml:space="preserve">Чувашской </w:t>
            </w:r>
            <w:proofErr w:type="gramStart"/>
            <w:r w:rsidRPr="00185301">
              <w:rPr>
                <w:rFonts w:ascii="Times New Roman" w:hAnsi="Times New Roman"/>
                <w:sz w:val="24"/>
                <w:szCs w:val="24"/>
              </w:rPr>
              <w:t>Республики</w:t>
            </w:r>
            <w:r>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 –</w:t>
            </w:r>
            <w:proofErr w:type="gramEnd"/>
            <w:r w:rsidRPr="00CD53F7">
              <w:rPr>
                <w:rFonts w:ascii="Times New Roman" w:hAnsi="Times New Roman" w:cs="Times New Roman"/>
                <w:color w:val="000000"/>
                <w:sz w:val="24"/>
                <w:szCs w:val="24"/>
              </w:rPr>
              <w:t xml:space="preserve"> </w:t>
            </w:r>
            <w:r w:rsidR="008657E2">
              <w:rPr>
                <w:rFonts w:ascii="Times New Roman" w:hAnsi="Times New Roman" w:cs="Times New Roman"/>
                <w:color w:val="000000"/>
                <w:sz w:val="24"/>
                <w:szCs w:val="24"/>
              </w:rPr>
              <w:t>320 146,5</w:t>
            </w:r>
            <w:r w:rsidRPr="00CD53F7">
              <w:rPr>
                <w:rFonts w:ascii="Times New Roman" w:hAnsi="Times New Roman" w:cs="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Муниципальной программы на 1 этапе </w:t>
            </w:r>
            <w:proofErr w:type="gramStart"/>
            <w:r w:rsidRPr="00CD53F7">
              <w:rPr>
                <w:rFonts w:ascii="Times New Roman" w:eastAsia="Times New Roman" w:hAnsi="Times New Roman"/>
                <w:color w:val="000000"/>
                <w:sz w:val="24"/>
                <w:szCs w:val="24"/>
                <w:lang w:eastAsia="ru-RU"/>
              </w:rPr>
              <w:t xml:space="preserve">составит </w:t>
            </w:r>
            <w:r>
              <w:rPr>
                <w:rFonts w:ascii="Times New Roman" w:eastAsia="Times New Roman" w:hAnsi="Times New Roman"/>
                <w:color w:val="000000"/>
                <w:sz w:val="24"/>
                <w:szCs w:val="24"/>
                <w:lang w:eastAsia="ru-RU"/>
              </w:rPr>
              <w:t xml:space="preserve"> </w:t>
            </w:r>
            <w:r w:rsidR="00EB76C8">
              <w:rPr>
                <w:rFonts w:ascii="Times New Roman" w:eastAsia="Times New Roman" w:hAnsi="Times New Roman"/>
                <w:color w:val="000000"/>
                <w:sz w:val="24"/>
                <w:szCs w:val="24"/>
                <w:lang w:eastAsia="ru-RU"/>
              </w:rPr>
              <w:t>229</w:t>
            </w:r>
            <w:proofErr w:type="gramEnd"/>
            <w:r w:rsidR="00EB76C8">
              <w:rPr>
                <w:rFonts w:ascii="Times New Roman" w:eastAsia="Times New Roman" w:hAnsi="Times New Roman"/>
                <w:color w:val="000000"/>
                <w:sz w:val="24"/>
                <w:szCs w:val="24"/>
                <w:lang w:eastAsia="ru-RU"/>
              </w:rPr>
              <w:t> 379,6</w:t>
            </w:r>
            <w:r>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 xml:space="preserve"> тыс. рублей, в том числе:</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 xml:space="preserve"> </w:t>
            </w:r>
            <w:r w:rsidR="00C52F99">
              <w:rPr>
                <w:rFonts w:ascii="Times New Roman" w:eastAsia="Times New Roman" w:hAnsi="Times New Roman"/>
                <w:color w:val="000000"/>
                <w:sz w:val="24"/>
                <w:szCs w:val="24"/>
              </w:rPr>
              <w:t>64 225,8</w:t>
            </w:r>
            <w:r w:rsidR="001624F0">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52F99">
              <w:rPr>
                <w:rFonts w:ascii="Times New Roman" w:eastAsia="Times New Roman" w:hAnsi="Times New Roman"/>
                <w:color w:val="000000"/>
                <w:sz w:val="24"/>
                <w:szCs w:val="24"/>
              </w:rPr>
              <w:t xml:space="preserve"> 68 635,</w:t>
            </w:r>
            <w:proofErr w:type="gramStart"/>
            <w:r w:rsidR="00C52F99">
              <w:rPr>
                <w:rFonts w:ascii="Times New Roman" w:eastAsia="Times New Roman" w:hAnsi="Times New Roman"/>
                <w:color w:val="000000"/>
                <w:sz w:val="24"/>
                <w:szCs w:val="24"/>
              </w:rPr>
              <w:t xml:space="preserve">9 </w:t>
            </w:r>
            <w:r w:rsidRPr="00CD53F7">
              <w:rPr>
                <w:rFonts w:ascii="Times New Roman" w:eastAsia="Times New Roman" w:hAnsi="Times New Roman"/>
                <w:color w:val="000000"/>
                <w:sz w:val="24"/>
                <w:szCs w:val="24"/>
              </w:rPr>
              <w:t xml:space="preserve"> тыс.</w:t>
            </w:r>
            <w:proofErr w:type="gramEnd"/>
            <w:r w:rsidRPr="00CD53F7">
              <w:rPr>
                <w:rFonts w:ascii="Times New Roman" w:eastAsia="Times New Roman" w:hAnsi="Times New Roman"/>
                <w:color w:val="000000"/>
                <w:sz w:val="24"/>
                <w:szCs w:val="24"/>
              </w:rPr>
              <w:t xml:space="preserve"> рублей;</w:t>
            </w:r>
          </w:p>
          <w:p w:rsidR="000D421B"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52F99">
              <w:rPr>
                <w:rFonts w:ascii="Times New Roman" w:eastAsia="Times New Roman" w:hAnsi="Times New Roman"/>
                <w:color w:val="000000"/>
                <w:sz w:val="24"/>
                <w:szCs w:val="24"/>
              </w:rPr>
              <w:t xml:space="preserve"> 46 153,6</w:t>
            </w:r>
            <w:r w:rsidRPr="00CD53F7">
              <w:rPr>
                <w:rFonts w:ascii="Times New Roman" w:eastAsia="Times New Roman" w:hAnsi="Times New Roman"/>
                <w:color w:val="000000"/>
                <w:sz w:val="24"/>
                <w:szCs w:val="24"/>
              </w:rPr>
              <w:t xml:space="preserve"> тыс. рублей;</w:t>
            </w:r>
          </w:p>
          <w:p w:rsidR="00EB76C8" w:rsidRPr="00CD53F7" w:rsidRDefault="00EB76C8" w:rsidP="000D421B">
            <w:pPr>
              <w:autoSpaceDE w:val="0"/>
              <w:autoSpaceDN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2026 году –  50 364,3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EB76C8">
              <w:rPr>
                <w:rFonts w:ascii="Times New Roman" w:eastAsia="Times New Roman" w:hAnsi="Times New Roman"/>
                <w:color w:val="000000"/>
                <w:sz w:val="24"/>
                <w:szCs w:val="24"/>
                <w:lang w:eastAsia="ru-RU"/>
              </w:rPr>
              <w:t>12 103,</w:t>
            </w:r>
            <w:proofErr w:type="gramStart"/>
            <w:r w:rsidR="00EB76C8">
              <w:rPr>
                <w:rFonts w:ascii="Times New Roman" w:eastAsia="Times New Roman" w:hAnsi="Times New Roman"/>
                <w:color w:val="000000"/>
                <w:sz w:val="24"/>
                <w:szCs w:val="24"/>
                <w:lang w:eastAsia="ru-RU"/>
              </w:rPr>
              <w:t>1</w:t>
            </w:r>
            <w:r w:rsidR="00C52F9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proofErr w:type="gramEnd"/>
            <w:r w:rsidRPr="00CD53F7">
              <w:rPr>
                <w:rFonts w:ascii="Times New Roman" w:eastAsia="Times New Roman" w:hAnsi="Times New Roman"/>
                <w:color w:val="000000"/>
                <w:sz w:val="24"/>
                <w:szCs w:val="24"/>
                <w:lang w:eastAsia="ru-RU"/>
              </w:rPr>
              <w:t xml:space="preserve"> рублей, в том числе:</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9F0994">
              <w:rPr>
                <w:rFonts w:ascii="Times New Roman" w:eastAsia="Times New Roman" w:hAnsi="Times New Roman"/>
                <w:color w:val="000000"/>
                <w:sz w:val="24"/>
                <w:szCs w:val="24"/>
              </w:rPr>
              <w:t>5 072,1</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52F99">
              <w:rPr>
                <w:rFonts w:ascii="Times New Roman" w:eastAsia="Times New Roman" w:hAnsi="Times New Roman"/>
                <w:color w:val="000000"/>
                <w:sz w:val="24"/>
                <w:szCs w:val="24"/>
              </w:rPr>
              <w:t>2 135,3</w:t>
            </w:r>
            <w:r>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0D421B"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52F99">
              <w:rPr>
                <w:rFonts w:ascii="Times New Roman" w:eastAsia="Times New Roman" w:hAnsi="Times New Roman"/>
                <w:color w:val="000000"/>
                <w:sz w:val="24"/>
                <w:szCs w:val="24"/>
              </w:rPr>
              <w:t>2 342,5</w:t>
            </w:r>
            <w:r w:rsidRPr="00CD53F7">
              <w:rPr>
                <w:rFonts w:ascii="Times New Roman" w:eastAsia="Times New Roman" w:hAnsi="Times New Roman"/>
                <w:color w:val="000000"/>
                <w:sz w:val="24"/>
                <w:szCs w:val="24"/>
              </w:rPr>
              <w:t xml:space="preserve"> тыс. рублей;</w:t>
            </w:r>
          </w:p>
          <w:p w:rsidR="00EB76C8" w:rsidRPr="00CD53F7" w:rsidRDefault="00EB76C8" w:rsidP="00EB76C8">
            <w:pPr>
              <w:autoSpaceDE w:val="0"/>
              <w:autoSpaceDN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2026 году –  2 553,2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0C4263">
              <w:rPr>
                <w:rFonts w:ascii="Times New Roman" w:eastAsia="Times New Roman" w:hAnsi="Times New Roman"/>
                <w:color w:val="000000"/>
                <w:sz w:val="24"/>
                <w:szCs w:val="24"/>
                <w:lang w:eastAsia="ru-RU"/>
              </w:rPr>
              <w:t>64 200,4</w:t>
            </w:r>
            <w:r w:rsidRPr="00CD53F7">
              <w:rPr>
                <w:rFonts w:ascii="Times New Roman" w:eastAsia="Times New Roman" w:hAnsi="Times New Roman"/>
                <w:color w:val="000000"/>
                <w:sz w:val="24"/>
                <w:szCs w:val="24"/>
                <w:lang w:eastAsia="ru-RU"/>
              </w:rPr>
              <w:t xml:space="preserve"> тыс. рублей, в том числе:</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8B4B94">
              <w:rPr>
                <w:rFonts w:ascii="Times New Roman" w:eastAsia="Times New Roman" w:hAnsi="Times New Roman"/>
                <w:color w:val="000000"/>
                <w:sz w:val="24"/>
                <w:szCs w:val="24"/>
              </w:rPr>
              <w:t>36 174,2</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 xml:space="preserve"> </w:t>
            </w:r>
            <w:r w:rsidR="000C4263">
              <w:rPr>
                <w:rFonts w:ascii="Times New Roman" w:eastAsia="Times New Roman" w:hAnsi="Times New Roman"/>
                <w:color w:val="000000"/>
                <w:sz w:val="24"/>
                <w:szCs w:val="24"/>
              </w:rPr>
              <w:t>28 026,2</w:t>
            </w:r>
            <w:r w:rsidRPr="00CD53F7">
              <w:rPr>
                <w:rFonts w:ascii="Times New Roman" w:eastAsia="Times New Roman" w:hAnsi="Times New Roman"/>
                <w:color w:val="000000"/>
                <w:sz w:val="24"/>
                <w:szCs w:val="24"/>
              </w:rPr>
              <w:t xml:space="preserve"> тыс. рублей;</w:t>
            </w:r>
          </w:p>
          <w:p w:rsidR="000D421B"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 xml:space="preserve"> 0,0</w:t>
            </w:r>
            <w:r w:rsidR="00EB76C8">
              <w:rPr>
                <w:rFonts w:ascii="Times New Roman" w:eastAsia="Times New Roman" w:hAnsi="Times New Roman"/>
                <w:color w:val="000000"/>
                <w:sz w:val="24"/>
                <w:szCs w:val="24"/>
              </w:rPr>
              <w:t xml:space="preserve"> тыс. рублей;</w:t>
            </w:r>
          </w:p>
          <w:p w:rsidR="00EB76C8" w:rsidRPr="00CD53F7" w:rsidRDefault="00EB76C8" w:rsidP="00EB76C8">
            <w:pPr>
              <w:autoSpaceDE w:val="0"/>
              <w:autoSpaceDN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2026 году –  0,0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бюджета </w:t>
            </w:r>
            <w:r>
              <w:rPr>
                <w:rFonts w:ascii="Times New Roman" w:eastAsia="Times New Roman" w:hAnsi="Times New Roman"/>
                <w:color w:val="000000"/>
                <w:sz w:val="24"/>
                <w:szCs w:val="24"/>
              </w:rPr>
              <w:t>Моргаушского</w:t>
            </w:r>
            <w:r w:rsidRPr="00CD53F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муниципального округа </w:t>
            </w:r>
            <w:r w:rsidRPr="00185301">
              <w:rPr>
                <w:rFonts w:ascii="Times New Roman" w:hAnsi="Times New Roman"/>
                <w:sz w:val="24"/>
                <w:szCs w:val="24"/>
              </w:rPr>
              <w:t>Чувашской Республики</w:t>
            </w:r>
            <w:r w:rsidRPr="00CD53F7">
              <w:rPr>
                <w:rFonts w:ascii="Times New Roman" w:eastAsia="Times New Roman" w:hAnsi="Times New Roman"/>
                <w:color w:val="000000"/>
                <w:sz w:val="24"/>
                <w:szCs w:val="24"/>
              </w:rPr>
              <w:t xml:space="preserve"> –  </w:t>
            </w:r>
            <w:r w:rsidR="00EB76C8">
              <w:rPr>
                <w:rFonts w:ascii="Times New Roman" w:eastAsia="Times New Roman" w:hAnsi="Times New Roman"/>
                <w:color w:val="000000"/>
                <w:sz w:val="24"/>
                <w:szCs w:val="24"/>
              </w:rPr>
              <w:t>153 076,1</w:t>
            </w:r>
            <w:r>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0C4263">
              <w:rPr>
                <w:rFonts w:ascii="Times New Roman" w:eastAsia="Times New Roman" w:hAnsi="Times New Roman"/>
                <w:color w:val="000000"/>
                <w:sz w:val="24"/>
                <w:szCs w:val="24"/>
              </w:rPr>
              <w:t>22 979,5</w:t>
            </w:r>
            <w:r w:rsidRPr="00CD53F7">
              <w:rPr>
                <w:rFonts w:ascii="Times New Roman" w:eastAsia="Times New Roman" w:hAnsi="Times New Roman"/>
                <w:color w:val="000000"/>
                <w:sz w:val="24"/>
                <w:szCs w:val="24"/>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0C4263">
              <w:rPr>
                <w:rFonts w:ascii="Times New Roman" w:eastAsia="Times New Roman" w:hAnsi="Times New Roman"/>
                <w:color w:val="000000"/>
                <w:sz w:val="24"/>
                <w:szCs w:val="24"/>
              </w:rPr>
              <w:t>38 474,4</w:t>
            </w:r>
            <w:r w:rsidRPr="00CD53F7">
              <w:rPr>
                <w:rFonts w:ascii="Times New Roman" w:eastAsia="Times New Roman" w:hAnsi="Times New Roman"/>
                <w:color w:val="000000"/>
                <w:sz w:val="24"/>
                <w:szCs w:val="24"/>
              </w:rPr>
              <w:t xml:space="preserve"> тыс. рублей;</w:t>
            </w:r>
          </w:p>
          <w:p w:rsidR="000D421B"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0C4263">
              <w:rPr>
                <w:rFonts w:ascii="Times New Roman" w:eastAsia="Times New Roman" w:hAnsi="Times New Roman"/>
                <w:color w:val="000000"/>
                <w:sz w:val="24"/>
                <w:szCs w:val="24"/>
              </w:rPr>
              <w:t>43 811,1</w:t>
            </w:r>
            <w:r w:rsidR="00EB76C8">
              <w:rPr>
                <w:rFonts w:ascii="Times New Roman" w:eastAsia="Times New Roman" w:hAnsi="Times New Roman"/>
                <w:color w:val="000000"/>
                <w:sz w:val="24"/>
                <w:szCs w:val="24"/>
              </w:rPr>
              <w:t xml:space="preserve"> тыс. рублей;</w:t>
            </w:r>
          </w:p>
          <w:p w:rsidR="00EB76C8" w:rsidRPr="00CD53F7" w:rsidRDefault="00EB76C8" w:rsidP="00EB76C8">
            <w:pPr>
              <w:autoSpaceDE w:val="0"/>
              <w:autoSpaceDN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2026 году –    47 811,1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 2 этапе, в 2026–2030 годах, объем финансирования Муниципальной</w:t>
            </w:r>
            <w:r w:rsidRPr="00CD53F7">
              <w:rPr>
                <w:rFonts w:ascii="Times New Roman" w:hAnsi="Times New Roman"/>
                <w:color w:val="000000"/>
                <w:sz w:val="24"/>
                <w:szCs w:val="24"/>
              </w:rPr>
              <w:t xml:space="preserve"> программы</w:t>
            </w:r>
            <w:r w:rsidRPr="00CD53F7">
              <w:rPr>
                <w:rFonts w:ascii="Times New Roman" w:eastAsia="Times New Roman" w:hAnsi="Times New Roman"/>
                <w:color w:val="000000"/>
                <w:sz w:val="24"/>
                <w:szCs w:val="24"/>
                <w:lang w:eastAsia="ru-RU"/>
              </w:rPr>
              <w:t xml:space="preserve"> составит </w:t>
            </w:r>
            <w:r>
              <w:rPr>
                <w:rFonts w:ascii="Times New Roman" w:eastAsia="Times New Roman" w:hAnsi="Times New Roman"/>
                <w:color w:val="000000"/>
                <w:sz w:val="24"/>
                <w:szCs w:val="24"/>
                <w:lang w:eastAsia="ru-RU"/>
              </w:rPr>
              <w:t>91 331,6</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из них средства:</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r>
              <w:rPr>
                <w:rFonts w:ascii="Times New Roman" w:eastAsia="Times New Roman" w:hAnsi="Times New Roman"/>
                <w:color w:val="000000"/>
                <w:sz w:val="24"/>
                <w:szCs w:val="24"/>
                <w:lang w:eastAsia="ru-RU"/>
              </w:rPr>
              <w:t>Моргаушского</w:t>
            </w:r>
            <w:r w:rsidRPr="00CD53F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83 535,2</w:t>
            </w:r>
            <w:r w:rsidRPr="00CD53F7">
              <w:rPr>
                <w:rFonts w:ascii="Times New Roman" w:eastAsia="Times New Roman" w:hAnsi="Times New Roman"/>
                <w:color w:val="000000"/>
                <w:sz w:val="24"/>
                <w:szCs w:val="24"/>
                <w:lang w:eastAsia="ru-RU"/>
              </w:rPr>
              <w:t xml:space="preserve"> тыс. рублей.</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 3 этапе, в 2031–2035 годах, объем финансирования Муниципальной</w:t>
            </w:r>
            <w:r w:rsidRPr="00CD53F7">
              <w:rPr>
                <w:rFonts w:ascii="Times New Roman" w:hAnsi="Times New Roman"/>
                <w:color w:val="000000"/>
                <w:sz w:val="24"/>
                <w:szCs w:val="24"/>
              </w:rPr>
              <w:t xml:space="preserve"> программы</w:t>
            </w:r>
            <w:r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lastRenderedPageBreak/>
              <w:t xml:space="preserve">составит </w:t>
            </w:r>
            <w:r>
              <w:rPr>
                <w:rFonts w:ascii="Times New Roman" w:eastAsia="Times New Roman" w:hAnsi="Times New Roman"/>
                <w:color w:val="000000"/>
                <w:sz w:val="24"/>
                <w:szCs w:val="24"/>
                <w:lang w:eastAsia="ru-RU"/>
              </w:rPr>
              <w:t>91 331,6</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из них средства:</w:t>
            </w:r>
          </w:p>
          <w:p w:rsidR="000D421B" w:rsidRPr="00CD53F7"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Pr>
                <w:rFonts w:ascii="Times New Roman" w:hAnsi="Times New Roman" w:cs="Times New Roman"/>
                <w:color w:val="000000"/>
                <w:sz w:val="24"/>
                <w:szCs w:val="24"/>
              </w:rPr>
              <w:t>0,0</w:t>
            </w:r>
            <w:r w:rsidRPr="00CD53F7">
              <w:rPr>
                <w:rFonts w:ascii="Times New Roman" w:hAnsi="Times New Roman" w:cs="Times New Roman"/>
                <w:color w:val="000000"/>
                <w:sz w:val="24"/>
                <w:szCs w:val="24"/>
              </w:rPr>
              <w:t xml:space="preserve"> тыс. рублей;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83 535,2</w:t>
            </w:r>
            <w:r w:rsidRPr="00CD53F7">
              <w:rPr>
                <w:rFonts w:ascii="Times New Roman" w:hAnsi="Times New Roman" w:cs="Times New Roman"/>
                <w:color w:val="000000"/>
                <w:sz w:val="24"/>
                <w:szCs w:val="24"/>
              </w:rPr>
              <w:t xml:space="preserve"> тыс. рублей.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0D421B" w:rsidRPr="00CD53F7" w:rsidRDefault="000D421B" w:rsidP="000D42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00B33056">
              <w:rPr>
                <w:rFonts w:ascii="Times New Roman" w:hAnsi="Times New Roman"/>
                <w:color w:val="000000"/>
              </w:rPr>
              <w:t>»</w:t>
            </w:r>
            <w:r w:rsidRPr="00CD53F7">
              <w:rPr>
                <w:rFonts w:ascii="Times New Roman" w:hAnsi="Times New Roman" w:cs="Times New Roman"/>
                <w:color w:val="000000"/>
                <w:sz w:val="24"/>
                <w:szCs w:val="24"/>
              </w:rPr>
              <w:t>.</w:t>
            </w:r>
          </w:p>
          <w:p w:rsidR="000D421B" w:rsidRPr="003775CE" w:rsidRDefault="000D421B" w:rsidP="000D421B">
            <w:pPr>
              <w:spacing w:after="0" w:line="240" w:lineRule="auto"/>
              <w:rPr>
                <w:rFonts w:ascii="Times New Roman" w:hAnsi="Times New Roman"/>
                <w:sz w:val="26"/>
              </w:rPr>
            </w:pPr>
          </w:p>
          <w:p w:rsidR="00342983" w:rsidRPr="00342983" w:rsidRDefault="00342983" w:rsidP="00342983">
            <w:pPr>
              <w:pStyle w:val="affa"/>
              <w:ind w:firstLine="709"/>
              <w:jc w:val="both"/>
              <w:rPr>
                <w:rFonts w:ascii="Times New Roman" w:hAnsi="Times New Roman"/>
                <w:sz w:val="24"/>
                <w:szCs w:val="24"/>
                <w:lang w:eastAsia="ru-RU"/>
              </w:rPr>
            </w:pPr>
            <w:r w:rsidRPr="00342983">
              <w:rPr>
                <w:rFonts w:ascii="Times New Roman" w:hAnsi="Times New Roman"/>
                <w:sz w:val="24"/>
                <w:szCs w:val="24"/>
              </w:rPr>
              <w:t>1.</w:t>
            </w:r>
            <w:r w:rsidR="00E32D25">
              <w:rPr>
                <w:rFonts w:ascii="Times New Roman" w:hAnsi="Times New Roman"/>
                <w:sz w:val="24"/>
                <w:szCs w:val="24"/>
              </w:rPr>
              <w:t>6</w:t>
            </w:r>
            <w:r w:rsidRPr="00342983">
              <w:rPr>
                <w:rFonts w:ascii="Times New Roman" w:hAnsi="Times New Roman"/>
                <w:sz w:val="24"/>
                <w:szCs w:val="24"/>
              </w:rPr>
              <w:t>. Приложение №2</w:t>
            </w:r>
            <w:r w:rsidR="00533FB8">
              <w:rPr>
                <w:rFonts w:ascii="Times New Roman" w:hAnsi="Times New Roman"/>
                <w:sz w:val="24"/>
                <w:szCs w:val="24"/>
              </w:rPr>
              <w:t xml:space="preserve"> </w:t>
            </w:r>
            <w:r w:rsidRPr="00342983">
              <w:rPr>
                <w:rFonts w:ascii="Times New Roman" w:hAnsi="Times New Roman"/>
                <w:sz w:val="24"/>
                <w:szCs w:val="24"/>
              </w:rPr>
              <w:t>«</w:t>
            </w:r>
            <w:r w:rsidRPr="00342983">
              <w:rPr>
                <w:rFonts w:ascii="Times New Roman" w:hAnsi="Times New Roman"/>
                <w:caps/>
                <w:sz w:val="24"/>
                <w:szCs w:val="24"/>
              </w:rPr>
              <w:t xml:space="preserve">Ресурсное обеспечение и прогнозная (справочная) оценка </w:t>
            </w:r>
            <w:proofErr w:type="gramStart"/>
            <w:r w:rsidRPr="00342983">
              <w:rPr>
                <w:rFonts w:ascii="Times New Roman" w:hAnsi="Times New Roman"/>
                <w:caps/>
                <w:sz w:val="24"/>
                <w:szCs w:val="24"/>
              </w:rPr>
              <w:t xml:space="preserve">расходов  </w:t>
            </w:r>
            <w:r w:rsidRPr="00342983">
              <w:rPr>
                <w:rFonts w:ascii="Times New Roman" w:hAnsi="Times New Roman"/>
                <w:sz w:val="24"/>
                <w:szCs w:val="24"/>
              </w:rPr>
              <w:t>за</w:t>
            </w:r>
            <w:proofErr w:type="gramEnd"/>
            <w:r w:rsidRPr="00342983">
              <w:rPr>
                <w:rFonts w:ascii="Times New Roman" w:hAnsi="Times New Roman"/>
                <w:sz w:val="24"/>
                <w:szCs w:val="24"/>
              </w:rPr>
              <w:t xml:space="preserve"> счет всех источников финансирования реализации муниципальной программы  «Управление общественными финансами и муниципальным долгом» </w:t>
            </w:r>
            <w:r w:rsidRPr="00342983">
              <w:rPr>
                <w:rFonts w:ascii="Times New Roman" w:hAnsi="Times New Roman"/>
                <w:bCs/>
                <w:sz w:val="24"/>
                <w:szCs w:val="24"/>
              </w:rPr>
              <w:t xml:space="preserve"> </w:t>
            </w:r>
            <w:r w:rsidRPr="00342983">
              <w:rPr>
                <w:rFonts w:ascii="Times New Roman" w:hAnsi="Times New Roman"/>
                <w:sz w:val="24"/>
                <w:szCs w:val="24"/>
              </w:rPr>
              <w:t xml:space="preserve"> к Муниципальной программе изложить в следующей редакции:</w:t>
            </w:r>
          </w:p>
          <w:p w:rsidR="00325994" w:rsidRPr="000D421B" w:rsidRDefault="00325994" w:rsidP="000D421B">
            <w:pPr>
              <w:ind w:firstLine="709"/>
              <w:jc w:val="both"/>
              <w:rPr>
                <w:rFonts w:ascii="Times New Roman" w:hAnsi="Times New Roman"/>
                <w:sz w:val="24"/>
                <w:szCs w:val="24"/>
              </w:rPr>
            </w:pPr>
          </w:p>
        </w:tc>
        <w:tc>
          <w:tcPr>
            <w:tcW w:w="5450" w:type="dxa"/>
            <w:gridSpan w:val="2"/>
            <w:tcBorders>
              <w:top w:val="nil"/>
              <w:left w:val="nil"/>
              <w:bottom w:val="nil"/>
              <w:right w:val="nil"/>
            </w:tcBorders>
          </w:tcPr>
          <w:p w:rsidR="00325994" w:rsidRPr="000D421B" w:rsidRDefault="00325994" w:rsidP="000D421B">
            <w:pPr>
              <w:ind w:firstLine="709"/>
              <w:jc w:val="both"/>
              <w:rPr>
                <w:rFonts w:ascii="Times New Roman" w:hAnsi="Times New Roman"/>
                <w:sz w:val="24"/>
                <w:szCs w:val="24"/>
              </w:rPr>
            </w:pPr>
          </w:p>
        </w:tc>
      </w:tr>
      <w:tr w:rsidR="00325994" w:rsidRPr="00DF48BD" w:rsidTr="00342983">
        <w:trPr>
          <w:gridAfter w:val="1"/>
          <w:wAfter w:w="5307" w:type="dxa"/>
        </w:trPr>
        <w:tc>
          <w:tcPr>
            <w:tcW w:w="10128" w:type="dxa"/>
            <w:gridSpan w:val="2"/>
            <w:tcBorders>
              <w:top w:val="nil"/>
              <w:left w:val="nil"/>
              <w:bottom w:val="nil"/>
              <w:right w:val="nil"/>
            </w:tcBorders>
          </w:tcPr>
          <w:p w:rsidR="00325994" w:rsidRPr="00C14919" w:rsidRDefault="00325994" w:rsidP="00DB567D">
            <w:pPr>
              <w:pStyle w:val="ConsPlusNormal"/>
              <w:jc w:val="both"/>
              <w:rPr>
                <w:rFonts w:ascii="Times New Roman" w:hAnsi="Times New Roman" w:cs="Times New Roman"/>
                <w:sz w:val="24"/>
                <w:szCs w:val="24"/>
              </w:rPr>
            </w:pPr>
          </w:p>
        </w:tc>
      </w:tr>
    </w:tbl>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rsidR="00E24313" w:rsidRPr="00CD53F7" w:rsidRDefault="00E24313" w:rsidP="00B85AD7">
      <w:pPr>
        <w:spacing w:after="0" w:line="240" w:lineRule="auto"/>
        <w:rPr>
          <w:rFonts w:ascii="Times New Roman" w:eastAsia="Times New Roman" w:hAnsi="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rsidTr="00BD7351">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BB7789" w:rsidRPr="00CD53F7"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r w:rsidR="00BB7789" w:rsidRPr="00CD53F7">
        <w:rPr>
          <w:rFonts w:ascii="Times New Roman" w:hAnsi="Times New Roman" w:cs="Times New Roman"/>
          <w:color w:val="000000"/>
          <w:sz w:val="24"/>
          <w:szCs w:val="24"/>
        </w:rPr>
        <w:lastRenderedPageBreak/>
        <w:t xml:space="preserve">                                    </w:t>
      </w:r>
    </w:p>
    <w:p w:rsidR="003775CE" w:rsidRPr="003775CE" w:rsidRDefault="003775CE" w:rsidP="00B85AD7">
      <w:pPr>
        <w:pStyle w:val="ConsPlusNormal"/>
        <w:widowControl/>
        <w:ind w:firstLine="709"/>
        <w:jc w:val="both"/>
        <w:rPr>
          <w:rFonts w:ascii="Times New Roman" w:hAnsi="Times New Roman" w:cs="Times New Roman"/>
          <w:color w:val="000000"/>
          <w:sz w:val="26"/>
          <w:szCs w:val="26"/>
        </w:rPr>
      </w:pPr>
    </w:p>
    <w:p w:rsidR="00B56133" w:rsidRPr="003775CE" w:rsidRDefault="00B56133" w:rsidP="00B85AD7">
      <w:pPr>
        <w:pStyle w:val="ConsPlusNormal"/>
        <w:widowControl/>
        <w:ind w:firstLine="540"/>
        <w:jc w:val="both"/>
        <w:rPr>
          <w:rFonts w:ascii="Times New Roman" w:hAnsi="Times New Roman" w:cs="Times New Roman"/>
          <w:color w:val="000000"/>
          <w:sz w:val="24"/>
          <w:szCs w:val="24"/>
        </w:rPr>
        <w:sectPr w:rsidR="00B56133" w:rsidRPr="003775CE" w:rsidSect="00664DF2">
          <w:headerReference w:type="even" r:id="rId9"/>
          <w:headerReference w:type="default" r:id="rId10"/>
          <w:footerReference w:type="even" r:id="rId11"/>
          <w:footerReference w:type="default" r:id="rId12"/>
          <w:footerReference w:type="first" r:id="rId13"/>
          <w:pgSz w:w="11906" w:h="16838"/>
          <w:pgMar w:top="426" w:right="850" w:bottom="426" w:left="1276" w:header="709" w:footer="709" w:gutter="0"/>
          <w:cols w:space="708"/>
          <w:titlePg/>
          <w:docGrid w:linePitch="360"/>
        </w:sectPr>
      </w:pPr>
    </w:p>
    <w:p w:rsidR="00C51AD1" w:rsidRPr="00CD53F7" w:rsidRDefault="00CC1F63" w:rsidP="00B85AD7">
      <w:pPr>
        <w:spacing w:after="0" w:line="240" w:lineRule="auto"/>
        <w:ind w:left="9790"/>
        <w:jc w:val="center"/>
        <w:rPr>
          <w:rFonts w:ascii="Times New Roman" w:eastAsia="Times New Roman" w:hAnsi="Times New Roman"/>
          <w:color w:val="000000"/>
        </w:rPr>
      </w:pPr>
      <w:bookmarkStart w:id="1" w:name="P1676"/>
      <w:bookmarkEnd w:id="1"/>
      <w:r>
        <w:rPr>
          <w:rFonts w:ascii="Times New Roman" w:eastAsia="Times New Roman" w:hAnsi="Times New Roman"/>
          <w:color w:val="000000"/>
        </w:rPr>
        <w:lastRenderedPageBreak/>
        <w:t>«</w:t>
      </w:r>
      <w:r w:rsidR="00C51AD1" w:rsidRPr="00CD53F7">
        <w:rPr>
          <w:rFonts w:ascii="Times New Roman" w:eastAsia="Times New Roman" w:hAnsi="Times New Roman"/>
          <w:color w:val="000000"/>
        </w:rPr>
        <w:t>Приложение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51AD1" w:rsidRPr="00856687" w:rsidRDefault="00C51AD1" w:rsidP="00B85AD7">
      <w:pPr>
        <w:spacing w:after="0" w:line="240" w:lineRule="auto"/>
        <w:ind w:left="9790"/>
        <w:jc w:val="center"/>
        <w:rPr>
          <w:rFonts w:ascii="Times New Roman" w:eastAsia="Times New Roman" w:hAnsi="Times New Roman"/>
          <w:color w:val="000000"/>
          <w:sz w:val="24"/>
          <w:szCs w:val="24"/>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общественными</w:t>
      </w:r>
      <w:r w:rsidR="008944A6">
        <w:rPr>
          <w:rFonts w:ascii="Times New Roman" w:eastAsia="Times New Roman" w:hAnsi="Times New Roman"/>
          <w:color w:val="000000"/>
        </w:rPr>
        <w:t xml:space="preserve"> </w:t>
      </w:r>
      <w:r w:rsidRPr="00CD53F7">
        <w:rPr>
          <w:rFonts w:ascii="Times New Roman" w:eastAsia="Times New Roman" w:hAnsi="Times New Roman"/>
          <w:color w:val="000000"/>
        </w:rPr>
        <w:t>финансами</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8944A6">
        <w:rPr>
          <w:rFonts w:ascii="Times New Roman" w:eastAsia="Times New Roman" w:hAnsi="Times New Roman"/>
          <w:color w:val="000000"/>
        </w:rPr>
        <w:t xml:space="preserve"> </w:t>
      </w:r>
      <w:r w:rsidRPr="00856687">
        <w:rPr>
          <w:rFonts w:ascii="Times New Roman" w:eastAsia="Times New Roman" w:hAnsi="Times New Roman"/>
          <w:color w:val="000000"/>
          <w:sz w:val="24"/>
          <w:szCs w:val="24"/>
        </w:rPr>
        <w:t>»</w:t>
      </w:r>
      <w:r w:rsidR="00287963" w:rsidRPr="00856687">
        <w:rPr>
          <w:rFonts w:ascii="Times New Roman" w:eastAsia="Times New Roman" w:hAnsi="Times New Roman"/>
          <w:color w:val="000000"/>
          <w:sz w:val="24"/>
          <w:szCs w:val="24"/>
        </w:rPr>
        <w:t xml:space="preserve"> </w:t>
      </w:r>
    </w:p>
    <w:p w:rsidR="00C51AD1" w:rsidRPr="00CD53F7" w:rsidRDefault="00C51AD1" w:rsidP="00B85AD7">
      <w:pPr>
        <w:spacing w:after="0" w:line="240" w:lineRule="auto"/>
        <w:jc w:val="center"/>
        <w:rPr>
          <w:rFonts w:ascii="Times New Roman" w:eastAsia="Times New Roman" w:hAnsi="Times New Roman"/>
          <w:b/>
          <w:color w:val="000000"/>
          <w:sz w:val="24"/>
          <w:szCs w:val="24"/>
        </w:rPr>
      </w:pPr>
    </w:p>
    <w:p w:rsidR="00F4596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p>
    <w:p w:rsidR="00C51AD1" w:rsidRPr="0085668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Pr="00856687">
        <w:rPr>
          <w:rFonts w:ascii="Times New Roman" w:eastAsia="Times New Roman" w:hAnsi="Times New Roman"/>
          <w:b/>
          <w:color w:val="000000"/>
          <w:sz w:val="24"/>
          <w:szCs w:val="24"/>
        </w:rPr>
        <w:t>»</w:t>
      </w:r>
      <w:r w:rsidR="00287963" w:rsidRPr="00856687">
        <w:rPr>
          <w:rFonts w:ascii="Times New Roman" w:eastAsia="Times New Roman" w:hAnsi="Times New Roman"/>
          <w:b/>
          <w:color w:val="000000"/>
          <w:sz w:val="24"/>
          <w:szCs w:val="24"/>
        </w:rPr>
        <w:t xml:space="preserve"> </w:t>
      </w:r>
    </w:p>
    <w:p w:rsidR="00C51AD1" w:rsidRPr="00856687" w:rsidRDefault="00C51AD1" w:rsidP="00B85AD7">
      <w:pPr>
        <w:spacing w:after="0" w:line="240" w:lineRule="auto"/>
        <w:rPr>
          <w:rFonts w:ascii="Times New Roman" w:eastAsia="Times New Roman" w:hAnsi="Times New Roman"/>
          <w:b/>
          <w:color w:val="000000"/>
          <w:sz w:val="2"/>
          <w:szCs w:val="2"/>
        </w:rPr>
      </w:pPr>
    </w:p>
    <w:p w:rsidR="00C51AD1" w:rsidRPr="00856687" w:rsidRDefault="00C51AD1" w:rsidP="00B85AD7">
      <w:pPr>
        <w:spacing w:after="0" w:line="240" w:lineRule="auto"/>
        <w:rPr>
          <w:rFonts w:ascii="Times New Roman" w:eastAsia="Times New Roman" w:hAnsi="Times New Roman"/>
          <w:b/>
          <w:color w:val="000000"/>
          <w:sz w:val="2"/>
        </w:rPr>
      </w:pPr>
    </w:p>
    <w:p w:rsidR="001E228C" w:rsidRPr="001E228C" w:rsidRDefault="001E228C" w:rsidP="00B85AD7">
      <w:pPr>
        <w:suppressAutoHyphens/>
        <w:spacing w:after="0" w:line="20" w:lineRule="exact"/>
        <w:rPr>
          <w:rFonts w:ascii="Times New Roman" w:hAnsi="Times New Roman"/>
          <w:sz w:val="2"/>
        </w:rPr>
      </w:pPr>
    </w:p>
    <w:p w:rsidR="00C51AD1" w:rsidRPr="00CA59C5" w:rsidRDefault="00C51AD1" w:rsidP="00B85AD7">
      <w:pPr>
        <w:spacing w:after="0" w:line="240" w:lineRule="auto"/>
        <w:ind w:firstLine="709"/>
        <w:jc w:val="both"/>
        <w:rPr>
          <w:rFonts w:ascii="Times New Roman" w:eastAsia="Times New Roman" w:hAnsi="Times New Roman"/>
          <w:b/>
          <w:color w:val="000000"/>
          <w:sz w:val="2"/>
          <w:szCs w:val="2"/>
        </w:rPr>
      </w:pPr>
    </w:p>
    <w:p w:rsidR="00CC1F63" w:rsidRDefault="00CC1F63" w:rsidP="00151692">
      <w:pPr>
        <w:spacing w:after="0" w:line="240" w:lineRule="auto"/>
        <w:jc w:val="both"/>
        <w:rPr>
          <w:rFonts w:ascii="Times New Roman" w:eastAsia="Times New Roman" w:hAnsi="Times New Roman"/>
          <w:color w:val="000000"/>
          <w:sz w:val="24"/>
          <w:szCs w:val="24"/>
        </w:rPr>
      </w:pPr>
    </w:p>
    <w:p w:rsidR="007B320E" w:rsidRDefault="007B320E" w:rsidP="00CC1F63">
      <w:pPr>
        <w:tabs>
          <w:tab w:val="left" w:pos="4693"/>
        </w:tabs>
        <w:rPr>
          <w:rFonts w:ascii="Times New Roman" w:eastAsia="Times New Roman" w:hAnsi="Times New Roman"/>
          <w:sz w:val="24"/>
          <w:szCs w:val="24"/>
        </w:rPr>
      </w:pPr>
    </w:p>
    <w:tbl>
      <w:tblPr>
        <w:tblW w:w="15309" w:type="dxa"/>
        <w:tblInd w:w="108" w:type="dxa"/>
        <w:tblLook w:val="04A0" w:firstRow="1" w:lastRow="0" w:firstColumn="1" w:lastColumn="0" w:noHBand="0" w:noVBand="1"/>
      </w:tblPr>
      <w:tblGrid>
        <w:gridCol w:w="1422"/>
        <w:gridCol w:w="2122"/>
        <w:gridCol w:w="1219"/>
        <w:gridCol w:w="1267"/>
        <w:gridCol w:w="2227"/>
        <w:gridCol w:w="1329"/>
        <w:gridCol w:w="1300"/>
        <w:gridCol w:w="1086"/>
        <w:gridCol w:w="1069"/>
        <w:gridCol w:w="993"/>
        <w:gridCol w:w="1275"/>
      </w:tblGrid>
      <w:tr w:rsidR="00130953" w:rsidRPr="007B320E" w:rsidTr="00351C9A">
        <w:trPr>
          <w:trHeight w:val="554"/>
        </w:trPr>
        <w:tc>
          <w:tcPr>
            <w:tcW w:w="1422" w:type="dxa"/>
            <w:vMerge w:val="restart"/>
            <w:tcBorders>
              <w:top w:val="single" w:sz="8"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Статус</w:t>
            </w:r>
          </w:p>
        </w:tc>
        <w:tc>
          <w:tcPr>
            <w:tcW w:w="2122" w:type="dxa"/>
            <w:vMerge w:val="restart"/>
            <w:tcBorders>
              <w:top w:val="single" w:sz="8" w:space="0" w:color="auto"/>
              <w:left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bCs/>
                <w:color w:val="000000"/>
                <w:sz w:val="16"/>
                <w:szCs w:val="16"/>
                <w:lang w:eastAsia="ru-RU"/>
              </w:rPr>
              <w:t>Наименование муниципальной программы Моргаушского муниципального округа Чувашской Республики, подпрограммы, основного</w:t>
            </w:r>
          </w:p>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bCs/>
                <w:color w:val="000000"/>
                <w:sz w:val="16"/>
                <w:szCs w:val="16"/>
                <w:lang w:eastAsia="ru-RU"/>
              </w:rPr>
              <w:t>мероприятия</w:t>
            </w:r>
          </w:p>
          <w:p w:rsidR="00130953" w:rsidRPr="007B320E" w:rsidRDefault="00130953" w:rsidP="007B320E">
            <w:pPr>
              <w:spacing w:after="0" w:line="240" w:lineRule="auto"/>
              <w:rPr>
                <w:rFonts w:ascii="Times New Roman" w:eastAsia="Times New Roman" w:hAnsi="Times New Roman"/>
                <w:color w:val="000000"/>
                <w:sz w:val="16"/>
                <w:szCs w:val="16"/>
                <w:lang w:eastAsia="ru-RU"/>
              </w:rPr>
            </w:pPr>
            <w:r w:rsidRPr="007B320E">
              <w:rPr>
                <w:rFonts w:eastAsia="Times New Roman"/>
                <w:color w:val="000000"/>
                <w:lang w:eastAsia="ru-RU"/>
              </w:rPr>
              <w:t> </w:t>
            </w:r>
          </w:p>
        </w:tc>
        <w:tc>
          <w:tcPr>
            <w:tcW w:w="2486" w:type="dxa"/>
            <w:gridSpan w:val="2"/>
            <w:tcBorders>
              <w:top w:val="single" w:sz="8" w:space="0" w:color="auto"/>
              <w:left w:val="nil"/>
              <w:right w:val="single" w:sz="8" w:space="0" w:color="000000"/>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Код бюджетной</w:t>
            </w:r>
          </w:p>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классификации</w:t>
            </w:r>
          </w:p>
        </w:tc>
        <w:tc>
          <w:tcPr>
            <w:tcW w:w="2227" w:type="dxa"/>
            <w:vMerge w:val="restart"/>
            <w:tcBorders>
              <w:top w:val="single" w:sz="8" w:space="0" w:color="auto"/>
              <w:left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Источники</w:t>
            </w:r>
          </w:p>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финансирования</w:t>
            </w:r>
          </w:p>
          <w:p w:rsidR="00130953" w:rsidRPr="007B320E" w:rsidRDefault="00130953" w:rsidP="007B320E">
            <w:pPr>
              <w:spacing w:after="0" w:line="240" w:lineRule="auto"/>
              <w:rPr>
                <w:rFonts w:ascii="Times New Roman" w:eastAsia="Times New Roman" w:hAnsi="Times New Roman"/>
                <w:color w:val="000000"/>
                <w:sz w:val="16"/>
                <w:szCs w:val="16"/>
                <w:lang w:eastAsia="ru-RU"/>
              </w:rPr>
            </w:pPr>
            <w:r w:rsidRPr="007B320E">
              <w:rPr>
                <w:rFonts w:eastAsia="Times New Roman"/>
                <w:color w:val="000000"/>
                <w:lang w:eastAsia="ru-RU"/>
              </w:rPr>
              <w:t> </w:t>
            </w:r>
          </w:p>
        </w:tc>
        <w:tc>
          <w:tcPr>
            <w:tcW w:w="7052" w:type="dxa"/>
            <w:gridSpan w:val="6"/>
            <w:tcBorders>
              <w:top w:val="single" w:sz="8" w:space="0" w:color="auto"/>
              <w:left w:val="single" w:sz="8" w:space="0" w:color="auto"/>
              <w:right w:val="single" w:sz="8" w:space="0" w:color="000000"/>
            </w:tcBorders>
            <w:shd w:val="clear" w:color="auto" w:fill="auto"/>
            <w:vAlign w:val="center"/>
            <w:hideMark/>
          </w:tcPr>
          <w:p w:rsidR="00130953" w:rsidRPr="00130953" w:rsidRDefault="00130953" w:rsidP="00130953">
            <w:pPr>
              <w:spacing w:after="0" w:line="240" w:lineRule="auto"/>
              <w:rPr>
                <w:rFonts w:eastAsia="Times New Roman"/>
                <w:lang w:eastAsia="ru-RU"/>
              </w:rPr>
            </w:pPr>
            <w:r w:rsidRPr="007B320E">
              <w:rPr>
                <w:rFonts w:eastAsia="Times New Roman"/>
                <w:color w:val="000000"/>
                <w:lang w:eastAsia="ru-RU"/>
              </w:rPr>
              <w:t> </w:t>
            </w:r>
          </w:p>
        </w:tc>
      </w:tr>
      <w:tr w:rsidR="00130953" w:rsidRPr="007B320E" w:rsidTr="004D62CF">
        <w:trPr>
          <w:trHeight w:val="690"/>
        </w:trPr>
        <w:tc>
          <w:tcPr>
            <w:tcW w:w="1422" w:type="dxa"/>
            <w:vMerge/>
            <w:tcBorders>
              <w:top w:val="single" w:sz="8" w:space="0" w:color="auto"/>
              <w:left w:val="nil"/>
              <w:bottom w:val="nil"/>
              <w:right w:val="single" w:sz="8" w:space="0" w:color="auto"/>
            </w:tcBorders>
            <w:vAlign w:val="center"/>
            <w:hideMark/>
          </w:tcPr>
          <w:p w:rsidR="00130953" w:rsidRPr="007B320E" w:rsidRDefault="00130953" w:rsidP="007B320E">
            <w:pPr>
              <w:spacing w:after="0" w:line="240" w:lineRule="auto"/>
              <w:rPr>
                <w:rFonts w:ascii="Times New Roman" w:eastAsia="Times New Roman" w:hAnsi="Times New Roman"/>
                <w:color w:val="000000"/>
                <w:sz w:val="16"/>
                <w:szCs w:val="16"/>
                <w:lang w:eastAsia="ru-RU"/>
              </w:rPr>
            </w:pPr>
          </w:p>
        </w:tc>
        <w:tc>
          <w:tcPr>
            <w:tcW w:w="2122" w:type="dxa"/>
            <w:vMerge/>
            <w:tcBorders>
              <w:left w:val="nil"/>
              <w:bottom w:val="nil"/>
              <w:right w:val="single" w:sz="8" w:space="0" w:color="auto"/>
            </w:tcBorders>
            <w:shd w:val="clear" w:color="auto" w:fill="auto"/>
            <w:vAlign w:val="center"/>
            <w:hideMark/>
          </w:tcPr>
          <w:p w:rsidR="00130953" w:rsidRPr="007B320E" w:rsidRDefault="00130953" w:rsidP="007B320E">
            <w:pPr>
              <w:spacing w:after="0" w:line="240" w:lineRule="auto"/>
              <w:rPr>
                <w:rFonts w:eastAsia="Times New Roman"/>
                <w:color w:val="000000"/>
                <w:lang w:eastAsia="ru-RU"/>
              </w:rPr>
            </w:pPr>
          </w:p>
        </w:tc>
        <w:tc>
          <w:tcPr>
            <w:tcW w:w="1219"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главный распорядитель бюджет-</w:t>
            </w:r>
            <w:proofErr w:type="spellStart"/>
            <w:r w:rsidRPr="007B320E">
              <w:rPr>
                <w:rFonts w:ascii="Times New Roman" w:eastAsia="Times New Roman" w:hAnsi="Times New Roman"/>
                <w:color w:val="000000"/>
                <w:sz w:val="16"/>
                <w:szCs w:val="16"/>
                <w:lang w:eastAsia="ru-RU"/>
              </w:rPr>
              <w:t>ных</w:t>
            </w:r>
            <w:proofErr w:type="spellEnd"/>
            <w:r w:rsidRPr="007B320E">
              <w:rPr>
                <w:rFonts w:ascii="Times New Roman" w:eastAsia="Times New Roman" w:hAnsi="Times New Roman"/>
                <w:color w:val="000000"/>
                <w:sz w:val="16"/>
                <w:szCs w:val="16"/>
                <w:lang w:eastAsia="ru-RU"/>
              </w:rPr>
              <w:t xml:space="preserve"> средств</w:t>
            </w:r>
          </w:p>
        </w:tc>
        <w:tc>
          <w:tcPr>
            <w:tcW w:w="1267"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целевая статья расходов</w:t>
            </w:r>
          </w:p>
        </w:tc>
        <w:tc>
          <w:tcPr>
            <w:tcW w:w="2227" w:type="dxa"/>
            <w:vMerge/>
            <w:tcBorders>
              <w:left w:val="nil"/>
              <w:bottom w:val="nil"/>
              <w:right w:val="single" w:sz="8" w:space="0" w:color="auto"/>
            </w:tcBorders>
            <w:shd w:val="clear" w:color="auto" w:fill="auto"/>
            <w:vAlign w:val="center"/>
            <w:hideMark/>
          </w:tcPr>
          <w:p w:rsidR="00130953" w:rsidRPr="007B320E" w:rsidRDefault="00130953" w:rsidP="007B320E">
            <w:pPr>
              <w:spacing w:after="0" w:line="240" w:lineRule="auto"/>
              <w:rPr>
                <w:rFonts w:eastAsia="Times New Roman"/>
                <w:color w:val="000000"/>
                <w:lang w:eastAsia="ru-RU"/>
              </w:rPr>
            </w:pPr>
          </w:p>
        </w:tc>
        <w:tc>
          <w:tcPr>
            <w:tcW w:w="1329"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2023</w:t>
            </w:r>
          </w:p>
        </w:tc>
        <w:tc>
          <w:tcPr>
            <w:tcW w:w="1300"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2024</w:t>
            </w:r>
          </w:p>
        </w:tc>
        <w:tc>
          <w:tcPr>
            <w:tcW w:w="1086"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2025</w:t>
            </w:r>
          </w:p>
        </w:tc>
        <w:tc>
          <w:tcPr>
            <w:tcW w:w="1069"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2026</w:t>
            </w:r>
          </w:p>
        </w:tc>
        <w:tc>
          <w:tcPr>
            <w:tcW w:w="993"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2027-2030</w:t>
            </w:r>
          </w:p>
        </w:tc>
        <w:tc>
          <w:tcPr>
            <w:tcW w:w="1275"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2031-2035</w:t>
            </w:r>
          </w:p>
        </w:tc>
      </w:tr>
      <w:tr w:rsidR="007B320E" w:rsidRPr="007B320E" w:rsidTr="00351C9A">
        <w:trPr>
          <w:trHeight w:val="315"/>
        </w:trPr>
        <w:tc>
          <w:tcPr>
            <w:tcW w:w="1422"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w:t>
            </w:r>
          </w:p>
        </w:tc>
        <w:tc>
          <w:tcPr>
            <w:tcW w:w="2122"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w:t>
            </w:r>
          </w:p>
        </w:tc>
        <w:tc>
          <w:tcPr>
            <w:tcW w:w="1219"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3</w:t>
            </w:r>
          </w:p>
        </w:tc>
        <w:tc>
          <w:tcPr>
            <w:tcW w:w="1267"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4</w:t>
            </w:r>
          </w:p>
        </w:tc>
        <w:tc>
          <w:tcPr>
            <w:tcW w:w="2227"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6</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w:t>
            </w:r>
          </w:p>
        </w:tc>
        <w:tc>
          <w:tcPr>
            <w:tcW w:w="1086"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8</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11</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Муниципальная програм</w:t>
            </w:r>
            <w:r w:rsidRPr="007B320E">
              <w:rPr>
                <w:rFonts w:ascii="Times New Roman" w:eastAsia="Times New Roman" w:hAnsi="Times New Roman"/>
                <w:b/>
                <w:bCs/>
                <w:color w:val="000000"/>
                <w:sz w:val="16"/>
                <w:szCs w:val="16"/>
                <w:lang w:eastAsia="ru-RU"/>
              </w:rPr>
              <w:softHyphen/>
              <w:t xml:space="preserve">ма </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130953">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«Управление общественными финансами и муниципальным долгом» </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Ч400000000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64225,8</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68635,9</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46153,6</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50364,3</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035F74"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91331,6</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035F74"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91331,6</w:t>
            </w:r>
          </w:p>
        </w:tc>
      </w:tr>
      <w:tr w:rsidR="007B320E" w:rsidRPr="007B320E" w:rsidTr="00351C9A">
        <w:trPr>
          <w:trHeight w:val="43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130953">
            <w:pPr>
              <w:spacing w:after="0" w:line="240" w:lineRule="auto"/>
              <w:jc w:val="both"/>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9F55E4"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Ч400000000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5072,1</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2135,3</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2342,5</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2553,2</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7796,4</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7796,4</w:t>
            </w:r>
          </w:p>
        </w:tc>
      </w:tr>
      <w:tr w:rsidR="007B320E" w:rsidRPr="007B320E" w:rsidTr="00351C9A">
        <w:trPr>
          <w:trHeight w:val="731"/>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130953">
            <w:pPr>
              <w:spacing w:after="0" w:line="240" w:lineRule="auto"/>
              <w:jc w:val="both"/>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9F55E4"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Ч400000000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республиканский бюджет Чувашской Республики </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36174,2</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28026,2</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858"/>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130953">
            <w:pPr>
              <w:spacing w:after="0" w:line="240" w:lineRule="auto"/>
              <w:jc w:val="both"/>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9F55E4"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Ч400000000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22979,5</w:t>
            </w:r>
          </w:p>
        </w:tc>
        <w:tc>
          <w:tcPr>
            <w:tcW w:w="1300"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38474,4</w:t>
            </w:r>
          </w:p>
        </w:tc>
        <w:tc>
          <w:tcPr>
            <w:tcW w:w="1086"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43811,1</w:t>
            </w:r>
          </w:p>
        </w:tc>
        <w:tc>
          <w:tcPr>
            <w:tcW w:w="1069"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47811,1</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035F74"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83535,2</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035F74"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83535,2</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Подпрограмма </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130953">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«Совершенствование бюджетной политики и обеспечение сбалансированности  бюджета»</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Ч410000000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130953"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57 386,8</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45824,8</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292C07"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23 342,5</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292C07"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27 553,2</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63 967,2</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63 967,2</w:t>
            </w:r>
          </w:p>
        </w:tc>
      </w:tr>
      <w:tr w:rsidR="007B320E" w:rsidRPr="007B320E" w:rsidTr="00351C9A">
        <w:trPr>
          <w:trHeight w:val="43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val="en-US" w:eastAsia="ru-RU"/>
              </w:rPr>
              <w:t>x</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Ч410000000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130953"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5 072,1</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2135,3</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2342,5</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2553,2</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7 796,4</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7 796,4</w:t>
            </w:r>
          </w:p>
        </w:tc>
      </w:tr>
      <w:tr w:rsidR="007B320E" w:rsidRPr="007B320E" w:rsidTr="00351C9A">
        <w:trPr>
          <w:trHeight w:val="85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Ч410000000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36174,2</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28026,2</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10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9F55E4"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Ч410000000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16140,5</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15663,3</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21000,0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25000,0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56 170,8</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56 170,8</w:t>
            </w:r>
          </w:p>
        </w:tc>
      </w:tr>
      <w:tr w:rsidR="007B320E" w:rsidRPr="007B320E" w:rsidTr="00351C9A">
        <w:trPr>
          <w:trHeight w:val="85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lastRenderedPageBreak/>
              <w:t>Основное меропри</w:t>
            </w:r>
            <w:r w:rsidRPr="007B320E">
              <w:rPr>
                <w:rFonts w:ascii="Times New Roman" w:eastAsia="Times New Roman" w:hAnsi="Times New Roman"/>
                <w:color w:val="000000"/>
                <w:sz w:val="16"/>
                <w:szCs w:val="16"/>
                <w:lang w:eastAsia="ru-RU"/>
              </w:rPr>
              <w:softHyphen/>
              <w:t>ятие 1</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Развитие бюджетного планирования, формирование бюджета Моргаушского муниципального округа Чувашской Республики на очередной финансовый год и плановый период</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Ч410100000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14311,5</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14680,2</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21000,0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25000,0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55 650,8</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55 650,8</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республиканский бюджет Чувашской Республики </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908"/>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Ч410173430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14311,5</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14680,2</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21000,0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25000,0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55 650,8</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55 650,8</w:t>
            </w:r>
          </w:p>
        </w:tc>
      </w:tr>
      <w:tr w:rsidR="007B320E" w:rsidRPr="007B320E" w:rsidTr="00351C9A">
        <w:trPr>
          <w:trHeight w:val="740"/>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ятие 2</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Повышение доходной базы, уточнение бюджета Моргаушского муниципального округа Чувашской Республики в ходе его исполнения с учетом поступлений доходов в бюджет Моргаушского муниципального округа Чувашской Республики</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Ч410200000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130953"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007B320E" w:rsidRPr="007B320E">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w:t>
            </w:r>
            <w:r w:rsidR="00130953">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w:t>
            </w:r>
            <w:r w:rsidR="00130953">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923"/>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w:t>
            </w:r>
            <w:r w:rsidR="00130953">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58"/>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ятие 3</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Организация исполнения и подготовка отчетов об исполнении муниципального бюджета</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Ч410300000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1463,6</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700,0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520,0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520,0</w:t>
            </w:r>
          </w:p>
        </w:tc>
      </w:tr>
      <w:tr w:rsidR="007B320E" w:rsidRPr="007B320E" w:rsidTr="00351C9A">
        <w:trPr>
          <w:trHeight w:val="81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nil"/>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903</w:t>
            </w:r>
          </w:p>
        </w:tc>
        <w:tc>
          <w:tcPr>
            <w:tcW w:w="1267"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Ч410373450</w:t>
            </w:r>
          </w:p>
        </w:tc>
        <w:tc>
          <w:tcPr>
            <w:tcW w:w="2227"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1463,6</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700,0</w:t>
            </w:r>
          </w:p>
        </w:tc>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0,0</w:t>
            </w:r>
          </w:p>
        </w:tc>
        <w:tc>
          <w:tcPr>
            <w:tcW w:w="1069"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520,0</w:t>
            </w:r>
          </w:p>
        </w:tc>
        <w:tc>
          <w:tcPr>
            <w:tcW w:w="12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520,0</w:t>
            </w:r>
          </w:p>
        </w:tc>
      </w:tr>
      <w:tr w:rsidR="007B320E" w:rsidRPr="007B320E" w:rsidTr="00351C9A">
        <w:trPr>
          <w:trHeight w:val="51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994</w:t>
            </w:r>
          </w:p>
        </w:tc>
        <w:tc>
          <w:tcPr>
            <w:tcW w:w="1267"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227"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329"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300"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086"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069"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r>
      <w:tr w:rsidR="007B320E" w:rsidRPr="007B320E" w:rsidTr="00351C9A">
        <w:trPr>
          <w:trHeight w:val="471"/>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w:t>
            </w:r>
            <w:r w:rsidRPr="007B320E">
              <w:rPr>
                <w:rFonts w:ascii="Times New Roman" w:eastAsia="Times New Roman" w:hAnsi="Times New Roman"/>
                <w:color w:val="000000"/>
                <w:sz w:val="16"/>
                <w:szCs w:val="16"/>
                <w:lang w:eastAsia="ru-RU"/>
              </w:rPr>
              <w:softHyphen/>
              <w:t>тие 4</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Осуществление мер финансовой поддержки бюджетов учреждений Моргаушского муниципального округа Чувашской Республики направленных на обеспечение их сбалансированности и </w:t>
            </w:r>
            <w:r w:rsidRPr="007B320E">
              <w:rPr>
                <w:rFonts w:ascii="Times New Roman" w:eastAsia="Times New Roman" w:hAnsi="Times New Roman"/>
                <w:color w:val="000000"/>
                <w:sz w:val="16"/>
                <w:szCs w:val="16"/>
                <w:lang w:eastAsia="ru-RU"/>
              </w:rPr>
              <w:lastRenderedPageBreak/>
              <w:t xml:space="preserve">повышение уровня бюджетной обеспеченности </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lastRenderedPageBreak/>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Ч410400000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41611,7</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30444,6</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2342,5</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2553,2</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7 796,4</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7 796,4</w:t>
            </w:r>
          </w:p>
        </w:tc>
      </w:tr>
      <w:tr w:rsidR="007B320E" w:rsidRPr="007B320E" w:rsidTr="00351C9A">
        <w:trPr>
          <w:trHeight w:val="30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903</w:t>
            </w:r>
          </w:p>
        </w:tc>
        <w:tc>
          <w:tcPr>
            <w:tcW w:w="1267"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Ч410451180</w:t>
            </w:r>
          </w:p>
        </w:tc>
        <w:tc>
          <w:tcPr>
            <w:tcW w:w="2227" w:type="dxa"/>
            <w:tcBorders>
              <w:top w:val="nil"/>
              <w:left w:val="nil"/>
              <w:bottom w:val="nil"/>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федеральный </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1788,6</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2135,3</w:t>
            </w:r>
          </w:p>
        </w:tc>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2342,5</w:t>
            </w:r>
          </w:p>
        </w:tc>
        <w:tc>
          <w:tcPr>
            <w:tcW w:w="1069"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2553,2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7 796,4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7 796,4</w:t>
            </w:r>
          </w:p>
        </w:tc>
      </w:tr>
      <w:tr w:rsidR="007B320E" w:rsidRPr="007B320E" w:rsidTr="00351C9A">
        <w:trPr>
          <w:trHeight w:val="31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67"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w:t>
            </w:r>
          </w:p>
        </w:tc>
        <w:tc>
          <w:tcPr>
            <w:tcW w:w="1329"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300"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086"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069"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r>
      <w:tr w:rsidR="007B320E" w:rsidRPr="007B320E" w:rsidTr="00351C9A">
        <w:trPr>
          <w:trHeight w:val="30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nil"/>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903</w:t>
            </w:r>
          </w:p>
        </w:tc>
        <w:tc>
          <w:tcPr>
            <w:tcW w:w="1267"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Ч410455491</w:t>
            </w:r>
          </w:p>
        </w:tc>
        <w:tc>
          <w:tcPr>
            <w:tcW w:w="2227" w:type="dxa"/>
            <w:tcBorders>
              <w:top w:val="nil"/>
              <w:left w:val="nil"/>
              <w:bottom w:val="nil"/>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федеральный </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3283,5</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31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992</w:t>
            </w:r>
          </w:p>
        </w:tc>
        <w:tc>
          <w:tcPr>
            <w:tcW w:w="1267"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w:t>
            </w:r>
          </w:p>
        </w:tc>
        <w:tc>
          <w:tcPr>
            <w:tcW w:w="1329"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300"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086"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069"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974</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Ч4104SА720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36174,2</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28026,2</w:t>
            </w:r>
          </w:p>
        </w:tc>
        <w:tc>
          <w:tcPr>
            <w:tcW w:w="1086"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84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974</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Ч4104SА720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365,4</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283,1</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w:t>
            </w:r>
            <w:r w:rsidRPr="007B320E">
              <w:rPr>
                <w:rFonts w:ascii="Times New Roman" w:eastAsia="Times New Roman" w:hAnsi="Times New Roman"/>
                <w:color w:val="000000"/>
                <w:sz w:val="16"/>
                <w:szCs w:val="16"/>
                <w:lang w:eastAsia="ru-RU"/>
              </w:rPr>
              <w:softHyphen/>
              <w:t>тие 5</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Обеспечение долгосрочной устойчивости и сбалансированности бюджетной системы в </w:t>
            </w:r>
            <w:proofErr w:type="spellStart"/>
            <w:r w:rsidRPr="007B320E">
              <w:rPr>
                <w:rFonts w:ascii="Times New Roman" w:eastAsia="Times New Roman" w:hAnsi="Times New Roman"/>
                <w:color w:val="000000"/>
                <w:sz w:val="16"/>
                <w:szCs w:val="16"/>
                <w:lang w:eastAsia="ru-RU"/>
              </w:rPr>
              <w:t>Моргаушском</w:t>
            </w:r>
            <w:proofErr w:type="spellEnd"/>
            <w:r w:rsidRPr="007B320E">
              <w:rPr>
                <w:rFonts w:ascii="Times New Roman" w:eastAsia="Times New Roman" w:hAnsi="Times New Roman"/>
                <w:color w:val="000000"/>
                <w:sz w:val="16"/>
                <w:szCs w:val="16"/>
                <w:lang w:eastAsia="ru-RU"/>
              </w:rPr>
              <w:t xml:space="preserve"> муниципальном округе Чувашской Республики</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Ч410600000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724"/>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Подпрограмма </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«Повышение эффективности бюджетных расходов»</w:t>
            </w:r>
          </w:p>
        </w:tc>
        <w:tc>
          <w:tcPr>
            <w:tcW w:w="1219" w:type="dxa"/>
            <w:tcBorders>
              <w:top w:val="nil"/>
              <w:left w:val="nil"/>
              <w:bottom w:val="single" w:sz="8" w:space="0" w:color="auto"/>
              <w:right w:val="single" w:sz="8" w:space="0" w:color="auto"/>
            </w:tcBorders>
            <w:shd w:val="clear" w:color="auto" w:fill="auto"/>
            <w:vAlign w:val="center"/>
            <w:hideMark/>
          </w:tcPr>
          <w:p w:rsidR="007B320E" w:rsidRPr="001715B1" w:rsidRDefault="001715B1" w:rsidP="007B320E">
            <w:pPr>
              <w:spacing w:after="0" w:line="240" w:lineRule="auto"/>
              <w:jc w:val="center"/>
              <w:rPr>
                <w:rFonts w:ascii="Times New Roman" w:eastAsia="Times New Roman" w:hAnsi="Times New Roman"/>
                <w:b/>
                <w:bCs/>
                <w:color w:val="000000"/>
                <w:sz w:val="16"/>
                <w:szCs w:val="16"/>
                <w:lang w:val="en-US" w:eastAsia="ru-RU"/>
              </w:rPr>
            </w:pPr>
            <w:r>
              <w:rPr>
                <w:rFonts w:ascii="Times New Roman" w:eastAsia="Times New Roman" w:hAnsi="Times New Roman"/>
                <w:b/>
                <w:bCs/>
                <w:color w:val="000000"/>
                <w:sz w:val="16"/>
                <w:szCs w:val="16"/>
                <w:lang w:val="en-US"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Ч420000000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15296,4</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15296,4</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15296,4</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43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604"/>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73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1715B1" w:rsidRDefault="001715B1" w:rsidP="007B320E">
            <w:pPr>
              <w:spacing w:after="0" w:line="240" w:lineRule="auto"/>
              <w:jc w:val="center"/>
              <w:rPr>
                <w:rFonts w:ascii="Times New Roman" w:eastAsia="Times New Roman" w:hAnsi="Times New Roman"/>
                <w:b/>
                <w:bCs/>
                <w:color w:val="000000"/>
                <w:sz w:val="16"/>
                <w:szCs w:val="16"/>
                <w:lang w:val="en-US" w:eastAsia="ru-RU"/>
              </w:rPr>
            </w:pPr>
            <w:r>
              <w:rPr>
                <w:rFonts w:ascii="Times New Roman" w:eastAsia="Times New Roman" w:hAnsi="Times New Roman"/>
                <w:b/>
                <w:bCs/>
                <w:color w:val="000000"/>
                <w:sz w:val="16"/>
                <w:szCs w:val="16"/>
                <w:lang w:val="en-US"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1715B1"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Ч420000000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15296,4</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15296,4</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15296,4</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ятие 1</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«Совершенствование бюджетного процесса в условиях внедрения программно- целевых методов управления»</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Ч420100000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7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ятие 2</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«Развитие системы внутреннего муниципального финансового контроля»</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Ч420300000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351C9A">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562"/>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351C9A">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w:t>
            </w:r>
            <w:r w:rsidRPr="007B320E">
              <w:rPr>
                <w:rFonts w:ascii="Times New Roman" w:eastAsia="Times New Roman" w:hAnsi="Times New Roman"/>
                <w:color w:val="000000"/>
                <w:sz w:val="16"/>
                <w:szCs w:val="16"/>
                <w:lang w:eastAsia="ru-RU"/>
              </w:rPr>
              <w:softHyphen/>
              <w:t>тие 3</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«Обеспечение открытости и прозрачности общественных финансов Моргаушского муниципального округа Чувашской Республики»</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Ч420900000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578"/>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w:t>
            </w:r>
            <w:r w:rsidR="00351C9A">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351C9A"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351C9A"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007B320E" w:rsidRPr="007B320E">
              <w:rPr>
                <w:rFonts w:ascii="Times New Roman" w:eastAsia="Times New Roman" w:hAnsi="Times New Roman"/>
                <w:color w:val="000000"/>
                <w:sz w:val="16"/>
                <w:szCs w:val="16"/>
                <w:lang w:eastAsia="ru-RU"/>
              </w:rPr>
              <w:t> </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351C9A"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351C9A"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007B320E" w:rsidRPr="007B320E">
              <w:rPr>
                <w:rFonts w:ascii="Times New Roman" w:eastAsia="Times New Roman" w:hAnsi="Times New Roman"/>
                <w:color w:val="000000"/>
                <w:sz w:val="16"/>
                <w:szCs w:val="16"/>
                <w:lang w:eastAsia="ru-RU"/>
              </w:rPr>
              <w:t> </w:t>
            </w:r>
          </w:p>
        </w:tc>
      </w:tr>
      <w:tr w:rsidR="007B320E" w:rsidRPr="007B320E" w:rsidTr="00351C9A">
        <w:trPr>
          <w:trHeight w:val="686"/>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мероприятие 4</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Ч421000000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886"/>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Ч421076080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7Подпрограмма</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«Обеспечение реализации муниципальной программы «Управление общественными финансами и муниципальным долгом»</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val="en-US"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Ч4Э0000000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6839,0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7514,7</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7514,7</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7514,7</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27 364,4</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27 364,4</w:t>
            </w:r>
          </w:p>
        </w:tc>
      </w:tr>
      <w:tr w:rsidR="007B320E" w:rsidRPr="007B320E" w:rsidTr="00351C9A">
        <w:trPr>
          <w:trHeight w:val="43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652"/>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892"/>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val="en-US"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Ч4Э0100200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бюджет Моргаушского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6839,0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7514,7</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7514,7</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7514,7</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27 364,4</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27 364,4</w:t>
            </w:r>
          </w:p>
        </w:tc>
      </w:tr>
      <w:tr w:rsidR="00351C9A" w:rsidRPr="007B320E" w:rsidTr="00351C9A">
        <w:trPr>
          <w:trHeight w:val="300"/>
        </w:trPr>
        <w:tc>
          <w:tcPr>
            <w:tcW w:w="1422" w:type="dxa"/>
            <w:tcBorders>
              <w:top w:val="nil"/>
              <w:left w:val="nil"/>
              <w:bottom w:val="nil"/>
              <w:right w:val="nil"/>
            </w:tcBorders>
            <w:shd w:val="clear" w:color="auto" w:fill="auto"/>
            <w:noWrap/>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p>
        </w:tc>
        <w:tc>
          <w:tcPr>
            <w:tcW w:w="2122"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jc w:val="both"/>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267"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2227"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32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086"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06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r>
      <w:tr w:rsidR="00351C9A" w:rsidRPr="007B320E" w:rsidTr="00351C9A">
        <w:trPr>
          <w:trHeight w:val="315"/>
        </w:trPr>
        <w:tc>
          <w:tcPr>
            <w:tcW w:w="1422" w:type="dxa"/>
            <w:tcBorders>
              <w:top w:val="nil"/>
              <w:left w:val="nil"/>
              <w:bottom w:val="nil"/>
              <w:right w:val="nil"/>
            </w:tcBorders>
            <w:shd w:val="clear" w:color="auto" w:fill="auto"/>
            <w:noWrap/>
            <w:vAlign w:val="center"/>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2122"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jc w:val="both"/>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267"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2227"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32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086"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06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r>
    </w:tbl>
    <w:p w:rsidR="00CC1F63" w:rsidRPr="00CC1F63" w:rsidRDefault="00CC1F63" w:rsidP="00CC1F63">
      <w:pPr>
        <w:tabs>
          <w:tab w:val="left" w:pos="4693"/>
        </w:tabs>
        <w:rPr>
          <w:rFonts w:ascii="Times New Roman" w:eastAsia="Times New Roman" w:hAnsi="Times New Roman"/>
          <w:sz w:val="24"/>
          <w:szCs w:val="24"/>
        </w:rPr>
      </w:pPr>
      <w:r>
        <w:rPr>
          <w:rFonts w:ascii="Times New Roman" w:eastAsia="Times New Roman" w:hAnsi="Times New Roman"/>
          <w:sz w:val="24"/>
          <w:szCs w:val="24"/>
        </w:rPr>
        <w:t>»;</w:t>
      </w:r>
    </w:p>
    <w:p w:rsidR="00CC1F63" w:rsidRPr="00CC1F63" w:rsidRDefault="00CC1F63" w:rsidP="00CC1F63">
      <w:pPr>
        <w:rPr>
          <w:rFonts w:ascii="Times New Roman" w:eastAsia="Times New Roman" w:hAnsi="Times New Roman"/>
          <w:sz w:val="24"/>
          <w:szCs w:val="24"/>
        </w:rPr>
      </w:pPr>
    </w:p>
    <w:p w:rsidR="00CC1F63" w:rsidRPr="00CC1F63" w:rsidRDefault="00CC1F63" w:rsidP="00CC1F63">
      <w:pPr>
        <w:rPr>
          <w:rFonts w:ascii="Times New Roman" w:eastAsia="Times New Roman" w:hAnsi="Times New Roman"/>
          <w:sz w:val="24"/>
          <w:szCs w:val="24"/>
        </w:rPr>
      </w:pPr>
    </w:p>
    <w:p w:rsidR="00C51AD1" w:rsidRPr="00CC1F63" w:rsidRDefault="00C51AD1" w:rsidP="00CC1F63">
      <w:pPr>
        <w:rPr>
          <w:rFonts w:ascii="Times New Roman" w:eastAsia="Times New Roman" w:hAnsi="Times New Roman"/>
          <w:sz w:val="24"/>
          <w:szCs w:val="24"/>
        </w:rPr>
        <w:sectPr w:rsidR="00C51AD1" w:rsidRPr="00CC1F63" w:rsidSect="00BD7F63">
          <w:pgSz w:w="16838" w:h="11906" w:orient="landscape" w:code="9"/>
          <w:pgMar w:top="426" w:right="1134" w:bottom="142" w:left="1134" w:header="992" w:footer="709" w:gutter="0"/>
          <w:pgNumType w:start="1"/>
          <w:cols w:space="708"/>
          <w:titlePg/>
          <w:docGrid w:linePitch="360"/>
        </w:sectPr>
      </w:pPr>
    </w:p>
    <w:p w:rsidR="00D35DE0" w:rsidRDefault="0005136F" w:rsidP="00AE4EA4">
      <w:pPr>
        <w:pStyle w:val="ConsPlusNormal"/>
        <w:widowContro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E32D25">
        <w:rPr>
          <w:rFonts w:ascii="Times New Roman" w:hAnsi="Times New Roman" w:cs="Times New Roman"/>
          <w:color w:val="000000"/>
          <w:sz w:val="24"/>
          <w:szCs w:val="24"/>
        </w:rPr>
        <w:t>7</w:t>
      </w:r>
      <w:r>
        <w:rPr>
          <w:rFonts w:ascii="Times New Roman" w:hAnsi="Times New Roman" w:cs="Times New Roman"/>
          <w:color w:val="000000"/>
          <w:sz w:val="24"/>
          <w:szCs w:val="24"/>
        </w:rPr>
        <w:t>. В приложении № 3</w:t>
      </w:r>
      <w:proofErr w:type="gramStart"/>
      <w:r w:rsidR="007C0D30">
        <w:rPr>
          <w:rFonts w:ascii="Times New Roman" w:hAnsi="Times New Roman" w:cs="Times New Roman"/>
          <w:color w:val="000000"/>
          <w:sz w:val="24"/>
          <w:szCs w:val="24"/>
        </w:rPr>
        <w:t xml:space="preserve"> </w:t>
      </w:r>
      <w:r w:rsidR="00EA7DA3">
        <w:rPr>
          <w:rFonts w:ascii="Times New Roman" w:hAnsi="Times New Roman" w:cs="Times New Roman"/>
          <w:color w:val="000000"/>
          <w:sz w:val="24"/>
          <w:szCs w:val="24"/>
        </w:rPr>
        <w:t xml:space="preserve">  «</w:t>
      </w:r>
      <w:proofErr w:type="gramEnd"/>
      <w:r w:rsidR="00EA7DA3" w:rsidRPr="00CD53F7">
        <w:rPr>
          <w:rFonts w:ascii="Times New Roman" w:hAnsi="Times New Roman" w:cs="Times New Roman"/>
          <w:b/>
          <w:color w:val="000000"/>
          <w:sz w:val="24"/>
          <w:szCs w:val="24"/>
        </w:rPr>
        <w:t xml:space="preserve">П О Д П Р О Г Р А М </w:t>
      </w:r>
      <w:proofErr w:type="spellStart"/>
      <w:r w:rsidR="00EA7DA3" w:rsidRPr="00CD53F7">
        <w:rPr>
          <w:rFonts w:ascii="Times New Roman" w:hAnsi="Times New Roman" w:cs="Times New Roman"/>
          <w:b/>
          <w:color w:val="000000"/>
          <w:sz w:val="24"/>
          <w:szCs w:val="24"/>
        </w:rPr>
        <w:t>М</w:t>
      </w:r>
      <w:proofErr w:type="spellEnd"/>
      <w:r w:rsidR="00EA7DA3" w:rsidRPr="00CD53F7">
        <w:rPr>
          <w:rFonts w:ascii="Times New Roman" w:hAnsi="Times New Roman" w:cs="Times New Roman"/>
          <w:b/>
          <w:color w:val="000000"/>
          <w:sz w:val="24"/>
          <w:szCs w:val="24"/>
        </w:rPr>
        <w:t xml:space="preserve"> А</w:t>
      </w:r>
      <w:r w:rsidR="00EA7DA3">
        <w:rPr>
          <w:rFonts w:ascii="Times New Roman" w:hAnsi="Times New Roman" w:cs="Times New Roman"/>
          <w:b/>
          <w:color w:val="000000"/>
          <w:sz w:val="24"/>
          <w:szCs w:val="24"/>
        </w:rPr>
        <w:t xml:space="preserve"> </w:t>
      </w:r>
      <w:r w:rsidR="00EA7DA3" w:rsidRPr="00CD53F7">
        <w:rPr>
          <w:rFonts w:ascii="Times New Roman" w:hAnsi="Times New Roman" w:cs="Times New Roman"/>
          <w:b/>
          <w:color w:val="000000"/>
          <w:sz w:val="24"/>
          <w:szCs w:val="24"/>
        </w:rPr>
        <w:t xml:space="preserve">«Совершенствование бюджетной политики и обеспечение </w:t>
      </w:r>
      <w:r w:rsidR="00EA7DA3">
        <w:rPr>
          <w:rFonts w:ascii="Times New Roman" w:hAnsi="Times New Roman" w:cs="Times New Roman"/>
          <w:b/>
          <w:color w:val="000000"/>
          <w:sz w:val="24"/>
          <w:szCs w:val="24"/>
        </w:rPr>
        <w:t xml:space="preserve"> с</w:t>
      </w:r>
      <w:r w:rsidR="00EA7DA3" w:rsidRPr="00CD53F7">
        <w:rPr>
          <w:rFonts w:ascii="Times New Roman" w:hAnsi="Times New Roman" w:cs="Times New Roman"/>
          <w:b/>
          <w:color w:val="000000"/>
          <w:sz w:val="24"/>
          <w:szCs w:val="24"/>
        </w:rPr>
        <w:t>балансированности</w:t>
      </w:r>
      <w:r w:rsidR="00EA7DA3">
        <w:rPr>
          <w:rFonts w:ascii="Times New Roman" w:hAnsi="Times New Roman" w:cs="Times New Roman"/>
          <w:b/>
          <w:color w:val="000000"/>
          <w:sz w:val="24"/>
          <w:szCs w:val="24"/>
        </w:rPr>
        <w:t xml:space="preserve"> </w:t>
      </w:r>
      <w:r w:rsidR="00EA7DA3" w:rsidRPr="00CD53F7">
        <w:rPr>
          <w:rFonts w:ascii="Times New Roman" w:hAnsi="Times New Roman" w:cs="Times New Roman"/>
          <w:b/>
          <w:color w:val="000000"/>
          <w:sz w:val="24"/>
          <w:szCs w:val="24"/>
        </w:rPr>
        <w:t>бюджета» муниципальной программы «Управление общественными финансами и муниципальным  долгом</w:t>
      </w:r>
      <w:r w:rsidR="00EA7DA3">
        <w:rPr>
          <w:rFonts w:ascii="Times New Roman" w:hAnsi="Times New Roman" w:cs="Times New Roman"/>
          <w:b/>
          <w:color w:val="000000"/>
          <w:sz w:val="24"/>
          <w:szCs w:val="24"/>
        </w:rPr>
        <w:t>»</w:t>
      </w:r>
      <w:r w:rsidR="00EA7DA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к муниципальной программе</w:t>
      </w:r>
      <w:r>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«Управление </w:t>
      </w:r>
      <w:r>
        <w:rPr>
          <w:rFonts w:ascii="Times New Roman" w:hAnsi="Times New Roman" w:cs="Times New Roman"/>
          <w:color w:val="000000"/>
          <w:sz w:val="24"/>
          <w:szCs w:val="24"/>
        </w:rPr>
        <w:t xml:space="preserve"> о</w:t>
      </w:r>
      <w:r w:rsidRPr="00CD53F7">
        <w:rPr>
          <w:rFonts w:ascii="Times New Roman" w:hAnsi="Times New Roman" w:cs="Times New Roman"/>
          <w:color w:val="000000"/>
          <w:sz w:val="24"/>
          <w:szCs w:val="24"/>
        </w:rPr>
        <w:t>бщественными</w:t>
      </w:r>
      <w:r>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финансами и муниципальным долгом »</w:t>
      </w:r>
    </w:p>
    <w:p w:rsidR="00D35DE0" w:rsidRDefault="00D35DE0" w:rsidP="00D35DE0">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00E32D25">
        <w:rPr>
          <w:rFonts w:ascii="Times New Roman" w:hAnsi="Times New Roman" w:cs="Times New Roman"/>
          <w:color w:val="000000"/>
          <w:sz w:val="24"/>
          <w:szCs w:val="24"/>
        </w:rPr>
        <w:t>7</w:t>
      </w:r>
      <w:r>
        <w:rPr>
          <w:rFonts w:ascii="Times New Roman" w:hAnsi="Times New Roman" w:cs="Times New Roman"/>
          <w:color w:val="000000"/>
          <w:sz w:val="24"/>
          <w:szCs w:val="24"/>
        </w:rPr>
        <w:t xml:space="preserve">.1. </w:t>
      </w:r>
      <w:r w:rsidR="0005136F">
        <w:rPr>
          <w:rFonts w:ascii="Times New Roman" w:hAnsi="Times New Roman" w:cs="Times New Roman"/>
          <w:color w:val="000000"/>
          <w:sz w:val="24"/>
          <w:szCs w:val="24"/>
        </w:rPr>
        <w:t xml:space="preserve"> </w:t>
      </w:r>
      <w:r>
        <w:rPr>
          <w:rFonts w:ascii="Times New Roman" w:hAnsi="Times New Roman"/>
          <w:sz w:val="24"/>
          <w:szCs w:val="24"/>
        </w:rPr>
        <w:t xml:space="preserve">Позицию </w:t>
      </w:r>
      <w:proofErr w:type="gramStart"/>
      <w:r>
        <w:rPr>
          <w:rFonts w:ascii="Times New Roman" w:hAnsi="Times New Roman"/>
          <w:sz w:val="24"/>
          <w:szCs w:val="24"/>
        </w:rPr>
        <w:t xml:space="preserve">« </w:t>
      </w:r>
      <w:r>
        <w:rPr>
          <w:rFonts w:ascii="Times New Roman" w:hAnsi="Times New Roman" w:cs="Times New Roman"/>
          <w:color w:val="000000"/>
          <w:sz w:val="24"/>
          <w:szCs w:val="24"/>
        </w:rPr>
        <w:t>Этапы</w:t>
      </w:r>
      <w:proofErr w:type="gramEnd"/>
      <w:r>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сроки</w:t>
      </w:r>
      <w:r w:rsidRPr="00CD53F7">
        <w:rPr>
          <w:rFonts w:ascii="Times New Roman" w:hAnsi="Times New Roman" w:cs="Times New Roman"/>
          <w:color w:val="000000"/>
          <w:sz w:val="24"/>
          <w:szCs w:val="24"/>
        </w:rPr>
        <w:t xml:space="preserve"> реализации </w:t>
      </w:r>
      <w:r>
        <w:rPr>
          <w:rFonts w:ascii="Times New Roman" w:hAnsi="Times New Roman" w:cs="Times New Roman"/>
          <w:color w:val="000000"/>
          <w:sz w:val="24"/>
          <w:szCs w:val="24"/>
        </w:rPr>
        <w:t>подпрограммы» Муниципальной программы изложить в следующей редакции:</w:t>
      </w:r>
    </w:p>
    <w:tbl>
      <w:tblPr>
        <w:tblW w:w="5060" w:type="pct"/>
        <w:tblCellMar>
          <w:left w:w="62" w:type="dxa"/>
          <w:right w:w="62" w:type="dxa"/>
        </w:tblCellMar>
        <w:tblLook w:val="04A0" w:firstRow="1" w:lastRow="0" w:firstColumn="1" w:lastColumn="0" w:noHBand="0" w:noVBand="1"/>
      </w:tblPr>
      <w:tblGrid>
        <w:gridCol w:w="3444"/>
        <w:gridCol w:w="404"/>
        <w:gridCol w:w="6463"/>
      </w:tblGrid>
      <w:tr w:rsidR="00D35DE0" w:rsidRPr="00CD53F7" w:rsidTr="00AF4C97">
        <w:tc>
          <w:tcPr>
            <w:tcW w:w="1670" w:type="pct"/>
            <w:tcBorders>
              <w:top w:val="nil"/>
              <w:left w:val="nil"/>
              <w:bottom w:val="nil"/>
              <w:right w:val="nil"/>
            </w:tcBorders>
          </w:tcPr>
          <w:p w:rsidR="00D35DE0" w:rsidRDefault="00D35DE0" w:rsidP="00AF4C97">
            <w:pPr>
              <w:pStyle w:val="ConsPlusNormal"/>
              <w:widowControl/>
              <w:jc w:val="both"/>
              <w:rPr>
                <w:rFonts w:ascii="Times New Roman" w:hAnsi="Times New Roman" w:cs="Times New Roman"/>
                <w:color w:val="000000"/>
                <w:sz w:val="24"/>
                <w:szCs w:val="24"/>
              </w:rPr>
            </w:pPr>
          </w:p>
          <w:p w:rsidR="00D35DE0" w:rsidRPr="00CD53F7" w:rsidRDefault="00D35DE0" w:rsidP="00AF4C9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Этапы и сроки </w:t>
            </w:r>
            <w:r w:rsidRPr="00CD53F7">
              <w:rPr>
                <w:rFonts w:ascii="Times New Roman" w:hAnsi="Times New Roman" w:cs="Times New Roman"/>
                <w:color w:val="000000"/>
                <w:sz w:val="24"/>
                <w:szCs w:val="24"/>
              </w:rPr>
              <w:t>реализации Муниципальной программы</w:t>
            </w:r>
          </w:p>
        </w:tc>
        <w:tc>
          <w:tcPr>
            <w:tcW w:w="196" w:type="pct"/>
            <w:tcBorders>
              <w:top w:val="nil"/>
              <w:left w:val="nil"/>
              <w:bottom w:val="nil"/>
              <w:right w:val="nil"/>
            </w:tcBorders>
          </w:tcPr>
          <w:p w:rsidR="00D35DE0" w:rsidRDefault="00D35DE0" w:rsidP="00AF4C97">
            <w:pPr>
              <w:pStyle w:val="ConsPlusNormal"/>
              <w:widowControl/>
              <w:jc w:val="both"/>
              <w:rPr>
                <w:rFonts w:ascii="Times New Roman" w:hAnsi="Times New Roman" w:cs="Times New Roman"/>
                <w:color w:val="000000"/>
                <w:sz w:val="24"/>
                <w:szCs w:val="24"/>
              </w:rPr>
            </w:pPr>
          </w:p>
          <w:p w:rsidR="00D35DE0" w:rsidRPr="00CD53F7" w:rsidRDefault="00D35DE0" w:rsidP="00AF4C9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D35DE0" w:rsidRDefault="00D35DE0" w:rsidP="00AF4C97">
            <w:pPr>
              <w:pStyle w:val="ConsPlusNormal"/>
              <w:widowControl/>
              <w:jc w:val="both"/>
              <w:rPr>
                <w:rFonts w:ascii="Times New Roman" w:hAnsi="Times New Roman" w:cs="Times New Roman"/>
                <w:color w:val="000000"/>
                <w:sz w:val="24"/>
                <w:szCs w:val="24"/>
              </w:rPr>
            </w:pPr>
          </w:p>
          <w:p w:rsidR="00D35DE0" w:rsidRPr="00CD53F7" w:rsidRDefault="00D35DE0" w:rsidP="00AF4C9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20</w:t>
            </w:r>
            <w:r>
              <w:rPr>
                <w:rFonts w:ascii="Times New Roman" w:hAnsi="Times New Roman" w:cs="Times New Roman"/>
                <w:color w:val="000000"/>
                <w:sz w:val="24"/>
                <w:szCs w:val="24"/>
              </w:rPr>
              <w:t>23</w:t>
            </w:r>
            <w:r w:rsidRPr="00CD53F7">
              <w:rPr>
                <w:rFonts w:ascii="Times New Roman" w:hAnsi="Times New Roman" w:cs="Times New Roman"/>
                <w:color w:val="000000"/>
                <w:sz w:val="24"/>
                <w:szCs w:val="24"/>
              </w:rPr>
              <w:t>–2035 годы:</w:t>
            </w:r>
          </w:p>
          <w:p w:rsidR="00D35DE0" w:rsidRPr="00CD53F7" w:rsidRDefault="00D35DE0" w:rsidP="00AF4C9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1 этап – 20</w:t>
            </w:r>
            <w:r>
              <w:rPr>
                <w:rFonts w:ascii="Times New Roman" w:hAnsi="Times New Roman" w:cs="Times New Roman"/>
                <w:color w:val="000000"/>
                <w:sz w:val="24"/>
                <w:szCs w:val="24"/>
              </w:rPr>
              <w:t>23</w:t>
            </w:r>
            <w:r w:rsidRPr="00CD53F7">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CD53F7">
              <w:rPr>
                <w:rFonts w:ascii="Times New Roman" w:hAnsi="Times New Roman" w:cs="Times New Roman"/>
                <w:color w:val="000000"/>
                <w:sz w:val="24"/>
                <w:szCs w:val="24"/>
              </w:rPr>
              <w:t xml:space="preserve"> годы;</w:t>
            </w:r>
          </w:p>
          <w:p w:rsidR="00D35DE0" w:rsidRPr="00CD53F7" w:rsidRDefault="00D35DE0" w:rsidP="00AF4C9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2 этап – 202</w:t>
            </w:r>
            <w:r>
              <w:rPr>
                <w:rFonts w:ascii="Times New Roman" w:hAnsi="Times New Roman" w:cs="Times New Roman"/>
                <w:color w:val="000000"/>
                <w:sz w:val="24"/>
                <w:szCs w:val="24"/>
              </w:rPr>
              <w:t>7</w:t>
            </w:r>
            <w:r w:rsidRPr="00CD53F7">
              <w:rPr>
                <w:rFonts w:ascii="Times New Roman" w:hAnsi="Times New Roman" w:cs="Times New Roman"/>
                <w:color w:val="000000"/>
                <w:sz w:val="24"/>
                <w:szCs w:val="24"/>
              </w:rPr>
              <w:t>–2030 годы;</w:t>
            </w:r>
          </w:p>
          <w:p w:rsidR="00D35DE0" w:rsidRPr="00CD53F7" w:rsidRDefault="00D35DE0" w:rsidP="00AF4C9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3 этап – 2031–2035 годы</w:t>
            </w:r>
            <w:r>
              <w:rPr>
                <w:rFonts w:ascii="Times New Roman" w:hAnsi="Times New Roman" w:cs="Times New Roman"/>
                <w:color w:val="000000"/>
                <w:sz w:val="24"/>
                <w:szCs w:val="24"/>
              </w:rPr>
              <w:t>;</w:t>
            </w:r>
          </w:p>
          <w:p w:rsidR="00D35DE0" w:rsidRPr="00CD53F7" w:rsidRDefault="00D35DE0" w:rsidP="00AF4C97">
            <w:pPr>
              <w:pStyle w:val="ConsPlusNormal"/>
              <w:widowControl/>
              <w:jc w:val="both"/>
              <w:rPr>
                <w:rFonts w:ascii="Times New Roman" w:hAnsi="Times New Roman" w:cs="Times New Roman"/>
                <w:color w:val="000000"/>
                <w:sz w:val="24"/>
                <w:szCs w:val="24"/>
              </w:rPr>
            </w:pPr>
          </w:p>
        </w:tc>
      </w:tr>
    </w:tbl>
    <w:p w:rsidR="00B5726B" w:rsidRDefault="00B04042" w:rsidP="00B04042">
      <w:pPr>
        <w:pStyle w:val="affa"/>
        <w:jc w:val="both"/>
        <w:rPr>
          <w:rFonts w:ascii="Times New Roman" w:hAnsi="Times New Roman"/>
          <w:sz w:val="24"/>
          <w:szCs w:val="24"/>
        </w:rPr>
      </w:pPr>
      <w:r>
        <w:rPr>
          <w:rFonts w:ascii="Times New Roman" w:hAnsi="Times New Roman"/>
          <w:sz w:val="24"/>
          <w:szCs w:val="24"/>
        </w:rPr>
        <w:t xml:space="preserve">              </w:t>
      </w:r>
      <w:r w:rsidRPr="00B04042">
        <w:rPr>
          <w:rFonts w:ascii="Times New Roman" w:hAnsi="Times New Roman"/>
          <w:sz w:val="24"/>
          <w:szCs w:val="24"/>
        </w:rPr>
        <w:t>1.</w:t>
      </w:r>
      <w:r w:rsidR="00F3237E">
        <w:rPr>
          <w:rFonts w:ascii="Times New Roman" w:hAnsi="Times New Roman"/>
          <w:sz w:val="24"/>
          <w:szCs w:val="24"/>
        </w:rPr>
        <w:t>7</w:t>
      </w:r>
      <w:r w:rsidRPr="00B04042">
        <w:rPr>
          <w:rFonts w:ascii="Times New Roman" w:hAnsi="Times New Roman"/>
          <w:sz w:val="24"/>
          <w:szCs w:val="24"/>
        </w:rPr>
        <w:t>.</w:t>
      </w:r>
      <w:r w:rsidR="00D35DE0">
        <w:rPr>
          <w:rFonts w:ascii="Times New Roman" w:hAnsi="Times New Roman"/>
          <w:sz w:val="24"/>
          <w:szCs w:val="24"/>
        </w:rPr>
        <w:t>2</w:t>
      </w:r>
      <w:r w:rsidRPr="00B04042">
        <w:rPr>
          <w:rFonts w:ascii="Times New Roman" w:hAnsi="Times New Roman"/>
          <w:sz w:val="24"/>
          <w:szCs w:val="24"/>
        </w:rPr>
        <w:t xml:space="preserve">.  </w:t>
      </w:r>
      <w:r w:rsidR="00B5726B" w:rsidRPr="00B04042">
        <w:rPr>
          <w:rFonts w:ascii="Times New Roman" w:hAnsi="Times New Roman"/>
          <w:sz w:val="24"/>
          <w:szCs w:val="24"/>
        </w:rPr>
        <w:t xml:space="preserve">Раздел </w:t>
      </w:r>
      <w:r w:rsidR="00B5726B" w:rsidRPr="00B04042">
        <w:rPr>
          <w:rFonts w:ascii="Times New Roman" w:hAnsi="Times New Roman"/>
          <w:sz w:val="24"/>
          <w:szCs w:val="24"/>
          <w:lang w:val="en-US"/>
        </w:rPr>
        <w:t>IV</w:t>
      </w:r>
      <w:r w:rsidR="00B5726B" w:rsidRPr="00B04042">
        <w:rPr>
          <w:rFonts w:ascii="Times New Roman" w:hAnsi="Times New Roman"/>
          <w:sz w:val="24"/>
          <w:szCs w:val="24"/>
        </w:rPr>
        <w:t xml:space="preserve">. Обоснование объема финансовых ресурсов, </w:t>
      </w:r>
      <w:proofErr w:type="gramStart"/>
      <w:r w:rsidR="00B5726B" w:rsidRPr="00B04042">
        <w:rPr>
          <w:rFonts w:ascii="Times New Roman" w:hAnsi="Times New Roman"/>
          <w:sz w:val="24"/>
          <w:szCs w:val="24"/>
        </w:rPr>
        <w:t xml:space="preserve">необходимых </w:t>
      </w:r>
      <w:r w:rsidRPr="00B04042">
        <w:rPr>
          <w:rFonts w:ascii="Times New Roman" w:hAnsi="Times New Roman"/>
          <w:sz w:val="24"/>
          <w:szCs w:val="24"/>
        </w:rPr>
        <w:t xml:space="preserve"> </w:t>
      </w:r>
      <w:r w:rsidR="00B5726B" w:rsidRPr="00B04042">
        <w:rPr>
          <w:rFonts w:ascii="Times New Roman" w:hAnsi="Times New Roman"/>
          <w:sz w:val="24"/>
          <w:szCs w:val="24"/>
        </w:rPr>
        <w:t>для</w:t>
      </w:r>
      <w:proofErr w:type="gramEnd"/>
      <w:r w:rsidR="00B5726B" w:rsidRPr="00B04042">
        <w:rPr>
          <w:rFonts w:ascii="Times New Roman" w:hAnsi="Times New Roman"/>
          <w:sz w:val="24"/>
          <w:szCs w:val="24"/>
        </w:rPr>
        <w:t xml:space="preserve"> реализации </w:t>
      </w:r>
      <w:r>
        <w:rPr>
          <w:rFonts w:ascii="Times New Roman" w:hAnsi="Times New Roman"/>
          <w:sz w:val="24"/>
          <w:szCs w:val="24"/>
        </w:rPr>
        <w:t>п</w:t>
      </w:r>
      <w:r w:rsidR="00B5726B" w:rsidRPr="00B04042">
        <w:rPr>
          <w:rFonts w:ascii="Times New Roman" w:hAnsi="Times New Roman"/>
          <w:sz w:val="24"/>
          <w:szCs w:val="24"/>
        </w:rPr>
        <w:t xml:space="preserve">одпрограммы (с расшифровкой по источникам </w:t>
      </w:r>
      <w:r>
        <w:rPr>
          <w:rFonts w:ascii="Times New Roman" w:hAnsi="Times New Roman"/>
          <w:sz w:val="24"/>
          <w:szCs w:val="24"/>
        </w:rPr>
        <w:t xml:space="preserve"> </w:t>
      </w:r>
      <w:r w:rsidR="00B5726B" w:rsidRPr="00B04042">
        <w:rPr>
          <w:rFonts w:ascii="Times New Roman" w:hAnsi="Times New Roman"/>
          <w:sz w:val="24"/>
          <w:szCs w:val="24"/>
        </w:rPr>
        <w:t>финансирования, по этапам и годам реализации подпрограммы)</w:t>
      </w:r>
      <w:r>
        <w:rPr>
          <w:rFonts w:ascii="Times New Roman" w:hAnsi="Times New Roman"/>
          <w:sz w:val="24"/>
          <w:szCs w:val="24"/>
        </w:rPr>
        <w:t xml:space="preserve"> изложить в следующей редакции:</w:t>
      </w:r>
    </w:p>
    <w:p w:rsidR="00B04042" w:rsidRDefault="00B04042" w:rsidP="00B04042">
      <w:pPr>
        <w:pStyle w:val="affa"/>
        <w:jc w:val="both"/>
        <w:rPr>
          <w:rFonts w:ascii="Times New Roman" w:hAnsi="Times New Roman"/>
          <w:sz w:val="24"/>
          <w:szCs w:val="24"/>
        </w:rPr>
      </w:pPr>
    </w:p>
    <w:p w:rsidR="00B04042" w:rsidRPr="00CD53F7"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Раздел</w:t>
      </w:r>
      <w:proofErr w:type="gramEnd"/>
      <w:r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lang w:val="en-US"/>
        </w:rPr>
        <w:t>IV</w:t>
      </w:r>
      <w:r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B04042" w:rsidRPr="00CD53F7"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
    <w:p w:rsidR="00B04042" w:rsidRPr="00CD53F7"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B04042" w:rsidRPr="00CD53F7" w:rsidRDefault="00B04042" w:rsidP="00B04042">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140C8C">
        <w:rPr>
          <w:rFonts w:ascii="Times New Roman" w:hAnsi="Times New Roman" w:cs="Times New Roman"/>
          <w:color w:val="000000"/>
          <w:sz w:val="24"/>
          <w:szCs w:val="24"/>
        </w:rPr>
        <w:t>муниципального округа</w:t>
      </w:r>
      <w:r w:rsidR="0018488B">
        <w:rPr>
          <w:rFonts w:ascii="Times New Roman" w:hAnsi="Times New Roman" w:cs="Times New Roman"/>
          <w:color w:val="000000"/>
          <w:sz w:val="24"/>
          <w:szCs w:val="24"/>
        </w:rPr>
        <w:t xml:space="preserve"> Чувашской Республики</w:t>
      </w:r>
      <w:r w:rsidRPr="00CD53F7">
        <w:rPr>
          <w:rFonts w:ascii="Times New Roman" w:hAnsi="Times New Roman" w:cs="Times New Roman"/>
          <w:color w:val="000000"/>
          <w:sz w:val="24"/>
          <w:szCs w:val="24"/>
        </w:rPr>
        <w:t>.</w:t>
      </w:r>
    </w:p>
    <w:p w:rsidR="00B5726B" w:rsidRPr="00105C33" w:rsidRDefault="00B5726B" w:rsidP="00B5726B">
      <w:pPr>
        <w:pStyle w:val="ConsPlusNormal"/>
        <w:widowControl/>
        <w:ind w:firstLine="709"/>
        <w:jc w:val="both"/>
        <w:rPr>
          <w:rFonts w:ascii="Times New Roman" w:hAnsi="Times New Roman" w:cs="Times New Roman"/>
          <w:color w:val="000000"/>
          <w:sz w:val="24"/>
          <w:szCs w:val="24"/>
        </w:rPr>
      </w:pPr>
      <w:r w:rsidRPr="00105C33">
        <w:rPr>
          <w:rFonts w:ascii="Times New Roman" w:hAnsi="Times New Roman" w:cs="Times New Roman"/>
          <w:color w:val="000000"/>
          <w:sz w:val="24"/>
          <w:szCs w:val="24"/>
        </w:rPr>
        <w:t>Общий объем финансирования мероприятий подпрограммы в 20</w:t>
      </w:r>
      <w:r w:rsidR="00140C8C" w:rsidRPr="00105C33">
        <w:rPr>
          <w:rFonts w:ascii="Times New Roman" w:hAnsi="Times New Roman" w:cs="Times New Roman"/>
          <w:color w:val="000000"/>
          <w:sz w:val="24"/>
          <w:szCs w:val="24"/>
        </w:rPr>
        <w:t>2</w:t>
      </w:r>
      <w:r w:rsidR="004C7D5A" w:rsidRPr="00105C33">
        <w:rPr>
          <w:rFonts w:ascii="Times New Roman" w:hAnsi="Times New Roman" w:cs="Times New Roman"/>
          <w:color w:val="000000"/>
          <w:sz w:val="24"/>
          <w:szCs w:val="24"/>
        </w:rPr>
        <w:t>3</w:t>
      </w:r>
      <w:r w:rsidRPr="00105C33">
        <w:rPr>
          <w:rFonts w:ascii="Times New Roman" w:hAnsi="Times New Roman" w:cs="Times New Roman"/>
          <w:color w:val="000000"/>
          <w:sz w:val="24"/>
          <w:szCs w:val="24"/>
        </w:rPr>
        <w:t>–</w:t>
      </w:r>
      <w:r w:rsidRPr="00105C33">
        <w:rPr>
          <w:rFonts w:ascii="Times New Roman" w:hAnsi="Times New Roman" w:cs="Times New Roman"/>
          <w:color w:val="000000"/>
          <w:sz w:val="24"/>
          <w:szCs w:val="24"/>
        </w:rPr>
        <w:br/>
        <w:t xml:space="preserve">2035 годах составит </w:t>
      </w:r>
      <w:r w:rsidR="00001173" w:rsidRPr="00105C33">
        <w:rPr>
          <w:rFonts w:ascii="Times New Roman" w:hAnsi="Times New Roman" w:cs="Times New Roman"/>
          <w:color w:val="000000"/>
          <w:sz w:val="24"/>
          <w:szCs w:val="24"/>
        </w:rPr>
        <w:t xml:space="preserve"> </w:t>
      </w:r>
      <w:r w:rsidR="00105C33">
        <w:rPr>
          <w:rFonts w:ascii="Times New Roman" w:hAnsi="Times New Roman" w:cs="Times New Roman"/>
          <w:color w:val="000000"/>
          <w:sz w:val="24"/>
          <w:szCs w:val="24"/>
        </w:rPr>
        <w:t>282 041,7</w:t>
      </w:r>
      <w:r w:rsidR="00572729" w:rsidRPr="00105C33">
        <w:rPr>
          <w:rFonts w:ascii="Times New Roman" w:hAnsi="Times New Roman" w:cs="Times New Roman"/>
          <w:color w:val="000000"/>
          <w:sz w:val="24"/>
          <w:szCs w:val="24"/>
        </w:rPr>
        <w:t xml:space="preserve"> </w:t>
      </w:r>
      <w:r w:rsidR="008905AB" w:rsidRPr="00105C33">
        <w:rPr>
          <w:rFonts w:ascii="Times New Roman" w:hAnsi="Times New Roman" w:cs="Times New Roman"/>
          <w:color w:val="000000"/>
          <w:sz w:val="24"/>
          <w:szCs w:val="24"/>
        </w:rPr>
        <w:t xml:space="preserve"> </w:t>
      </w:r>
      <w:r w:rsidRPr="00105C33">
        <w:rPr>
          <w:rFonts w:ascii="Times New Roman" w:hAnsi="Times New Roman" w:cs="Times New Roman"/>
          <w:color w:val="000000"/>
          <w:sz w:val="24"/>
          <w:szCs w:val="24"/>
        </w:rPr>
        <w:t xml:space="preserve"> тыс. рублей, в том числе за счет средств:</w:t>
      </w:r>
    </w:p>
    <w:p w:rsidR="00B5726B" w:rsidRPr="00105C33" w:rsidRDefault="00B5726B" w:rsidP="00B5726B">
      <w:pPr>
        <w:pStyle w:val="ConsPlusNormal"/>
        <w:widowControl/>
        <w:ind w:firstLine="709"/>
        <w:jc w:val="both"/>
        <w:rPr>
          <w:rFonts w:ascii="Times New Roman" w:hAnsi="Times New Roman" w:cs="Times New Roman"/>
          <w:color w:val="000000"/>
          <w:sz w:val="24"/>
          <w:szCs w:val="24"/>
        </w:rPr>
      </w:pPr>
      <w:r w:rsidRPr="00105C33">
        <w:rPr>
          <w:rFonts w:ascii="Times New Roman" w:hAnsi="Times New Roman" w:cs="Times New Roman"/>
          <w:color w:val="000000"/>
          <w:sz w:val="24"/>
          <w:szCs w:val="24"/>
        </w:rPr>
        <w:t>федерального бюджета –</w:t>
      </w:r>
      <w:r w:rsidR="00A66639" w:rsidRPr="00105C33">
        <w:rPr>
          <w:rFonts w:ascii="Times New Roman" w:hAnsi="Times New Roman" w:cs="Times New Roman"/>
          <w:color w:val="000000"/>
          <w:sz w:val="24"/>
          <w:szCs w:val="24"/>
        </w:rPr>
        <w:t xml:space="preserve"> 27 695,</w:t>
      </w:r>
      <w:proofErr w:type="gramStart"/>
      <w:r w:rsidR="00A66639" w:rsidRPr="00105C33">
        <w:rPr>
          <w:rFonts w:ascii="Times New Roman" w:hAnsi="Times New Roman" w:cs="Times New Roman"/>
          <w:color w:val="000000"/>
          <w:sz w:val="24"/>
          <w:szCs w:val="24"/>
        </w:rPr>
        <w:t xml:space="preserve">9 </w:t>
      </w:r>
      <w:r w:rsidRPr="00105C33">
        <w:rPr>
          <w:rFonts w:ascii="Times New Roman" w:hAnsi="Times New Roman" w:cs="Times New Roman"/>
          <w:color w:val="000000"/>
          <w:sz w:val="24"/>
          <w:szCs w:val="24"/>
        </w:rPr>
        <w:t xml:space="preserve"> тыс.</w:t>
      </w:r>
      <w:proofErr w:type="gramEnd"/>
      <w:r w:rsidRPr="00105C33">
        <w:rPr>
          <w:rFonts w:ascii="Times New Roman" w:hAnsi="Times New Roman" w:cs="Times New Roman"/>
          <w:color w:val="000000"/>
          <w:sz w:val="24"/>
          <w:szCs w:val="24"/>
        </w:rPr>
        <w:t xml:space="preserve"> рублей;</w:t>
      </w:r>
    </w:p>
    <w:p w:rsidR="00B5726B" w:rsidRPr="00105C33" w:rsidRDefault="00B5726B" w:rsidP="00B5726B">
      <w:pPr>
        <w:pStyle w:val="ConsPlusNormal"/>
        <w:widowControl/>
        <w:ind w:firstLine="709"/>
        <w:jc w:val="both"/>
        <w:rPr>
          <w:rFonts w:ascii="Times New Roman" w:hAnsi="Times New Roman" w:cs="Times New Roman"/>
          <w:color w:val="000000"/>
          <w:sz w:val="24"/>
          <w:szCs w:val="24"/>
        </w:rPr>
      </w:pPr>
      <w:r w:rsidRPr="00105C33">
        <w:rPr>
          <w:rFonts w:ascii="Times New Roman" w:hAnsi="Times New Roman" w:cs="Times New Roman"/>
          <w:color w:val="000000"/>
          <w:sz w:val="24"/>
          <w:szCs w:val="24"/>
        </w:rPr>
        <w:t xml:space="preserve">республиканского бюджета Чувашской Республики – </w:t>
      </w:r>
      <w:r w:rsidR="00E33DD3" w:rsidRPr="00105C33">
        <w:rPr>
          <w:rFonts w:ascii="Times New Roman" w:hAnsi="Times New Roman" w:cs="Times New Roman"/>
          <w:color w:val="000000"/>
          <w:sz w:val="24"/>
          <w:szCs w:val="24"/>
        </w:rPr>
        <w:t>64 200,4</w:t>
      </w:r>
      <w:r w:rsidRPr="00105C33">
        <w:rPr>
          <w:rFonts w:ascii="Times New Roman" w:hAnsi="Times New Roman" w:cs="Times New Roman"/>
          <w:color w:val="000000"/>
          <w:sz w:val="24"/>
          <w:szCs w:val="24"/>
        </w:rPr>
        <w:t xml:space="preserve"> тыс. рублей;</w:t>
      </w:r>
    </w:p>
    <w:p w:rsidR="00B5726B" w:rsidRPr="00105C33" w:rsidRDefault="00B5726B" w:rsidP="00B5726B">
      <w:pPr>
        <w:pStyle w:val="ConsPlusNormal"/>
        <w:widowControl/>
        <w:ind w:firstLine="709"/>
        <w:jc w:val="both"/>
        <w:rPr>
          <w:rFonts w:ascii="Times New Roman" w:hAnsi="Times New Roman" w:cs="Times New Roman"/>
          <w:color w:val="000000"/>
          <w:sz w:val="24"/>
          <w:szCs w:val="24"/>
        </w:rPr>
      </w:pPr>
      <w:r w:rsidRPr="00105C33">
        <w:rPr>
          <w:rFonts w:ascii="Times New Roman" w:hAnsi="Times New Roman" w:cs="Times New Roman"/>
          <w:color w:val="000000"/>
          <w:sz w:val="24"/>
          <w:szCs w:val="24"/>
        </w:rPr>
        <w:t xml:space="preserve">бюджета </w:t>
      </w:r>
      <w:r w:rsidR="00DF48BD" w:rsidRPr="00105C33">
        <w:rPr>
          <w:rFonts w:ascii="Times New Roman" w:hAnsi="Times New Roman" w:cs="Times New Roman"/>
          <w:color w:val="000000"/>
          <w:sz w:val="24"/>
          <w:szCs w:val="24"/>
        </w:rPr>
        <w:t>Моргаушского</w:t>
      </w:r>
      <w:r w:rsidRPr="00105C33">
        <w:rPr>
          <w:rFonts w:ascii="Times New Roman" w:hAnsi="Times New Roman" w:cs="Times New Roman"/>
          <w:color w:val="000000"/>
          <w:sz w:val="24"/>
          <w:szCs w:val="24"/>
        </w:rPr>
        <w:t xml:space="preserve"> </w:t>
      </w:r>
      <w:r w:rsidR="00140C8C" w:rsidRPr="00105C33">
        <w:rPr>
          <w:rFonts w:ascii="Times New Roman" w:hAnsi="Times New Roman" w:cs="Times New Roman"/>
          <w:color w:val="000000"/>
          <w:sz w:val="24"/>
          <w:szCs w:val="24"/>
        </w:rPr>
        <w:t>муниципального округа</w:t>
      </w:r>
      <w:r w:rsidRPr="00105C33">
        <w:rPr>
          <w:rFonts w:ascii="Times New Roman" w:hAnsi="Times New Roman" w:cs="Times New Roman"/>
          <w:color w:val="000000"/>
          <w:sz w:val="24"/>
          <w:szCs w:val="24"/>
        </w:rPr>
        <w:t xml:space="preserve"> </w:t>
      </w:r>
      <w:r w:rsidR="0018488B" w:rsidRPr="00105C33">
        <w:rPr>
          <w:rFonts w:ascii="Times New Roman" w:hAnsi="Times New Roman" w:cs="Times New Roman"/>
          <w:color w:val="000000"/>
          <w:sz w:val="24"/>
          <w:szCs w:val="24"/>
        </w:rPr>
        <w:t>Чувашской Республики</w:t>
      </w:r>
      <w:r w:rsidRPr="00105C33">
        <w:rPr>
          <w:rFonts w:ascii="Times New Roman" w:hAnsi="Times New Roman" w:cs="Times New Roman"/>
          <w:color w:val="000000"/>
          <w:sz w:val="24"/>
          <w:szCs w:val="24"/>
        </w:rPr>
        <w:t xml:space="preserve">– </w:t>
      </w:r>
      <w:r w:rsidR="00140C8C" w:rsidRPr="00105C33">
        <w:rPr>
          <w:rFonts w:ascii="Times New Roman" w:hAnsi="Times New Roman" w:cs="Times New Roman"/>
          <w:color w:val="000000"/>
          <w:sz w:val="24"/>
          <w:szCs w:val="24"/>
        </w:rPr>
        <w:t xml:space="preserve">   </w:t>
      </w:r>
      <w:r w:rsidR="00105C33" w:rsidRPr="00105C33">
        <w:rPr>
          <w:rFonts w:ascii="Times New Roman" w:hAnsi="Times New Roman" w:cs="Times New Roman"/>
          <w:color w:val="000000"/>
          <w:sz w:val="24"/>
          <w:szCs w:val="24"/>
        </w:rPr>
        <w:t>190 145,4</w:t>
      </w:r>
      <w:r w:rsidRPr="00105C33">
        <w:rPr>
          <w:rFonts w:ascii="Times New Roman" w:hAnsi="Times New Roman" w:cs="Times New Roman"/>
          <w:color w:val="000000"/>
          <w:sz w:val="24"/>
          <w:szCs w:val="24"/>
        </w:rPr>
        <w:t xml:space="preserve"> тыс. рублей.</w:t>
      </w:r>
    </w:p>
    <w:p w:rsidR="00B5726B" w:rsidRPr="00D03C8A"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03C8A">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sidR="00292C07">
        <w:rPr>
          <w:rFonts w:ascii="Times New Roman" w:eastAsia="Times New Roman" w:hAnsi="Times New Roman"/>
          <w:color w:val="000000"/>
          <w:sz w:val="24"/>
          <w:szCs w:val="24"/>
          <w:lang w:eastAsia="ru-RU"/>
        </w:rPr>
        <w:t>154 107,3</w:t>
      </w:r>
      <w:r w:rsidRPr="00D03C8A">
        <w:rPr>
          <w:rFonts w:ascii="Times New Roman" w:eastAsia="Times New Roman" w:hAnsi="Times New Roman"/>
          <w:color w:val="000000"/>
          <w:sz w:val="24"/>
          <w:szCs w:val="24"/>
          <w:lang w:eastAsia="ru-RU"/>
        </w:rPr>
        <w:t xml:space="preserve"> тыс. рублей, в том числе:</w:t>
      </w:r>
    </w:p>
    <w:p w:rsidR="00B5726B" w:rsidRPr="00D03C8A"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03C8A">
        <w:rPr>
          <w:rFonts w:ascii="Times New Roman" w:eastAsia="Times New Roman" w:hAnsi="Times New Roman"/>
          <w:color w:val="000000"/>
          <w:sz w:val="24"/>
          <w:szCs w:val="24"/>
          <w:lang w:eastAsia="ru-RU"/>
        </w:rPr>
        <w:t>в 2023</w:t>
      </w:r>
      <w:r w:rsidR="00B5726B" w:rsidRPr="00D03C8A">
        <w:rPr>
          <w:rFonts w:ascii="Times New Roman" w:eastAsia="Times New Roman" w:hAnsi="Times New Roman"/>
          <w:color w:val="000000"/>
          <w:sz w:val="24"/>
          <w:szCs w:val="24"/>
          <w:lang w:eastAsia="ru-RU"/>
        </w:rPr>
        <w:t xml:space="preserve"> году – </w:t>
      </w:r>
      <w:r w:rsidR="008B05EC" w:rsidRPr="00D03C8A">
        <w:rPr>
          <w:rFonts w:ascii="Times New Roman" w:eastAsia="Times New Roman" w:hAnsi="Times New Roman"/>
          <w:color w:val="000000"/>
          <w:sz w:val="24"/>
          <w:szCs w:val="24"/>
          <w:lang w:eastAsia="ru-RU"/>
        </w:rPr>
        <w:t xml:space="preserve"> </w:t>
      </w:r>
      <w:r w:rsidR="00D03C8A" w:rsidRPr="00D03C8A">
        <w:rPr>
          <w:rFonts w:ascii="Times New Roman" w:eastAsia="Times New Roman" w:hAnsi="Times New Roman"/>
          <w:color w:val="000000"/>
          <w:sz w:val="24"/>
          <w:szCs w:val="24"/>
          <w:lang w:eastAsia="ru-RU"/>
        </w:rPr>
        <w:t>57 386,8</w:t>
      </w:r>
      <w:r w:rsidRPr="00D03C8A">
        <w:rPr>
          <w:rFonts w:ascii="Times New Roman" w:eastAsia="Times New Roman" w:hAnsi="Times New Roman"/>
          <w:color w:val="000000"/>
          <w:sz w:val="24"/>
          <w:szCs w:val="24"/>
          <w:lang w:eastAsia="ru-RU"/>
        </w:rPr>
        <w:t xml:space="preserve"> </w:t>
      </w:r>
      <w:r w:rsidR="00B5726B" w:rsidRPr="00D03C8A">
        <w:rPr>
          <w:rFonts w:ascii="Times New Roman" w:eastAsia="Times New Roman" w:hAnsi="Times New Roman"/>
          <w:color w:val="000000"/>
          <w:sz w:val="24"/>
          <w:szCs w:val="24"/>
          <w:lang w:eastAsia="ru-RU"/>
        </w:rPr>
        <w:t>тыс. рублей;</w:t>
      </w:r>
    </w:p>
    <w:p w:rsidR="00B5726B" w:rsidRPr="00D03C8A"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03C8A">
        <w:rPr>
          <w:rFonts w:ascii="Times New Roman" w:eastAsia="Times New Roman" w:hAnsi="Times New Roman"/>
          <w:color w:val="000000"/>
          <w:sz w:val="24"/>
          <w:szCs w:val="24"/>
          <w:lang w:eastAsia="ru-RU"/>
        </w:rPr>
        <w:t>в 2024</w:t>
      </w:r>
      <w:r w:rsidR="00B5726B" w:rsidRPr="00D03C8A">
        <w:rPr>
          <w:rFonts w:ascii="Times New Roman" w:eastAsia="Times New Roman" w:hAnsi="Times New Roman"/>
          <w:color w:val="000000"/>
          <w:sz w:val="24"/>
          <w:szCs w:val="24"/>
          <w:lang w:eastAsia="ru-RU"/>
        </w:rPr>
        <w:t xml:space="preserve"> году – </w:t>
      </w:r>
      <w:r w:rsidR="008B05EC" w:rsidRPr="00D03C8A">
        <w:rPr>
          <w:rFonts w:ascii="Times New Roman" w:eastAsia="Times New Roman" w:hAnsi="Times New Roman"/>
          <w:color w:val="000000"/>
          <w:sz w:val="24"/>
          <w:szCs w:val="24"/>
          <w:lang w:eastAsia="ru-RU"/>
        </w:rPr>
        <w:t xml:space="preserve"> </w:t>
      </w:r>
      <w:r w:rsidR="00D03C8A" w:rsidRPr="00D03C8A">
        <w:rPr>
          <w:rFonts w:ascii="Times New Roman" w:eastAsia="Times New Roman" w:hAnsi="Times New Roman"/>
          <w:color w:val="000000"/>
          <w:sz w:val="24"/>
          <w:szCs w:val="24"/>
          <w:lang w:eastAsia="ru-RU"/>
        </w:rPr>
        <w:t xml:space="preserve">45 824,8 </w:t>
      </w:r>
      <w:r w:rsidR="00B5726B" w:rsidRPr="00D03C8A">
        <w:rPr>
          <w:rFonts w:ascii="Times New Roman" w:eastAsia="Times New Roman" w:hAnsi="Times New Roman"/>
          <w:color w:val="000000"/>
          <w:sz w:val="24"/>
          <w:szCs w:val="24"/>
          <w:lang w:eastAsia="ru-RU"/>
        </w:rPr>
        <w:t>тыс. рублей;</w:t>
      </w:r>
    </w:p>
    <w:p w:rsidR="00B5726B" w:rsidRPr="00D03C8A"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03C8A">
        <w:rPr>
          <w:rFonts w:ascii="Times New Roman" w:eastAsia="Times New Roman" w:hAnsi="Times New Roman"/>
          <w:color w:val="000000"/>
          <w:sz w:val="24"/>
          <w:szCs w:val="24"/>
          <w:lang w:eastAsia="ru-RU"/>
        </w:rPr>
        <w:t>в 2025</w:t>
      </w:r>
      <w:r w:rsidR="00B5726B" w:rsidRPr="00D03C8A">
        <w:rPr>
          <w:rFonts w:ascii="Times New Roman" w:eastAsia="Times New Roman" w:hAnsi="Times New Roman"/>
          <w:color w:val="000000"/>
          <w:sz w:val="24"/>
          <w:szCs w:val="24"/>
          <w:lang w:eastAsia="ru-RU"/>
        </w:rPr>
        <w:t xml:space="preserve"> году – </w:t>
      </w:r>
      <w:r w:rsidR="00140C8C" w:rsidRPr="00D03C8A">
        <w:rPr>
          <w:rFonts w:ascii="Times New Roman" w:eastAsia="Times New Roman" w:hAnsi="Times New Roman"/>
          <w:color w:val="000000"/>
          <w:sz w:val="24"/>
          <w:szCs w:val="24"/>
          <w:lang w:eastAsia="ru-RU"/>
        </w:rPr>
        <w:t xml:space="preserve"> </w:t>
      </w:r>
      <w:r w:rsidR="00292C07" w:rsidRPr="00292C07">
        <w:rPr>
          <w:rFonts w:ascii="Times New Roman" w:eastAsia="Times New Roman" w:hAnsi="Times New Roman"/>
          <w:color w:val="000000"/>
          <w:sz w:val="24"/>
          <w:szCs w:val="24"/>
          <w:lang w:eastAsia="ru-RU"/>
        </w:rPr>
        <w:t>23</w:t>
      </w:r>
      <w:r w:rsidR="00292C07">
        <w:rPr>
          <w:rFonts w:ascii="Times New Roman" w:eastAsia="Times New Roman" w:hAnsi="Times New Roman"/>
          <w:color w:val="000000"/>
          <w:sz w:val="24"/>
          <w:szCs w:val="24"/>
          <w:lang w:val="en-US" w:eastAsia="ru-RU"/>
        </w:rPr>
        <w:t> </w:t>
      </w:r>
      <w:r w:rsidR="00292C07">
        <w:rPr>
          <w:rFonts w:ascii="Times New Roman" w:eastAsia="Times New Roman" w:hAnsi="Times New Roman"/>
          <w:color w:val="000000"/>
          <w:sz w:val="24"/>
          <w:szCs w:val="24"/>
          <w:lang w:eastAsia="ru-RU"/>
        </w:rPr>
        <w:t>342,5</w:t>
      </w:r>
      <w:r w:rsidR="00B5726B" w:rsidRPr="00D03C8A">
        <w:rPr>
          <w:rFonts w:ascii="Times New Roman" w:eastAsia="Times New Roman" w:hAnsi="Times New Roman"/>
          <w:color w:val="000000"/>
          <w:sz w:val="24"/>
          <w:szCs w:val="24"/>
          <w:lang w:eastAsia="ru-RU"/>
        </w:rPr>
        <w:t xml:space="preserve"> тыс. рублей;</w:t>
      </w:r>
    </w:p>
    <w:p w:rsidR="00980938" w:rsidRPr="00D03C8A" w:rsidRDefault="00980938"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03C8A">
        <w:rPr>
          <w:rFonts w:ascii="Times New Roman" w:eastAsia="Times New Roman" w:hAnsi="Times New Roman"/>
          <w:color w:val="000000"/>
          <w:sz w:val="24"/>
          <w:szCs w:val="24"/>
          <w:lang w:eastAsia="ru-RU"/>
        </w:rPr>
        <w:t xml:space="preserve">в 2026 году - </w:t>
      </w:r>
      <w:r w:rsidR="00D03C8A" w:rsidRPr="00D03C8A">
        <w:rPr>
          <w:rFonts w:ascii="Times New Roman" w:eastAsia="Times New Roman" w:hAnsi="Times New Roman"/>
          <w:color w:val="000000"/>
          <w:sz w:val="24"/>
          <w:szCs w:val="24"/>
          <w:lang w:eastAsia="ru-RU"/>
        </w:rPr>
        <w:t xml:space="preserve">  </w:t>
      </w:r>
      <w:r w:rsidR="00292C07">
        <w:rPr>
          <w:rFonts w:ascii="Times New Roman" w:eastAsia="Times New Roman" w:hAnsi="Times New Roman"/>
          <w:color w:val="000000"/>
          <w:sz w:val="24"/>
          <w:szCs w:val="24"/>
          <w:lang w:eastAsia="ru-RU"/>
        </w:rPr>
        <w:t>27 553,2</w:t>
      </w:r>
      <w:r w:rsidR="00D03C8A" w:rsidRPr="00D03C8A">
        <w:rPr>
          <w:rFonts w:ascii="Times New Roman" w:eastAsia="Times New Roman" w:hAnsi="Times New Roman"/>
          <w:color w:val="000000"/>
          <w:sz w:val="24"/>
          <w:szCs w:val="24"/>
          <w:lang w:eastAsia="ru-RU"/>
        </w:rPr>
        <w:t xml:space="preserve"> тыс. рублей;</w:t>
      </w:r>
    </w:p>
    <w:p w:rsidR="00B5726B" w:rsidRPr="00D03C8A"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03C8A">
        <w:rPr>
          <w:rFonts w:ascii="Times New Roman" w:eastAsia="Times New Roman" w:hAnsi="Times New Roman"/>
          <w:color w:val="000000"/>
          <w:sz w:val="24"/>
          <w:szCs w:val="24"/>
          <w:lang w:eastAsia="ru-RU"/>
        </w:rPr>
        <w:t>из них средства:</w:t>
      </w:r>
    </w:p>
    <w:p w:rsidR="00B5726B" w:rsidRPr="00D00E19"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00E19">
        <w:rPr>
          <w:rFonts w:ascii="Times New Roman" w:eastAsia="Times New Roman" w:hAnsi="Times New Roman"/>
          <w:color w:val="000000"/>
          <w:sz w:val="24"/>
          <w:szCs w:val="24"/>
          <w:lang w:eastAsia="ru-RU"/>
        </w:rPr>
        <w:t>федерального бюджета –</w:t>
      </w:r>
      <w:r w:rsidR="00434ED2" w:rsidRPr="00D00E19">
        <w:rPr>
          <w:rFonts w:ascii="Times New Roman" w:eastAsia="Times New Roman" w:hAnsi="Times New Roman"/>
          <w:color w:val="000000"/>
          <w:sz w:val="24"/>
          <w:szCs w:val="24"/>
          <w:lang w:eastAsia="ru-RU"/>
        </w:rPr>
        <w:t xml:space="preserve"> </w:t>
      </w:r>
      <w:r w:rsidR="00D00E19">
        <w:rPr>
          <w:rFonts w:ascii="Times New Roman" w:eastAsia="Times New Roman" w:hAnsi="Times New Roman"/>
          <w:color w:val="000000"/>
          <w:sz w:val="24"/>
          <w:szCs w:val="24"/>
          <w:lang w:eastAsia="ru-RU"/>
        </w:rPr>
        <w:t>12 103,1</w:t>
      </w:r>
      <w:r w:rsidR="00892A11" w:rsidRPr="00D00E19">
        <w:rPr>
          <w:rFonts w:ascii="Times New Roman" w:eastAsia="Times New Roman" w:hAnsi="Times New Roman"/>
          <w:color w:val="000000"/>
          <w:sz w:val="24"/>
          <w:szCs w:val="24"/>
          <w:lang w:eastAsia="ru-RU"/>
        </w:rPr>
        <w:t xml:space="preserve"> т</w:t>
      </w:r>
      <w:r w:rsidRPr="00D00E19">
        <w:rPr>
          <w:rFonts w:ascii="Times New Roman" w:eastAsia="Times New Roman" w:hAnsi="Times New Roman"/>
          <w:color w:val="000000"/>
          <w:sz w:val="24"/>
          <w:szCs w:val="24"/>
          <w:lang w:eastAsia="ru-RU"/>
        </w:rPr>
        <w:t>ыс. рублей, в том числе:</w:t>
      </w:r>
    </w:p>
    <w:p w:rsidR="00B5726B" w:rsidRPr="00D00E19"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00E19">
        <w:rPr>
          <w:rFonts w:ascii="Times New Roman" w:eastAsia="Times New Roman" w:hAnsi="Times New Roman"/>
          <w:color w:val="000000"/>
          <w:sz w:val="24"/>
          <w:szCs w:val="24"/>
          <w:lang w:eastAsia="ru-RU"/>
        </w:rPr>
        <w:t>в 2023</w:t>
      </w:r>
      <w:r w:rsidR="00B5726B" w:rsidRPr="00D00E19">
        <w:rPr>
          <w:rFonts w:ascii="Times New Roman" w:eastAsia="Times New Roman" w:hAnsi="Times New Roman"/>
          <w:color w:val="000000"/>
          <w:sz w:val="24"/>
          <w:szCs w:val="24"/>
          <w:lang w:eastAsia="ru-RU"/>
        </w:rPr>
        <w:t xml:space="preserve"> году – </w:t>
      </w:r>
      <w:r w:rsidR="008B05EC" w:rsidRPr="00D00E19">
        <w:rPr>
          <w:rFonts w:ascii="Times New Roman" w:eastAsia="Times New Roman" w:hAnsi="Times New Roman"/>
          <w:color w:val="000000"/>
          <w:sz w:val="24"/>
          <w:szCs w:val="24"/>
          <w:lang w:eastAsia="ru-RU"/>
        </w:rPr>
        <w:t xml:space="preserve"> </w:t>
      </w:r>
      <w:r w:rsidR="00434ED2" w:rsidRPr="00D00E19">
        <w:rPr>
          <w:rFonts w:ascii="Times New Roman" w:eastAsia="Times New Roman" w:hAnsi="Times New Roman"/>
          <w:color w:val="000000"/>
          <w:sz w:val="24"/>
          <w:szCs w:val="24"/>
          <w:lang w:eastAsia="ru-RU"/>
        </w:rPr>
        <w:t xml:space="preserve">5 072,1 </w:t>
      </w:r>
      <w:r w:rsidR="00B5726B" w:rsidRPr="00D00E19">
        <w:rPr>
          <w:rFonts w:ascii="Times New Roman" w:eastAsia="Times New Roman" w:hAnsi="Times New Roman"/>
          <w:color w:val="000000"/>
          <w:sz w:val="24"/>
          <w:szCs w:val="24"/>
          <w:lang w:eastAsia="ru-RU"/>
        </w:rPr>
        <w:t>тыс. рублей;</w:t>
      </w:r>
    </w:p>
    <w:p w:rsidR="00B5726B" w:rsidRPr="00D00E19"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00E19">
        <w:rPr>
          <w:rFonts w:ascii="Times New Roman" w:eastAsia="Times New Roman" w:hAnsi="Times New Roman"/>
          <w:color w:val="000000"/>
          <w:sz w:val="24"/>
          <w:szCs w:val="24"/>
          <w:lang w:eastAsia="ru-RU"/>
        </w:rPr>
        <w:t>в 2024</w:t>
      </w:r>
      <w:r w:rsidR="00B5726B" w:rsidRPr="00D00E19">
        <w:rPr>
          <w:rFonts w:ascii="Times New Roman" w:eastAsia="Times New Roman" w:hAnsi="Times New Roman"/>
          <w:color w:val="000000"/>
          <w:sz w:val="24"/>
          <w:szCs w:val="24"/>
          <w:lang w:eastAsia="ru-RU"/>
        </w:rPr>
        <w:t xml:space="preserve"> году – </w:t>
      </w:r>
      <w:r w:rsidR="008B05EC" w:rsidRPr="00D00E19">
        <w:rPr>
          <w:rFonts w:ascii="Times New Roman" w:eastAsia="Times New Roman" w:hAnsi="Times New Roman"/>
          <w:color w:val="000000"/>
          <w:sz w:val="24"/>
          <w:szCs w:val="24"/>
          <w:lang w:eastAsia="ru-RU"/>
        </w:rPr>
        <w:t xml:space="preserve"> </w:t>
      </w:r>
      <w:r w:rsidR="00D00E19">
        <w:rPr>
          <w:rFonts w:ascii="Times New Roman" w:eastAsia="Times New Roman" w:hAnsi="Times New Roman"/>
          <w:color w:val="000000"/>
          <w:sz w:val="24"/>
          <w:szCs w:val="24"/>
          <w:lang w:eastAsia="ru-RU"/>
        </w:rPr>
        <w:t>2 135,3</w:t>
      </w:r>
      <w:r w:rsidR="00B5726B" w:rsidRPr="00D00E19">
        <w:rPr>
          <w:rFonts w:ascii="Times New Roman" w:eastAsia="Times New Roman" w:hAnsi="Times New Roman"/>
          <w:color w:val="000000"/>
          <w:sz w:val="24"/>
          <w:szCs w:val="24"/>
          <w:lang w:eastAsia="ru-RU"/>
        </w:rPr>
        <w:t xml:space="preserve"> тыс. рублей;</w:t>
      </w:r>
    </w:p>
    <w:p w:rsidR="00B5726B"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00E19">
        <w:rPr>
          <w:rFonts w:ascii="Times New Roman" w:eastAsia="Times New Roman" w:hAnsi="Times New Roman"/>
          <w:color w:val="000000"/>
          <w:sz w:val="24"/>
          <w:szCs w:val="24"/>
          <w:lang w:eastAsia="ru-RU"/>
        </w:rPr>
        <w:t>в 2025</w:t>
      </w:r>
      <w:r w:rsidR="00B5726B" w:rsidRPr="00D00E19">
        <w:rPr>
          <w:rFonts w:ascii="Times New Roman" w:eastAsia="Times New Roman" w:hAnsi="Times New Roman"/>
          <w:color w:val="000000"/>
          <w:sz w:val="24"/>
          <w:szCs w:val="24"/>
          <w:lang w:eastAsia="ru-RU"/>
        </w:rPr>
        <w:t xml:space="preserve"> году – </w:t>
      </w:r>
      <w:r w:rsidR="00140C8C" w:rsidRPr="00D00E19">
        <w:rPr>
          <w:rFonts w:ascii="Times New Roman" w:eastAsia="Times New Roman" w:hAnsi="Times New Roman"/>
          <w:color w:val="000000"/>
          <w:sz w:val="24"/>
          <w:szCs w:val="24"/>
          <w:lang w:eastAsia="ru-RU"/>
        </w:rPr>
        <w:t xml:space="preserve"> </w:t>
      </w:r>
      <w:r w:rsidR="00D00E19">
        <w:rPr>
          <w:rFonts w:ascii="Times New Roman" w:eastAsia="Times New Roman" w:hAnsi="Times New Roman"/>
          <w:color w:val="000000"/>
          <w:sz w:val="24"/>
          <w:szCs w:val="24"/>
          <w:lang w:eastAsia="ru-RU"/>
        </w:rPr>
        <w:t>2 342,5</w:t>
      </w:r>
      <w:r w:rsidR="00B5726B" w:rsidRPr="00D00E19">
        <w:rPr>
          <w:rFonts w:ascii="Times New Roman" w:eastAsia="Times New Roman" w:hAnsi="Times New Roman"/>
          <w:color w:val="000000"/>
          <w:sz w:val="24"/>
          <w:szCs w:val="24"/>
          <w:lang w:eastAsia="ru-RU"/>
        </w:rPr>
        <w:t xml:space="preserve"> тыс. рублей;</w:t>
      </w:r>
    </w:p>
    <w:p w:rsidR="00D00E19" w:rsidRPr="00D00E19" w:rsidRDefault="00D00E19"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 году -   2 553,2 тыс. рублей;</w:t>
      </w:r>
    </w:p>
    <w:p w:rsidR="00B5726B" w:rsidRPr="00980938"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980938">
        <w:rPr>
          <w:rFonts w:ascii="Times New Roman" w:eastAsia="Times New Roman" w:hAnsi="Times New Roman"/>
          <w:color w:val="000000"/>
          <w:sz w:val="24"/>
          <w:szCs w:val="24"/>
          <w:lang w:eastAsia="ru-RU"/>
        </w:rPr>
        <w:t>республиканского бюджета Чувашской Республики –</w:t>
      </w:r>
      <w:r w:rsidR="00980938" w:rsidRPr="00980938">
        <w:rPr>
          <w:rFonts w:ascii="Times New Roman" w:eastAsia="Times New Roman" w:hAnsi="Times New Roman"/>
          <w:color w:val="000000"/>
          <w:sz w:val="24"/>
          <w:szCs w:val="24"/>
          <w:lang w:eastAsia="ru-RU"/>
        </w:rPr>
        <w:t>6</w:t>
      </w:r>
      <w:r w:rsidR="00292C07">
        <w:rPr>
          <w:rFonts w:ascii="Times New Roman" w:eastAsia="Times New Roman" w:hAnsi="Times New Roman"/>
          <w:color w:val="000000"/>
          <w:sz w:val="24"/>
          <w:szCs w:val="24"/>
          <w:lang w:eastAsia="ru-RU"/>
        </w:rPr>
        <w:t>4</w:t>
      </w:r>
      <w:r w:rsidR="00980938" w:rsidRPr="00980938">
        <w:rPr>
          <w:rFonts w:ascii="Times New Roman" w:eastAsia="Times New Roman" w:hAnsi="Times New Roman"/>
          <w:color w:val="000000"/>
          <w:sz w:val="24"/>
          <w:szCs w:val="24"/>
          <w:lang w:eastAsia="ru-RU"/>
        </w:rPr>
        <w:t> 200,4</w:t>
      </w:r>
      <w:r w:rsidRPr="00980938">
        <w:rPr>
          <w:rFonts w:ascii="Times New Roman" w:eastAsia="Times New Roman" w:hAnsi="Times New Roman"/>
          <w:color w:val="000000"/>
          <w:sz w:val="24"/>
          <w:szCs w:val="24"/>
          <w:lang w:eastAsia="ru-RU"/>
        </w:rPr>
        <w:t xml:space="preserve"> тыс. рублей, в том числе:</w:t>
      </w:r>
    </w:p>
    <w:p w:rsidR="00B5726B" w:rsidRPr="00980938"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980938">
        <w:rPr>
          <w:rFonts w:ascii="Times New Roman" w:eastAsia="Times New Roman" w:hAnsi="Times New Roman"/>
          <w:color w:val="000000"/>
          <w:sz w:val="24"/>
          <w:szCs w:val="24"/>
          <w:lang w:eastAsia="ru-RU"/>
        </w:rPr>
        <w:t>в 202</w:t>
      </w:r>
      <w:r w:rsidR="00580B2B" w:rsidRPr="00980938">
        <w:rPr>
          <w:rFonts w:ascii="Times New Roman" w:eastAsia="Times New Roman" w:hAnsi="Times New Roman"/>
          <w:color w:val="000000"/>
          <w:sz w:val="24"/>
          <w:szCs w:val="24"/>
          <w:lang w:eastAsia="ru-RU"/>
        </w:rPr>
        <w:t>3</w:t>
      </w:r>
      <w:r w:rsidRPr="00980938">
        <w:rPr>
          <w:rFonts w:ascii="Times New Roman" w:eastAsia="Times New Roman" w:hAnsi="Times New Roman"/>
          <w:color w:val="000000"/>
          <w:sz w:val="24"/>
          <w:szCs w:val="24"/>
          <w:lang w:eastAsia="ru-RU"/>
        </w:rPr>
        <w:t xml:space="preserve"> году – </w:t>
      </w:r>
      <w:r w:rsidR="008B05EC" w:rsidRPr="00980938">
        <w:rPr>
          <w:rFonts w:ascii="Times New Roman" w:eastAsia="Times New Roman" w:hAnsi="Times New Roman"/>
          <w:color w:val="000000"/>
          <w:sz w:val="24"/>
          <w:szCs w:val="24"/>
          <w:lang w:eastAsia="ru-RU"/>
        </w:rPr>
        <w:t xml:space="preserve"> </w:t>
      </w:r>
      <w:r w:rsidR="00271D83" w:rsidRPr="00980938">
        <w:rPr>
          <w:rFonts w:ascii="Times New Roman" w:eastAsia="Times New Roman" w:hAnsi="Times New Roman"/>
          <w:color w:val="000000"/>
          <w:sz w:val="24"/>
          <w:szCs w:val="24"/>
          <w:lang w:eastAsia="ru-RU"/>
        </w:rPr>
        <w:t>36 174,2</w:t>
      </w:r>
      <w:r w:rsidRPr="00980938">
        <w:rPr>
          <w:rFonts w:ascii="Times New Roman" w:eastAsia="Times New Roman" w:hAnsi="Times New Roman"/>
          <w:color w:val="000000"/>
          <w:sz w:val="24"/>
          <w:szCs w:val="24"/>
          <w:lang w:eastAsia="ru-RU"/>
        </w:rPr>
        <w:t xml:space="preserve"> тыс. рублей;</w:t>
      </w:r>
    </w:p>
    <w:p w:rsidR="00B5726B" w:rsidRPr="00980938" w:rsidRDefault="00580B2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980938">
        <w:rPr>
          <w:rFonts w:ascii="Times New Roman" w:eastAsia="Times New Roman" w:hAnsi="Times New Roman"/>
          <w:color w:val="000000"/>
          <w:sz w:val="24"/>
          <w:szCs w:val="24"/>
          <w:lang w:eastAsia="ru-RU"/>
        </w:rPr>
        <w:t>в 2024</w:t>
      </w:r>
      <w:r w:rsidR="00B5726B" w:rsidRPr="00980938">
        <w:rPr>
          <w:rFonts w:ascii="Times New Roman" w:eastAsia="Times New Roman" w:hAnsi="Times New Roman"/>
          <w:color w:val="000000"/>
          <w:sz w:val="24"/>
          <w:szCs w:val="24"/>
          <w:lang w:eastAsia="ru-RU"/>
        </w:rPr>
        <w:t xml:space="preserve"> году – </w:t>
      </w:r>
      <w:r w:rsidR="008B05EC" w:rsidRPr="00980938">
        <w:rPr>
          <w:rFonts w:ascii="Times New Roman" w:eastAsia="Times New Roman" w:hAnsi="Times New Roman"/>
          <w:color w:val="000000"/>
          <w:sz w:val="24"/>
          <w:szCs w:val="24"/>
          <w:lang w:eastAsia="ru-RU"/>
        </w:rPr>
        <w:t xml:space="preserve"> </w:t>
      </w:r>
      <w:r w:rsidR="00980938" w:rsidRPr="00980938">
        <w:rPr>
          <w:rFonts w:ascii="Times New Roman" w:eastAsia="Times New Roman" w:hAnsi="Times New Roman"/>
          <w:color w:val="000000"/>
          <w:sz w:val="24"/>
          <w:szCs w:val="24"/>
          <w:lang w:eastAsia="ru-RU"/>
        </w:rPr>
        <w:t>28 026,2</w:t>
      </w:r>
      <w:r w:rsidR="00B5726B" w:rsidRPr="00980938">
        <w:rPr>
          <w:rFonts w:ascii="Times New Roman" w:eastAsia="Times New Roman" w:hAnsi="Times New Roman"/>
          <w:color w:val="000000"/>
          <w:sz w:val="24"/>
          <w:szCs w:val="24"/>
          <w:lang w:eastAsia="ru-RU"/>
        </w:rPr>
        <w:t xml:space="preserve"> тыс. рублей;</w:t>
      </w:r>
    </w:p>
    <w:p w:rsidR="00B5726B" w:rsidRPr="00980938" w:rsidRDefault="00580B2B"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980938">
        <w:rPr>
          <w:rFonts w:ascii="Times New Roman" w:eastAsia="Times New Roman" w:hAnsi="Times New Roman"/>
          <w:color w:val="000000"/>
          <w:sz w:val="24"/>
          <w:szCs w:val="24"/>
          <w:lang w:eastAsia="ru-RU"/>
        </w:rPr>
        <w:t>в 2025</w:t>
      </w:r>
      <w:r w:rsidR="00B5726B" w:rsidRPr="00980938">
        <w:rPr>
          <w:rFonts w:ascii="Times New Roman" w:eastAsia="Times New Roman" w:hAnsi="Times New Roman"/>
          <w:color w:val="000000"/>
          <w:sz w:val="24"/>
          <w:szCs w:val="24"/>
          <w:lang w:eastAsia="ru-RU"/>
        </w:rPr>
        <w:t xml:space="preserve"> году – </w:t>
      </w:r>
      <w:r w:rsidR="00140C8C" w:rsidRPr="00980938">
        <w:rPr>
          <w:rFonts w:ascii="Times New Roman" w:eastAsia="Times New Roman" w:hAnsi="Times New Roman"/>
          <w:color w:val="000000"/>
          <w:sz w:val="24"/>
          <w:szCs w:val="24"/>
          <w:lang w:eastAsia="ru-RU"/>
        </w:rPr>
        <w:t xml:space="preserve"> 0,0</w:t>
      </w:r>
      <w:r w:rsidR="00B5726B" w:rsidRPr="00980938">
        <w:rPr>
          <w:rFonts w:ascii="Times New Roman" w:eastAsia="Times New Roman" w:hAnsi="Times New Roman"/>
          <w:color w:val="000000"/>
          <w:sz w:val="24"/>
          <w:szCs w:val="24"/>
          <w:lang w:eastAsia="ru-RU"/>
        </w:rPr>
        <w:t xml:space="preserve"> тыс. рублей; </w:t>
      </w:r>
    </w:p>
    <w:p w:rsidR="00980938" w:rsidRPr="00980938" w:rsidRDefault="00980938"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980938">
        <w:rPr>
          <w:rFonts w:ascii="Times New Roman" w:eastAsia="Times New Roman" w:hAnsi="Times New Roman"/>
          <w:color w:val="000000"/>
          <w:sz w:val="24"/>
          <w:szCs w:val="24"/>
          <w:lang w:eastAsia="ru-RU"/>
        </w:rPr>
        <w:t>в 2026 году -   0,0 тыс. рублей;</w:t>
      </w:r>
    </w:p>
    <w:p w:rsidR="00B5726B" w:rsidRPr="00980938"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980938">
        <w:rPr>
          <w:rFonts w:ascii="Times New Roman" w:eastAsia="Times New Roman" w:hAnsi="Times New Roman"/>
          <w:color w:val="000000"/>
          <w:sz w:val="24"/>
          <w:szCs w:val="24"/>
          <w:lang w:eastAsia="ru-RU"/>
        </w:rPr>
        <w:t xml:space="preserve">бюджета </w:t>
      </w:r>
      <w:r w:rsidR="00DF48BD" w:rsidRPr="00980938">
        <w:rPr>
          <w:rFonts w:ascii="Times New Roman" w:eastAsia="Times New Roman" w:hAnsi="Times New Roman"/>
          <w:color w:val="000000"/>
          <w:sz w:val="24"/>
          <w:szCs w:val="24"/>
          <w:lang w:eastAsia="ru-RU"/>
        </w:rPr>
        <w:t>Моргаушского</w:t>
      </w:r>
      <w:r w:rsidRPr="00980938">
        <w:rPr>
          <w:rFonts w:ascii="Times New Roman" w:eastAsia="Times New Roman" w:hAnsi="Times New Roman"/>
          <w:color w:val="000000"/>
          <w:sz w:val="24"/>
          <w:szCs w:val="24"/>
          <w:lang w:eastAsia="ru-RU"/>
        </w:rPr>
        <w:t xml:space="preserve"> </w:t>
      </w:r>
      <w:r w:rsidR="00140C8C" w:rsidRPr="00980938">
        <w:rPr>
          <w:rFonts w:ascii="Times New Roman" w:eastAsia="Times New Roman" w:hAnsi="Times New Roman"/>
          <w:color w:val="000000"/>
          <w:sz w:val="24"/>
          <w:szCs w:val="24"/>
          <w:lang w:eastAsia="ru-RU"/>
        </w:rPr>
        <w:t>муниципального округа</w:t>
      </w:r>
      <w:r w:rsidR="00580B2B" w:rsidRPr="00980938">
        <w:rPr>
          <w:rFonts w:ascii="Times New Roman" w:eastAsia="Times New Roman" w:hAnsi="Times New Roman"/>
          <w:color w:val="000000"/>
          <w:sz w:val="24"/>
          <w:szCs w:val="24"/>
          <w:lang w:eastAsia="ru-RU"/>
        </w:rPr>
        <w:t xml:space="preserve"> Чувашской </w:t>
      </w:r>
      <w:proofErr w:type="gramStart"/>
      <w:r w:rsidR="00580B2B" w:rsidRPr="00980938">
        <w:rPr>
          <w:rFonts w:ascii="Times New Roman" w:eastAsia="Times New Roman" w:hAnsi="Times New Roman"/>
          <w:color w:val="000000"/>
          <w:sz w:val="24"/>
          <w:szCs w:val="24"/>
          <w:lang w:eastAsia="ru-RU"/>
        </w:rPr>
        <w:t xml:space="preserve">Республики </w:t>
      </w:r>
      <w:r w:rsidRPr="00980938">
        <w:rPr>
          <w:rFonts w:ascii="Times New Roman" w:eastAsia="Times New Roman" w:hAnsi="Times New Roman"/>
          <w:color w:val="000000"/>
          <w:sz w:val="24"/>
          <w:szCs w:val="24"/>
          <w:lang w:eastAsia="ru-RU"/>
        </w:rPr>
        <w:t xml:space="preserve"> –</w:t>
      </w:r>
      <w:proofErr w:type="gramEnd"/>
      <w:r w:rsidRPr="00980938">
        <w:rPr>
          <w:rFonts w:ascii="Times New Roman" w:eastAsia="Times New Roman" w:hAnsi="Times New Roman"/>
          <w:color w:val="000000"/>
          <w:sz w:val="24"/>
          <w:szCs w:val="24"/>
          <w:lang w:eastAsia="ru-RU"/>
        </w:rPr>
        <w:t xml:space="preserve"> </w:t>
      </w:r>
      <w:r w:rsidR="00D03C8A">
        <w:rPr>
          <w:rFonts w:ascii="Times New Roman" w:eastAsia="Times New Roman" w:hAnsi="Times New Roman"/>
          <w:color w:val="000000"/>
          <w:sz w:val="24"/>
          <w:szCs w:val="24"/>
          <w:lang w:eastAsia="ru-RU"/>
        </w:rPr>
        <w:t>77 803,8</w:t>
      </w:r>
      <w:r w:rsidRPr="00980938">
        <w:rPr>
          <w:rFonts w:ascii="Times New Roman" w:eastAsia="Times New Roman" w:hAnsi="Times New Roman"/>
          <w:color w:val="000000"/>
          <w:sz w:val="24"/>
          <w:szCs w:val="24"/>
          <w:lang w:eastAsia="ru-RU"/>
        </w:rPr>
        <w:t xml:space="preserve"> тыс. рублей, в том числе:</w:t>
      </w:r>
    </w:p>
    <w:p w:rsidR="00B5726B" w:rsidRPr="00980938"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980938">
        <w:rPr>
          <w:rFonts w:ascii="Times New Roman" w:eastAsia="Times New Roman" w:hAnsi="Times New Roman"/>
          <w:color w:val="000000"/>
          <w:sz w:val="24"/>
          <w:szCs w:val="24"/>
          <w:lang w:eastAsia="ru-RU"/>
        </w:rPr>
        <w:t>в 202</w:t>
      </w:r>
      <w:r w:rsidR="00580B2B" w:rsidRPr="00980938">
        <w:rPr>
          <w:rFonts w:ascii="Times New Roman" w:eastAsia="Times New Roman" w:hAnsi="Times New Roman"/>
          <w:color w:val="000000"/>
          <w:sz w:val="24"/>
          <w:szCs w:val="24"/>
          <w:lang w:eastAsia="ru-RU"/>
        </w:rPr>
        <w:t>3</w:t>
      </w:r>
      <w:r w:rsidRPr="00980938">
        <w:rPr>
          <w:rFonts w:ascii="Times New Roman" w:eastAsia="Times New Roman" w:hAnsi="Times New Roman"/>
          <w:color w:val="000000"/>
          <w:sz w:val="24"/>
          <w:szCs w:val="24"/>
          <w:lang w:eastAsia="ru-RU"/>
        </w:rPr>
        <w:t xml:space="preserve"> году – </w:t>
      </w:r>
      <w:r w:rsidR="00980938" w:rsidRPr="00980938">
        <w:rPr>
          <w:rFonts w:ascii="Times New Roman" w:eastAsia="Times New Roman" w:hAnsi="Times New Roman"/>
          <w:color w:val="000000"/>
          <w:sz w:val="24"/>
          <w:szCs w:val="24"/>
          <w:lang w:eastAsia="ru-RU"/>
        </w:rPr>
        <w:t>16 140,5</w:t>
      </w:r>
      <w:r w:rsidRPr="00980938">
        <w:rPr>
          <w:rFonts w:ascii="Times New Roman" w:eastAsia="Times New Roman" w:hAnsi="Times New Roman"/>
          <w:color w:val="000000"/>
          <w:sz w:val="24"/>
          <w:szCs w:val="24"/>
          <w:lang w:eastAsia="ru-RU"/>
        </w:rPr>
        <w:t xml:space="preserve"> тыс. рублей;</w:t>
      </w:r>
    </w:p>
    <w:p w:rsidR="00B5726B" w:rsidRPr="00980938" w:rsidRDefault="00580B2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980938">
        <w:rPr>
          <w:rFonts w:ascii="Times New Roman" w:eastAsia="Times New Roman" w:hAnsi="Times New Roman"/>
          <w:color w:val="000000"/>
          <w:sz w:val="24"/>
          <w:szCs w:val="24"/>
          <w:lang w:eastAsia="ru-RU"/>
        </w:rPr>
        <w:t>в 2024</w:t>
      </w:r>
      <w:r w:rsidR="00B5726B" w:rsidRPr="00980938">
        <w:rPr>
          <w:rFonts w:ascii="Times New Roman" w:eastAsia="Times New Roman" w:hAnsi="Times New Roman"/>
          <w:color w:val="000000"/>
          <w:sz w:val="24"/>
          <w:szCs w:val="24"/>
          <w:lang w:eastAsia="ru-RU"/>
        </w:rPr>
        <w:t xml:space="preserve"> году – </w:t>
      </w:r>
      <w:r w:rsidR="00980938" w:rsidRPr="00980938">
        <w:rPr>
          <w:rFonts w:ascii="Times New Roman" w:eastAsia="Times New Roman" w:hAnsi="Times New Roman"/>
          <w:color w:val="000000"/>
          <w:sz w:val="24"/>
          <w:szCs w:val="24"/>
          <w:lang w:eastAsia="ru-RU"/>
        </w:rPr>
        <w:t>15 663,3</w:t>
      </w:r>
      <w:r w:rsidR="00B5726B" w:rsidRPr="00980938">
        <w:rPr>
          <w:rFonts w:ascii="Times New Roman" w:eastAsia="Times New Roman" w:hAnsi="Times New Roman"/>
          <w:color w:val="000000"/>
          <w:sz w:val="24"/>
          <w:szCs w:val="24"/>
          <w:lang w:eastAsia="ru-RU"/>
        </w:rPr>
        <w:t xml:space="preserve"> тыс. рублей;</w:t>
      </w:r>
    </w:p>
    <w:p w:rsidR="00B5726B" w:rsidRPr="00980938" w:rsidRDefault="00580B2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980938">
        <w:rPr>
          <w:rFonts w:ascii="Times New Roman" w:eastAsia="Times New Roman" w:hAnsi="Times New Roman"/>
          <w:color w:val="000000"/>
          <w:sz w:val="24"/>
          <w:szCs w:val="24"/>
          <w:lang w:eastAsia="ru-RU"/>
        </w:rPr>
        <w:t>в 2025</w:t>
      </w:r>
      <w:r w:rsidR="00B5726B" w:rsidRPr="00980938">
        <w:rPr>
          <w:rFonts w:ascii="Times New Roman" w:eastAsia="Times New Roman" w:hAnsi="Times New Roman"/>
          <w:color w:val="000000"/>
          <w:sz w:val="24"/>
          <w:szCs w:val="24"/>
          <w:lang w:eastAsia="ru-RU"/>
        </w:rPr>
        <w:t xml:space="preserve"> году – </w:t>
      </w:r>
      <w:r w:rsidR="00980938" w:rsidRPr="00980938">
        <w:rPr>
          <w:rFonts w:ascii="Times New Roman" w:eastAsia="Times New Roman" w:hAnsi="Times New Roman"/>
          <w:color w:val="000000"/>
          <w:sz w:val="24"/>
          <w:szCs w:val="24"/>
          <w:lang w:eastAsia="ru-RU"/>
        </w:rPr>
        <w:t>21 000,0</w:t>
      </w:r>
      <w:r w:rsidR="00B5726B" w:rsidRPr="00980938">
        <w:rPr>
          <w:rFonts w:ascii="Times New Roman" w:eastAsia="Times New Roman" w:hAnsi="Times New Roman"/>
          <w:color w:val="000000"/>
          <w:sz w:val="24"/>
          <w:szCs w:val="24"/>
          <w:lang w:eastAsia="ru-RU"/>
        </w:rPr>
        <w:t xml:space="preserve"> тыс. рублей;</w:t>
      </w:r>
    </w:p>
    <w:p w:rsidR="00980938" w:rsidRPr="00CD53F7" w:rsidRDefault="00980938"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980938">
        <w:rPr>
          <w:rFonts w:ascii="Times New Roman" w:eastAsia="Times New Roman" w:hAnsi="Times New Roman"/>
          <w:color w:val="000000"/>
          <w:sz w:val="24"/>
          <w:szCs w:val="24"/>
          <w:lang w:eastAsia="ru-RU"/>
        </w:rPr>
        <w:t>в 2026 году -  25 000,0 тыс. рублей;</w:t>
      </w:r>
    </w:p>
    <w:p w:rsidR="00D61EFD" w:rsidRDefault="00D61EFD"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sidR="00580B2B">
        <w:rPr>
          <w:rFonts w:ascii="Times New Roman" w:eastAsia="Times New Roman" w:hAnsi="Times New Roman"/>
          <w:color w:val="000000"/>
          <w:sz w:val="24"/>
          <w:szCs w:val="24"/>
          <w:lang w:eastAsia="ru-RU"/>
        </w:rPr>
        <w:t>63 967,2</w:t>
      </w:r>
      <w:r w:rsidR="00AD157A">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580B2B">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r w:rsidR="00DF48BD">
        <w:rPr>
          <w:rFonts w:ascii="Times New Roman" w:eastAsia="Times New Roman" w:hAnsi="Times New Roman"/>
          <w:color w:val="000000"/>
          <w:sz w:val="24"/>
          <w:szCs w:val="24"/>
          <w:lang w:eastAsia="ru-RU"/>
        </w:rPr>
        <w:t>Моргаушского</w:t>
      </w:r>
      <w:r w:rsidRPr="00CD53F7">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580B2B">
        <w:rPr>
          <w:rFonts w:ascii="Times New Roman" w:eastAsia="Times New Roman" w:hAnsi="Times New Roman"/>
          <w:color w:val="000000"/>
          <w:sz w:val="24"/>
          <w:szCs w:val="24"/>
          <w:lang w:eastAsia="ru-RU"/>
        </w:rPr>
        <w:t>56 170,8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sidR="00580B2B">
        <w:rPr>
          <w:rFonts w:ascii="Times New Roman" w:eastAsia="Times New Roman" w:hAnsi="Times New Roman"/>
          <w:color w:val="000000"/>
          <w:sz w:val="24"/>
          <w:szCs w:val="24"/>
          <w:lang w:eastAsia="ru-RU"/>
        </w:rPr>
        <w:t>63 967,2</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580B2B">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r w:rsidR="00DF48BD">
        <w:rPr>
          <w:rFonts w:ascii="Times New Roman" w:eastAsia="Times New Roman" w:hAnsi="Times New Roman"/>
          <w:color w:val="000000"/>
          <w:sz w:val="24"/>
          <w:szCs w:val="24"/>
          <w:lang w:eastAsia="ru-RU"/>
        </w:rPr>
        <w:t>Моргаушского</w:t>
      </w:r>
      <w:r w:rsidRPr="00CD53F7">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муниципального округа</w:t>
      </w:r>
      <w:r w:rsidR="00580B2B">
        <w:rPr>
          <w:rFonts w:ascii="Times New Roman" w:eastAsia="Times New Roman" w:hAnsi="Times New Roman"/>
          <w:color w:val="000000"/>
          <w:sz w:val="24"/>
          <w:szCs w:val="24"/>
          <w:lang w:eastAsia="ru-RU"/>
        </w:rPr>
        <w:t xml:space="preserve"> Чувашской Республики</w:t>
      </w:r>
      <w:r w:rsidRPr="00CD53F7">
        <w:rPr>
          <w:rFonts w:ascii="Times New Roman" w:eastAsia="Times New Roman" w:hAnsi="Times New Roman"/>
          <w:color w:val="000000"/>
          <w:sz w:val="24"/>
          <w:szCs w:val="24"/>
          <w:lang w:eastAsia="ru-RU"/>
        </w:rPr>
        <w:t xml:space="preserve">– </w:t>
      </w:r>
      <w:r w:rsidR="00580B2B">
        <w:rPr>
          <w:rFonts w:ascii="Times New Roman" w:eastAsia="Times New Roman" w:hAnsi="Times New Roman"/>
          <w:color w:val="000000"/>
          <w:sz w:val="24"/>
          <w:szCs w:val="24"/>
          <w:lang w:eastAsia="ru-RU"/>
        </w:rPr>
        <w:t>56 170,8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w:t>
      </w:r>
      <w:r w:rsidR="00DF48BD">
        <w:rPr>
          <w:rFonts w:ascii="Times New Roman" w:hAnsi="Times New Roman" w:cs="Times New Roman"/>
          <w:color w:val="000000"/>
          <w:sz w:val="24"/>
          <w:szCs w:val="24"/>
        </w:rPr>
        <w:t>Моргаушского</w:t>
      </w:r>
      <w:r w:rsidR="00140C8C">
        <w:rPr>
          <w:rFonts w:ascii="Times New Roman" w:hAnsi="Times New Roman" w:cs="Times New Roman"/>
          <w:color w:val="000000"/>
          <w:sz w:val="24"/>
          <w:szCs w:val="24"/>
        </w:rPr>
        <w:t xml:space="preserve"> муниципального округа</w:t>
      </w:r>
      <w:r w:rsidR="00580B2B">
        <w:rPr>
          <w:rFonts w:ascii="Times New Roman" w:hAnsi="Times New Roman" w:cs="Times New Roman"/>
          <w:color w:val="000000"/>
          <w:sz w:val="24"/>
          <w:szCs w:val="24"/>
        </w:rPr>
        <w:t xml:space="preserve"> Чувашской Республики</w:t>
      </w:r>
      <w:r w:rsidRPr="00CD53F7">
        <w:rPr>
          <w:rFonts w:ascii="Times New Roman" w:hAnsi="Times New Roman" w:cs="Times New Roman"/>
          <w:color w:val="000000"/>
          <w:sz w:val="24"/>
          <w:szCs w:val="24"/>
        </w:rPr>
        <w:t xml:space="preserve"> на соответствующий период.</w:t>
      </w:r>
    </w:p>
    <w:p w:rsidR="00140C8C" w:rsidRDefault="00B455B2" w:rsidP="00B455B2">
      <w:pPr>
        <w:pStyle w:val="affa"/>
        <w:jc w:val="both"/>
        <w:rPr>
          <w:rFonts w:ascii="Times New Roman" w:hAnsi="Times New Roman"/>
          <w:sz w:val="24"/>
          <w:szCs w:val="24"/>
        </w:rPr>
      </w:pPr>
      <w:r>
        <w:rPr>
          <w:rFonts w:ascii="Times New Roman" w:hAnsi="Times New Roman"/>
          <w:sz w:val="24"/>
          <w:szCs w:val="24"/>
        </w:rPr>
        <w:t xml:space="preserve">            </w:t>
      </w:r>
      <w:r w:rsidR="008E086E">
        <w:rPr>
          <w:rFonts w:ascii="Times New Roman" w:hAnsi="Times New Roman"/>
          <w:sz w:val="24"/>
          <w:szCs w:val="24"/>
        </w:rPr>
        <w:t xml:space="preserve">Привлечение </w:t>
      </w:r>
      <w:r w:rsidR="00140C8C" w:rsidRPr="00B455B2">
        <w:rPr>
          <w:rFonts w:ascii="Times New Roman" w:hAnsi="Times New Roman"/>
          <w:sz w:val="24"/>
          <w:szCs w:val="24"/>
        </w:rPr>
        <w:t>внебюджетных средств для реализации основных мероприятий подпрограммы не предусматривается</w:t>
      </w:r>
      <w:r>
        <w:rPr>
          <w:rFonts w:ascii="Times New Roman" w:hAnsi="Times New Roman"/>
          <w:sz w:val="24"/>
          <w:szCs w:val="24"/>
        </w:rPr>
        <w:t>.</w:t>
      </w:r>
      <w:r w:rsidR="00140C8C" w:rsidRPr="00B455B2">
        <w:rPr>
          <w:rFonts w:ascii="Times New Roman" w:hAnsi="Times New Roman"/>
          <w:sz w:val="24"/>
          <w:szCs w:val="24"/>
        </w:rPr>
        <w:t xml:space="preserve"> Ресурсное </w:t>
      </w:r>
      <w:hyperlink w:anchor="P2991" w:history="1">
        <w:r w:rsidR="00140C8C" w:rsidRPr="00B455B2">
          <w:rPr>
            <w:rFonts w:ascii="Times New Roman" w:hAnsi="Times New Roman"/>
            <w:sz w:val="24"/>
            <w:szCs w:val="24"/>
          </w:rPr>
          <w:t>обеспечение</w:t>
        </w:r>
      </w:hyperlink>
      <w:r w:rsidR="00140C8C"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00140C8C" w:rsidRPr="00B455B2">
        <w:rPr>
          <w:rFonts w:ascii="Times New Roman" w:hAnsi="Times New Roman"/>
          <w:sz w:val="24"/>
          <w:szCs w:val="24"/>
        </w:rPr>
        <w:t xml:space="preserve"> 1 к настоящей подпрограмме</w:t>
      </w:r>
      <w:r w:rsidR="008B016E">
        <w:rPr>
          <w:rFonts w:ascii="Times New Roman" w:hAnsi="Times New Roman"/>
          <w:sz w:val="24"/>
          <w:szCs w:val="24"/>
        </w:rPr>
        <w:t>»</w:t>
      </w:r>
      <w:r w:rsidR="00140C8C" w:rsidRPr="00B455B2">
        <w:rPr>
          <w:rFonts w:ascii="Times New Roman" w:hAnsi="Times New Roman"/>
          <w:sz w:val="24"/>
          <w:szCs w:val="24"/>
        </w:rPr>
        <w:t>.</w:t>
      </w:r>
    </w:p>
    <w:p w:rsidR="008B016E" w:rsidRPr="00B455B2" w:rsidRDefault="008B016E" w:rsidP="00B567B7">
      <w:pPr>
        <w:spacing w:after="0" w:line="240" w:lineRule="auto"/>
        <w:ind w:firstLine="709"/>
        <w:jc w:val="both"/>
        <w:rPr>
          <w:rFonts w:ascii="Times New Roman" w:hAnsi="Times New Roman"/>
          <w:sz w:val="24"/>
          <w:szCs w:val="24"/>
        </w:rPr>
      </w:pPr>
      <w:r w:rsidRPr="00F80752">
        <w:rPr>
          <w:rFonts w:ascii="Times New Roman" w:hAnsi="Times New Roman"/>
          <w:sz w:val="24"/>
          <w:szCs w:val="24"/>
        </w:rPr>
        <w:t>1.</w:t>
      </w:r>
      <w:r w:rsidR="00CF0A88">
        <w:rPr>
          <w:rFonts w:ascii="Times New Roman" w:hAnsi="Times New Roman"/>
          <w:sz w:val="24"/>
          <w:szCs w:val="24"/>
        </w:rPr>
        <w:t>7</w:t>
      </w:r>
      <w:r w:rsidRPr="00F80752">
        <w:rPr>
          <w:rFonts w:ascii="Times New Roman" w:hAnsi="Times New Roman"/>
          <w:sz w:val="24"/>
          <w:szCs w:val="24"/>
        </w:rPr>
        <w:t>.</w:t>
      </w:r>
      <w:r w:rsidR="00CF0A88">
        <w:rPr>
          <w:rFonts w:ascii="Times New Roman" w:hAnsi="Times New Roman"/>
          <w:sz w:val="24"/>
          <w:szCs w:val="24"/>
        </w:rPr>
        <w:t>3.</w:t>
      </w:r>
      <w:r w:rsidRPr="00F80752">
        <w:rPr>
          <w:rFonts w:ascii="Times New Roman" w:hAnsi="Times New Roman"/>
          <w:sz w:val="24"/>
          <w:szCs w:val="24"/>
        </w:rPr>
        <w:t xml:space="preserve"> приложение </w:t>
      </w:r>
      <w:r w:rsidR="008772F8" w:rsidRPr="00F80752">
        <w:rPr>
          <w:rFonts w:ascii="Times New Roman" w:hAnsi="Times New Roman"/>
          <w:sz w:val="24"/>
          <w:szCs w:val="24"/>
        </w:rPr>
        <w:t>№</w:t>
      </w:r>
      <w:r w:rsidRPr="00F80752">
        <w:rPr>
          <w:rFonts w:ascii="Times New Roman" w:hAnsi="Times New Roman"/>
          <w:sz w:val="24"/>
          <w:szCs w:val="24"/>
        </w:rPr>
        <w:t>1</w:t>
      </w:r>
      <w:r w:rsidR="008D1587" w:rsidRPr="00F80752">
        <w:rPr>
          <w:rFonts w:ascii="Times New Roman" w:hAnsi="Times New Roman"/>
          <w:sz w:val="24"/>
          <w:szCs w:val="24"/>
        </w:rPr>
        <w:t xml:space="preserve"> </w:t>
      </w:r>
      <w:r w:rsidRPr="00F80752">
        <w:rPr>
          <w:rFonts w:ascii="Times New Roman" w:hAnsi="Times New Roman"/>
          <w:sz w:val="24"/>
          <w:szCs w:val="24"/>
        </w:rPr>
        <w:t xml:space="preserve">к подпрограмме   </w:t>
      </w:r>
      <w:proofErr w:type="gramStart"/>
      <w:r w:rsidRPr="00F80752">
        <w:rPr>
          <w:rFonts w:ascii="Times New Roman" w:hAnsi="Times New Roman"/>
          <w:sz w:val="24"/>
          <w:szCs w:val="24"/>
        </w:rPr>
        <w:t>изложить  в</w:t>
      </w:r>
      <w:proofErr w:type="gramEnd"/>
      <w:r w:rsidRPr="00F80752">
        <w:rPr>
          <w:rFonts w:ascii="Times New Roman" w:hAnsi="Times New Roman"/>
          <w:sz w:val="24"/>
          <w:szCs w:val="24"/>
        </w:rPr>
        <w:t xml:space="preserve"> следующей редакции:</w:t>
      </w:r>
    </w:p>
    <w:p w:rsidR="00140C8C" w:rsidRDefault="00140C8C" w:rsidP="00B5726B">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B04042">
          <w:pgSz w:w="11905" w:h="16838"/>
          <w:pgMar w:top="1134" w:right="706" w:bottom="1134" w:left="1134" w:header="709" w:footer="709" w:gutter="0"/>
          <w:pgNumType w:start="1"/>
          <w:cols w:space="720"/>
          <w:titlePg/>
          <w:docGrid w:linePitch="299"/>
        </w:sectPr>
      </w:pPr>
    </w:p>
    <w:p w:rsidR="00B5726B" w:rsidRPr="00CD53F7" w:rsidRDefault="008B016E"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к подпрограмме «Совершенствование бюджетной политики и обеспечение сбалансированности бюджета» муниципальной программы «Управление обществен</w:t>
      </w:r>
      <w:r w:rsidRPr="00CD53F7">
        <w:rPr>
          <w:rFonts w:ascii="Times New Roman" w:eastAsia="Times New Roman" w:hAnsi="Times New Roman"/>
          <w:color w:val="000000"/>
          <w:sz w:val="24"/>
          <w:szCs w:val="24"/>
        </w:rPr>
        <w:softHyphen/>
        <w:t>ными финансами и муниципальным  долгом»</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бюджета» муниципальной программы «Управление общественными финансами и муниципальным долгом» за счет всех источников финансирования</w:t>
      </w:r>
    </w:p>
    <w:p w:rsidR="000F0C36" w:rsidRPr="00CD53F7" w:rsidRDefault="000F0C36"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835"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2410"/>
        <w:gridCol w:w="1276"/>
        <w:gridCol w:w="1701"/>
        <w:gridCol w:w="708"/>
        <w:gridCol w:w="567"/>
        <w:gridCol w:w="1134"/>
        <w:gridCol w:w="709"/>
        <w:gridCol w:w="2126"/>
        <w:gridCol w:w="851"/>
        <w:gridCol w:w="850"/>
        <w:gridCol w:w="851"/>
        <w:gridCol w:w="709"/>
        <w:gridCol w:w="708"/>
        <w:gridCol w:w="709"/>
      </w:tblGrid>
      <w:tr w:rsidR="00B5726B" w:rsidRPr="00B507F2" w:rsidTr="009644DF">
        <w:trPr>
          <w:tblHeader/>
        </w:trPr>
        <w:tc>
          <w:tcPr>
            <w:tcW w:w="526"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410" w:type="dxa"/>
            <w:vMerge w:val="restart"/>
            <w:shd w:val="clear" w:color="auto" w:fill="auto"/>
          </w:tcPr>
          <w:p w:rsidR="00B5726B" w:rsidRPr="00491BC8" w:rsidRDefault="00B5726B" w:rsidP="00DF547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(основного мероприятия, мероприятия)</w:t>
            </w:r>
          </w:p>
        </w:tc>
        <w:tc>
          <w:tcPr>
            <w:tcW w:w="1276" w:type="dxa"/>
            <w:vMerge w:val="restart"/>
            <w:shd w:val="clear" w:color="auto" w:fill="auto"/>
          </w:tcPr>
          <w:p w:rsidR="00B5726B" w:rsidRPr="00491BC8" w:rsidRDefault="00B5726B" w:rsidP="00DF547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2126"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678"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644DF" w:rsidRPr="00B507F2" w:rsidTr="009644DF">
        <w:trPr>
          <w:tblHeader/>
        </w:trPr>
        <w:tc>
          <w:tcPr>
            <w:tcW w:w="526" w:type="dxa"/>
            <w:vMerge/>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p>
        </w:tc>
        <w:tc>
          <w:tcPr>
            <w:tcW w:w="2410" w:type="dxa"/>
            <w:vMerge/>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567" w:type="dxa"/>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1134" w:type="dxa"/>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(под</w:t>
            </w:r>
            <w:r w:rsidRPr="00B507F2">
              <w:rPr>
                <w:rFonts w:ascii="Times New Roman" w:eastAsia="Times New Roman" w:hAnsi="Times New Roman"/>
                <w:color w:val="000000"/>
                <w:sz w:val="16"/>
                <w:szCs w:val="16"/>
              </w:rPr>
              <w:softHyphen/>
              <w:t>груп</w:t>
            </w:r>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2126" w:type="dxa"/>
            <w:vMerge/>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644DF" w:rsidRDefault="009644DF" w:rsidP="00C710EC">
            <w:pPr>
              <w:spacing w:after="0" w:line="240" w:lineRule="auto"/>
              <w:ind w:left="-57" w:right="-57"/>
              <w:jc w:val="center"/>
              <w:rPr>
                <w:rFonts w:ascii="Times New Roman" w:eastAsia="Times New Roman" w:hAnsi="Times New Roman"/>
                <w:color w:val="000000"/>
                <w:sz w:val="16"/>
                <w:szCs w:val="16"/>
              </w:rPr>
            </w:pPr>
          </w:p>
          <w:p w:rsidR="009644DF" w:rsidRDefault="009644DF" w:rsidP="00C710EC">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0" w:type="dxa"/>
            <w:shd w:val="clear" w:color="auto" w:fill="auto"/>
          </w:tcPr>
          <w:p w:rsidR="009644DF" w:rsidRDefault="009644DF" w:rsidP="00C710EC">
            <w:pPr>
              <w:spacing w:after="0" w:line="240" w:lineRule="auto"/>
              <w:ind w:left="-57" w:right="-57"/>
              <w:jc w:val="center"/>
              <w:rPr>
                <w:rFonts w:ascii="Times New Roman" w:eastAsia="Times New Roman" w:hAnsi="Times New Roman"/>
                <w:color w:val="000000"/>
                <w:sz w:val="16"/>
                <w:szCs w:val="16"/>
              </w:rPr>
            </w:pPr>
          </w:p>
          <w:p w:rsidR="009644DF" w:rsidRDefault="009644DF" w:rsidP="00C710EC">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1" w:type="dxa"/>
            <w:shd w:val="clear" w:color="auto" w:fill="auto"/>
          </w:tcPr>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709" w:type="dxa"/>
            <w:shd w:val="clear" w:color="auto" w:fill="auto"/>
          </w:tcPr>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2026</w:t>
            </w:r>
          </w:p>
        </w:tc>
        <w:tc>
          <w:tcPr>
            <w:tcW w:w="708" w:type="dxa"/>
            <w:shd w:val="clear" w:color="auto" w:fill="auto"/>
          </w:tcPr>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2027-2030</w:t>
            </w:r>
          </w:p>
        </w:tc>
        <w:tc>
          <w:tcPr>
            <w:tcW w:w="709" w:type="dxa"/>
            <w:shd w:val="clear" w:color="auto" w:fill="auto"/>
          </w:tcPr>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6032"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8"/>
        <w:gridCol w:w="21"/>
        <w:gridCol w:w="9"/>
        <w:gridCol w:w="2186"/>
        <w:gridCol w:w="51"/>
        <w:gridCol w:w="10"/>
        <w:gridCol w:w="1134"/>
        <w:gridCol w:w="142"/>
        <w:gridCol w:w="18"/>
        <w:gridCol w:w="76"/>
        <w:gridCol w:w="1601"/>
        <w:gridCol w:w="12"/>
        <w:gridCol w:w="684"/>
        <w:gridCol w:w="12"/>
        <w:gridCol w:w="579"/>
        <w:gridCol w:w="1110"/>
        <w:gridCol w:w="12"/>
        <w:gridCol w:w="12"/>
        <w:gridCol w:w="685"/>
        <w:gridCol w:w="12"/>
        <w:gridCol w:w="12"/>
        <w:gridCol w:w="2123"/>
        <w:gridCol w:w="851"/>
        <w:gridCol w:w="850"/>
        <w:gridCol w:w="851"/>
        <w:gridCol w:w="709"/>
        <w:gridCol w:w="860"/>
        <w:gridCol w:w="569"/>
        <w:gridCol w:w="7"/>
        <w:gridCol w:w="50"/>
        <w:gridCol w:w="49"/>
        <w:gridCol w:w="16"/>
        <w:gridCol w:w="7"/>
        <w:gridCol w:w="12"/>
        <w:gridCol w:w="11"/>
        <w:gridCol w:w="8"/>
        <w:gridCol w:w="40"/>
      </w:tblGrid>
      <w:tr w:rsidR="009644DF" w:rsidRPr="00B507F2" w:rsidTr="002E6D7E">
        <w:trPr>
          <w:gridAfter w:val="3"/>
          <w:wAfter w:w="59" w:type="dxa"/>
          <w:trHeight w:val="301"/>
          <w:tblHeader/>
        </w:trPr>
        <w:tc>
          <w:tcPr>
            <w:tcW w:w="633" w:type="dxa"/>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24" w:type="dxa"/>
            <w:gridSpan w:val="4"/>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7" w:type="dxa"/>
            <w:gridSpan w:val="4"/>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695" w:type="dxa"/>
            <w:gridSpan w:val="3"/>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gridSpan w:val="3"/>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579" w:type="dxa"/>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1122" w:type="dxa"/>
            <w:gridSpan w:val="2"/>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3"/>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2135" w:type="dxa"/>
            <w:gridSpan w:val="2"/>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vAlign w:val="center"/>
          </w:tcPr>
          <w:p w:rsidR="009644DF" w:rsidRDefault="009644DF" w:rsidP="00580B2B">
            <w:pPr>
              <w:spacing w:after="0" w:line="240" w:lineRule="auto"/>
              <w:ind w:left="-113" w:right="-113"/>
              <w:jc w:val="center"/>
              <w:rPr>
                <w:rFonts w:ascii="Times New Roman" w:eastAsia="Times New Roman" w:hAnsi="Times New Roman"/>
                <w:color w:val="000000"/>
                <w:sz w:val="16"/>
                <w:szCs w:val="16"/>
              </w:rPr>
            </w:pPr>
          </w:p>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p>
        </w:tc>
        <w:tc>
          <w:tcPr>
            <w:tcW w:w="850" w:type="dxa"/>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1" w:type="dxa"/>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709" w:type="dxa"/>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tc>
        <w:tc>
          <w:tcPr>
            <w:tcW w:w="860" w:type="dxa"/>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710" w:type="dxa"/>
            <w:gridSpan w:val="7"/>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9644DF" w:rsidRPr="00B507F2" w:rsidTr="002E6D7E">
        <w:trPr>
          <w:gridAfter w:val="3"/>
          <w:wAfter w:w="59" w:type="dxa"/>
        </w:trPr>
        <w:tc>
          <w:tcPr>
            <w:tcW w:w="633" w:type="dxa"/>
            <w:vMerge w:val="restart"/>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 xml:space="preserve">Подпрограмма </w:t>
            </w:r>
          </w:p>
        </w:tc>
        <w:tc>
          <w:tcPr>
            <w:tcW w:w="2224" w:type="dxa"/>
            <w:gridSpan w:val="4"/>
            <w:vMerge w:val="restart"/>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«Совершенствование бюджетной политики и обеспечение сбалансированности    бюджета»</w:t>
            </w:r>
          </w:p>
        </w:tc>
        <w:tc>
          <w:tcPr>
            <w:tcW w:w="1337" w:type="dxa"/>
            <w:gridSpan w:val="4"/>
            <w:vMerge w:val="restart"/>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1695" w:type="dxa"/>
            <w:gridSpan w:val="3"/>
            <w:vMerge w:val="restart"/>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ответственный исполнитель – Финансовый отдел администрации Моргаушского муниципального округа Чувашской Республики</w:t>
            </w:r>
          </w:p>
        </w:tc>
        <w:tc>
          <w:tcPr>
            <w:tcW w:w="708" w:type="dxa"/>
            <w:gridSpan w:val="3"/>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579" w:type="dxa"/>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1122" w:type="dxa"/>
            <w:gridSpan w:val="2"/>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Ч410000000</w:t>
            </w:r>
          </w:p>
        </w:tc>
        <w:tc>
          <w:tcPr>
            <w:tcW w:w="709" w:type="dxa"/>
            <w:gridSpan w:val="3"/>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2135" w:type="dxa"/>
            <w:gridSpan w:val="2"/>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bCs/>
                <w:color w:val="000000"/>
                <w:sz w:val="16"/>
                <w:szCs w:val="16"/>
              </w:rPr>
              <w:t>всего</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57 386,8</w:t>
            </w:r>
          </w:p>
        </w:tc>
        <w:tc>
          <w:tcPr>
            <w:tcW w:w="850"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45 824,8</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23 342,5</w:t>
            </w:r>
          </w:p>
        </w:tc>
        <w:tc>
          <w:tcPr>
            <w:tcW w:w="709"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27 553,2</w:t>
            </w:r>
          </w:p>
        </w:tc>
        <w:tc>
          <w:tcPr>
            <w:tcW w:w="860"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63 967,2</w:t>
            </w:r>
          </w:p>
        </w:tc>
        <w:tc>
          <w:tcPr>
            <w:tcW w:w="710" w:type="dxa"/>
            <w:gridSpan w:val="7"/>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63 967,2</w:t>
            </w:r>
          </w:p>
        </w:tc>
      </w:tr>
      <w:tr w:rsidR="009644DF" w:rsidRPr="00B507F2" w:rsidTr="002E6D7E">
        <w:trPr>
          <w:gridAfter w:val="3"/>
          <w:wAfter w:w="59" w:type="dxa"/>
        </w:trPr>
        <w:tc>
          <w:tcPr>
            <w:tcW w:w="633" w:type="dxa"/>
            <w:vMerge/>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2224" w:type="dxa"/>
            <w:gridSpan w:val="4"/>
            <w:vMerge/>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bCs/>
                <w:color w:val="000000"/>
                <w:sz w:val="16"/>
                <w:szCs w:val="16"/>
              </w:rPr>
            </w:pPr>
          </w:p>
        </w:tc>
        <w:tc>
          <w:tcPr>
            <w:tcW w:w="1337" w:type="dxa"/>
            <w:gridSpan w:val="4"/>
            <w:vMerge/>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1695" w:type="dxa"/>
            <w:gridSpan w:val="3"/>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708" w:type="dxa"/>
            <w:gridSpan w:val="3"/>
          </w:tcPr>
          <w:p w:rsidR="009644DF" w:rsidRPr="009644DF" w:rsidRDefault="009644DF" w:rsidP="009644DF">
            <w:pPr>
              <w:jc w:val="center"/>
              <w:rPr>
                <w:b/>
              </w:rPr>
            </w:pPr>
            <w:r w:rsidRPr="009644DF">
              <w:rPr>
                <w:rFonts w:ascii="Times New Roman" w:eastAsia="Times New Roman" w:hAnsi="Times New Roman"/>
                <w:b/>
                <w:color w:val="000000"/>
                <w:sz w:val="16"/>
                <w:szCs w:val="16"/>
              </w:rPr>
              <w:t>х</w:t>
            </w:r>
          </w:p>
        </w:tc>
        <w:tc>
          <w:tcPr>
            <w:tcW w:w="579" w:type="dxa"/>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1134" w:type="dxa"/>
            <w:gridSpan w:val="3"/>
          </w:tcPr>
          <w:p w:rsidR="009644DF" w:rsidRPr="009644DF" w:rsidRDefault="009644DF" w:rsidP="009644DF">
            <w:pPr>
              <w:jc w:val="center"/>
            </w:pPr>
            <w:r w:rsidRPr="009644DF">
              <w:rPr>
                <w:rFonts w:ascii="Times New Roman" w:eastAsia="Times New Roman" w:hAnsi="Times New Roman"/>
                <w:b/>
                <w:color w:val="000000"/>
                <w:sz w:val="16"/>
                <w:szCs w:val="16"/>
              </w:rPr>
              <w:t>Ч410000000</w:t>
            </w:r>
          </w:p>
        </w:tc>
        <w:tc>
          <w:tcPr>
            <w:tcW w:w="697" w:type="dxa"/>
            <w:gridSpan w:val="2"/>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2135" w:type="dxa"/>
            <w:gridSpan w:val="2"/>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bCs/>
                <w:color w:val="000000"/>
                <w:sz w:val="16"/>
                <w:szCs w:val="16"/>
              </w:rPr>
              <w:t>федеральный бюджет</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5 072,1</w:t>
            </w:r>
          </w:p>
        </w:tc>
        <w:tc>
          <w:tcPr>
            <w:tcW w:w="850"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2 135,3</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2 342,5</w:t>
            </w:r>
          </w:p>
        </w:tc>
        <w:tc>
          <w:tcPr>
            <w:tcW w:w="709"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2 553,2</w:t>
            </w:r>
          </w:p>
        </w:tc>
        <w:tc>
          <w:tcPr>
            <w:tcW w:w="860"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7 796,4</w:t>
            </w:r>
          </w:p>
        </w:tc>
        <w:tc>
          <w:tcPr>
            <w:tcW w:w="710" w:type="dxa"/>
            <w:gridSpan w:val="7"/>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7  796,4</w:t>
            </w:r>
          </w:p>
        </w:tc>
      </w:tr>
      <w:tr w:rsidR="009644DF" w:rsidRPr="00B507F2" w:rsidTr="002E6D7E">
        <w:trPr>
          <w:gridAfter w:val="3"/>
          <w:wAfter w:w="59" w:type="dxa"/>
        </w:trPr>
        <w:tc>
          <w:tcPr>
            <w:tcW w:w="633" w:type="dxa"/>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2224" w:type="dxa"/>
            <w:gridSpan w:val="4"/>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1337" w:type="dxa"/>
            <w:gridSpan w:val="4"/>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1695" w:type="dxa"/>
            <w:gridSpan w:val="3"/>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708" w:type="dxa"/>
            <w:gridSpan w:val="3"/>
          </w:tcPr>
          <w:p w:rsidR="009644DF" w:rsidRPr="009644DF" w:rsidRDefault="009644DF" w:rsidP="009644DF">
            <w:pPr>
              <w:jc w:val="center"/>
              <w:rPr>
                <w:b/>
              </w:rPr>
            </w:pPr>
            <w:r w:rsidRPr="009644DF">
              <w:rPr>
                <w:rFonts w:ascii="Times New Roman" w:eastAsia="Times New Roman" w:hAnsi="Times New Roman"/>
                <w:b/>
                <w:color w:val="000000"/>
                <w:sz w:val="16"/>
                <w:szCs w:val="16"/>
              </w:rPr>
              <w:t>х</w:t>
            </w:r>
          </w:p>
        </w:tc>
        <w:tc>
          <w:tcPr>
            <w:tcW w:w="579" w:type="dxa"/>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1134" w:type="dxa"/>
            <w:gridSpan w:val="3"/>
          </w:tcPr>
          <w:p w:rsidR="009644DF" w:rsidRPr="009644DF" w:rsidRDefault="009644DF" w:rsidP="009644DF">
            <w:pPr>
              <w:jc w:val="center"/>
            </w:pPr>
            <w:r w:rsidRPr="009644DF">
              <w:rPr>
                <w:rFonts w:ascii="Times New Roman" w:eastAsia="Times New Roman" w:hAnsi="Times New Roman"/>
                <w:b/>
                <w:color w:val="000000"/>
                <w:sz w:val="16"/>
                <w:szCs w:val="16"/>
              </w:rPr>
              <w:t>Ч410000000</w:t>
            </w:r>
          </w:p>
        </w:tc>
        <w:tc>
          <w:tcPr>
            <w:tcW w:w="697" w:type="dxa"/>
            <w:gridSpan w:val="2"/>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2135" w:type="dxa"/>
            <w:gridSpan w:val="2"/>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bCs/>
                <w:color w:val="000000"/>
                <w:sz w:val="16"/>
                <w:szCs w:val="16"/>
              </w:rPr>
              <w:t xml:space="preserve">республиканский бюджет </w:t>
            </w:r>
            <w:r w:rsidRPr="009644DF">
              <w:rPr>
                <w:rFonts w:ascii="Times New Roman" w:eastAsia="Times New Roman" w:hAnsi="Times New Roman"/>
                <w:b/>
                <w:color w:val="000000"/>
                <w:sz w:val="16"/>
                <w:szCs w:val="16"/>
              </w:rPr>
              <w:t>Чувашской Республики</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36 174,2</w:t>
            </w:r>
          </w:p>
        </w:tc>
        <w:tc>
          <w:tcPr>
            <w:tcW w:w="850"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28 026,2</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0,0</w:t>
            </w:r>
          </w:p>
        </w:tc>
        <w:tc>
          <w:tcPr>
            <w:tcW w:w="709"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0,0</w:t>
            </w:r>
          </w:p>
        </w:tc>
        <w:tc>
          <w:tcPr>
            <w:tcW w:w="860"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0,0</w:t>
            </w:r>
          </w:p>
        </w:tc>
        <w:tc>
          <w:tcPr>
            <w:tcW w:w="710" w:type="dxa"/>
            <w:gridSpan w:val="7"/>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0,0</w:t>
            </w:r>
          </w:p>
        </w:tc>
      </w:tr>
      <w:tr w:rsidR="009644DF" w:rsidRPr="00B507F2" w:rsidTr="002E6D7E">
        <w:trPr>
          <w:gridAfter w:val="3"/>
          <w:wAfter w:w="59" w:type="dxa"/>
        </w:trPr>
        <w:tc>
          <w:tcPr>
            <w:tcW w:w="633" w:type="dxa"/>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2224" w:type="dxa"/>
            <w:gridSpan w:val="4"/>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1337" w:type="dxa"/>
            <w:gridSpan w:val="4"/>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1695" w:type="dxa"/>
            <w:gridSpan w:val="3"/>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708" w:type="dxa"/>
            <w:gridSpan w:val="3"/>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579" w:type="dxa"/>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1134" w:type="dxa"/>
            <w:gridSpan w:val="3"/>
          </w:tcPr>
          <w:p w:rsidR="009644DF" w:rsidRPr="009644DF" w:rsidRDefault="009644DF" w:rsidP="009644DF">
            <w:pPr>
              <w:jc w:val="center"/>
            </w:pPr>
            <w:r w:rsidRPr="009644DF">
              <w:rPr>
                <w:rFonts w:ascii="Times New Roman" w:eastAsia="Times New Roman" w:hAnsi="Times New Roman"/>
                <w:b/>
                <w:color w:val="000000"/>
                <w:sz w:val="16"/>
                <w:szCs w:val="16"/>
              </w:rPr>
              <w:t>Ч410000000</w:t>
            </w:r>
          </w:p>
        </w:tc>
        <w:tc>
          <w:tcPr>
            <w:tcW w:w="697" w:type="dxa"/>
            <w:gridSpan w:val="2"/>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2135" w:type="dxa"/>
            <w:gridSpan w:val="2"/>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бюджет Моргаушского муниципального округа Чувашской Республики</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16 140,5</w:t>
            </w:r>
          </w:p>
        </w:tc>
        <w:tc>
          <w:tcPr>
            <w:tcW w:w="850"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15 663,3</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21 000,0</w:t>
            </w:r>
          </w:p>
        </w:tc>
        <w:tc>
          <w:tcPr>
            <w:tcW w:w="709"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25 000,0</w:t>
            </w:r>
          </w:p>
        </w:tc>
        <w:tc>
          <w:tcPr>
            <w:tcW w:w="860"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56 170,8</w:t>
            </w:r>
          </w:p>
        </w:tc>
        <w:tc>
          <w:tcPr>
            <w:tcW w:w="710" w:type="dxa"/>
            <w:gridSpan w:val="7"/>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56 170,8</w:t>
            </w:r>
          </w:p>
        </w:tc>
      </w:tr>
      <w:tr w:rsidR="009644DF" w:rsidRPr="00B507F2" w:rsidTr="00CB5BEC">
        <w:trPr>
          <w:gridAfter w:val="6"/>
          <w:wAfter w:w="94" w:type="dxa"/>
        </w:trPr>
        <w:tc>
          <w:tcPr>
            <w:tcW w:w="15263" w:type="dxa"/>
            <w:gridSpan w:val="28"/>
          </w:tcPr>
          <w:p w:rsidR="009644DF" w:rsidRPr="009131B3" w:rsidRDefault="009644DF" w:rsidP="009644DF">
            <w:pPr>
              <w:spacing w:after="0" w:line="240" w:lineRule="auto"/>
              <w:ind w:left="-113" w:right="-113"/>
              <w:jc w:val="center"/>
              <w:rPr>
                <w:rFonts w:ascii="Times New Roman" w:eastAsia="Times New Roman" w:hAnsi="Times New Roman"/>
                <w:b/>
                <w:color w:val="000000"/>
                <w:sz w:val="16"/>
                <w:szCs w:val="16"/>
              </w:rPr>
            </w:pPr>
          </w:p>
          <w:p w:rsidR="009644DF" w:rsidRPr="009131B3" w:rsidRDefault="009644DF" w:rsidP="009644DF">
            <w:pPr>
              <w:spacing w:after="0" w:line="240" w:lineRule="auto"/>
              <w:ind w:left="-113" w:right="-113"/>
              <w:jc w:val="center"/>
              <w:rPr>
                <w:rFonts w:ascii="Times New Roman" w:hAnsi="Times New Roman"/>
                <w:b/>
                <w:color w:val="000000"/>
                <w:sz w:val="16"/>
                <w:szCs w:val="16"/>
              </w:rPr>
            </w:pPr>
            <w:r w:rsidRPr="009131B3">
              <w:rPr>
                <w:rFonts w:ascii="Times New Roman" w:eastAsia="Times New Roman" w:hAnsi="Times New Roman"/>
                <w:b/>
                <w:color w:val="000000"/>
                <w:sz w:val="16"/>
                <w:szCs w:val="16"/>
              </w:rPr>
              <w:t>Цель «</w:t>
            </w:r>
            <w:r w:rsidRPr="009131B3">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proofErr w:type="spellStart"/>
            <w:r w:rsidRPr="009131B3">
              <w:rPr>
                <w:rFonts w:ascii="Times New Roman" w:hAnsi="Times New Roman"/>
                <w:b/>
                <w:color w:val="000000"/>
                <w:sz w:val="16"/>
                <w:szCs w:val="16"/>
              </w:rPr>
              <w:t>Моргаушском</w:t>
            </w:r>
            <w:proofErr w:type="spellEnd"/>
            <w:r w:rsidRPr="009131B3">
              <w:rPr>
                <w:rFonts w:ascii="Times New Roman" w:hAnsi="Times New Roman"/>
                <w:b/>
                <w:color w:val="000000"/>
                <w:sz w:val="16"/>
                <w:szCs w:val="16"/>
              </w:rPr>
              <w:t xml:space="preserve"> муниципальном округе Чувашской </w:t>
            </w:r>
            <w:proofErr w:type="gramStart"/>
            <w:r w:rsidRPr="009131B3">
              <w:rPr>
                <w:rFonts w:ascii="Times New Roman" w:hAnsi="Times New Roman"/>
                <w:b/>
                <w:color w:val="000000"/>
                <w:sz w:val="16"/>
                <w:szCs w:val="16"/>
              </w:rPr>
              <w:t>Республики »</w:t>
            </w:r>
            <w:proofErr w:type="gramEnd"/>
          </w:p>
          <w:p w:rsidR="009644DF" w:rsidRPr="009131B3" w:rsidRDefault="009644DF" w:rsidP="009644DF">
            <w:pPr>
              <w:spacing w:after="0" w:line="240" w:lineRule="auto"/>
              <w:ind w:left="-113" w:right="-113"/>
              <w:jc w:val="center"/>
              <w:rPr>
                <w:rFonts w:ascii="Times New Roman" w:eastAsia="Times New Roman" w:hAnsi="Times New Roman"/>
                <w:color w:val="000000"/>
                <w:sz w:val="16"/>
                <w:szCs w:val="16"/>
              </w:rPr>
            </w:pPr>
          </w:p>
        </w:tc>
        <w:tc>
          <w:tcPr>
            <w:tcW w:w="675" w:type="dxa"/>
            <w:gridSpan w:val="4"/>
          </w:tcPr>
          <w:p w:rsidR="009644DF" w:rsidRPr="009131B3" w:rsidRDefault="009644DF" w:rsidP="009644DF">
            <w:pPr>
              <w:spacing w:after="0" w:line="240" w:lineRule="auto"/>
              <w:rPr>
                <w:rFonts w:ascii="Times New Roman" w:eastAsia="Times New Roman" w:hAnsi="Times New Roman"/>
                <w:color w:val="000000"/>
                <w:sz w:val="16"/>
                <w:szCs w:val="16"/>
              </w:rPr>
            </w:pPr>
          </w:p>
          <w:p w:rsidR="009644DF" w:rsidRPr="009131B3" w:rsidRDefault="009644DF" w:rsidP="009644DF">
            <w:pPr>
              <w:spacing w:after="0" w:line="240" w:lineRule="auto"/>
              <w:ind w:left="-113" w:right="-113"/>
              <w:jc w:val="center"/>
              <w:rPr>
                <w:rFonts w:ascii="Times New Roman" w:eastAsia="Times New Roman" w:hAnsi="Times New Roman"/>
                <w:color w:val="000000"/>
                <w:sz w:val="16"/>
                <w:szCs w:val="16"/>
              </w:rPr>
            </w:pPr>
          </w:p>
        </w:tc>
      </w:tr>
      <w:tr w:rsidR="009131B3" w:rsidRPr="009131B3" w:rsidTr="002E6D7E">
        <w:trPr>
          <w:gridAfter w:val="9"/>
          <w:wAfter w:w="200" w:type="dxa"/>
        </w:trPr>
        <w:tc>
          <w:tcPr>
            <w:tcW w:w="633" w:type="dxa"/>
            <w:vMerge w:val="restart"/>
          </w:tcPr>
          <w:p w:rsidR="009131B3" w:rsidRPr="009131B3" w:rsidRDefault="009131B3" w:rsidP="009131B3">
            <w:pPr>
              <w:spacing w:after="0" w:line="240" w:lineRule="auto"/>
              <w:ind w:left="-57" w:right="-57"/>
              <w:jc w:val="both"/>
              <w:rPr>
                <w:rFonts w:ascii="Times New Roman" w:eastAsia="Times New Roman" w:hAnsi="Times New Roman"/>
                <w:b/>
                <w:color w:val="000000"/>
                <w:sz w:val="16"/>
                <w:szCs w:val="16"/>
              </w:rPr>
            </w:pPr>
            <w:r w:rsidRPr="009131B3">
              <w:rPr>
                <w:rFonts w:ascii="Times New Roman" w:eastAsia="Times New Roman" w:hAnsi="Times New Roman"/>
                <w:bCs/>
                <w:color w:val="000000"/>
                <w:sz w:val="16"/>
                <w:szCs w:val="16"/>
              </w:rPr>
              <w:t>Основное</w:t>
            </w:r>
            <w:r w:rsidRPr="009131B3">
              <w:rPr>
                <w:rFonts w:ascii="Times New Roman" w:eastAsia="Times New Roman" w:hAnsi="Times New Roman"/>
                <w:bCs/>
                <w:color w:val="000000"/>
                <w:sz w:val="16"/>
                <w:szCs w:val="16"/>
                <w:lang w:val="en-US"/>
              </w:rPr>
              <w:t xml:space="preserve"> </w:t>
            </w:r>
            <w:proofErr w:type="spellStart"/>
            <w:r w:rsidRPr="009131B3">
              <w:rPr>
                <w:rFonts w:ascii="Times New Roman" w:eastAsia="Times New Roman" w:hAnsi="Times New Roman"/>
                <w:bCs/>
                <w:color w:val="000000"/>
                <w:sz w:val="16"/>
                <w:szCs w:val="16"/>
              </w:rPr>
              <w:t>ме</w:t>
            </w:r>
            <w:proofErr w:type="spellEnd"/>
            <w:r w:rsidRPr="009131B3">
              <w:rPr>
                <w:rFonts w:ascii="Times New Roman" w:eastAsia="Times New Roman" w:hAnsi="Times New Roman"/>
                <w:bCs/>
                <w:color w:val="000000"/>
                <w:sz w:val="16"/>
                <w:szCs w:val="16"/>
                <w:lang w:val="en-US"/>
              </w:rPr>
              <w:softHyphen/>
            </w:r>
            <w:proofErr w:type="spellStart"/>
            <w:r w:rsidRPr="009131B3">
              <w:rPr>
                <w:rFonts w:ascii="Times New Roman" w:eastAsia="Times New Roman" w:hAnsi="Times New Roman"/>
                <w:bCs/>
                <w:color w:val="000000"/>
                <w:sz w:val="16"/>
                <w:szCs w:val="16"/>
              </w:rPr>
              <w:t>роприятие</w:t>
            </w:r>
            <w:proofErr w:type="spellEnd"/>
            <w:r w:rsidRPr="009131B3">
              <w:rPr>
                <w:rFonts w:ascii="Times New Roman" w:eastAsia="Times New Roman" w:hAnsi="Times New Roman"/>
                <w:bCs/>
                <w:color w:val="000000"/>
                <w:sz w:val="16"/>
                <w:szCs w:val="16"/>
              </w:rPr>
              <w:t xml:space="preserve"> 1</w:t>
            </w:r>
          </w:p>
        </w:tc>
        <w:tc>
          <w:tcPr>
            <w:tcW w:w="2224" w:type="dxa"/>
            <w:gridSpan w:val="4"/>
            <w:vMerge w:val="restart"/>
          </w:tcPr>
          <w:p w:rsidR="009131B3" w:rsidRPr="009131B3" w:rsidRDefault="009131B3" w:rsidP="009131B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131B3">
              <w:rPr>
                <w:rFonts w:ascii="Times New Roman" w:eastAsia="Times New Roman" w:hAnsi="Times New Roman"/>
                <w:bCs/>
                <w:color w:val="000000"/>
                <w:sz w:val="16"/>
                <w:szCs w:val="16"/>
              </w:rPr>
              <w:t>Развитие бюджетного планирования, формирование бюд</w:t>
            </w:r>
            <w:r w:rsidRPr="009131B3">
              <w:rPr>
                <w:rFonts w:ascii="Times New Roman" w:eastAsia="Times New Roman" w:hAnsi="Times New Roman"/>
                <w:bCs/>
                <w:color w:val="000000"/>
                <w:sz w:val="16"/>
                <w:szCs w:val="16"/>
              </w:rPr>
              <w:softHyphen/>
              <w:t>жета Моргаушского муниципального округа  Чувашской Республики на очередной фи</w:t>
            </w:r>
            <w:r w:rsidRPr="009131B3">
              <w:rPr>
                <w:rFonts w:ascii="Times New Roman" w:eastAsia="Times New Roman" w:hAnsi="Times New Roman"/>
                <w:bCs/>
                <w:color w:val="000000"/>
                <w:sz w:val="16"/>
                <w:szCs w:val="16"/>
              </w:rPr>
              <w:softHyphen/>
              <w:t>нансовый год и плановый период</w:t>
            </w:r>
          </w:p>
        </w:tc>
        <w:tc>
          <w:tcPr>
            <w:tcW w:w="1337" w:type="dxa"/>
            <w:gridSpan w:val="4"/>
            <w:vMerge w:val="restart"/>
          </w:tcPr>
          <w:p w:rsidR="009131B3" w:rsidRPr="009131B3" w:rsidRDefault="009131B3"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lang w:eastAsia="ru-RU"/>
              </w:rPr>
              <w:t>совершенствование бюджетной по</w:t>
            </w:r>
            <w:r w:rsidRPr="009131B3">
              <w:rPr>
                <w:rFonts w:ascii="Times New Roman" w:eastAsia="Times New Roman" w:hAnsi="Times New Roman"/>
                <w:color w:val="000000"/>
                <w:sz w:val="16"/>
                <w:szCs w:val="16"/>
                <w:lang w:eastAsia="ru-RU"/>
              </w:rPr>
              <w:softHyphen/>
              <w:t>литики, создание прочной фи</w:t>
            </w:r>
            <w:r w:rsidRPr="009131B3">
              <w:rPr>
                <w:rFonts w:ascii="Times New Roman" w:eastAsia="Times New Roman" w:hAnsi="Times New Roman"/>
                <w:color w:val="000000"/>
                <w:sz w:val="16"/>
                <w:szCs w:val="16"/>
                <w:lang w:eastAsia="ru-RU"/>
              </w:rPr>
              <w:softHyphen/>
              <w:t>нан</w:t>
            </w:r>
            <w:r w:rsidRPr="009131B3">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9131B3">
              <w:rPr>
                <w:rFonts w:ascii="Times New Roman" w:eastAsia="Times New Roman" w:hAnsi="Times New Roman"/>
                <w:color w:val="000000"/>
                <w:sz w:val="16"/>
                <w:szCs w:val="16"/>
                <w:lang w:eastAsia="ru-RU"/>
              </w:rPr>
              <w:softHyphen/>
              <w:t>мических преобразований, развития общественной инфраструктуры</w:t>
            </w:r>
          </w:p>
        </w:tc>
        <w:tc>
          <w:tcPr>
            <w:tcW w:w="1695" w:type="dxa"/>
            <w:gridSpan w:val="3"/>
            <w:vMerge w:val="restart"/>
          </w:tcPr>
          <w:p w:rsidR="009131B3" w:rsidRPr="009131B3" w:rsidRDefault="009131B3" w:rsidP="009131B3">
            <w:pPr>
              <w:spacing w:after="0" w:line="240" w:lineRule="auto"/>
              <w:ind w:left="-57" w:right="-57"/>
              <w:jc w:val="both"/>
              <w:rPr>
                <w:rFonts w:ascii="Times New Roman" w:eastAsia="Times New Roman" w:hAnsi="Times New Roman"/>
                <w:b/>
                <w:color w:val="000000"/>
                <w:sz w:val="16"/>
                <w:szCs w:val="16"/>
              </w:rPr>
            </w:pPr>
            <w:r w:rsidRPr="009131B3">
              <w:rPr>
                <w:rFonts w:ascii="Times New Roman" w:eastAsia="Times New Roman" w:hAnsi="Times New Roman"/>
                <w:color w:val="000000"/>
                <w:sz w:val="16"/>
                <w:szCs w:val="16"/>
              </w:rPr>
              <w:t>ответственный исполнитель – Финансовый отдел администрации Моргаушского муниципального округа Чувашской Республики</w:t>
            </w:r>
          </w:p>
        </w:tc>
        <w:tc>
          <w:tcPr>
            <w:tcW w:w="708" w:type="dxa"/>
            <w:gridSpan w:val="3"/>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992</w:t>
            </w:r>
          </w:p>
        </w:tc>
        <w:tc>
          <w:tcPr>
            <w:tcW w:w="579" w:type="dxa"/>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0111</w:t>
            </w:r>
          </w:p>
        </w:tc>
        <w:tc>
          <w:tcPr>
            <w:tcW w:w="1122" w:type="dxa"/>
            <w:gridSpan w:val="2"/>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Ч410173430</w:t>
            </w:r>
          </w:p>
        </w:tc>
        <w:tc>
          <w:tcPr>
            <w:tcW w:w="709" w:type="dxa"/>
            <w:gridSpan w:val="3"/>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870</w:t>
            </w:r>
          </w:p>
        </w:tc>
        <w:tc>
          <w:tcPr>
            <w:tcW w:w="2135" w:type="dxa"/>
            <w:gridSpan w:val="2"/>
          </w:tcPr>
          <w:p w:rsidR="009131B3" w:rsidRPr="009131B3" w:rsidRDefault="009131B3" w:rsidP="009131B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131B3">
              <w:rPr>
                <w:rFonts w:ascii="Times New Roman" w:eastAsia="Times New Roman" w:hAnsi="Times New Roman"/>
                <w:bCs/>
                <w:color w:val="000000"/>
                <w:sz w:val="16"/>
                <w:szCs w:val="16"/>
              </w:rPr>
              <w:t>всего</w:t>
            </w:r>
          </w:p>
        </w:tc>
        <w:tc>
          <w:tcPr>
            <w:tcW w:w="851" w:type="dxa"/>
            <w:tcBorders>
              <w:bottom w:val="single" w:sz="4" w:space="0" w:color="auto"/>
            </w:tcBorders>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14 311,5</w:t>
            </w:r>
          </w:p>
        </w:tc>
        <w:tc>
          <w:tcPr>
            <w:tcW w:w="850"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14 680,2</w:t>
            </w:r>
          </w:p>
        </w:tc>
        <w:tc>
          <w:tcPr>
            <w:tcW w:w="851" w:type="dxa"/>
            <w:shd w:val="clear" w:color="auto" w:fill="FFFFFF"/>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21 000,0</w:t>
            </w:r>
          </w:p>
        </w:tc>
        <w:tc>
          <w:tcPr>
            <w:tcW w:w="709" w:type="dxa"/>
            <w:shd w:val="clear" w:color="auto" w:fill="FFFFFF"/>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25 000,0</w:t>
            </w:r>
          </w:p>
        </w:tc>
        <w:tc>
          <w:tcPr>
            <w:tcW w:w="860"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55 650,8</w:t>
            </w:r>
          </w:p>
        </w:tc>
        <w:tc>
          <w:tcPr>
            <w:tcW w:w="569"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55 650,8</w:t>
            </w:r>
          </w:p>
        </w:tc>
      </w:tr>
      <w:tr w:rsidR="009131B3" w:rsidRPr="009131B3" w:rsidTr="002E6D7E">
        <w:trPr>
          <w:gridAfter w:val="9"/>
          <w:wAfter w:w="200" w:type="dxa"/>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579" w:type="dxa"/>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1122" w:type="dxa"/>
            <w:gridSpan w:val="2"/>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709" w:type="dxa"/>
            <w:gridSpan w:val="3"/>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2135" w:type="dxa"/>
            <w:gridSpan w:val="2"/>
          </w:tcPr>
          <w:p w:rsidR="009131B3" w:rsidRPr="009131B3" w:rsidRDefault="009131B3"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9131B3">
              <w:rPr>
                <w:rFonts w:ascii="Times New Roman" w:eastAsia="Times New Roman" w:hAnsi="Times New Roman"/>
                <w:bCs/>
                <w:color w:val="000000"/>
                <w:sz w:val="16"/>
                <w:szCs w:val="16"/>
              </w:rPr>
              <w:t>федеральный бюджет</w:t>
            </w:r>
          </w:p>
        </w:tc>
        <w:tc>
          <w:tcPr>
            <w:tcW w:w="851" w:type="dxa"/>
            <w:tcBorders>
              <w:top w:val="single" w:sz="4" w:space="0" w:color="auto"/>
            </w:tcBorders>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850"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851" w:type="dxa"/>
            <w:shd w:val="clear" w:color="auto" w:fill="FFFFFF"/>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709" w:type="dxa"/>
            <w:shd w:val="clear" w:color="auto" w:fill="FFFFFF"/>
            <w:vAlign w:val="center"/>
          </w:tcPr>
          <w:p w:rsidR="009131B3" w:rsidRPr="009131B3" w:rsidRDefault="00343041" w:rsidP="009131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569" w:type="dxa"/>
            <w:vAlign w:val="center"/>
          </w:tcPr>
          <w:p w:rsidR="009131B3" w:rsidRPr="009131B3" w:rsidRDefault="00343041" w:rsidP="009131B3">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131B3" w:rsidRPr="009131B3" w:rsidTr="002E6D7E">
        <w:trPr>
          <w:gridAfter w:val="9"/>
          <w:wAfter w:w="200" w:type="dxa"/>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579" w:type="dxa"/>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1122" w:type="dxa"/>
            <w:gridSpan w:val="2"/>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709" w:type="dxa"/>
            <w:gridSpan w:val="3"/>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2135" w:type="dxa"/>
            <w:gridSpan w:val="2"/>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r w:rsidRPr="009131B3">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850"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851" w:type="dxa"/>
            <w:shd w:val="clear" w:color="auto" w:fill="FFFFFF"/>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709" w:type="dxa"/>
            <w:shd w:val="clear" w:color="auto" w:fill="FFFFFF"/>
            <w:vAlign w:val="center"/>
          </w:tcPr>
          <w:p w:rsidR="009131B3" w:rsidRPr="009131B3" w:rsidRDefault="00343041" w:rsidP="009131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569" w:type="dxa"/>
            <w:vAlign w:val="center"/>
          </w:tcPr>
          <w:p w:rsidR="009131B3" w:rsidRPr="009131B3" w:rsidRDefault="00343041" w:rsidP="009131B3">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131B3" w:rsidRPr="009131B3" w:rsidTr="002E6D7E">
        <w:trPr>
          <w:gridAfter w:val="9"/>
          <w:wAfter w:w="200" w:type="dxa"/>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992</w:t>
            </w:r>
          </w:p>
        </w:tc>
        <w:tc>
          <w:tcPr>
            <w:tcW w:w="579" w:type="dxa"/>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0111</w:t>
            </w:r>
          </w:p>
        </w:tc>
        <w:tc>
          <w:tcPr>
            <w:tcW w:w="1122" w:type="dxa"/>
            <w:gridSpan w:val="2"/>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Ч410173430</w:t>
            </w:r>
          </w:p>
        </w:tc>
        <w:tc>
          <w:tcPr>
            <w:tcW w:w="709" w:type="dxa"/>
            <w:gridSpan w:val="3"/>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870</w:t>
            </w:r>
          </w:p>
        </w:tc>
        <w:tc>
          <w:tcPr>
            <w:tcW w:w="2135" w:type="dxa"/>
            <w:gridSpan w:val="2"/>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lang w:eastAsia="ru-RU"/>
              </w:rPr>
              <w:t xml:space="preserve">бюджет Моргаушского </w:t>
            </w:r>
            <w:r w:rsidRPr="009131B3">
              <w:rPr>
                <w:rFonts w:ascii="Times New Roman" w:eastAsia="Times New Roman" w:hAnsi="Times New Roman"/>
                <w:color w:val="000000"/>
                <w:sz w:val="16"/>
                <w:szCs w:val="16"/>
              </w:rPr>
              <w:t>муниципального округа Чувашской Республики</w:t>
            </w:r>
          </w:p>
        </w:tc>
        <w:tc>
          <w:tcPr>
            <w:tcW w:w="851" w:type="dxa"/>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14 311,5</w:t>
            </w:r>
          </w:p>
        </w:tc>
        <w:tc>
          <w:tcPr>
            <w:tcW w:w="850" w:type="dxa"/>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14 680,2</w:t>
            </w:r>
          </w:p>
        </w:tc>
        <w:tc>
          <w:tcPr>
            <w:tcW w:w="851" w:type="dxa"/>
            <w:shd w:val="clear" w:color="auto" w:fill="FFFFFF"/>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21 000,0</w:t>
            </w:r>
          </w:p>
        </w:tc>
        <w:tc>
          <w:tcPr>
            <w:tcW w:w="709" w:type="dxa"/>
            <w:shd w:val="clear" w:color="auto" w:fill="FFFFFF"/>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25 000,0</w:t>
            </w:r>
          </w:p>
        </w:tc>
        <w:tc>
          <w:tcPr>
            <w:tcW w:w="860" w:type="dxa"/>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55 650,8</w:t>
            </w:r>
          </w:p>
        </w:tc>
        <w:tc>
          <w:tcPr>
            <w:tcW w:w="569" w:type="dxa"/>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343041">
            <w:pPr>
              <w:spacing w:after="0" w:line="240" w:lineRule="auto"/>
              <w:ind w:left="-155" w:right="-113" w:firstLine="42"/>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55 650,8</w:t>
            </w:r>
          </w:p>
        </w:tc>
      </w:tr>
      <w:tr w:rsidR="009131B3" w:rsidRPr="00B507F2" w:rsidTr="002E6D7E">
        <w:trPr>
          <w:gridAfter w:val="1"/>
          <w:wAfter w:w="40" w:type="dxa"/>
          <w:trHeight w:val="594"/>
        </w:trPr>
        <w:tc>
          <w:tcPr>
            <w:tcW w:w="2857" w:type="dxa"/>
            <w:gridSpan w:val="5"/>
          </w:tcPr>
          <w:p w:rsidR="009131B3" w:rsidRPr="00E54BBA" w:rsidRDefault="009131B3" w:rsidP="009131B3">
            <w:pPr>
              <w:spacing w:after="0" w:line="240" w:lineRule="auto"/>
              <w:ind w:left="-113" w:right="-113"/>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lastRenderedPageBreak/>
              <w:t>Целевой показатель (индикатор) Муниципальной программы, подпрограммы, увязанные с основным  мероприятием 1</w:t>
            </w:r>
          </w:p>
        </w:tc>
        <w:tc>
          <w:tcPr>
            <w:tcW w:w="8285" w:type="dxa"/>
            <w:gridSpan w:val="18"/>
          </w:tcPr>
          <w:p w:rsidR="009131B3" w:rsidRPr="00E54BBA" w:rsidRDefault="009131B3" w:rsidP="009131B3">
            <w:pPr>
              <w:spacing w:after="0" w:line="240" w:lineRule="auto"/>
              <w:ind w:left="-113" w:right="-113"/>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Отношение объема просроченной кредиторской задолженности бюджета Моргаушского муниципального округа Чувашской Республики  к  объему расходов бюджета Моргаушского муниципального округа  Чувашской Республики,   процентов</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Pr>
        <w:tc>
          <w:tcPr>
            <w:tcW w:w="633" w:type="dxa"/>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roofErr w:type="spellStart"/>
            <w:r w:rsidRPr="00E54BBA">
              <w:rPr>
                <w:rFonts w:ascii="Times New Roman" w:eastAsia="Times New Roman" w:hAnsi="Times New Roman"/>
                <w:color w:val="000000"/>
                <w:sz w:val="16"/>
                <w:szCs w:val="16"/>
              </w:rPr>
              <w:t>Меро</w:t>
            </w:r>
            <w:proofErr w:type="spellEnd"/>
            <w:r w:rsidRPr="00E54BBA">
              <w:rPr>
                <w:rFonts w:ascii="Times New Roman" w:eastAsia="Times New Roman" w:hAnsi="Times New Roman"/>
                <w:color w:val="000000"/>
                <w:sz w:val="16"/>
                <w:szCs w:val="16"/>
              </w:rPr>
              <w:t>-прия</w:t>
            </w:r>
            <w:r w:rsidRPr="00E54BBA">
              <w:rPr>
                <w:rFonts w:ascii="Times New Roman" w:eastAsia="Times New Roman" w:hAnsi="Times New Roman"/>
                <w:color w:val="000000"/>
                <w:sz w:val="16"/>
                <w:szCs w:val="16"/>
              </w:rPr>
              <w:softHyphen/>
              <w:t>тие 1.1</w:t>
            </w:r>
          </w:p>
        </w:tc>
        <w:tc>
          <w:tcPr>
            <w:tcW w:w="2224" w:type="dxa"/>
            <w:gridSpan w:val="4"/>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Резервный фонд администрации Моргаушского муниципального округа Чувашской Республики</w:t>
            </w:r>
          </w:p>
        </w:tc>
        <w:tc>
          <w:tcPr>
            <w:tcW w:w="1337" w:type="dxa"/>
            <w:gridSpan w:val="4"/>
            <w:vMerge w:val="restart"/>
          </w:tcPr>
          <w:p w:rsidR="009131B3" w:rsidRPr="00E54BBA" w:rsidRDefault="009131B3"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5" w:type="dxa"/>
            <w:gridSpan w:val="3"/>
            <w:vMerge w:val="restart"/>
          </w:tcPr>
          <w:p w:rsidR="009131B3" w:rsidRPr="00E54BBA" w:rsidRDefault="009131B3"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ответственный исполнитель – Финансовый отдел администрации Моргаушского муниципального округа Чувашской Республики</w:t>
            </w: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992</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0111</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Ч410173430</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870</w:t>
            </w:r>
          </w:p>
        </w:tc>
        <w:tc>
          <w:tcPr>
            <w:tcW w:w="2135" w:type="dxa"/>
            <w:gridSpan w:val="2"/>
          </w:tcPr>
          <w:p w:rsidR="009131B3" w:rsidRPr="00E54BBA" w:rsidRDefault="009131B3" w:rsidP="009131B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E54BBA">
              <w:rPr>
                <w:rFonts w:ascii="Times New Roman" w:eastAsia="Times New Roman" w:hAnsi="Times New Roman"/>
                <w:bCs/>
                <w:color w:val="000000"/>
                <w:sz w:val="16"/>
                <w:szCs w:val="16"/>
              </w:rPr>
              <w:t>всего</w:t>
            </w:r>
          </w:p>
        </w:tc>
        <w:tc>
          <w:tcPr>
            <w:tcW w:w="851" w:type="dxa"/>
            <w:shd w:val="clear" w:color="auto" w:fill="FFFFFF"/>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14 311,5</w:t>
            </w:r>
          </w:p>
        </w:tc>
        <w:tc>
          <w:tcPr>
            <w:tcW w:w="850" w:type="dxa"/>
            <w:shd w:val="clear" w:color="auto" w:fill="FFFFFF"/>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14 680,2</w:t>
            </w:r>
          </w:p>
        </w:tc>
        <w:tc>
          <w:tcPr>
            <w:tcW w:w="851" w:type="dxa"/>
            <w:shd w:val="clear" w:color="auto" w:fill="auto"/>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21 000,0</w:t>
            </w:r>
          </w:p>
        </w:tc>
        <w:tc>
          <w:tcPr>
            <w:tcW w:w="709" w:type="dxa"/>
            <w:shd w:val="clear" w:color="auto" w:fill="auto"/>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25 000,0</w:t>
            </w:r>
          </w:p>
        </w:tc>
        <w:tc>
          <w:tcPr>
            <w:tcW w:w="860" w:type="dxa"/>
            <w:shd w:val="clear" w:color="auto" w:fill="auto"/>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55 650,8</w:t>
            </w:r>
          </w:p>
        </w:tc>
        <w:tc>
          <w:tcPr>
            <w:tcW w:w="729" w:type="dxa"/>
            <w:gridSpan w:val="9"/>
            <w:shd w:val="clear" w:color="auto" w:fill="auto"/>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55 650,8</w:t>
            </w:r>
          </w:p>
        </w:tc>
      </w:tr>
      <w:tr w:rsidR="009131B3" w:rsidRPr="00B507F2" w:rsidTr="002E6D7E">
        <w:trPr>
          <w:gridAfter w:val="1"/>
          <w:wAfter w:w="40" w:type="dxa"/>
        </w:trPr>
        <w:tc>
          <w:tcPr>
            <w:tcW w:w="633" w:type="dxa"/>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shd w:val="clear" w:color="auto" w:fill="auto"/>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shd w:val="clear" w:color="auto" w:fill="auto"/>
          </w:tcPr>
          <w:p w:rsidR="009131B3" w:rsidRPr="00E54BBA" w:rsidRDefault="009131B3"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bCs/>
                <w:color w:val="000000"/>
                <w:sz w:val="16"/>
                <w:szCs w:val="16"/>
              </w:rPr>
              <w:t>федеральный бюджет</w:t>
            </w:r>
          </w:p>
        </w:tc>
        <w:tc>
          <w:tcPr>
            <w:tcW w:w="851"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shd w:val="clear" w:color="auto" w:fill="auto"/>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Height w:val="629"/>
        </w:trPr>
        <w:tc>
          <w:tcPr>
            <w:tcW w:w="633" w:type="dxa"/>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shd w:val="clear" w:color="auto" w:fill="auto"/>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shd w:val="clear" w:color="auto" w:fill="auto"/>
          </w:tcPr>
          <w:p w:rsidR="009131B3" w:rsidRPr="00E54BBA" w:rsidRDefault="009131B3" w:rsidP="009131B3">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E54BBA">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shd w:val="clear" w:color="auto" w:fill="auto"/>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Pr>
        <w:tc>
          <w:tcPr>
            <w:tcW w:w="633" w:type="dxa"/>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992</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0111</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Ч410173430</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870</w:t>
            </w:r>
          </w:p>
        </w:tc>
        <w:tc>
          <w:tcPr>
            <w:tcW w:w="2135" w:type="dxa"/>
            <w:gridSpan w:val="2"/>
            <w:vAlign w:val="center"/>
          </w:tcPr>
          <w:p w:rsidR="009131B3" w:rsidRPr="00E54BBA" w:rsidRDefault="009131B3" w:rsidP="009131B3">
            <w:pPr>
              <w:spacing w:after="0" w:line="240" w:lineRule="auto"/>
              <w:ind w:left="-57" w:right="-57"/>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851" w:type="dxa"/>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14 311,5</w:t>
            </w:r>
          </w:p>
        </w:tc>
        <w:tc>
          <w:tcPr>
            <w:tcW w:w="850" w:type="dxa"/>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14 680,2</w:t>
            </w:r>
          </w:p>
        </w:tc>
        <w:tc>
          <w:tcPr>
            <w:tcW w:w="851" w:type="dxa"/>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21 000,0</w:t>
            </w:r>
          </w:p>
        </w:tc>
        <w:tc>
          <w:tcPr>
            <w:tcW w:w="709" w:type="dxa"/>
            <w:shd w:val="clear" w:color="auto" w:fill="FFFFFF"/>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25 000,0</w:t>
            </w:r>
          </w:p>
        </w:tc>
        <w:tc>
          <w:tcPr>
            <w:tcW w:w="860" w:type="dxa"/>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55 650,8</w:t>
            </w:r>
          </w:p>
        </w:tc>
        <w:tc>
          <w:tcPr>
            <w:tcW w:w="729" w:type="dxa"/>
            <w:gridSpan w:val="9"/>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55 650,8</w:t>
            </w:r>
          </w:p>
        </w:tc>
      </w:tr>
      <w:tr w:rsidR="009131B3" w:rsidRPr="00B507F2" w:rsidTr="002E6D7E">
        <w:trPr>
          <w:gridAfter w:val="1"/>
          <w:wAfter w:w="40" w:type="dxa"/>
          <w:trHeight w:val="213"/>
        </w:trPr>
        <w:tc>
          <w:tcPr>
            <w:tcW w:w="633" w:type="dxa"/>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Мероприятие 1.2</w:t>
            </w:r>
          </w:p>
        </w:tc>
        <w:tc>
          <w:tcPr>
            <w:tcW w:w="2224" w:type="dxa"/>
            <w:gridSpan w:val="4"/>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Анализ предложений главных распорядителей бюджетных средств Моргаушского муниципального округа Чувашской Республики по бюджетным проектировкам и подготовка  проекта Решения Собрания депутатов Моргаушского муниципального округа о бюджете Моргаушского муниципального округа Чувашской Республики на очередной финансовый год и плановый период</w:t>
            </w:r>
          </w:p>
        </w:tc>
        <w:tc>
          <w:tcPr>
            <w:tcW w:w="1337" w:type="dxa"/>
            <w:gridSpan w:val="4"/>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ответственный исполнитель – Финансовый отдел администрации Моргаушского муниципального округа Чувашской Республики</w:t>
            </w: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vAlign w:val="center"/>
          </w:tcPr>
          <w:p w:rsidR="009131B3" w:rsidRPr="00E54BBA" w:rsidRDefault="009131B3" w:rsidP="009131B3">
            <w:pPr>
              <w:autoSpaceDE w:val="0"/>
              <w:autoSpaceDN w:val="0"/>
              <w:adjustRightInd w:val="0"/>
              <w:spacing w:after="0" w:line="240" w:lineRule="auto"/>
              <w:ind w:left="-57" w:right="-57"/>
              <w:rPr>
                <w:rFonts w:ascii="Times New Roman" w:eastAsia="Times New Roman" w:hAnsi="Times New Roman"/>
                <w:b/>
                <w:color w:val="000000"/>
                <w:sz w:val="16"/>
                <w:szCs w:val="16"/>
              </w:rPr>
            </w:pPr>
            <w:r w:rsidRPr="00E54BBA">
              <w:rPr>
                <w:rFonts w:ascii="Times New Roman" w:eastAsia="Times New Roman" w:hAnsi="Times New Roman"/>
                <w:bCs/>
                <w:color w:val="000000"/>
                <w:sz w:val="16"/>
                <w:szCs w:val="16"/>
              </w:rPr>
              <w:t>всего</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FFFFFF"/>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Height w:val="275"/>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highlight w:val="yellow"/>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vAlign w:val="center"/>
          </w:tcPr>
          <w:p w:rsidR="009131B3" w:rsidRPr="00E54BBA" w:rsidRDefault="009131B3" w:rsidP="009131B3">
            <w:pPr>
              <w:autoSpaceDE w:val="0"/>
              <w:autoSpaceDN w:val="0"/>
              <w:adjustRightInd w:val="0"/>
              <w:spacing w:after="0" w:line="240" w:lineRule="auto"/>
              <w:ind w:left="-57" w:right="-57"/>
              <w:rPr>
                <w:rFonts w:ascii="Times New Roman" w:eastAsia="Times New Roman" w:hAnsi="Times New Roman"/>
                <w:color w:val="000000"/>
                <w:sz w:val="16"/>
                <w:szCs w:val="16"/>
              </w:rPr>
            </w:pPr>
            <w:r w:rsidRPr="00E54BBA">
              <w:rPr>
                <w:rFonts w:ascii="Times New Roman" w:eastAsia="Times New Roman" w:hAnsi="Times New Roman"/>
                <w:bCs/>
                <w:color w:val="000000"/>
                <w:sz w:val="16"/>
                <w:szCs w:val="16"/>
              </w:rPr>
              <w:t>федеральный бюджет</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FFFFFF"/>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Height w:val="376"/>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highlight w:val="yellow"/>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vAlign w:val="center"/>
          </w:tcPr>
          <w:p w:rsidR="009131B3" w:rsidRPr="00E54BBA" w:rsidRDefault="009131B3" w:rsidP="009131B3">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E54BBA">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FFFFFF"/>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Height w:val="1690"/>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highlight w:val="yellow"/>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vAlign w:val="center"/>
          </w:tcPr>
          <w:p w:rsidR="009131B3" w:rsidRPr="00E54BBA" w:rsidRDefault="009131B3" w:rsidP="009131B3">
            <w:pPr>
              <w:spacing w:after="0" w:line="240" w:lineRule="auto"/>
              <w:ind w:left="-57" w:right="-57"/>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lang w:eastAsia="ru-RU"/>
              </w:rPr>
              <w:t>бюджет Моргаушского муниципального округа</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FFFFFF"/>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CB5BEC">
        <w:trPr>
          <w:gridAfter w:val="5"/>
          <w:wAfter w:w="78" w:type="dxa"/>
          <w:trHeight w:val="300"/>
        </w:trPr>
        <w:tc>
          <w:tcPr>
            <w:tcW w:w="15954" w:type="dxa"/>
            <w:gridSpan w:val="33"/>
            <w:tcBorders>
              <w:bottom w:val="single" w:sz="4" w:space="0" w:color="auto"/>
            </w:tcBorders>
          </w:tcPr>
          <w:p w:rsidR="009131B3" w:rsidRPr="00F9379C" w:rsidRDefault="009131B3" w:rsidP="009131B3">
            <w:pPr>
              <w:spacing w:after="0" w:line="235" w:lineRule="auto"/>
              <w:ind w:left="-113" w:right="-113"/>
              <w:jc w:val="center"/>
              <w:rPr>
                <w:rFonts w:ascii="Times New Roman" w:eastAsia="Times New Roman" w:hAnsi="Times New Roman"/>
                <w:color w:val="000000"/>
                <w:sz w:val="10"/>
                <w:szCs w:val="10"/>
              </w:rPr>
            </w:pPr>
          </w:p>
        </w:tc>
      </w:tr>
      <w:tr w:rsidR="0010254E" w:rsidRPr="00B507F2" w:rsidTr="002E6D7E">
        <w:trPr>
          <w:gridAfter w:val="8"/>
          <w:wAfter w:w="193" w:type="dxa"/>
          <w:trHeight w:val="147"/>
        </w:trPr>
        <w:tc>
          <w:tcPr>
            <w:tcW w:w="633" w:type="dxa"/>
            <w:vMerge w:val="restart"/>
          </w:tcPr>
          <w:p w:rsidR="0010254E" w:rsidRDefault="0010254E" w:rsidP="009131B3">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10254E" w:rsidRDefault="0010254E" w:rsidP="009131B3">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10254E" w:rsidRPr="00F9379C" w:rsidRDefault="0010254E" w:rsidP="009131B3">
            <w:pPr>
              <w:spacing w:after="0" w:line="235" w:lineRule="auto"/>
              <w:ind w:left="-113" w:right="-113"/>
              <w:jc w:val="center"/>
              <w:rPr>
                <w:rFonts w:ascii="Times New Roman" w:eastAsia="Times New Roman" w:hAnsi="Times New Roman"/>
                <w:b/>
                <w:color w:val="000000"/>
                <w:sz w:val="10"/>
                <w:szCs w:val="10"/>
              </w:rPr>
            </w:pPr>
          </w:p>
        </w:tc>
        <w:tc>
          <w:tcPr>
            <w:tcW w:w="2224" w:type="dxa"/>
            <w:gridSpan w:val="4"/>
            <w:vMerge w:val="restart"/>
          </w:tcPr>
          <w:p w:rsidR="0010254E" w:rsidRDefault="0010254E" w:rsidP="009131B3">
            <w:pPr>
              <w:spacing w:after="0" w:line="235" w:lineRule="auto"/>
              <w:ind w:left="-113" w:right="-113"/>
              <w:jc w:val="both"/>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Моргаушского муниципального округа Чувашской Республики  в ходе его исполнения с учетом поступлений доходов в бюджет Моргаушского муниципального округа Чувашской Республики</w:t>
            </w:r>
          </w:p>
          <w:p w:rsidR="0010254E" w:rsidRPr="00F9379C" w:rsidRDefault="0010254E" w:rsidP="009131B3">
            <w:pPr>
              <w:spacing w:after="0" w:line="235" w:lineRule="auto"/>
              <w:ind w:right="-113"/>
              <w:jc w:val="center"/>
              <w:rPr>
                <w:rFonts w:ascii="Times New Roman" w:eastAsia="Times New Roman" w:hAnsi="Times New Roman"/>
                <w:b/>
                <w:color w:val="000000"/>
                <w:sz w:val="10"/>
                <w:szCs w:val="10"/>
              </w:rPr>
            </w:pPr>
          </w:p>
        </w:tc>
        <w:tc>
          <w:tcPr>
            <w:tcW w:w="1337" w:type="dxa"/>
            <w:gridSpan w:val="4"/>
            <w:vMerge w:val="restart"/>
          </w:tcPr>
          <w:p w:rsidR="0010254E" w:rsidRPr="00F9379C" w:rsidRDefault="0010254E" w:rsidP="001C169C">
            <w:pPr>
              <w:spacing w:after="0" w:line="235" w:lineRule="auto"/>
              <w:ind w:left="-113" w:right="-113"/>
              <w:jc w:val="both"/>
              <w:rPr>
                <w:rFonts w:ascii="Times New Roman" w:eastAsia="Times New Roman" w:hAnsi="Times New Roman"/>
                <w:b/>
                <w:color w:val="000000"/>
                <w:sz w:val="10"/>
                <w:szCs w:val="10"/>
              </w:rPr>
            </w:pPr>
            <w:r>
              <w:rPr>
                <w:rFonts w:ascii="Times New Roman" w:eastAsia="Times New Roman" w:hAnsi="Times New Roman"/>
                <w:color w:val="000000"/>
                <w:sz w:val="16"/>
                <w:szCs w:val="16"/>
              </w:rPr>
              <w:t>Обеспечение  роста  собственных доходов  бюджета Моргаушского  муниципального округа  Чувашской Республики, рациональное использование механизма предоставления налоговых льгот</w:t>
            </w:r>
          </w:p>
        </w:tc>
        <w:tc>
          <w:tcPr>
            <w:tcW w:w="1695" w:type="dxa"/>
            <w:gridSpan w:val="3"/>
            <w:vMerge w:val="restart"/>
          </w:tcPr>
          <w:p w:rsidR="0010254E" w:rsidRPr="00B507F2" w:rsidRDefault="0010254E"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579"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tcPr>
          <w:p w:rsidR="0010254E" w:rsidRPr="0079789C" w:rsidRDefault="0010254E" w:rsidP="009131B3">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Pr="0079789C"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top w:val="nil"/>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576" w:type="dxa"/>
            <w:gridSpan w:val="2"/>
            <w:tcBorders>
              <w:bottom w:val="single" w:sz="4" w:space="0" w:color="auto"/>
            </w:tcBorders>
            <w:vAlign w:val="center"/>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2E6D7E">
        <w:trPr>
          <w:gridAfter w:val="8"/>
          <w:wAfter w:w="193" w:type="dxa"/>
          <w:trHeight w:val="150"/>
        </w:trPr>
        <w:tc>
          <w:tcPr>
            <w:tcW w:w="633" w:type="dxa"/>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2224" w:type="dxa"/>
            <w:gridSpan w:val="4"/>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337" w:type="dxa"/>
            <w:gridSpan w:val="4"/>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95" w:type="dxa"/>
            <w:gridSpan w:val="3"/>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708"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10254E" w:rsidRPr="0079789C" w:rsidRDefault="0010254E" w:rsidP="009131B3">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бюджет</w:t>
            </w:r>
          </w:p>
        </w:tc>
        <w:tc>
          <w:tcPr>
            <w:tcW w:w="851" w:type="dxa"/>
            <w:tcBorders>
              <w:top w:val="single" w:sz="4" w:space="0" w:color="auto"/>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576" w:type="dxa"/>
            <w:gridSpan w:val="2"/>
            <w:tcBorders>
              <w:bottom w:val="single" w:sz="4" w:space="0" w:color="auto"/>
            </w:tcBorders>
            <w:vAlign w:val="center"/>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2E6D7E">
        <w:trPr>
          <w:gridAfter w:val="8"/>
          <w:wAfter w:w="193" w:type="dxa"/>
          <w:trHeight w:val="325"/>
        </w:trPr>
        <w:tc>
          <w:tcPr>
            <w:tcW w:w="633" w:type="dxa"/>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2224" w:type="dxa"/>
            <w:gridSpan w:val="4"/>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337" w:type="dxa"/>
            <w:gridSpan w:val="4"/>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95" w:type="dxa"/>
            <w:gridSpan w:val="3"/>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708"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Pr="0079789C"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576" w:type="dxa"/>
            <w:gridSpan w:val="2"/>
            <w:tcBorders>
              <w:bottom w:val="single" w:sz="4" w:space="0" w:color="auto"/>
            </w:tcBorders>
            <w:vAlign w:val="center"/>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2E6D7E">
        <w:trPr>
          <w:trHeight w:val="892"/>
        </w:trPr>
        <w:tc>
          <w:tcPr>
            <w:tcW w:w="633" w:type="dxa"/>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2224" w:type="dxa"/>
            <w:gridSpan w:val="4"/>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337" w:type="dxa"/>
            <w:gridSpan w:val="4"/>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95" w:type="dxa"/>
            <w:gridSpan w:val="3"/>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708"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Pr="0079789C" w:rsidRDefault="0010254E" w:rsidP="009131B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Моргаушского муниципального округа Чувашской Республики  </w:t>
            </w:r>
          </w:p>
        </w:tc>
        <w:tc>
          <w:tcPr>
            <w:tcW w:w="851" w:type="dxa"/>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769" w:type="dxa"/>
            <w:gridSpan w:val="10"/>
            <w:tcBorders>
              <w:bottom w:val="single" w:sz="4" w:space="0" w:color="auto"/>
            </w:tcBorders>
            <w:vAlign w:val="center"/>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E84681" w:rsidTr="002E6D7E">
        <w:trPr>
          <w:gridAfter w:val="7"/>
          <w:wAfter w:w="143" w:type="dxa"/>
          <w:trHeight w:val="112"/>
        </w:trPr>
        <w:tc>
          <w:tcPr>
            <w:tcW w:w="2857" w:type="dxa"/>
            <w:gridSpan w:val="5"/>
            <w:vMerge w:val="restart"/>
          </w:tcPr>
          <w:p w:rsidR="0010254E" w:rsidRPr="0079789C" w:rsidRDefault="0010254E" w:rsidP="009131B3">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2</w:t>
            </w:r>
          </w:p>
        </w:tc>
        <w:tc>
          <w:tcPr>
            <w:tcW w:w="8285" w:type="dxa"/>
            <w:gridSpan w:val="18"/>
          </w:tcPr>
          <w:p w:rsidR="0010254E" w:rsidRPr="0074046E" w:rsidRDefault="0010254E" w:rsidP="009131B3">
            <w:pPr>
              <w:spacing w:after="0" w:line="235" w:lineRule="auto"/>
              <w:ind w:right="-113"/>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Темп роста налоговых и неналоговых доходов бюджета Моргаушского муниципального округа Чувашской Республики (к предыдущему году),  процентов</w:t>
            </w:r>
          </w:p>
        </w:tc>
        <w:tc>
          <w:tcPr>
            <w:tcW w:w="851" w:type="dxa"/>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103,5</w:t>
            </w:r>
          </w:p>
        </w:tc>
        <w:tc>
          <w:tcPr>
            <w:tcW w:w="850" w:type="dxa"/>
            <w:tcBorders>
              <w:bottom w:val="single" w:sz="4" w:space="0" w:color="auto"/>
            </w:tcBorders>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103,8</w:t>
            </w:r>
          </w:p>
        </w:tc>
        <w:tc>
          <w:tcPr>
            <w:tcW w:w="851" w:type="dxa"/>
            <w:tcBorders>
              <w:bottom w:val="single" w:sz="4" w:space="0" w:color="auto"/>
            </w:tcBorders>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104,0</w:t>
            </w:r>
          </w:p>
        </w:tc>
        <w:tc>
          <w:tcPr>
            <w:tcW w:w="709" w:type="dxa"/>
            <w:tcBorders>
              <w:bottom w:val="single" w:sz="4" w:space="0" w:color="auto"/>
            </w:tcBorders>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104,9</w:t>
            </w:r>
          </w:p>
        </w:tc>
        <w:tc>
          <w:tcPr>
            <w:tcW w:w="860" w:type="dxa"/>
            <w:tcBorders>
              <w:bottom w:val="single" w:sz="4" w:space="0" w:color="auto"/>
            </w:tcBorders>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105,1</w:t>
            </w:r>
          </w:p>
        </w:tc>
        <w:tc>
          <w:tcPr>
            <w:tcW w:w="626" w:type="dxa"/>
            <w:gridSpan w:val="3"/>
            <w:tcBorders>
              <w:bottom w:val="single" w:sz="4" w:space="0" w:color="auto"/>
            </w:tcBorders>
          </w:tcPr>
          <w:p w:rsidR="0010254E" w:rsidRPr="0074046E" w:rsidRDefault="00CB5BEC"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10254E" w:rsidRPr="00E84681" w:rsidTr="002E6D7E">
        <w:trPr>
          <w:gridAfter w:val="7"/>
          <w:wAfter w:w="143" w:type="dxa"/>
          <w:trHeight w:val="112"/>
        </w:trPr>
        <w:tc>
          <w:tcPr>
            <w:tcW w:w="2857" w:type="dxa"/>
            <w:gridSpan w:val="5"/>
            <w:vMerge/>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8285" w:type="dxa"/>
            <w:gridSpan w:val="18"/>
          </w:tcPr>
          <w:p w:rsidR="0010254E" w:rsidRPr="0074046E" w:rsidRDefault="0010254E" w:rsidP="009131B3">
            <w:pPr>
              <w:spacing w:after="0" w:line="235" w:lineRule="auto"/>
              <w:ind w:right="-113"/>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Моргаушского муниципального округа Чувашской Республики на соответствующий год, процентов</w:t>
            </w:r>
          </w:p>
        </w:tc>
        <w:tc>
          <w:tcPr>
            <w:tcW w:w="851" w:type="dxa"/>
            <w:vAlign w:val="center"/>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50" w:type="dxa"/>
            <w:tcBorders>
              <w:bottom w:val="single" w:sz="4" w:space="0" w:color="auto"/>
            </w:tcBorders>
            <w:vAlign w:val="center"/>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51" w:type="dxa"/>
            <w:tcBorders>
              <w:bottom w:val="single" w:sz="4" w:space="0" w:color="auto"/>
            </w:tcBorders>
            <w:vAlign w:val="center"/>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709" w:type="dxa"/>
            <w:tcBorders>
              <w:bottom w:val="single" w:sz="4" w:space="0" w:color="auto"/>
            </w:tcBorders>
            <w:vAlign w:val="center"/>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60" w:type="dxa"/>
            <w:tcBorders>
              <w:bottom w:val="single" w:sz="4" w:space="0" w:color="auto"/>
            </w:tcBorders>
            <w:vAlign w:val="center"/>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626" w:type="dxa"/>
            <w:gridSpan w:val="3"/>
            <w:tcBorders>
              <w:bottom w:val="single" w:sz="4" w:space="0" w:color="auto"/>
            </w:tcBorders>
            <w:vAlign w:val="center"/>
          </w:tcPr>
          <w:p w:rsidR="0010254E" w:rsidRPr="0074046E" w:rsidRDefault="00CB5BEC"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r>
      <w:tr w:rsidR="0010254E" w:rsidRPr="00B507F2" w:rsidTr="00E152A0">
        <w:trPr>
          <w:gridAfter w:val="3"/>
          <w:wAfter w:w="59" w:type="dxa"/>
          <w:trHeight w:val="325"/>
        </w:trPr>
        <w:tc>
          <w:tcPr>
            <w:tcW w:w="633" w:type="dxa"/>
            <w:vMerge w:val="restart"/>
          </w:tcPr>
          <w:p w:rsidR="0010254E" w:rsidRDefault="0010254E" w:rsidP="009131B3">
            <w:pPr>
              <w:spacing w:after="0" w:line="235" w:lineRule="auto"/>
              <w:ind w:left="-113" w:right="-113"/>
              <w:rPr>
                <w:rFonts w:ascii="Times New Roman" w:eastAsia="Times New Roman" w:hAnsi="Times New Roman"/>
                <w:b/>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w:t>
            </w:r>
            <w:r w:rsidRPr="00B507F2">
              <w:rPr>
                <w:rFonts w:ascii="Times New Roman" w:eastAsia="Times New Roman" w:hAnsi="Times New Roman"/>
                <w:color w:val="000000"/>
                <w:sz w:val="16"/>
                <w:szCs w:val="16"/>
              </w:rPr>
              <w:lastRenderedPageBreak/>
              <w:t>прия</w:t>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24" w:type="dxa"/>
            <w:gridSpan w:val="4"/>
            <w:vMerge w:val="restart"/>
          </w:tcPr>
          <w:p w:rsidR="0010254E" w:rsidRPr="000F56C9" w:rsidRDefault="0010254E" w:rsidP="009131B3">
            <w:pPr>
              <w:spacing w:after="0" w:line="235"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Анализ поступлений доходов в </w:t>
            </w:r>
            <w:r>
              <w:rPr>
                <w:rFonts w:ascii="Times New Roman" w:eastAsia="Times New Roman" w:hAnsi="Times New Roman"/>
                <w:color w:val="000000"/>
                <w:sz w:val="16"/>
                <w:szCs w:val="16"/>
              </w:rPr>
              <w:lastRenderedPageBreak/>
              <w:t xml:space="preserve">бюджет Моргаушского муниципального округа Чувашской Республики и предоставляемых налоговых льгот </w:t>
            </w:r>
          </w:p>
        </w:tc>
        <w:tc>
          <w:tcPr>
            <w:tcW w:w="1355" w:type="dxa"/>
            <w:gridSpan w:val="5"/>
            <w:vMerge w:val="restart"/>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val="restart"/>
          </w:tcPr>
          <w:p w:rsidR="0010254E" w:rsidRDefault="0010254E" w:rsidP="009131B3">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w:t>
            </w:r>
            <w:r w:rsidRPr="00B507F2">
              <w:rPr>
                <w:rFonts w:ascii="Times New Roman" w:eastAsia="Times New Roman" w:hAnsi="Times New Roman"/>
                <w:color w:val="000000"/>
                <w:sz w:val="16"/>
                <w:szCs w:val="16"/>
              </w:rPr>
              <w:lastRenderedPageBreak/>
              <w:t xml:space="preserve">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3"/>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х</w:t>
            </w:r>
          </w:p>
        </w:tc>
        <w:tc>
          <w:tcPr>
            <w:tcW w:w="579" w:type="dxa"/>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Pr="0079789C"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E152A0">
        <w:trPr>
          <w:gridAfter w:val="3"/>
          <w:wAfter w:w="59" w:type="dxa"/>
          <w:trHeight w:val="175"/>
        </w:trPr>
        <w:tc>
          <w:tcPr>
            <w:tcW w:w="633" w:type="dxa"/>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E152A0">
        <w:trPr>
          <w:gridAfter w:val="3"/>
          <w:wAfter w:w="59" w:type="dxa"/>
          <w:trHeight w:val="200"/>
        </w:trPr>
        <w:tc>
          <w:tcPr>
            <w:tcW w:w="633" w:type="dxa"/>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E152A0">
        <w:trPr>
          <w:gridAfter w:val="3"/>
          <w:wAfter w:w="59" w:type="dxa"/>
          <w:trHeight w:val="150"/>
        </w:trPr>
        <w:tc>
          <w:tcPr>
            <w:tcW w:w="633" w:type="dxa"/>
            <w:vMerge/>
            <w:tcBorders>
              <w:bottom w:val="single" w:sz="4" w:space="0" w:color="auto"/>
            </w:tcBorders>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Borders>
              <w:bottom w:val="single" w:sz="4" w:space="0" w:color="auto"/>
            </w:tcBorders>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1355" w:type="dxa"/>
            <w:gridSpan w:val="5"/>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Borders>
              <w:bottom w:val="single" w:sz="4" w:space="0" w:color="auto"/>
            </w:tcBorders>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p>
        </w:tc>
        <w:tc>
          <w:tcPr>
            <w:tcW w:w="851"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E152A0">
        <w:trPr>
          <w:gridAfter w:val="3"/>
          <w:wAfter w:w="59" w:type="dxa"/>
          <w:trHeight w:val="321"/>
        </w:trPr>
        <w:tc>
          <w:tcPr>
            <w:tcW w:w="633" w:type="dxa"/>
            <w:vMerge w:val="restart"/>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24" w:type="dxa"/>
            <w:gridSpan w:val="4"/>
            <w:vMerge w:val="restart"/>
          </w:tcPr>
          <w:p w:rsidR="0010254E" w:rsidRDefault="0010254E" w:rsidP="009131B3">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Моргаушского муниципального округа Чувашской Республики о внесении изменений  в Решение Собрания депутатов Моргаушского муниципального округа  Чувашской Республики на очередной финансовый год и плановый период </w:t>
            </w:r>
          </w:p>
        </w:tc>
        <w:tc>
          <w:tcPr>
            <w:tcW w:w="1355" w:type="dxa"/>
            <w:gridSpan w:val="5"/>
            <w:vMerge w:val="restart"/>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val="restart"/>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3"/>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Pr="0079789C"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E152A0">
        <w:trPr>
          <w:gridAfter w:val="3"/>
          <w:wAfter w:w="59" w:type="dxa"/>
          <w:trHeight w:val="338"/>
        </w:trPr>
        <w:tc>
          <w:tcPr>
            <w:tcW w:w="633" w:type="dxa"/>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after="0" w:line="235" w:lineRule="auto"/>
              <w:ind w:left="-113" w:right="-113" w:firstLine="22"/>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E152A0">
        <w:trPr>
          <w:gridAfter w:val="3"/>
          <w:wAfter w:w="59" w:type="dxa"/>
          <w:trHeight w:val="376"/>
        </w:trPr>
        <w:tc>
          <w:tcPr>
            <w:tcW w:w="633" w:type="dxa"/>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after="0" w:line="235" w:lineRule="auto"/>
              <w:ind w:left="-113" w:right="-113" w:firstLine="22"/>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E152A0">
        <w:trPr>
          <w:gridAfter w:val="3"/>
          <w:wAfter w:w="59" w:type="dxa"/>
          <w:trHeight w:val="880"/>
        </w:trPr>
        <w:tc>
          <w:tcPr>
            <w:tcW w:w="633" w:type="dxa"/>
            <w:vMerge/>
            <w:tcBorders>
              <w:bottom w:val="single" w:sz="4" w:space="0" w:color="auto"/>
            </w:tcBorders>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Borders>
              <w:bottom w:val="single" w:sz="4" w:space="0" w:color="auto"/>
            </w:tcBorders>
          </w:tcPr>
          <w:p w:rsidR="0010254E" w:rsidRDefault="0010254E" w:rsidP="009131B3">
            <w:pPr>
              <w:spacing w:after="0" w:line="235" w:lineRule="auto"/>
              <w:ind w:left="-113" w:right="-113" w:firstLine="22"/>
              <w:rPr>
                <w:rFonts w:ascii="Times New Roman" w:eastAsia="Times New Roman" w:hAnsi="Times New Roman"/>
                <w:color w:val="000000"/>
                <w:sz w:val="16"/>
                <w:szCs w:val="16"/>
              </w:rPr>
            </w:pPr>
          </w:p>
        </w:tc>
        <w:tc>
          <w:tcPr>
            <w:tcW w:w="1355" w:type="dxa"/>
            <w:gridSpan w:val="5"/>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Borders>
              <w:bottom w:val="single" w:sz="4" w:space="0" w:color="auto"/>
            </w:tcBorders>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851"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CB5BEC">
        <w:trPr>
          <w:gridAfter w:val="2"/>
          <w:wAfter w:w="48" w:type="dxa"/>
          <w:trHeight w:val="880"/>
        </w:trPr>
        <w:tc>
          <w:tcPr>
            <w:tcW w:w="15263" w:type="dxa"/>
            <w:gridSpan w:val="28"/>
            <w:tcBorders>
              <w:bottom w:val="single" w:sz="4" w:space="0" w:color="auto"/>
            </w:tcBorders>
          </w:tcPr>
          <w:p w:rsidR="0010254E" w:rsidRPr="00957E54" w:rsidRDefault="0010254E" w:rsidP="009131B3">
            <w:pPr>
              <w:jc w:val="center"/>
              <w:rPr>
                <w:rFonts w:ascii="Times New Roman" w:eastAsia="Times New Roman" w:hAnsi="Times New Roman"/>
                <w:color w:val="000000"/>
                <w:sz w:val="16"/>
                <w:szCs w:val="16"/>
              </w:rPr>
            </w:pPr>
          </w:p>
        </w:tc>
        <w:tc>
          <w:tcPr>
            <w:tcW w:w="721" w:type="dxa"/>
            <w:gridSpan w:val="8"/>
            <w:tcBorders>
              <w:bottom w:val="single" w:sz="4" w:space="0" w:color="auto"/>
            </w:tcBorders>
          </w:tcPr>
          <w:p w:rsidR="0010254E" w:rsidRPr="00957E54" w:rsidRDefault="0010254E" w:rsidP="009131B3">
            <w:pPr>
              <w:jc w:val="center"/>
              <w:rPr>
                <w:rFonts w:ascii="Times New Roman" w:eastAsia="Times New Roman" w:hAnsi="Times New Roman"/>
                <w:color w:val="000000"/>
                <w:sz w:val="16"/>
                <w:szCs w:val="16"/>
              </w:rPr>
            </w:pPr>
          </w:p>
        </w:tc>
      </w:tr>
      <w:tr w:rsidR="002E6D7E" w:rsidRPr="00B507F2" w:rsidTr="00E152A0">
        <w:trPr>
          <w:gridAfter w:val="2"/>
          <w:wAfter w:w="48" w:type="dxa"/>
          <w:trHeight w:val="511"/>
        </w:trPr>
        <w:tc>
          <w:tcPr>
            <w:tcW w:w="633" w:type="dxa"/>
            <w:vMerge w:val="restart"/>
          </w:tcPr>
          <w:p w:rsidR="002E6D7E" w:rsidRPr="00D37BBE" w:rsidRDefault="002E6D7E" w:rsidP="002E6D7E">
            <w:pPr>
              <w:spacing w:after="0" w:line="235" w:lineRule="auto"/>
              <w:ind w:left="-113"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Основное мероприятие 3</w:t>
            </w:r>
          </w:p>
        </w:tc>
        <w:tc>
          <w:tcPr>
            <w:tcW w:w="2224" w:type="dxa"/>
            <w:gridSpan w:val="4"/>
            <w:vMerge w:val="restart"/>
          </w:tcPr>
          <w:p w:rsidR="002E6D7E" w:rsidRPr="00D37BBE" w:rsidRDefault="002E6D7E" w:rsidP="002E6D7E">
            <w:pPr>
              <w:spacing w:after="0" w:line="235" w:lineRule="auto"/>
              <w:ind w:left="-113" w:right="-113" w:firstLine="22"/>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Организация исполнения и подготовка отчетов об исполнении бюджета Моргаушского муниципального округа  Чувашской Республики</w:t>
            </w:r>
          </w:p>
        </w:tc>
        <w:tc>
          <w:tcPr>
            <w:tcW w:w="1355" w:type="dxa"/>
            <w:gridSpan w:val="5"/>
            <w:vMerge w:val="restart"/>
          </w:tcPr>
          <w:p w:rsidR="002E6D7E" w:rsidRPr="00D37BBE" w:rsidRDefault="002E6D7E" w:rsidP="002E6D7E">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val="restart"/>
          </w:tcPr>
          <w:p w:rsidR="002E6D7E" w:rsidRPr="00D37BBE" w:rsidRDefault="002E6D7E" w:rsidP="002E6D7E">
            <w:pPr>
              <w:spacing w:after="0" w:line="235" w:lineRule="auto"/>
              <w:ind w:left="-113"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ответственный исполнитель – Финансовый отдел администрации Моргаушского муниципального округа Чувашской Республики</w:t>
            </w:r>
          </w:p>
        </w:tc>
        <w:tc>
          <w:tcPr>
            <w:tcW w:w="708" w:type="dxa"/>
            <w:gridSpan w:val="3"/>
            <w:tcBorders>
              <w:bottom w:val="single" w:sz="4" w:space="0" w:color="auto"/>
            </w:tcBorders>
            <w:vAlign w:val="center"/>
          </w:tcPr>
          <w:p w:rsidR="002E6D7E" w:rsidRPr="00D37BBE" w:rsidRDefault="002E6D7E" w:rsidP="002E6D7E">
            <w:pPr>
              <w:spacing w:after="0" w:line="235" w:lineRule="auto"/>
              <w:ind w:right="-113"/>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lang w:val="en-US"/>
              </w:rPr>
              <w:t>x</w:t>
            </w:r>
          </w:p>
        </w:tc>
        <w:tc>
          <w:tcPr>
            <w:tcW w:w="579" w:type="dxa"/>
            <w:tcBorders>
              <w:bottom w:val="single" w:sz="4" w:space="0" w:color="auto"/>
            </w:tcBorders>
            <w:vAlign w:val="center"/>
          </w:tcPr>
          <w:p w:rsidR="002E6D7E" w:rsidRPr="00D37BBE" w:rsidRDefault="002E6D7E" w:rsidP="002E6D7E">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0113</w:t>
            </w:r>
          </w:p>
        </w:tc>
        <w:tc>
          <w:tcPr>
            <w:tcW w:w="1122" w:type="dxa"/>
            <w:gridSpan w:val="2"/>
            <w:tcBorders>
              <w:bottom w:val="single" w:sz="4" w:space="0" w:color="auto"/>
            </w:tcBorders>
            <w:vAlign w:val="center"/>
          </w:tcPr>
          <w:p w:rsidR="002E6D7E" w:rsidRPr="00D37BBE" w:rsidRDefault="002E6D7E" w:rsidP="002E6D7E">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Ч410300000</w:t>
            </w:r>
          </w:p>
        </w:tc>
        <w:tc>
          <w:tcPr>
            <w:tcW w:w="709" w:type="dxa"/>
            <w:gridSpan w:val="3"/>
            <w:tcBorders>
              <w:bottom w:val="single" w:sz="4" w:space="0" w:color="auto"/>
            </w:tcBorders>
            <w:vAlign w:val="center"/>
          </w:tcPr>
          <w:p w:rsidR="002E6D7E" w:rsidRPr="00D37BBE" w:rsidRDefault="002E6D7E" w:rsidP="002E6D7E">
            <w:pPr>
              <w:spacing w:after="0" w:line="235" w:lineRule="auto"/>
              <w:ind w:right="-113"/>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lang w:val="en-US"/>
              </w:rPr>
              <w:t>8</w:t>
            </w:r>
            <w:r w:rsidRPr="00D37BBE">
              <w:rPr>
                <w:rFonts w:ascii="Times New Roman" w:eastAsia="Times New Roman" w:hAnsi="Times New Roman"/>
                <w:b/>
                <w:color w:val="000000"/>
                <w:sz w:val="16"/>
                <w:szCs w:val="16"/>
              </w:rPr>
              <w:t>0</w:t>
            </w:r>
            <w:r w:rsidRPr="00D37BBE">
              <w:rPr>
                <w:rFonts w:ascii="Times New Roman" w:eastAsia="Times New Roman" w:hAnsi="Times New Roman"/>
                <w:b/>
                <w:color w:val="000000"/>
                <w:sz w:val="16"/>
                <w:szCs w:val="16"/>
                <w:lang w:val="en-US"/>
              </w:rPr>
              <w:t>0</w:t>
            </w:r>
          </w:p>
        </w:tc>
        <w:tc>
          <w:tcPr>
            <w:tcW w:w="2135" w:type="dxa"/>
            <w:gridSpan w:val="2"/>
            <w:tcBorders>
              <w:bottom w:val="single" w:sz="4" w:space="0" w:color="auto"/>
            </w:tcBorders>
          </w:tcPr>
          <w:p w:rsidR="002E6D7E" w:rsidRPr="00D37BBE" w:rsidRDefault="002E6D7E" w:rsidP="002E6D7E">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всего</w:t>
            </w:r>
          </w:p>
        </w:tc>
        <w:tc>
          <w:tcPr>
            <w:tcW w:w="851" w:type="dxa"/>
            <w:tcBorders>
              <w:bottom w:val="single" w:sz="4" w:space="0" w:color="auto"/>
            </w:tcBorders>
          </w:tcPr>
          <w:p w:rsidR="002E6D7E" w:rsidRPr="002E6D7E" w:rsidRDefault="002E6D7E" w:rsidP="002E6D7E">
            <w:pPr>
              <w:spacing w:after="0" w:line="235" w:lineRule="auto"/>
              <w:ind w:right="-113"/>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1 463,6</w:t>
            </w:r>
          </w:p>
        </w:tc>
        <w:tc>
          <w:tcPr>
            <w:tcW w:w="850" w:type="dxa"/>
            <w:tcBorders>
              <w:bottom w:val="single" w:sz="4" w:space="0" w:color="auto"/>
            </w:tcBorders>
          </w:tcPr>
          <w:p w:rsidR="002E6D7E" w:rsidRPr="002E6D7E" w:rsidRDefault="002E6D7E" w:rsidP="002E6D7E">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51" w:type="dxa"/>
            <w:tcBorders>
              <w:bottom w:val="single" w:sz="4" w:space="0" w:color="auto"/>
            </w:tcBorders>
          </w:tcPr>
          <w:p w:rsidR="002E6D7E" w:rsidRPr="002E6D7E" w:rsidRDefault="002E6D7E" w:rsidP="002E6D7E">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09" w:type="dxa"/>
            <w:tcBorders>
              <w:bottom w:val="single" w:sz="4" w:space="0" w:color="auto"/>
            </w:tcBorders>
          </w:tcPr>
          <w:p w:rsidR="002E6D7E" w:rsidRPr="002E6D7E" w:rsidRDefault="002E6D7E" w:rsidP="002E6D7E">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60" w:type="dxa"/>
            <w:tcBorders>
              <w:bottom w:val="single" w:sz="4" w:space="0" w:color="auto"/>
            </w:tcBorders>
          </w:tcPr>
          <w:p w:rsidR="002E6D7E" w:rsidRPr="002E6D7E" w:rsidRDefault="002E6D7E" w:rsidP="002E6D7E">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520,0</w:t>
            </w:r>
          </w:p>
        </w:tc>
        <w:tc>
          <w:tcPr>
            <w:tcW w:w="721" w:type="dxa"/>
            <w:gridSpan w:val="8"/>
            <w:tcBorders>
              <w:bottom w:val="single" w:sz="4" w:space="0" w:color="auto"/>
            </w:tcBorders>
          </w:tcPr>
          <w:p w:rsidR="002E6D7E" w:rsidRPr="002E6D7E" w:rsidRDefault="002E6D7E" w:rsidP="002E6D7E">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520,0</w:t>
            </w:r>
          </w:p>
        </w:tc>
      </w:tr>
      <w:tr w:rsidR="0010254E" w:rsidRPr="00B507F2" w:rsidTr="00E152A0">
        <w:trPr>
          <w:gridAfter w:val="2"/>
          <w:wAfter w:w="48" w:type="dxa"/>
          <w:trHeight w:val="150"/>
        </w:trPr>
        <w:tc>
          <w:tcPr>
            <w:tcW w:w="633" w:type="dxa"/>
            <w:vMerge/>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2224" w:type="dxa"/>
            <w:gridSpan w:val="4"/>
            <w:vMerge/>
          </w:tcPr>
          <w:p w:rsidR="0010254E" w:rsidRPr="00D37BBE" w:rsidRDefault="0010254E" w:rsidP="009131B3">
            <w:pPr>
              <w:spacing w:after="0" w:line="235" w:lineRule="auto"/>
              <w:ind w:left="-113" w:right="-113" w:firstLine="22"/>
              <w:rPr>
                <w:rFonts w:ascii="Times New Roman" w:eastAsia="Times New Roman" w:hAnsi="Times New Roman"/>
                <w:b/>
                <w:color w:val="000000"/>
                <w:sz w:val="16"/>
                <w:szCs w:val="16"/>
              </w:rPr>
            </w:pPr>
          </w:p>
        </w:tc>
        <w:tc>
          <w:tcPr>
            <w:tcW w:w="1355" w:type="dxa"/>
            <w:gridSpan w:val="5"/>
            <w:vMerge/>
          </w:tcPr>
          <w:p w:rsidR="0010254E" w:rsidRPr="00D37BB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708"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579" w:type="dxa"/>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1122" w:type="dxa"/>
            <w:gridSpan w:val="2"/>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709"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2135" w:type="dxa"/>
            <w:gridSpan w:val="2"/>
            <w:tcBorders>
              <w:bottom w:val="single" w:sz="4" w:space="0" w:color="auto"/>
            </w:tcBorders>
          </w:tcPr>
          <w:p w:rsidR="0010254E" w:rsidRPr="00D37BBE" w:rsidRDefault="0010254E" w:rsidP="009131B3">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bCs/>
                <w:color w:val="000000"/>
                <w:sz w:val="16"/>
                <w:szCs w:val="16"/>
              </w:rPr>
              <w:t>федеральный бюджет</w:t>
            </w:r>
          </w:p>
        </w:tc>
        <w:tc>
          <w:tcPr>
            <w:tcW w:w="851" w:type="dxa"/>
            <w:tcBorders>
              <w:bottom w:val="single" w:sz="4" w:space="0" w:color="auto"/>
            </w:tcBorders>
          </w:tcPr>
          <w:p w:rsidR="0010254E" w:rsidRPr="002E6D7E" w:rsidRDefault="0010254E" w:rsidP="009131B3">
            <w:pPr>
              <w:spacing w:after="0" w:line="235" w:lineRule="auto"/>
              <w:ind w:right="-113"/>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50" w:type="dxa"/>
            <w:tcBorders>
              <w:bottom w:val="single" w:sz="4" w:space="0" w:color="auto"/>
            </w:tcBorders>
          </w:tcPr>
          <w:p w:rsidR="0010254E" w:rsidRPr="002E6D7E" w:rsidRDefault="0010254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51" w:type="dxa"/>
            <w:tcBorders>
              <w:bottom w:val="single" w:sz="4" w:space="0" w:color="auto"/>
            </w:tcBorders>
          </w:tcPr>
          <w:p w:rsidR="0010254E" w:rsidRPr="002E6D7E" w:rsidRDefault="0010254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09" w:type="dxa"/>
            <w:tcBorders>
              <w:bottom w:val="single" w:sz="4" w:space="0" w:color="auto"/>
            </w:tcBorders>
          </w:tcPr>
          <w:p w:rsidR="0010254E" w:rsidRPr="002E6D7E" w:rsidRDefault="0010254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60" w:type="dxa"/>
            <w:tcBorders>
              <w:bottom w:val="single" w:sz="4" w:space="0" w:color="auto"/>
            </w:tcBorders>
          </w:tcPr>
          <w:p w:rsidR="0010254E" w:rsidRPr="002E6D7E" w:rsidRDefault="0010254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21" w:type="dxa"/>
            <w:gridSpan w:val="8"/>
            <w:tcBorders>
              <w:bottom w:val="single" w:sz="4" w:space="0" w:color="auto"/>
            </w:tcBorders>
          </w:tcPr>
          <w:p w:rsidR="0010254E" w:rsidRPr="002E6D7E" w:rsidRDefault="00CB5BEC" w:rsidP="009131B3">
            <w:pPr>
              <w:jc w:val="center"/>
              <w:rPr>
                <w:rFonts w:ascii="Times New Roman" w:eastAsia="Times New Roman" w:hAnsi="Times New Roman"/>
                <w:b/>
                <w:color w:val="000000"/>
                <w:sz w:val="16"/>
                <w:szCs w:val="16"/>
              </w:rPr>
            </w:pPr>
            <w:r w:rsidRPr="002E6D7E">
              <w:rPr>
                <w:rFonts w:ascii="Times New Roman" w:eastAsia="Times New Roman" w:hAnsi="Times New Roman"/>
                <w:color w:val="000000"/>
                <w:sz w:val="16"/>
                <w:szCs w:val="16"/>
              </w:rPr>
              <w:t>0,0</w:t>
            </w:r>
          </w:p>
        </w:tc>
      </w:tr>
      <w:tr w:rsidR="0010254E" w:rsidRPr="00B507F2" w:rsidTr="00E152A0">
        <w:trPr>
          <w:gridAfter w:val="2"/>
          <w:wAfter w:w="48" w:type="dxa"/>
          <w:trHeight w:val="195"/>
        </w:trPr>
        <w:tc>
          <w:tcPr>
            <w:tcW w:w="633" w:type="dxa"/>
            <w:vMerge/>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2224" w:type="dxa"/>
            <w:gridSpan w:val="4"/>
            <w:vMerge/>
          </w:tcPr>
          <w:p w:rsidR="0010254E" w:rsidRPr="00D37BBE" w:rsidRDefault="0010254E" w:rsidP="009131B3">
            <w:pPr>
              <w:spacing w:after="0" w:line="235" w:lineRule="auto"/>
              <w:ind w:left="-113" w:right="-113" w:firstLine="22"/>
              <w:rPr>
                <w:rFonts w:ascii="Times New Roman" w:eastAsia="Times New Roman" w:hAnsi="Times New Roman"/>
                <w:b/>
                <w:color w:val="000000"/>
                <w:sz w:val="16"/>
                <w:szCs w:val="16"/>
              </w:rPr>
            </w:pPr>
          </w:p>
        </w:tc>
        <w:tc>
          <w:tcPr>
            <w:tcW w:w="1355" w:type="dxa"/>
            <w:gridSpan w:val="5"/>
            <w:vMerge/>
          </w:tcPr>
          <w:p w:rsidR="0010254E" w:rsidRPr="00D37BB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708"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579" w:type="dxa"/>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1122" w:type="dxa"/>
            <w:gridSpan w:val="2"/>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709"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2135" w:type="dxa"/>
            <w:gridSpan w:val="2"/>
            <w:tcBorders>
              <w:bottom w:val="single" w:sz="4" w:space="0" w:color="auto"/>
            </w:tcBorders>
          </w:tcPr>
          <w:p w:rsidR="0010254E" w:rsidRPr="00D37BBE" w:rsidRDefault="0010254E" w:rsidP="009131B3">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bCs/>
                <w:color w:val="000000"/>
                <w:sz w:val="16"/>
                <w:szCs w:val="16"/>
              </w:rPr>
              <w:t>республиканский бюджет Чувашской Республики</w:t>
            </w:r>
          </w:p>
        </w:tc>
        <w:tc>
          <w:tcPr>
            <w:tcW w:w="851" w:type="dxa"/>
            <w:tcBorders>
              <w:bottom w:val="single" w:sz="4" w:space="0" w:color="auto"/>
            </w:tcBorders>
          </w:tcPr>
          <w:p w:rsidR="0010254E" w:rsidRPr="002E6D7E" w:rsidRDefault="0010254E" w:rsidP="009131B3">
            <w:pPr>
              <w:spacing w:after="0" w:line="235" w:lineRule="auto"/>
              <w:ind w:right="-113"/>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50" w:type="dxa"/>
            <w:tcBorders>
              <w:bottom w:val="single" w:sz="4" w:space="0" w:color="auto"/>
            </w:tcBorders>
          </w:tcPr>
          <w:p w:rsidR="0010254E" w:rsidRPr="002E6D7E" w:rsidRDefault="0010254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51" w:type="dxa"/>
            <w:tcBorders>
              <w:bottom w:val="single" w:sz="4" w:space="0" w:color="auto"/>
            </w:tcBorders>
          </w:tcPr>
          <w:p w:rsidR="0010254E" w:rsidRPr="002E6D7E" w:rsidRDefault="0010254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09" w:type="dxa"/>
            <w:tcBorders>
              <w:bottom w:val="single" w:sz="4" w:space="0" w:color="auto"/>
            </w:tcBorders>
          </w:tcPr>
          <w:p w:rsidR="0010254E" w:rsidRPr="002E6D7E" w:rsidRDefault="0010254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60" w:type="dxa"/>
            <w:tcBorders>
              <w:bottom w:val="single" w:sz="4" w:space="0" w:color="auto"/>
            </w:tcBorders>
          </w:tcPr>
          <w:p w:rsidR="0010254E" w:rsidRPr="002E6D7E" w:rsidRDefault="0010254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21" w:type="dxa"/>
            <w:gridSpan w:val="8"/>
            <w:tcBorders>
              <w:bottom w:val="single" w:sz="4" w:space="0" w:color="auto"/>
            </w:tcBorders>
          </w:tcPr>
          <w:p w:rsidR="0010254E" w:rsidRPr="002E6D7E" w:rsidRDefault="00CB5BEC"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r>
      <w:tr w:rsidR="0010254E" w:rsidRPr="00B507F2" w:rsidTr="00E152A0">
        <w:trPr>
          <w:gridAfter w:val="2"/>
          <w:wAfter w:w="48" w:type="dxa"/>
          <w:trHeight w:val="195"/>
        </w:trPr>
        <w:tc>
          <w:tcPr>
            <w:tcW w:w="633" w:type="dxa"/>
            <w:vMerge/>
            <w:tcBorders>
              <w:bottom w:val="single" w:sz="4" w:space="0" w:color="auto"/>
            </w:tcBorders>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2224" w:type="dxa"/>
            <w:gridSpan w:val="4"/>
            <w:vMerge/>
          </w:tcPr>
          <w:p w:rsidR="0010254E" w:rsidRPr="00D37BBE" w:rsidRDefault="0010254E" w:rsidP="009131B3">
            <w:pPr>
              <w:spacing w:after="0" w:line="235" w:lineRule="auto"/>
              <w:ind w:left="-113" w:right="-113" w:firstLine="22"/>
              <w:rPr>
                <w:rFonts w:ascii="Times New Roman" w:eastAsia="Times New Roman" w:hAnsi="Times New Roman"/>
                <w:b/>
                <w:color w:val="000000"/>
                <w:sz w:val="16"/>
                <w:szCs w:val="16"/>
              </w:rPr>
            </w:pPr>
          </w:p>
        </w:tc>
        <w:tc>
          <w:tcPr>
            <w:tcW w:w="1355" w:type="dxa"/>
            <w:gridSpan w:val="5"/>
            <w:vMerge/>
            <w:tcBorders>
              <w:bottom w:val="single" w:sz="4" w:space="0" w:color="auto"/>
            </w:tcBorders>
          </w:tcPr>
          <w:p w:rsidR="0010254E" w:rsidRPr="00D37BB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Borders>
              <w:bottom w:val="single" w:sz="4" w:space="0" w:color="auto"/>
            </w:tcBorders>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708"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579" w:type="dxa"/>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0113</w:t>
            </w:r>
          </w:p>
        </w:tc>
        <w:tc>
          <w:tcPr>
            <w:tcW w:w="1122" w:type="dxa"/>
            <w:gridSpan w:val="2"/>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Ч410373450</w:t>
            </w:r>
          </w:p>
        </w:tc>
        <w:tc>
          <w:tcPr>
            <w:tcW w:w="709"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800</w:t>
            </w:r>
          </w:p>
        </w:tc>
        <w:tc>
          <w:tcPr>
            <w:tcW w:w="2135" w:type="dxa"/>
            <w:gridSpan w:val="2"/>
            <w:tcBorders>
              <w:bottom w:val="single" w:sz="4" w:space="0" w:color="auto"/>
            </w:tcBorders>
          </w:tcPr>
          <w:p w:rsidR="0010254E" w:rsidRPr="00D37BBE" w:rsidRDefault="0010254E" w:rsidP="009131B3">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lang w:eastAsia="ru-RU"/>
              </w:rPr>
              <w:t>бюджет Моргаушского муниципального округа Чувашской Республики</w:t>
            </w:r>
          </w:p>
        </w:tc>
        <w:tc>
          <w:tcPr>
            <w:tcW w:w="851" w:type="dxa"/>
            <w:tcBorders>
              <w:bottom w:val="single" w:sz="4" w:space="0" w:color="auto"/>
            </w:tcBorders>
          </w:tcPr>
          <w:p w:rsidR="0010254E" w:rsidRPr="002E6D7E" w:rsidRDefault="002E6D7E" w:rsidP="009131B3">
            <w:pPr>
              <w:spacing w:after="0" w:line="235" w:lineRule="auto"/>
              <w:ind w:right="-113"/>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1 463,6</w:t>
            </w:r>
          </w:p>
        </w:tc>
        <w:tc>
          <w:tcPr>
            <w:tcW w:w="850" w:type="dxa"/>
            <w:tcBorders>
              <w:bottom w:val="single" w:sz="4" w:space="0" w:color="auto"/>
            </w:tcBorders>
          </w:tcPr>
          <w:p w:rsidR="0010254E" w:rsidRPr="002E6D7E" w:rsidRDefault="0010254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51" w:type="dxa"/>
            <w:tcBorders>
              <w:bottom w:val="single" w:sz="4" w:space="0" w:color="auto"/>
            </w:tcBorders>
          </w:tcPr>
          <w:p w:rsidR="0010254E" w:rsidRPr="002E6D7E" w:rsidRDefault="0010254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09" w:type="dxa"/>
            <w:tcBorders>
              <w:bottom w:val="single" w:sz="4" w:space="0" w:color="auto"/>
            </w:tcBorders>
          </w:tcPr>
          <w:p w:rsidR="0010254E" w:rsidRPr="002E6D7E" w:rsidRDefault="0010254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60" w:type="dxa"/>
            <w:tcBorders>
              <w:bottom w:val="single" w:sz="4" w:space="0" w:color="auto"/>
            </w:tcBorders>
          </w:tcPr>
          <w:p w:rsidR="0010254E" w:rsidRPr="002E6D7E" w:rsidRDefault="002E6D7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52</w:t>
            </w:r>
            <w:r w:rsidR="0010254E" w:rsidRPr="002E6D7E">
              <w:rPr>
                <w:rFonts w:ascii="Times New Roman" w:eastAsia="Times New Roman" w:hAnsi="Times New Roman"/>
                <w:b/>
                <w:color w:val="000000"/>
                <w:sz w:val="16"/>
                <w:szCs w:val="16"/>
              </w:rPr>
              <w:t>0,0</w:t>
            </w:r>
          </w:p>
        </w:tc>
        <w:tc>
          <w:tcPr>
            <w:tcW w:w="721" w:type="dxa"/>
            <w:gridSpan w:val="8"/>
            <w:tcBorders>
              <w:bottom w:val="single" w:sz="4" w:space="0" w:color="auto"/>
            </w:tcBorders>
          </w:tcPr>
          <w:p w:rsidR="0010254E" w:rsidRPr="002E6D7E" w:rsidRDefault="002E6D7E" w:rsidP="009131B3">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520,0</w:t>
            </w:r>
          </w:p>
        </w:tc>
      </w:tr>
      <w:tr w:rsidR="0010254E" w:rsidRPr="00B507F2" w:rsidTr="00E152A0">
        <w:trPr>
          <w:gridAfter w:val="2"/>
          <w:wAfter w:w="48" w:type="dxa"/>
          <w:trHeight w:val="316"/>
        </w:trPr>
        <w:tc>
          <w:tcPr>
            <w:tcW w:w="633" w:type="dxa"/>
            <w:vMerge w:val="restart"/>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Меропритие</w:t>
            </w:r>
            <w:proofErr w:type="spellEnd"/>
            <w:r>
              <w:rPr>
                <w:rFonts w:ascii="Times New Roman" w:eastAsia="Times New Roman" w:hAnsi="Times New Roman"/>
                <w:color w:val="000000"/>
                <w:sz w:val="16"/>
                <w:szCs w:val="16"/>
              </w:rPr>
              <w:t xml:space="preserve"> 1.1</w:t>
            </w:r>
          </w:p>
        </w:tc>
        <w:tc>
          <w:tcPr>
            <w:tcW w:w="2224" w:type="dxa"/>
            <w:gridSpan w:val="4"/>
            <w:vMerge w:val="restart"/>
          </w:tcPr>
          <w:p w:rsidR="0010254E" w:rsidRDefault="0010254E" w:rsidP="009131B3">
            <w:pPr>
              <w:spacing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Прочие выплаты по обязательствам муниципального образования</w:t>
            </w:r>
          </w:p>
        </w:tc>
        <w:tc>
          <w:tcPr>
            <w:tcW w:w="1355" w:type="dxa"/>
            <w:gridSpan w:val="5"/>
            <w:vMerge w:val="restart"/>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val="restart"/>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3"/>
            <w:tcBorders>
              <w:bottom w:val="single" w:sz="4" w:space="0" w:color="auto"/>
            </w:tcBorders>
            <w:vAlign w:val="center"/>
          </w:tcPr>
          <w:p w:rsidR="0010254E" w:rsidRPr="009F7084" w:rsidRDefault="0010254E" w:rsidP="009131B3">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x</w:t>
            </w:r>
          </w:p>
        </w:tc>
        <w:tc>
          <w:tcPr>
            <w:tcW w:w="579" w:type="dxa"/>
            <w:tcBorders>
              <w:bottom w:val="single" w:sz="4" w:space="0" w:color="auto"/>
            </w:tcBorders>
            <w:vAlign w:val="center"/>
          </w:tcPr>
          <w:p w:rsidR="0010254E" w:rsidRPr="009F7084"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1122" w:type="dxa"/>
            <w:gridSpan w:val="2"/>
            <w:tcBorders>
              <w:bottom w:val="single" w:sz="4" w:space="0" w:color="auto"/>
            </w:tcBorders>
            <w:vAlign w:val="center"/>
          </w:tcPr>
          <w:p w:rsidR="0010254E" w:rsidRPr="009F7084"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709" w:type="dxa"/>
            <w:gridSpan w:val="3"/>
            <w:tcBorders>
              <w:bottom w:val="single" w:sz="4" w:space="0" w:color="auto"/>
            </w:tcBorders>
            <w:vAlign w:val="center"/>
          </w:tcPr>
          <w:p w:rsidR="0010254E" w:rsidRPr="009F7084" w:rsidRDefault="0010254E" w:rsidP="009131B3">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8</w:t>
            </w:r>
            <w:r>
              <w:rPr>
                <w:rFonts w:ascii="Times New Roman" w:eastAsia="Times New Roman" w:hAnsi="Times New Roman"/>
                <w:color w:val="000000"/>
                <w:sz w:val="16"/>
                <w:szCs w:val="16"/>
              </w:rPr>
              <w:t>0</w:t>
            </w:r>
            <w:r>
              <w:rPr>
                <w:rFonts w:ascii="Times New Roman" w:eastAsia="Times New Roman" w:hAnsi="Times New Roman"/>
                <w:color w:val="000000"/>
                <w:sz w:val="16"/>
                <w:szCs w:val="16"/>
                <w:lang w:val="en-US"/>
              </w:rPr>
              <w:t>0</w:t>
            </w:r>
          </w:p>
        </w:tc>
        <w:tc>
          <w:tcPr>
            <w:tcW w:w="2135" w:type="dxa"/>
            <w:gridSpan w:val="2"/>
            <w:tcBorders>
              <w:bottom w:val="single" w:sz="4" w:space="0" w:color="auto"/>
            </w:tcBorders>
          </w:tcPr>
          <w:p w:rsidR="0010254E" w:rsidRPr="0079789C"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10254E" w:rsidRPr="002E6D7E" w:rsidRDefault="002E6D7E" w:rsidP="009131B3">
            <w:pPr>
              <w:spacing w:after="0" w:line="235" w:lineRule="auto"/>
              <w:ind w:right="-113"/>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1 463,6</w:t>
            </w:r>
          </w:p>
        </w:tc>
        <w:tc>
          <w:tcPr>
            <w:tcW w:w="850" w:type="dxa"/>
            <w:tcBorders>
              <w:bottom w:val="single" w:sz="4" w:space="0" w:color="auto"/>
            </w:tcBorders>
          </w:tcPr>
          <w:p w:rsidR="0010254E" w:rsidRPr="002E6D7E" w:rsidRDefault="002E6D7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70</w:t>
            </w:r>
            <w:r w:rsidR="0010254E" w:rsidRPr="002E6D7E">
              <w:rPr>
                <w:rFonts w:ascii="Times New Roman" w:eastAsia="Times New Roman" w:hAnsi="Times New Roman"/>
                <w:color w:val="000000"/>
                <w:sz w:val="16"/>
                <w:szCs w:val="16"/>
              </w:rPr>
              <w:t>0,0</w:t>
            </w:r>
          </w:p>
        </w:tc>
        <w:tc>
          <w:tcPr>
            <w:tcW w:w="851" w:type="dxa"/>
            <w:tcBorders>
              <w:bottom w:val="single" w:sz="4" w:space="0" w:color="auto"/>
            </w:tcBorders>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09" w:type="dxa"/>
            <w:tcBorders>
              <w:bottom w:val="single" w:sz="4" w:space="0" w:color="auto"/>
            </w:tcBorders>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60" w:type="dxa"/>
            <w:tcBorders>
              <w:bottom w:val="single" w:sz="4" w:space="0" w:color="auto"/>
            </w:tcBorders>
          </w:tcPr>
          <w:p w:rsidR="0010254E" w:rsidRPr="002E6D7E" w:rsidRDefault="002E6D7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52</w:t>
            </w:r>
            <w:r w:rsidR="0010254E" w:rsidRPr="002E6D7E">
              <w:rPr>
                <w:rFonts w:ascii="Times New Roman" w:eastAsia="Times New Roman" w:hAnsi="Times New Roman"/>
                <w:color w:val="000000"/>
                <w:sz w:val="16"/>
                <w:szCs w:val="16"/>
              </w:rPr>
              <w:t>0,0</w:t>
            </w:r>
          </w:p>
        </w:tc>
        <w:tc>
          <w:tcPr>
            <w:tcW w:w="721" w:type="dxa"/>
            <w:gridSpan w:val="8"/>
            <w:tcBorders>
              <w:bottom w:val="single" w:sz="4" w:space="0" w:color="auto"/>
            </w:tcBorders>
          </w:tcPr>
          <w:p w:rsidR="0010254E" w:rsidRPr="002E6D7E" w:rsidRDefault="002E6D7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520,0</w:t>
            </w:r>
          </w:p>
        </w:tc>
      </w:tr>
      <w:tr w:rsidR="0010254E" w:rsidRPr="00B507F2" w:rsidTr="00E152A0">
        <w:trPr>
          <w:gridAfter w:val="2"/>
          <w:wAfter w:w="48" w:type="dxa"/>
          <w:trHeight w:val="315"/>
        </w:trPr>
        <w:tc>
          <w:tcPr>
            <w:tcW w:w="633" w:type="dxa"/>
            <w:vMerge/>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line="235" w:lineRule="auto"/>
              <w:ind w:left="-113" w:right="-113" w:firstLine="22"/>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10254E" w:rsidRPr="002E6D7E" w:rsidRDefault="0010254E" w:rsidP="009131B3">
            <w:pPr>
              <w:spacing w:after="0" w:line="235" w:lineRule="auto"/>
              <w:ind w:right="-113"/>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50" w:type="dxa"/>
            <w:tcBorders>
              <w:bottom w:val="single" w:sz="4" w:space="0" w:color="auto"/>
            </w:tcBorders>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51" w:type="dxa"/>
            <w:tcBorders>
              <w:bottom w:val="single" w:sz="4" w:space="0" w:color="auto"/>
            </w:tcBorders>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09" w:type="dxa"/>
            <w:tcBorders>
              <w:bottom w:val="single" w:sz="4" w:space="0" w:color="auto"/>
            </w:tcBorders>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60" w:type="dxa"/>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21" w:type="dxa"/>
            <w:gridSpan w:val="8"/>
          </w:tcPr>
          <w:p w:rsidR="0010254E" w:rsidRPr="002E6D7E" w:rsidRDefault="00D420F9"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r>
      <w:tr w:rsidR="0010254E" w:rsidRPr="00B507F2" w:rsidTr="00E152A0">
        <w:trPr>
          <w:gridAfter w:val="2"/>
          <w:wAfter w:w="48" w:type="dxa"/>
          <w:trHeight w:val="225"/>
        </w:trPr>
        <w:tc>
          <w:tcPr>
            <w:tcW w:w="633" w:type="dxa"/>
            <w:vMerge/>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line="235" w:lineRule="auto"/>
              <w:ind w:left="-113" w:right="-113" w:firstLine="22"/>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0254E" w:rsidRPr="002E6D7E" w:rsidRDefault="0010254E" w:rsidP="009131B3">
            <w:pPr>
              <w:spacing w:after="0" w:line="235" w:lineRule="auto"/>
              <w:ind w:right="-113"/>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50" w:type="dxa"/>
            <w:tcBorders>
              <w:bottom w:val="single" w:sz="4" w:space="0" w:color="auto"/>
            </w:tcBorders>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51" w:type="dxa"/>
            <w:tcBorders>
              <w:bottom w:val="single" w:sz="4" w:space="0" w:color="auto"/>
            </w:tcBorders>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09" w:type="dxa"/>
            <w:tcBorders>
              <w:bottom w:val="single" w:sz="4" w:space="0" w:color="auto"/>
            </w:tcBorders>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60" w:type="dxa"/>
            <w:tcBorders>
              <w:bottom w:val="single" w:sz="4" w:space="0" w:color="auto"/>
            </w:tcBorders>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21" w:type="dxa"/>
            <w:gridSpan w:val="8"/>
            <w:tcBorders>
              <w:bottom w:val="single" w:sz="4" w:space="0" w:color="auto"/>
            </w:tcBorders>
          </w:tcPr>
          <w:p w:rsidR="0010254E" w:rsidRPr="002E6D7E" w:rsidRDefault="00D420F9"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r>
      <w:tr w:rsidR="0010254E" w:rsidRPr="00B507F2" w:rsidTr="00E152A0">
        <w:trPr>
          <w:gridAfter w:val="2"/>
          <w:wAfter w:w="48" w:type="dxa"/>
          <w:trHeight w:val="180"/>
        </w:trPr>
        <w:tc>
          <w:tcPr>
            <w:tcW w:w="633" w:type="dxa"/>
            <w:vMerge/>
            <w:tcBorders>
              <w:bottom w:val="single" w:sz="4" w:space="0" w:color="auto"/>
            </w:tcBorders>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Borders>
              <w:bottom w:val="single" w:sz="4" w:space="0" w:color="auto"/>
            </w:tcBorders>
          </w:tcPr>
          <w:p w:rsidR="0010254E" w:rsidRDefault="0010254E" w:rsidP="009131B3">
            <w:pPr>
              <w:spacing w:line="235" w:lineRule="auto"/>
              <w:ind w:left="-113" w:right="-113" w:firstLine="22"/>
              <w:rPr>
                <w:rFonts w:ascii="Times New Roman" w:eastAsia="Times New Roman" w:hAnsi="Times New Roman"/>
                <w:color w:val="000000"/>
                <w:sz w:val="16"/>
                <w:szCs w:val="16"/>
              </w:rPr>
            </w:pPr>
          </w:p>
        </w:tc>
        <w:tc>
          <w:tcPr>
            <w:tcW w:w="1355" w:type="dxa"/>
            <w:gridSpan w:val="5"/>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Borders>
              <w:bottom w:val="single" w:sz="4" w:space="0" w:color="auto"/>
            </w:tcBorders>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800</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851" w:type="dxa"/>
            <w:tcBorders>
              <w:bottom w:val="single" w:sz="4" w:space="0" w:color="auto"/>
            </w:tcBorders>
          </w:tcPr>
          <w:p w:rsidR="0010254E" w:rsidRPr="002E6D7E" w:rsidRDefault="002E6D7E" w:rsidP="009131B3">
            <w:pPr>
              <w:spacing w:after="0" w:line="235" w:lineRule="auto"/>
              <w:ind w:right="-113"/>
              <w:jc w:val="center"/>
              <w:rPr>
                <w:rFonts w:ascii="Times New Roman" w:eastAsia="Times New Roman" w:hAnsi="Times New Roman"/>
                <w:color w:val="000000"/>
                <w:sz w:val="16"/>
                <w:szCs w:val="16"/>
                <w:lang w:val="en-US"/>
              </w:rPr>
            </w:pPr>
            <w:r w:rsidRPr="002E6D7E">
              <w:rPr>
                <w:rFonts w:ascii="Times New Roman" w:eastAsia="Times New Roman" w:hAnsi="Times New Roman"/>
                <w:color w:val="000000"/>
                <w:sz w:val="16"/>
                <w:szCs w:val="16"/>
              </w:rPr>
              <w:t>1 463,6</w:t>
            </w:r>
          </w:p>
        </w:tc>
        <w:tc>
          <w:tcPr>
            <w:tcW w:w="850" w:type="dxa"/>
            <w:tcBorders>
              <w:bottom w:val="single" w:sz="4" w:space="0" w:color="auto"/>
            </w:tcBorders>
          </w:tcPr>
          <w:p w:rsidR="0010254E" w:rsidRPr="002E6D7E" w:rsidRDefault="002E6D7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700,0</w:t>
            </w:r>
          </w:p>
        </w:tc>
        <w:tc>
          <w:tcPr>
            <w:tcW w:w="851" w:type="dxa"/>
            <w:tcBorders>
              <w:bottom w:val="single" w:sz="4" w:space="0" w:color="auto"/>
            </w:tcBorders>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09" w:type="dxa"/>
            <w:tcBorders>
              <w:bottom w:val="single" w:sz="4" w:space="0" w:color="auto"/>
            </w:tcBorders>
          </w:tcPr>
          <w:p w:rsidR="0010254E" w:rsidRPr="002E6D7E" w:rsidRDefault="0010254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60" w:type="dxa"/>
            <w:tcBorders>
              <w:bottom w:val="single" w:sz="4" w:space="0" w:color="auto"/>
            </w:tcBorders>
          </w:tcPr>
          <w:p w:rsidR="0010254E" w:rsidRPr="002E6D7E" w:rsidRDefault="002E6D7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520,</w:t>
            </w:r>
            <w:r w:rsidR="0010254E" w:rsidRPr="002E6D7E">
              <w:rPr>
                <w:rFonts w:ascii="Times New Roman" w:eastAsia="Times New Roman" w:hAnsi="Times New Roman"/>
                <w:color w:val="000000"/>
                <w:sz w:val="16"/>
                <w:szCs w:val="16"/>
              </w:rPr>
              <w:t>0</w:t>
            </w:r>
          </w:p>
        </w:tc>
        <w:tc>
          <w:tcPr>
            <w:tcW w:w="721" w:type="dxa"/>
            <w:gridSpan w:val="8"/>
            <w:tcBorders>
              <w:bottom w:val="single" w:sz="4" w:space="0" w:color="auto"/>
            </w:tcBorders>
          </w:tcPr>
          <w:p w:rsidR="0010254E" w:rsidRPr="002E6D7E" w:rsidRDefault="002E6D7E" w:rsidP="009131B3">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520,0</w:t>
            </w:r>
          </w:p>
        </w:tc>
      </w:tr>
      <w:tr w:rsidR="0010254E" w:rsidRPr="00B507F2" w:rsidTr="00CB5BEC">
        <w:trPr>
          <w:gridAfter w:val="6"/>
          <w:wAfter w:w="94" w:type="dxa"/>
          <w:trHeight w:val="382"/>
        </w:trPr>
        <w:tc>
          <w:tcPr>
            <w:tcW w:w="15263" w:type="dxa"/>
            <w:gridSpan w:val="28"/>
            <w:tcBorders>
              <w:bottom w:val="single" w:sz="4" w:space="0" w:color="auto"/>
            </w:tcBorders>
          </w:tcPr>
          <w:p w:rsidR="0010254E" w:rsidRDefault="0010254E" w:rsidP="009131B3">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proofErr w:type="spellStart"/>
            <w:r>
              <w:rPr>
                <w:rFonts w:ascii="Times New Roman" w:hAnsi="Times New Roman"/>
                <w:b/>
                <w:color w:val="000000"/>
                <w:sz w:val="16"/>
                <w:szCs w:val="16"/>
              </w:rPr>
              <w:t>Моргаушском</w:t>
            </w:r>
            <w:proofErr w:type="spellEnd"/>
            <w:r>
              <w:rPr>
                <w:rFonts w:ascii="Times New Roman" w:hAnsi="Times New Roman"/>
                <w:b/>
                <w:color w:val="000000"/>
                <w:sz w:val="16"/>
                <w:szCs w:val="16"/>
              </w:rPr>
              <w:t xml:space="preserve"> муниципальном округе Чувашской Республики</w:t>
            </w:r>
            <w:r w:rsidRPr="00B507F2">
              <w:rPr>
                <w:rFonts w:ascii="Times New Roman" w:hAnsi="Times New Roman"/>
                <w:b/>
                <w:color w:val="000000"/>
                <w:sz w:val="16"/>
                <w:szCs w:val="16"/>
              </w:rPr>
              <w:t>»</w:t>
            </w:r>
          </w:p>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675" w:type="dxa"/>
            <w:gridSpan w:val="4"/>
            <w:tcBorders>
              <w:bottom w:val="single" w:sz="4" w:space="0" w:color="auto"/>
            </w:tcBorders>
          </w:tcPr>
          <w:p w:rsidR="0010254E" w:rsidRDefault="0010254E">
            <w:pPr>
              <w:spacing w:after="0" w:line="240" w:lineRule="auto"/>
              <w:rPr>
                <w:rFonts w:ascii="Times New Roman" w:eastAsia="Times New Roman" w:hAnsi="Times New Roman"/>
                <w:b/>
                <w:color w:val="000000"/>
                <w:sz w:val="16"/>
                <w:szCs w:val="16"/>
              </w:rPr>
            </w:pPr>
          </w:p>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r>
      <w:tr w:rsidR="005317C9" w:rsidRPr="00B507F2" w:rsidTr="00E152A0">
        <w:trPr>
          <w:gridAfter w:val="2"/>
          <w:wAfter w:w="48" w:type="dxa"/>
        </w:trPr>
        <w:tc>
          <w:tcPr>
            <w:tcW w:w="633" w:type="dxa"/>
            <w:vMerge w:val="restart"/>
          </w:tcPr>
          <w:p w:rsidR="005317C9" w:rsidRPr="00D37BBE" w:rsidRDefault="005317C9" w:rsidP="005317C9">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Основное ме</w:t>
            </w:r>
            <w:r w:rsidRPr="00D37BBE">
              <w:rPr>
                <w:rFonts w:ascii="Times New Roman" w:eastAsia="Times New Roman" w:hAnsi="Times New Roman"/>
                <w:b/>
                <w:color w:val="000000"/>
                <w:sz w:val="16"/>
                <w:szCs w:val="16"/>
              </w:rPr>
              <w:softHyphen/>
              <w:t>роприя</w:t>
            </w:r>
            <w:r w:rsidRPr="00D37BBE">
              <w:rPr>
                <w:rFonts w:ascii="Times New Roman" w:eastAsia="Times New Roman" w:hAnsi="Times New Roman"/>
                <w:b/>
                <w:color w:val="000000"/>
                <w:sz w:val="16"/>
                <w:szCs w:val="16"/>
              </w:rPr>
              <w:softHyphen/>
            </w:r>
            <w:r w:rsidRPr="00D37BBE">
              <w:rPr>
                <w:rFonts w:ascii="Times New Roman" w:eastAsia="Times New Roman" w:hAnsi="Times New Roman"/>
                <w:b/>
                <w:color w:val="000000"/>
                <w:sz w:val="16"/>
                <w:szCs w:val="16"/>
              </w:rPr>
              <w:softHyphen/>
              <w:t>тие 4</w:t>
            </w:r>
          </w:p>
        </w:tc>
        <w:tc>
          <w:tcPr>
            <w:tcW w:w="2224" w:type="dxa"/>
            <w:gridSpan w:val="4"/>
            <w:vMerge w:val="restart"/>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Осуществление мер финансовой поддержки бюджетов муниципальных районов, муниципальных округов на</w:t>
            </w:r>
            <w:r w:rsidRPr="00D37BBE">
              <w:rPr>
                <w:rFonts w:ascii="Times New Roman" w:eastAsia="Times New Roman" w:hAnsi="Times New Roman"/>
                <w:b/>
                <w:color w:val="000000"/>
                <w:sz w:val="16"/>
                <w:szCs w:val="16"/>
              </w:rPr>
              <w:softHyphen/>
              <w:t>прав</w:t>
            </w:r>
            <w:r w:rsidRPr="00D37BBE">
              <w:rPr>
                <w:rFonts w:ascii="Times New Roman" w:eastAsia="Times New Roman" w:hAnsi="Times New Roman"/>
                <w:b/>
                <w:color w:val="000000"/>
                <w:sz w:val="16"/>
                <w:szCs w:val="16"/>
              </w:rPr>
              <w:softHyphen/>
              <w:t xml:space="preserve">ленных на </w:t>
            </w:r>
            <w:r w:rsidRPr="00D37BBE">
              <w:rPr>
                <w:rFonts w:ascii="Times New Roman" w:eastAsia="Times New Roman" w:hAnsi="Times New Roman"/>
                <w:b/>
                <w:color w:val="000000"/>
                <w:sz w:val="16"/>
                <w:szCs w:val="16"/>
              </w:rPr>
              <w:lastRenderedPageBreak/>
              <w:t xml:space="preserve">обеспечение их сбалансированности и повышение уровня бюджетной обеспеченности </w:t>
            </w:r>
          </w:p>
        </w:tc>
        <w:tc>
          <w:tcPr>
            <w:tcW w:w="1355" w:type="dxa"/>
            <w:gridSpan w:val="5"/>
            <w:vMerge w:val="restart"/>
          </w:tcPr>
          <w:p w:rsidR="005317C9" w:rsidRPr="00D37BBE" w:rsidRDefault="005317C9" w:rsidP="005317C9">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lang w:eastAsia="ru-RU"/>
              </w:rPr>
              <w:lastRenderedPageBreak/>
              <w:t>развитие и совершенствование ме</w:t>
            </w:r>
            <w:r w:rsidRPr="00D37BBE">
              <w:rPr>
                <w:rFonts w:ascii="Times New Roman" w:eastAsia="Times New Roman" w:hAnsi="Times New Roman"/>
                <w:b/>
                <w:color w:val="000000"/>
                <w:sz w:val="16"/>
                <w:szCs w:val="16"/>
                <w:lang w:eastAsia="ru-RU"/>
              </w:rPr>
              <w:softHyphen/>
              <w:t>ха</w:t>
            </w:r>
            <w:r w:rsidRPr="00D37BBE">
              <w:rPr>
                <w:rFonts w:ascii="Times New Roman" w:eastAsia="Times New Roman" w:hAnsi="Times New Roman"/>
                <w:b/>
                <w:color w:val="000000"/>
                <w:sz w:val="16"/>
                <w:szCs w:val="16"/>
                <w:lang w:eastAsia="ru-RU"/>
              </w:rPr>
              <w:softHyphen/>
              <w:t>низ</w:t>
            </w:r>
            <w:r w:rsidRPr="00D37BBE">
              <w:rPr>
                <w:rFonts w:ascii="Times New Roman" w:eastAsia="Times New Roman" w:hAnsi="Times New Roman"/>
                <w:b/>
                <w:color w:val="000000"/>
                <w:sz w:val="16"/>
                <w:szCs w:val="16"/>
                <w:lang w:eastAsia="ru-RU"/>
              </w:rPr>
              <w:softHyphen/>
              <w:t xml:space="preserve">мов финансовой поддержки </w:t>
            </w:r>
            <w:r w:rsidRPr="00D37BBE">
              <w:rPr>
                <w:rFonts w:ascii="Times New Roman" w:eastAsia="Times New Roman" w:hAnsi="Times New Roman"/>
                <w:b/>
                <w:color w:val="000000"/>
                <w:sz w:val="16"/>
                <w:szCs w:val="16"/>
                <w:lang w:eastAsia="ru-RU"/>
              </w:rPr>
              <w:lastRenderedPageBreak/>
              <w:t xml:space="preserve">муниципальных учреждений  Моргаушского муниципального округа Чувашской Республики направленных на повышение их сбалансированности и </w:t>
            </w:r>
            <w:r w:rsidRPr="00D37BBE">
              <w:rPr>
                <w:rFonts w:ascii="Times New Roman" w:eastAsia="Times New Roman" w:hAnsi="Times New Roman"/>
                <w:b/>
                <w:color w:val="000000"/>
                <w:spacing w:val="-2"/>
                <w:sz w:val="16"/>
                <w:szCs w:val="16"/>
                <w:lang w:eastAsia="ru-RU"/>
              </w:rPr>
              <w:t>бюджетной обес</w:t>
            </w:r>
            <w:r w:rsidRPr="00D37BBE">
              <w:rPr>
                <w:rFonts w:ascii="Times New Roman" w:eastAsia="Times New Roman" w:hAnsi="Times New Roman"/>
                <w:b/>
                <w:color w:val="000000"/>
                <w:spacing w:val="-2"/>
                <w:sz w:val="16"/>
                <w:szCs w:val="16"/>
                <w:lang w:eastAsia="ru-RU"/>
              </w:rPr>
              <w:softHyphen/>
              <w:t>печенности.</w:t>
            </w:r>
          </w:p>
        </w:tc>
        <w:tc>
          <w:tcPr>
            <w:tcW w:w="1677" w:type="dxa"/>
            <w:gridSpan w:val="2"/>
            <w:vMerge w:val="restart"/>
          </w:tcPr>
          <w:p w:rsidR="005317C9" w:rsidRPr="00D37BBE" w:rsidRDefault="005317C9" w:rsidP="005317C9">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lastRenderedPageBreak/>
              <w:t xml:space="preserve">ответственный исполнитель – Финансовый отдел администрации Моргаушского </w:t>
            </w:r>
            <w:r w:rsidRPr="00D37BBE">
              <w:rPr>
                <w:rFonts w:ascii="Times New Roman" w:eastAsia="Times New Roman" w:hAnsi="Times New Roman"/>
                <w:b/>
                <w:color w:val="000000"/>
                <w:sz w:val="16"/>
                <w:szCs w:val="16"/>
              </w:rPr>
              <w:lastRenderedPageBreak/>
              <w:t>муниципального округа</w:t>
            </w:r>
          </w:p>
          <w:p w:rsidR="005317C9" w:rsidRPr="00D37BBE" w:rsidRDefault="005317C9" w:rsidP="005317C9">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Чувашской республики</w:t>
            </w:r>
          </w:p>
        </w:tc>
        <w:tc>
          <w:tcPr>
            <w:tcW w:w="708" w:type="dxa"/>
            <w:gridSpan w:val="3"/>
          </w:tcPr>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lastRenderedPageBreak/>
              <w:t>х</w:t>
            </w:r>
          </w:p>
        </w:tc>
        <w:tc>
          <w:tcPr>
            <w:tcW w:w="579" w:type="dxa"/>
          </w:tcPr>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1122" w:type="dxa"/>
            <w:gridSpan w:val="2"/>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Ч410400000</w:t>
            </w:r>
          </w:p>
        </w:tc>
        <w:tc>
          <w:tcPr>
            <w:tcW w:w="709" w:type="dxa"/>
            <w:gridSpan w:val="3"/>
          </w:tcPr>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2135" w:type="dxa"/>
            <w:gridSpan w:val="2"/>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bCs/>
                <w:color w:val="000000"/>
                <w:sz w:val="16"/>
                <w:szCs w:val="16"/>
              </w:rPr>
              <w:t>всего</w:t>
            </w:r>
          </w:p>
        </w:tc>
        <w:tc>
          <w:tcPr>
            <w:tcW w:w="851" w:type="dxa"/>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41 611,7</w:t>
            </w:r>
          </w:p>
        </w:tc>
        <w:tc>
          <w:tcPr>
            <w:tcW w:w="850" w:type="dxa"/>
          </w:tcPr>
          <w:p w:rsidR="005317C9" w:rsidRPr="00D37BBE" w:rsidRDefault="006236D5"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30 444,6</w:t>
            </w:r>
          </w:p>
        </w:tc>
        <w:tc>
          <w:tcPr>
            <w:tcW w:w="851" w:type="dxa"/>
          </w:tcPr>
          <w:p w:rsidR="005317C9" w:rsidRPr="00D37BBE" w:rsidRDefault="006236D5"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2 342,5</w:t>
            </w:r>
          </w:p>
        </w:tc>
        <w:tc>
          <w:tcPr>
            <w:tcW w:w="709" w:type="dxa"/>
          </w:tcPr>
          <w:p w:rsidR="005317C9" w:rsidRPr="00D37BBE" w:rsidRDefault="006236D5"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2 553,2</w:t>
            </w:r>
          </w:p>
        </w:tc>
        <w:tc>
          <w:tcPr>
            <w:tcW w:w="860" w:type="dxa"/>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c>
          <w:tcPr>
            <w:tcW w:w="721" w:type="dxa"/>
            <w:gridSpan w:val="8"/>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r>
      <w:tr w:rsidR="005317C9" w:rsidRPr="00B507F2" w:rsidTr="00E152A0">
        <w:trPr>
          <w:gridAfter w:val="2"/>
          <w:wAfter w:w="48" w:type="dxa"/>
        </w:trPr>
        <w:tc>
          <w:tcPr>
            <w:tcW w:w="633" w:type="dxa"/>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24" w:type="dxa"/>
            <w:gridSpan w:val="4"/>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355" w:type="dxa"/>
            <w:gridSpan w:val="5"/>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677" w:type="dxa"/>
            <w:gridSpan w:val="2"/>
            <w:vMerge/>
          </w:tcPr>
          <w:p w:rsidR="005317C9" w:rsidRPr="00D37BBE" w:rsidRDefault="005317C9" w:rsidP="005317C9">
            <w:pPr>
              <w:spacing w:after="0" w:line="235" w:lineRule="auto"/>
              <w:ind w:left="-57" w:right="-57"/>
              <w:jc w:val="both"/>
              <w:rPr>
                <w:rFonts w:ascii="Times New Roman" w:eastAsia="Times New Roman" w:hAnsi="Times New Roman"/>
                <w:b/>
                <w:color w:val="000000"/>
                <w:sz w:val="16"/>
                <w:szCs w:val="16"/>
              </w:rPr>
            </w:pPr>
          </w:p>
        </w:tc>
        <w:tc>
          <w:tcPr>
            <w:tcW w:w="708" w:type="dxa"/>
            <w:gridSpan w:val="3"/>
          </w:tcPr>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rPr>
              <w:t>9</w:t>
            </w:r>
            <w:r w:rsidRPr="00D37BBE">
              <w:rPr>
                <w:rFonts w:ascii="Times New Roman" w:eastAsia="Times New Roman" w:hAnsi="Times New Roman"/>
                <w:b/>
                <w:color w:val="000000"/>
                <w:sz w:val="16"/>
                <w:szCs w:val="16"/>
                <w:lang w:val="en-US"/>
              </w:rPr>
              <w:t>03</w:t>
            </w:r>
          </w:p>
        </w:tc>
        <w:tc>
          <w:tcPr>
            <w:tcW w:w="579" w:type="dxa"/>
          </w:tcPr>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0203</w:t>
            </w:r>
          </w:p>
        </w:tc>
        <w:tc>
          <w:tcPr>
            <w:tcW w:w="1122" w:type="dxa"/>
            <w:gridSpan w:val="2"/>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Ч410451180</w:t>
            </w:r>
          </w:p>
        </w:tc>
        <w:tc>
          <w:tcPr>
            <w:tcW w:w="709" w:type="dxa"/>
            <w:gridSpan w:val="3"/>
          </w:tcPr>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lang w:val="en-US"/>
              </w:rPr>
              <w:t>x</w:t>
            </w:r>
          </w:p>
        </w:tc>
        <w:tc>
          <w:tcPr>
            <w:tcW w:w="2135" w:type="dxa"/>
            <w:gridSpan w:val="2"/>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федеральный</w:t>
            </w:r>
          </w:p>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 xml:space="preserve"> бюджет</w:t>
            </w:r>
          </w:p>
        </w:tc>
        <w:tc>
          <w:tcPr>
            <w:tcW w:w="851" w:type="dxa"/>
          </w:tcPr>
          <w:p w:rsidR="005317C9" w:rsidRPr="00D37BBE" w:rsidRDefault="005317C9" w:rsidP="005317C9">
            <w:pPr>
              <w:spacing w:after="0"/>
              <w:jc w:val="center"/>
              <w:rPr>
                <w:rFonts w:ascii="Times New Roman" w:hAnsi="Times New Roman"/>
                <w:b/>
                <w:sz w:val="16"/>
                <w:szCs w:val="16"/>
                <w:lang w:val="en-US"/>
              </w:rPr>
            </w:pPr>
            <w:r w:rsidRPr="00D37BBE">
              <w:rPr>
                <w:rFonts w:ascii="Times New Roman" w:hAnsi="Times New Roman"/>
                <w:b/>
                <w:sz w:val="16"/>
                <w:szCs w:val="16"/>
                <w:lang w:val="en-US"/>
              </w:rPr>
              <w:t>1 788</w:t>
            </w:r>
            <w:r w:rsidRPr="00D37BBE">
              <w:rPr>
                <w:rFonts w:ascii="Times New Roman" w:hAnsi="Times New Roman"/>
                <w:b/>
                <w:sz w:val="16"/>
                <w:szCs w:val="16"/>
              </w:rPr>
              <w:t>,</w:t>
            </w:r>
            <w:r w:rsidRPr="00D37BBE">
              <w:rPr>
                <w:rFonts w:ascii="Times New Roman" w:hAnsi="Times New Roman"/>
                <w:b/>
                <w:sz w:val="16"/>
                <w:szCs w:val="16"/>
                <w:lang w:val="en-US"/>
              </w:rPr>
              <w:t>6</w:t>
            </w:r>
          </w:p>
        </w:tc>
        <w:tc>
          <w:tcPr>
            <w:tcW w:w="850" w:type="dxa"/>
          </w:tcPr>
          <w:p w:rsidR="005317C9" w:rsidRPr="00D37BBE" w:rsidRDefault="005317C9" w:rsidP="005317C9">
            <w:pPr>
              <w:spacing w:after="0"/>
              <w:jc w:val="center"/>
              <w:rPr>
                <w:rFonts w:ascii="Times New Roman" w:hAnsi="Times New Roman"/>
                <w:b/>
                <w:sz w:val="16"/>
                <w:szCs w:val="16"/>
              </w:rPr>
            </w:pPr>
            <w:r>
              <w:rPr>
                <w:rFonts w:ascii="Times New Roman" w:hAnsi="Times New Roman"/>
                <w:b/>
                <w:sz w:val="16"/>
                <w:szCs w:val="16"/>
              </w:rPr>
              <w:t>2 135,3</w:t>
            </w:r>
          </w:p>
        </w:tc>
        <w:tc>
          <w:tcPr>
            <w:tcW w:w="851" w:type="dxa"/>
          </w:tcPr>
          <w:p w:rsidR="005317C9" w:rsidRPr="00D37BBE" w:rsidRDefault="005317C9" w:rsidP="005317C9">
            <w:pPr>
              <w:spacing w:after="0"/>
              <w:jc w:val="center"/>
              <w:rPr>
                <w:rFonts w:ascii="Times New Roman" w:hAnsi="Times New Roman"/>
                <w:b/>
                <w:sz w:val="16"/>
                <w:szCs w:val="16"/>
              </w:rPr>
            </w:pPr>
            <w:r>
              <w:rPr>
                <w:rFonts w:ascii="Times New Roman" w:hAnsi="Times New Roman"/>
                <w:b/>
                <w:sz w:val="16"/>
                <w:szCs w:val="16"/>
              </w:rPr>
              <w:t>2 342,5</w:t>
            </w:r>
          </w:p>
        </w:tc>
        <w:tc>
          <w:tcPr>
            <w:tcW w:w="709" w:type="dxa"/>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2 553,2</w:t>
            </w:r>
          </w:p>
        </w:tc>
        <w:tc>
          <w:tcPr>
            <w:tcW w:w="860" w:type="dxa"/>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c>
          <w:tcPr>
            <w:tcW w:w="721" w:type="dxa"/>
            <w:gridSpan w:val="8"/>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r>
      <w:tr w:rsidR="005317C9" w:rsidRPr="00B507F2" w:rsidTr="00E152A0">
        <w:trPr>
          <w:gridAfter w:val="4"/>
          <w:wAfter w:w="71" w:type="dxa"/>
        </w:trPr>
        <w:tc>
          <w:tcPr>
            <w:tcW w:w="633" w:type="dxa"/>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24" w:type="dxa"/>
            <w:gridSpan w:val="4"/>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355" w:type="dxa"/>
            <w:gridSpan w:val="5"/>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677" w:type="dxa"/>
            <w:gridSpan w:val="2"/>
            <w:vMerge/>
          </w:tcPr>
          <w:p w:rsidR="005317C9" w:rsidRPr="00D37BBE" w:rsidRDefault="005317C9" w:rsidP="005317C9">
            <w:pPr>
              <w:spacing w:after="0" w:line="235" w:lineRule="auto"/>
              <w:ind w:left="-57" w:right="-57"/>
              <w:jc w:val="both"/>
              <w:rPr>
                <w:rFonts w:ascii="Times New Roman" w:eastAsia="Times New Roman" w:hAnsi="Times New Roman"/>
                <w:b/>
                <w:color w:val="000000"/>
                <w:sz w:val="16"/>
                <w:szCs w:val="16"/>
              </w:rPr>
            </w:pPr>
          </w:p>
        </w:tc>
        <w:tc>
          <w:tcPr>
            <w:tcW w:w="708" w:type="dxa"/>
            <w:gridSpan w:val="3"/>
          </w:tcPr>
          <w:p w:rsidR="005317C9" w:rsidRDefault="005317C9"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903</w:t>
            </w: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992</w:t>
            </w:r>
          </w:p>
        </w:tc>
        <w:tc>
          <w:tcPr>
            <w:tcW w:w="579" w:type="dxa"/>
          </w:tcPr>
          <w:p w:rsidR="005317C9" w:rsidRDefault="005317C9"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0104</w:t>
            </w: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0106</w:t>
            </w:r>
          </w:p>
        </w:tc>
        <w:tc>
          <w:tcPr>
            <w:tcW w:w="1122" w:type="dxa"/>
            <w:gridSpan w:val="2"/>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13220C">
              <w:rPr>
                <w:rFonts w:ascii="Times New Roman" w:eastAsia="Times New Roman" w:hAnsi="Times New Roman"/>
                <w:b/>
                <w:color w:val="000000"/>
                <w:sz w:val="16"/>
                <w:szCs w:val="16"/>
              </w:rPr>
              <w:t>Ч410455491</w:t>
            </w:r>
          </w:p>
        </w:tc>
        <w:tc>
          <w:tcPr>
            <w:tcW w:w="709" w:type="dxa"/>
            <w:gridSpan w:val="3"/>
          </w:tcPr>
          <w:p w:rsidR="005317C9" w:rsidRPr="0013220C" w:rsidRDefault="005317C9"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120</w:t>
            </w:r>
          </w:p>
        </w:tc>
        <w:tc>
          <w:tcPr>
            <w:tcW w:w="2135" w:type="dxa"/>
            <w:gridSpan w:val="2"/>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федеральный</w:t>
            </w:r>
          </w:p>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 xml:space="preserve"> бюджет</w:t>
            </w:r>
          </w:p>
        </w:tc>
        <w:tc>
          <w:tcPr>
            <w:tcW w:w="851" w:type="dxa"/>
          </w:tcPr>
          <w:p w:rsidR="005317C9" w:rsidRPr="0013220C" w:rsidRDefault="005317C9" w:rsidP="005317C9">
            <w:pPr>
              <w:spacing w:after="0"/>
              <w:jc w:val="center"/>
              <w:rPr>
                <w:rFonts w:ascii="Times New Roman" w:hAnsi="Times New Roman"/>
                <w:b/>
                <w:sz w:val="16"/>
                <w:szCs w:val="16"/>
              </w:rPr>
            </w:pPr>
            <w:r>
              <w:rPr>
                <w:rFonts w:ascii="Times New Roman" w:hAnsi="Times New Roman"/>
                <w:b/>
                <w:sz w:val="16"/>
                <w:szCs w:val="16"/>
              </w:rPr>
              <w:t>3 283,5</w:t>
            </w:r>
          </w:p>
        </w:tc>
        <w:tc>
          <w:tcPr>
            <w:tcW w:w="850" w:type="dxa"/>
          </w:tcPr>
          <w:p w:rsidR="005317C9" w:rsidRPr="00D37BBE" w:rsidRDefault="005317C9" w:rsidP="005317C9">
            <w:pPr>
              <w:spacing w:after="0"/>
              <w:jc w:val="center"/>
              <w:rPr>
                <w:rFonts w:ascii="Times New Roman" w:hAnsi="Times New Roman"/>
                <w:b/>
                <w:sz w:val="16"/>
                <w:szCs w:val="16"/>
              </w:rPr>
            </w:pPr>
            <w:r>
              <w:rPr>
                <w:rFonts w:ascii="Times New Roman" w:hAnsi="Times New Roman"/>
                <w:b/>
                <w:sz w:val="16"/>
                <w:szCs w:val="16"/>
              </w:rPr>
              <w:t>0,0</w:t>
            </w:r>
          </w:p>
        </w:tc>
        <w:tc>
          <w:tcPr>
            <w:tcW w:w="851" w:type="dxa"/>
          </w:tcPr>
          <w:p w:rsidR="005317C9" w:rsidRPr="00D37BBE" w:rsidRDefault="005317C9" w:rsidP="005317C9">
            <w:pPr>
              <w:spacing w:after="0"/>
              <w:jc w:val="center"/>
              <w:rPr>
                <w:rFonts w:ascii="Times New Roman" w:hAnsi="Times New Roman"/>
                <w:b/>
                <w:sz w:val="16"/>
                <w:szCs w:val="16"/>
              </w:rPr>
            </w:pPr>
            <w:r>
              <w:rPr>
                <w:rFonts w:ascii="Times New Roman" w:hAnsi="Times New Roman"/>
                <w:b/>
                <w:sz w:val="16"/>
                <w:szCs w:val="16"/>
              </w:rPr>
              <w:t>0,0</w:t>
            </w:r>
          </w:p>
        </w:tc>
        <w:tc>
          <w:tcPr>
            <w:tcW w:w="709" w:type="dxa"/>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860" w:type="dxa"/>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698" w:type="dxa"/>
            <w:gridSpan w:val="6"/>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4"/>
          <w:wAfter w:w="71" w:type="dxa"/>
          <w:trHeight w:val="700"/>
        </w:trPr>
        <w:tc>
          <w:tcPr>
            <w:tcW w:w="633" w:type="dxa"/>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24" w:type="dxa"/>
            <w:gridSpan w:val="4"/>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355" w:type="dxa"/>
            <w:gridSpan w:val="5"/>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677" w:type="dxa"/>
            <w:gridSpan w:val="2"/>
            <w:vMerge/>
          </w:tcPr>
          <w:p w:rsidR="005317C9" w:rsidRPr="00D37BBE" w:rsidRDefault="005317C9" w:rsidP="005317C9">
            <w:pPr>
              <w:spacing w:after="0" w:line="235" w:lineRule="auto"/>
              <w:ind w:left="-57" w:right="-57"/>
              <w:jc w:val="both"/>
              <w:rPr>
                <w:rFonts w:ascii="Times New Roman" w:eastAsia="Times New Roman" w:hAnsi="Times New Roman"/>
                <w:b/>
                <w:color w:val="000000"/>
                <w:sz w:val="16"/>
                <w:szCs w:val="16"/>
              </w:rPr>
            </w:pPr>
          </w:p>
        </w:tc>
        <w:tc>
          <w:tcPr>
            <w:tcW w:w="708" w:type="dxa"/>
            <w:gridSpan w:val="3"/>
            <w:vAlign w:val="center"/>
          </w:tcPr>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974</w:t>
            </w:r>
          </w:p>
          <w:p w:rsidR="005317C9" w:rsidRPr="00D37BBE" w:rsidRDefault="005317C9" w:rsidP="005317C9">
            <w:pPr>
              <w:spacing w:line="235" w:lineRule="auto"/>
              <w:ind w:left="-57" w:right="-57"/>
              <w:jc w:val="center"/>
              <w:rPr>
                <w:rFonts w:ascii="Times New Roman" w:eastAsia="Times New Roman" w:hAnsi="Times New Roman"/>
                <w:b/>
                <w:color w:val="000000"/>
                <w:sz w:val="16"/>
                <w:szCs w:val="16"/>
              </w:rPr>
            </w:pPr>
          </w:p>
        </w:tc>
        <w:tc>
          <w:tcPr>
            <w:tcW w:w="579" w:type="dxa"/>
            <w:vAlign w:val="center"/>
          </w:tcPr>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p w:rsidR="005317C9" w:rsidRDefault="005317C9"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0701</w:t>
            </w:r>
          </w:p>
          <w:p w:rsidR="005317C9" w:rsidRDefault="005317C9"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0702</w:t>
            </w:r>
          </w:p>
          <w:p w:rsidR="005317C9" w:rsidRDefault="005317C9"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0703</w:t>
            </w: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1102</w:t>
            </w:r>
          </w:p>
          <w:p w:rsidR="005317C9" w:rsidRPr="00D37BBE" w:rsidRDefault="005317C9" w:rsidP="005317C9">
            <w:pPr>
              <w:spacing w:line="235" w:lineRule="auto"/>
              <w:ind w:left="-57" w:right="-57"/>
              <w:jc w:val="center"/>
              <w:rPr>
                <w:rFonts w:ascii="Times New Roman" w:eastAsia="Times New Roman" w:hAnsi="Times New Roman"/>
                <w:b/>
                <w:color w:val="000000"/>
                <w:sz w:val="16"/>
                <w:szCs w:val="16"/>
              </w:rPr>
            </w:pPr>
          </w:p>
        </w:tc>
        <w:tc>
          <w:tcPr>
            <w:tcW w:w="1122" w:type="dxa"/>
            <w:gridSpan w:val="2"/>
            <w:vAlign w:val="center"/>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w:t>
            </w:r>
            <w:r w:rsidRPr="00D37BBE">
              <w:rPr>
                <w:rFonts w:ascii="Times New Roman" w:eastAsia="Times New Roman" w:hAnsi="Times New Roman"/>
                <w:b/>
                <w:color w:val="000000"/>
                <w:sz w:val="16"/>
                <w:szCs w:val="16"/>
                <w:lang w:val="en-US"/>
              </w:rPr>
              <w:t>SA</w:t>
            </w:r>
            <w:r w:rsidRPr="00D37BBE">
              <w:rPr>
                <w:rFonts w:ascii="Times New Roman" w:eastAsia="Times New Roman" w:hAnsi="Times New Roman"/>
                <w:b/>
                <w:color w:val="000000"/>
                <w:sz w:val="16"/>
                <w:szCs w:val="16"/>
              </w:rPr>
              <w:t>720</w:t>
            </w:r>
          </w:p>
          <w:p w:rsidR="005317C9" w:rsidRPr="00D37BBE" w:rsidRDefault="005317C9" w:rsidP="005317C9">
            <w:pPr>
              <w:spacing w:line="235" w:lineRule="auto"/>
              <w:ind w:left="-113" w:right="-113"/>
              <w:jc w:val="center"/>
              <w:rPr>
                <w:rFonts w:ascii="Times New Roman" w:eastAsia="Times New Roman" w:hAnsi="Times New Roman"/>
                <w:b/>
                <w:color w:val="000000"/>
                <w:sz w:val="16"/>
                <w:szCs w:val="16"/>
              </w:rPr>
            </w:pPr>
          </w:p>
        </w:tc>
        <w:tc>
          <w:tcPr>
            <w:tcW w:w="709" w:type="dxa"/>
            <w:gridSpan w:val="3"/>
            <w:vAlign w:val="center"/>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600</w:t>
            </w: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tc>
        <w:tc>
          <w:tcPr>
            <w:tcW w:w="2135" w:type="dxa"/>
            <w:gridSpan w:val="2"/>
          </w:tcPr>
          <w:p w:rsidR="005317C9" w:rsidRPr="00D37BBE" w:rsidRDefault="005317C9" w:rsidP="005317C9">
            <w:pPr>
              <w:autoSpaceDE w:val="0"/>
              <w:autoSpaceDN w:val="0"/>
              <w:adjustRightInd w:val="0"/>
              <w:spacing w:after="0" w:line="235" w:lineRule="auto"/>
              <w:ind w:left="-57" w:right="-57"/>
              <w:jc w:val="center"/>
              <w:rPr>
                <w:rFonts w:ascii="Times New Roman" w:eastAsia="Times New Roman" w:hAnsi="Times New Roman"/>
                <w:b/>
                <w:bCs/>
                <w:color w:val="000000"/>
                <w:sz w:val="16"/>
                <w:szCs w:val="16"/>
              </w:rPr>
            </w:pPr>
          </w:p>
          <w:p w:rsidR="005317C9" w:rsidRPr="00D37BBE" w:rsidRDefault="005317C9" w:rsidP="005317C9">
            <w:pPr>
              <w:autoSpaceDE w:val="0"/>
              <w:autoSpaceDN w:val="0"/>
              <w:adjustRightInd w:val="0"/>
              <w:spacing w:after="0" w:line="235" w:lineRule="auto"/>
              <w:ind w:left="-57" w:right="-57"/>
              <w:jc w:val="center"/>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республиканский бюджет Чувашской Республики</w:t>
            </w:r>
          </w:p>
        </w:tc>
        <w:tc>
          <w:tcPr>
            <w:tcW w:w="851" w:type="dxa"/>
            <w:vAlign w:val="center"/>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36 174,2</w:t>
            </w:r>
          </w:p>
        </w:tc>
        <w:tc>
          <w:tcPr>
            <w:tcW w:w="850" w:type="dxa"/>
            <w:vAlign w:val="center"/>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28 026,2</w:t>
            </w:r>
          </w:p>
        </w:tc>
        <w:tc>
          <w:tcPr>
            <w:tcW w:w="851" w:type="dxa"/>
            <w:vAlign w:val="center"/>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709" w:type="dxa"/>
            <w:vAlign w:val="center"/>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60" w:type="dxa"/>
            <w:vAlign w:val="center"/>
          </w:tcPr>
          <w:p w:rsidR="005317C9" w:rsidRPr="00D37BBE" w:rsidRDefault="005317C9" w:rsidP="005317C9">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698" w:type="dxa"/>
            <w:gridSpan w:val="6"/>
            <w:vAlign w:val="center"/>
          </w:tcPr>
          <w:p w:rsidR="005317C9" w:rsidRPr="00D37BBE" w:rsidRDefault="005317C9" w:rsidP="005317C9">
            <w:pPr>
              <w:spacing w:after="0" w:line="235" w:lineRule="auto"/>
              <w:ind w:right="-113"/>
              <w:jc w:val="center"/>
              <w:rPr>
                <w:rFonts w:ascii="Times New Roman" w:eastAsia="Times New Roman" w:hAnsi="Times New Roman"/>
                <w:b/>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4"/>
          <w:wAfter w:w="71" w:type="dxa"/>
          <w:trHeight w:val="561"/>
        </w:trPr>
        <w:tc>
          <w:tcPr>
            <w:tcW w:w="633" w:type="dxa"/>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24" w:type="dxa"/>
            <w:gridSpan w:val="4"/>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355" w:type="dxa"/>
            <w:gridSpan w:val="5"/>
            <w:vMerge/>
          </w:tcPr>
          <w:p w:rsidR="005317C9" w:rsidRPr="00D37BBE" w:rsidRDefault="005317C9"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677" w:type="dxa"/>
            <w:gridSpan w:val="2"/>
            <w:vMerge/>
          </w:tcPr>
          <w:p w:rsidR="005317C9" w:rsidRPr="00D37BBE" w:rsidRDefault="005317C9" w:rsidP="005317C9">
            <w:pPr>
              <w:spacing w:after="0" w:line="235" w:lineRule="auto"/>
              <w:ind w:left="-57" w:right="-57"/>
              <w:jc w:val="both"/>
              <w:rPr>
                <w:rFonts w:ascii="Times New Roman" w:eastAsia="Times New Roman" w:hAnsi="Times New Roman"/>
                <w:b/>
                <w:color w:val="000000"/>
                <w:sz w:val="16"/>
                <w:szCs w:val="16"/>
              </w:rPr>
            </w:pPr>
          </w:p>
        </w:tc>
        <w:tc>
          <w:tcPr>
            <w:tcW w:w="708" w:type="dxa"/>
            <w:gridSpan w:val="3"/>
          </w:tcPr>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974</w:t>
            </w:r>
          </w:p>
        </w:tc>
        <w:tc>
          <w:tcPr>
            <w:tcW w:w="579" w:type="dxa"/>
          </w:tcPr>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p w:rsidR="005317C9" w:rsidRDefault="005317C9"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0701</w:t>
            </w:r>
          </w:p>
          <w:p w:rsidR="005317C9" w:rsidRDefault="005317C9"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0702</w:t>
            </w:r>
          </w:p>
          <w:p w:rsidR="005317C9" w:rsidRDefault="005317C9"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0703</w:t>
            </w: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1102</w:t>
            </w:r>
          </w:p>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p>
        </w:tc>
        <w:tc>
          <w:tcPr>
            <w:tcW w:w="1122" w:type="dxa"/>
            <w:gridSpan w:val="2"/>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w:t>
            </w:r>
            <w:r w:rsidRPr="00D37BBE">
              <w:rPr>
                <w:rFonts w:ascii="Times New Roman" w:eastAsia="Times New Roman" w:hAnsi="Times New Roman"/>
                <w:b/>
                <w:color w:val="000000"/>
                <w:sz w:val="16"/>
                <w:szCs w:val="16"/>
                <w:lang w:val="en-US"/>
              </w:rPr>
              <w:t>SA</w:t>
            </w:r>
            <w:r w:rsidRPr="00D37BBE">
              <w:rPr>
                <w:rFonts w:ascii="Times New Roman" w:eastAsia="Times New Roman" w:hAnsi="Times New Roman"/>
                <w:b/>
                <w:color w:val="000000"/>
                <w:sz w:val="16"/>
                <w:szCs w:val="16"/>
              </w:rPr>
              <w:t>720</w:t>
            </w:r>
          </w:p>
        </w:tc>
        <w:tc>
          <w:tcPr>
            <w:tcW w:w="709" w:type="dxa"/>
            <w:gridSpan w:val="3"/>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600</w:t>
            </w: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tc>
        <w:tc>
          <w:tcPr>
            <w:tcW w:w="2135" w:type="dxa"/>
            <w:gridSpan w:val="2"/>
            <w:vAlign w:val="center"/>
          </w:tcPr>
          <w:p w:rsidR="005317C9" w:rsidRPr="00D37BBE" w:rsidRDefault="005317C9"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lang w:eastAsia="ru-RU"/>
              </w:rPr>
              <w:t>бюджет Моргаушского муниципального округа Чувашской Республики</w:t>
            </w:r>
          </w:p>
        </w:tc>
        <w:tc>
          <w:tcPr>
            <w:tcW w:w="851" w:type="dxa"/>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365,4</w:t>
            </w:r>
          </w:p>
        </w:tc>
        <w:tc>
          <w:tcPr>
            <w:tcW w:w="850" w:type="dxa"/>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283,1</w:t>
            </w:r>
          </w:p>
        </w:tc>
        <w:tc>
          <w:tcPr>
            <w:tcW w:w="851" w:type="dxa"/>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709" w:type="dxa"/>
            <w:shd w:val="clear" w:color="auto" w:fill="FFFFFF"/>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60" w:type="dxa"/>
          </w:tcPr>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698" w:type="dxa"/>
            <w:gridSpan w:val="6"/>
          </w:tcPr>
          <w:p w:rsidR="005317C9" w:rsidRDefault="005317C9" w:rsidP="005317C9">
            <w:pPr>
              <w:spacing w:after="0" w:line="240" w:lineRule="auto"/>
              <w:rPr>
                <w:rFonts w:ascii="Times New Roman" w:eastAsia="Times New Roman" w:hAnsi="Times New Roman"/>
                <w:b/>
                <w:color w:val="000000"/>
                <w:sz w:val="16"/>
                <w:szCs w:val="16"/>
              </w:rPr>
            </w:pPr>
          </w:p>
          <w:p w:rsidR="005317C9" w:rsidRDefault="005317C9" w:rsidP="005317C9">
            <w:pPr>
              <w:spacing w:after="0" w:line="235" w:lineRule="auto"/>
              <w:ind w:left="-113" w:right="-113"/>
              <w:jc w:val="center"/>
              <w:rPr>
                <w:rFonts w:ascii="Times New Roman" w:eastAsia="Times New Roman" w:hAnsi="Times New Roman"/>
                <w:color w:val="000000"/>
                <w:sz w:val="16"/>
                <w:szCs w:val="16"/>
              </w:rPr>
            </w:pPr>
          </w:p>
          <w:p w:rsidR="005317C9" w:rsidRDefault="005317C9" w:rsidP="005317C9">
            <w:pPr>
              <w:spacing w:after="0" w:line="235" w:lineRule="auto"/>
              <w:ind w:left="-113" w:right="-113"/>
              <w:jc w:val="center"/>
              <w:rPr>
                <w:rFonts w:ascii="Times New Roman" w:eastAsia="Times New Roman" w:hAnsi="Times New Roman"/>
                <w:color w:val="000000"/>
                <w:sz w:val="16"/>
                <w:szCs w:val="16"/>
              </w:rPr>
            </w:pPr>
          </w:p>
          <w:p w:rsidR="005317C9" w:rsidRDefault="005317C9" w:rsidP="005317C9">
            <w:pPr>
              <w:spacing w:after="0" w:line="235" w:lineRule="auto"/>
              <w:ind w:left="-113" w:right="-113"/>
              <w:jc w:val="center"/>
              <w:rPr>
                <w:rFonts w:ascii="Times New Roman" w:eastAsia="Times New Roman" w:hAnsi="Times New Roman"/>
                <w:color w:val="000000"/>
                <w:sz w:val="16"/>
                <w:szCs w:val="16"/>
              </w:rPr>
            </w:pPr>
          </w:p>
          <w:p w:rsidR="005317C9" w:rsidRDefault="005317C9" w:rsidP="005317C9">
            <w:pPr>
              <w:spacing w:after="0" w:line="235" w:lineRule="auto"/>
              <w:ind w:left="-113" w:right="-113"/>
              <w:jc w:val="center"/>
              <w:rPr>
                <w:rFonts w:ascii="Times New Roman" w:eastAsia="Times New Roman" w:hAnsi="Times New Roman"/>
                <w:color w:val="000000"/>
                <w:sz w:val="16"/>
                <w:szCs w:val="16"/>
              </w:rPr>
            </w:pPr>
          </w:p>
          <w:p w:rsidR="005317C9" w:rsidRPr="00D37BBE" w:rsidRDefault="005317C9" w:rsidP="005317C9">
            <w:pPr>
              <w:spacing w:after="0" w:line="235" w:lineRule="auto"/>
              <w:ind w:left="-113" w:right="-113"/>
              <w:jc w:val="center"/>
              <w:rPr>
                <w:rFonts w:ascii="Times New Roman" w:eastAsia="Times New Roman" w:hAnsi="Times New Roman"/>
                <w:b/>
                <w:color w:val="000000"/>
                <w:sz w:val="16"/>
                <w:szCs w:val="16"/>
              </w:rPr>
            </w:pPr>
            <w:r w:rsidRPr="00E54BBA">
              <w:rPr>
                <w:rFonts w:ascii="Times New Roman" w:eastAsia="Times New Roman" w:hAnsi="Times New Roman"/>
                <w:color w:val="000000"/>
                <w:sz w:val="16"/>
                <w:szCs w:val="16"/>
              </w:rPr>
              <w:t>0,0</w:t>
            </w:r>
          </w:p>
        </w:tc>
      </w:tr>
      <w:tr w:rsidR="005317C9" w:rsidRPr="00B507F2" w:rsidTr="002E6D7E">
        <w:trPr>
          <w:gridAfter w:val="5"/>
          <w:wAfter w:w="78" w:type="dxa"/>
          <w:trHeight w:val="361"/>
        </w:trPr>
        <w:tc>
          <w:tcPr>
            <w:tcW w:w="2857" w:type="dxa"/>
            <w:gridSpan w:val="5"/>
            <w:vMerge w:val="restart"/>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 xml:space="preserve">Целевые показатели (индикаторы) Муниципальной программы, подпрограммы, увязанные с основным  мероприятием </w:t>
            </w:r>
            <w:r>
              <w:rPr>
                <w:rFonts w:ascii="Times New Roman" w:eastAsia="Times New Roman" w:hAnsi="Times New Roman"/>
                <w:color w:val="000000"/>
                <w:sz w:val="16"/>
                <w:szCs w:val="16"/>
              </w:rPr>
              <w:t>4</w:t>
            </w:r>
          </w:p>
        </w:tc>
        <w:tc>
          <w:tcPr>
            <w:tcW w:w="8285" w:type="dxa"/>
            <w:gridSpan w:val="18"/>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Моргаушского муниципального округа  в сфере образования, тыс. рублей</w:t>
            </w:r>
          </w:p>
        </w:tc>
        <w:tc>
          <w:tcPr>
            <w:tcW w:w="851"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50"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51" w:type="dxa"/>
          </w:tcPr>
          <w:p w:rsidR="005317C9" w:rsidRDefault="005317C9" w:rsidP="005317C9">
            <w:pPr>
              <w:jc w:val="center"/>
            </w:pPr>
            <w:r w:rsidRPr="00DC13B3">
              <w:rPr>
                <w:rFonts w:ascii="Times New Roman" w:eastAsia="Times New Roman" w:hAnsi="Times New Roman"/>
                <w:color w:val="000000"/>
                <w:sz w:val="16"/>
                <w:szCs w:val="16"/>
              </w:rPr>
              <w:t>0,0</w:t>
            </w:r>
          </w:p>
        </w:tc>
        <w:tc>
          <w:tcPr>
            <w:tcW w:w="709"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60" w:type="dxa"/>
          </w:tcPr>
          <w:p w:rsidR="005317C9" w:rsidRDefault="005317C9" w:rsidP="005317C9">
            <w:pPr>
              <w:jc w:val="center"/>
            </w:pPr>
            <w:r w:rsidRPr="00DC13B3">
              <w:rPr>
                <w:rFonts w:ascii="Times New Roman" w:eastAsia="Times New Roman" w:hAnsi="Times New Roman"/>
                <w:color w:val="000000"/>
                <w:sz w:val="16"/>
                <w:szCs w:val="16"/>
              </w:rPr>
              <w:t>0,0</w:t>
            </w:r>
          </w:p>
        </w:tc>
        <w:tc>
          <w:tcPr>
            <w:tcW w:w="691" w:type="dxa"/>
            <w:gridSpan w:val="5"/>
          </w:tcPr>
          <w:p w:rsidR="005317C9" w:rsidRDefault="005317C9" w:rsidP="005317C9">
            <w:pPr>
              <w:jc w:val="center"/>
            </w:pPr>
            <w:r w:rsidRPr="00E54BBA">
              <w:rPr>
                <w:rFonts w:ascii="Times New Roman" w:eastAsia="Times New Roman" w:hAnsi="Times New Roman"/>
                <w:color w:val="000000"/>
                <w:sz w:val="16"/>
                <w:szCs w:val="16"/>
              </w:rPr>
              <w:t>0,0</w:t>
            </w:r>
          </w:p>
        </w:tc>
      </w:tr>
      <w:tr w:rsidR="005317C9" w:rsidRPr="00B507F2" w:rsidTr="002E6D7E">
        <w:trPr>
          <w:gridAfter w:val="5"/>
          <w:wAfter w:w="78" w:type="dxa"/>
          <w:trHeight w:val="195"/>
        </w:trPr>
        <w:tc>
          <w:tcPr>
            <w:tcW w:w="2857" w:type="dxa"/>
            <w:gridSpan w:val="5"/>
            <w:vMerge/>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p>
        </w:tc>
        <w:tc>
          <w:tcPr>
            <w:tcW w:w="8285" w:type="dxa"/>
            <w:gridSpan w:val="18"/>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Моргаушского муниципального округа  в сфере культуры, тыс. рублей</w:t>
            </w:r>
          </w:p>
        </w:tc>
        <w:tc>
          <w:tcPr>
            <w:tcW w:w="851"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50"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51" w:type="dxa"/>
          </w:tcPr>
          <w:p w:rsidR="005317C9" w:rsidRDefault="005317C9" w:rsidP="005317C9">
            <w:pPr>
              <w:jc w:val="center"/>
            </w:pPr>
            <w:r w:rsidRPr="00DC13B3">
              <w:rPr>
                <w:rFonts w:ascii="Times New Roman" w:eastAsia="Times New Roman" w:hAnsi="Times New Roman"/>
                <w:color w:val="000000"/>
                <w:sz w:val="16"/>
                <w:szCs w:val="16"/>
              </w:rPr>
              <w:t>0,0</w:t>
            </w:r>
          </w:p>
        </w:tc>
        <w:tc>
          <w:tcPr>
            <w:tcW w:w="709"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60" w:type="dxa"/>
          </w:tcPr>
          <w:p w:rsidR="005317C9" w:rsidRDefault="005317C9" w:rsidP="005317C9">
            <w:pPr>
              <w:jc w:val="center"/>
            </w:pPr>
            <w:r w:rsidRPr="00DC13B3">
              <w:rPr>
                <w:rFonts w:ascii="Times New Roman" w:eastAsia="Times New Roman" w:hAnsi="Times New Roman"/>
                <w:color w:val="000000"/>
                <w:sz w:val="16"/>
                <w:szCs w:val="16"/>
              </w:rPr>
              <w:t>0,0</w:t>
            </w:r>
          </w:p>
        </w:tc>
        <w:tc>
          <w:tcPr>
            <w:tcW w:w="691" w:type="dxa"/>
            <w:gridSpan w:val="5"/>
          </w:tcPr>
          <w:p w:rsidR="005317C9" w:rsidRDefault="005317C9" w:rsidP="005317C9">
            <w:pPr>
              <w:jc w:val="center"/>
            </w:pPr>
            <w:r w:rsidRPr="00E54BBA">
              <w:rPr>
                <w:rFonts w:ascii="Times New Roman" w:eastAsia="Times New Roman" w:hAnsi="Times New Roman"/>
                <w:color w:val="000000"/>
                <w:sz w:val="16"/>
                <w:szCs w:val="16"/>
              </w:rPr>
              <w:t>0,0</w:t>
            </w:r>
          </w:p>
        </w:tc>
      </w:tr>
      <w:tr w:rsidR="005317C9" w:rsidRPr="00B507F2" w:rsidTr="002E6D7E">
        <w:trPr>
          <w:gridAfter w:val="5"/>
          <w:wAfter w:w="78" w:type="dxa"/>
          <w:trHeight w:val="195"/>
        </w:trPr>
        <w:tc>
          <w:tcPr>
            <w:tcW w:w="2857" w:type="dxa"/>
            <w:gridSpan w:val="5"/>
            <w:vMerge/>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p>
        </w:tc>
        <w:tc>
          <w:tcPr>
            <w:tcW w:w="8285" w:type="dxa"/>
            <w:gridSpan w:val="18"/>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Моргаушского муниципального округа  в сфере физической  физкультуры и спорта, тыс. рублей</w:t>
            </w:r>
          </w:p>
        </w:tc>
        <w:tc>
          <w:tcPr>
            <w:tcW w:w="851"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50"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51" w:type="dxa"/>
          </w:tcPr>
          <w:p w:rsidR="005317C9" w:rsidRDefault="005317C9" w:rsidP="005317C9">
            <w:pPr>
              <w:jc w:val="center"/>
            </w:pPr>
            <w:r w:rsidRPr="00DC13B3">
              <w:rPr>
                <w:rFonts w:ascii="Times New Roman" w:eastAsia="Times New Roman" w:hAnsi="Times New Roman"/>
                <w:color w:val="000000"/>
                <w:sz w:val="16"/>
                <w:szCs w:val="16"/>
              </w:rPr>
              <w:t>0,0</w:t>
            </w:r>
          </w:p>
        </w:tc>
        <w:tc>
          <w:tcPr>
            <w:tcW w:w="709"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60" w:type="dxa"/>
          </w:tcPr>
          <w:p w:rsidR="005317C9" w:rsidRDefault="005317C9" w:rsidP="005317C9">
            <w:pPr>
              <w:jc w:val="center"/>
            </w:pPr>
            <w:r w:rsidRPr="00DC13B3">
              <w:rPr>
                <w:rFonts w:ascii="Times New Roman" w:eastAsia="Times New Roman" w:hAnsi="Times New Roman"/>
                <w:color w:val="000000"/>
                <w:sz w:val="16"/>
                <w:szCs w:val="16"/>
              </w:rPr>
              <w:t>0,0</w:t>
            </w:r>
          </w:p>
        </w:tc>
        <w:tc>
          <w:tcPr>
            <w:tcW w:w="691" w:type="dxa"/>
            <w:gridSpan w:val="5"/>
          </w:tcPr>
          <w:p w:rsidR="005317C9" w:rsidRDefault="005317C9" w:rsidP="005317C9">
            <w:pPr>
              <w:jc w:val="center"/>
            </w:pPr>
            <w:r w:rsidRPr="00E54BBA">
              <w:rPr>
                <w:rFonts w:ascii="Times New Roman" w:eastAsia="Times New Roman" w:hAnsi="Times New Roman"/>
                <w:color w:val="000000"/>
                <w:sz w:val="16"/>
                <w:szCs w:val="16"/>
              </w:rPr>
              <w:t>0,0</w:t>
            </w:r>
          </w:p>
        </w:tc>
      </w:tr>
      <w:tr w:rsidR="005317C9" w:rsidRPr="00B507F2" w:rsidTr="00E152A0">
        <w:trPr>
          <w:gridAfter w:val="5"/>
          <w:wAfter w:w="78" w:type="dxa"/>
        </w:trPr>
        <w:tc>
          <w:tcPr>
            <w:tcW w:w="671" w:type="dxa"/>
            <w:gridSpan w:val="4"/>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4.1</w:t>
            </w:r>
          </w:p>
        </w:tc>
        <w:tc>
          <w:tcPr>
            <w:tcW w:w="2237" w:type="dxa"/>
            <w:gridSpan w:val="2"/>
            <w:vMerge w:val="restart"/>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304" w:type="dxa"/>
            <w:gridSpan w:val="4"/>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5317C9" w:rsidRPr="00884777" w:rsidRDefault="005317C9" w:rsidP="005317C9">
            <w:pPr>
              <w:spacing w:after="0"/>
              <w:jc w:val="center"/>
              <w:rPr>
                <w:rFonts w:ascii="Times New Roman" w:hAnsi="Times New Roman"/>
                <w:sz w:val="16"/>
                <w:szCs w:val="16"/>
                <w:lang w:val="en-US"/>
              </w:rPr>
            </w:pPr>
            <w:r>
              <w:rPr>
                <w:rFonts w:ascii="Times New Roman" w:hAnsi="Times New Roman"/>
                <w:sz w:val="16"/>
                <w:szCs w:val="16"/>
                <w:lang w:val="en-US"/>
              </w:rPr>
              <w:t>1 788</w:t>
            </w:r>
            <w:r>
              <w:rPr>
                <w:rFonts w:ascii="Times New Roman" w:hAnsi="Times New Roman"/>
                <w:sz w:val="16"/>
                <w:szCs w:val="16"/>
              </w:rPr>
              <w:t>,</w:t>
            </w:r>
            <w:r>
              <w:rPr>
                <w:rFonts w:ascii="Times New Roman" w:hAnsi="Times New Roman"/>
                <w:sz w:val="16"/>
                <w:szCs w:val="16"/>
                <w:lang w:val="en-US"/>
              </w:rPr>
              <w:t>6</w:t>
            </w:r>
          </w:p>
        </w:tc>
        <w:tc>
          <w:tcPr>
            <w:tcW w:w="850" w:type="dxa"/>
          </w:tcPr>
          <w:p w:rsidR="005317C9" w:rsidRPr="00BA3FFC" w:rsidRDefault="006236D5" w:rsidP="005317C9">
            <w:pPr>
              <w:spacing w:after="0"/>
              <w:jc w:val="center"/>
              <w:rPr>
                <w:rFonts w:ascii="Times New Roman" w:hAnsi="Times New Roman"/>
                <w:sz w:val="16"/>
                <w:szCs w:val="16"/>
              </w:rPr>
            </w:pPr>
            <w:r>
              <w:rPr>
                <w:rFonts w:ascii="Times New Roman" w:hAnsi="Times New Roman"/>
                <w:sz w:val="16"/>
                <w:szCs w:val="16"/>
              </w:rPr>
              <w:t>2 135,3</w:t>
            </w:r>
          </w:p>
        </w:tc>
        <w:tc>
          <w:tcPr>
            <w:tcW w:w="851" w:type="dxa"/>
          </w:tcPr>
          <w:p w:rsidR="005317C9" w:rsidRPr="00BA3FFC" w:rsidRDefault="006236D5" w:rsidP="005317C9">
            <w:pPr>
              <w:spacing w:after="0"/>
              <w:jc w:val="center"/>
              <w:rPr>
                <w:rFonts w:ascii="Times New Roman" w:hAnsi="Times New Roman"/>
                <w:sz w:val="16"/>
                <w:szCs w:val="16"/>
              </w:rPr>
            </w:pPr>
            <w:r>
              <w:rPr>
                <w:rFonts w:ascii="Times New Roman" w:hAnsi="Times New Roman"/>
                <w:sz w:val="16"/>
                <w:szCs w:val="16"/>
              </w:rPr>
              <w:t>2 342,5</w:t>
            </w:r>
          </w:p>
        </w:tc>
        <w:tc>
          <w:tcPr>
            <w:tcW w:w="709" w:type="dxa"/>
          </w:tcPr>
          <w:p w:rsidR="005317C9" w:rsidRPr="00BA3FFC" w:rsidRDefault="006236D5"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2 553,2</w:t>
            </w:r>
          </w:p>
        </w:tc>
        <w:tc>
          <w:tcPr>
            <w:tcW w:w="860" w:type="dxa"/>
          </w:tcPr>
          <w:p w:rsidR="005317C9" w:rsidRPr="00BA3FFC"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c>
          <w:tcPr>
            <w:tcW w:w="691" w:type="dxa"/>
            <w:gridSpan w:val="5"/>
          </w:tcPr>
          <w:p w:rsidR="005317C9" w:rsidRPr="00BA3FFC" w:rsidRDefault="006236D5"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r>
      <w:tr w:rsidR="005317C9" w:rsidRPr="00B507F2" w:rsidTr="00E152A0">
        <w:trPr>
          <w:gridAfter w:val="5"/>
          <w:wAfter w:w="78" w:type="dxa"/>
        </w:trPr>
        <w:tc>
          <w:tcPr>
            <w:tcW w:w="671" w:type="dxa"/>
            <w:gridSpan w:val="4"/>
            <w:vMerge/>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017149" w:rsidRDefault="005317C9" w:rsidP="005317C9">
            <w:pPr>
              <w:spacing w:after="0" w:line="235" w:lineRule="auto"/>
              <w:ind w:left="-57" w:right="-57"/>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rPr>
              <w:t>9</w:t>
            </w:r>
            <w:r>
              <w:rPr>
                <w:rFonts w:ascii="Times New Roman" w:eastAsia="Times New Roman" w:hAnsi="Times New Roman"/>
                <w:color w:val="000000"/>
                <w:sz w:val="16"/>
                <w:szCs w:val="16"/>
                <w:lang w:val="en-US"/>
              </w:rPr>
              <w:t>03</w:t>
            </w:r>
          </w:p>
        </w:tc>
        <w:tc>
          <w:tcPr>
            <w:tcW w:w="591" w:type="dxa"/>
            <w:gridSpan w:val="2"/>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1110" w:type="dxa"/>
          </w:tcPr>
          <w:p w:rsidR="005317C9" w:rsidRPr="00B507F2" w:rsidRDefault="005317C9" w:rsidP="005317C9">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gridSpan w:val="3"/>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B507F2" w:rsidRDefault="005317C9" w:rsidP="005317C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5317C9" w:rsidRPr="00884777" w:rsidRDefault="005317C9" w:rsidP="005317C9">
            <w:pPr>
              <w:spacing w:after="0"/>
              <w:jc w:val="center"/>
              <w:rPr>
                <w:rFonts w:ascii="Times New Roman" w:hAnsi="Times New Roman"/>
                <w:sz w:val="16"/>
                <w:szCs w:val="16"/>
                <w:lang w:val="en-US"/>
              </w:rPr>
            </w:pPr>
            <w:r>
              <w:rPr>
                <w:rFonts w:ascii="Times New Roman" w:hAnsi="Times New Roman"/>
                <w:sz w:val="16"/>
                <w:szCs w:val="16"/>
                <w:lang w:val="en-US"/>
              </w:rPr>
              <w:t>1 788</w:t>
            </w:r>
            <w:r>
              <w:rPr>
                <w:rFonts w:ascii="Times New Roman" w:hAnsi="Times New Roman"/>
                <w:sz w:val="16"/>
                <w:szCs w:val="16"/>
              </w:rPr>
              <w:t>,</w:t>
            </w:r>
            <w:r>
              <w:rPr>
                <w:rFonts w:ascii="Times New Roman" w:hAnsi="Times New Roman"/>
                <w:sz w:val="16"/>
                <w:szCs w:val="16"/>
                <w:lang w:val="en-US"/>
              </w:rPr>
              <w:t>6</w:t>
            </w:r>
          </w:p>
        </w:tc>
        <w:tc>
          <w:tcPr>
            <w:tcW w:w="850" w:type="dxa"/>
          </w:tcPr>
          <w:p w:rsidR="005317C9" w:rsidRPr="00BA3FFC" w:rsidRDefault="006236D5" w:rsidP="005317C9">
            <w:pPr>
              <w:spacing w:after="0"/>
              <w:jc w:val="center"/>
              <w:rPr>
                <w:rFonts w:ascii="Times New Roman" w:hAnsi="Times New Roman"/>
                <w:sz w:val="16"/>
                <w:szCs w:val="16"/>
              </w:rPr>
            </w:pPr>
            <w:r>
              <w:rPr>
                <w:rFonts w:ascii="Times New Roman" w:hAnsi="Times New Roman"/>
                <w:sz w:val="16"/>
                <w:szCs w:val="16"/>
              </w:rPr>
              <w:t>2 135,3</w:t>
            </w:r>
          </w:p>
        </w:tc>
        <w:tc>
          <w:tcPr>
            <w:tcW w:w="851" w:type="dxa"/>
          </w:tcPr>
          <w:p w:rsidR="005317C9" w:rsidRPr="00BA3FFC" w:rsidRDefault="006236D5" w:rsidP="005317C9">
            <w:pPr>
              <w:spacing w:after="0"/>
              <w:jc w:val="center"/>
              <w:rPr>
                <w:rFonts w:ascii="Times New Roman" w:hAnsi="Times New Roman"/>
                <w:sz w:val="16"/>
                <w:szCs w:val="16"/>
              </w:rPr>
            </w:pPr>
            <w:r>
              <w:rPr>
                <w:rFonts w:ascii="Times New Roman" w:hAnsi="Times New Roman"/>
                <w:sz w:val="16"/>
                <w:szCs w:val="16"/>
              </w:rPr>
              <w:t>2 342,5</w:t>
            </w:r>
          </w:p>
        </w:tc>
        <w:tc>
          <w:tcPr>
            <w:tcW w:w="709" w:type="dxa"/>
          </w:tcPr>
          <w:p w:rsidR="005317C9" w:rsidRPr="00BA3FFC" w:rsidRDefault="006236D5"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2 553,2</w:t>
            </w:r>
          </w:p>
        </w:tc>
        <w:tc>
          <w:tcPr>
            <w:tcW w:w="860" w:type="dxa"/>
          </w:tcPr>
          <w:p w:rsidR="005317C9" w:rsidRPr="00BA3FFC"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c>
          <w:tcPr>
            <w:tcW w:w="691" w:type="dxa"/>
            <w:gridSpan w:val="5"/>
          </w:tcPr>
          <w:p w:rsidR="005317C9" w:rsidRPr="00BA3FFC" w:rsidRDefault="006236D5"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r>
      <w:tr w:rsidR="005317C9" w:rsidRPr="00B507F2" w:rsidTr="00E152A0">
        <w:trPr>
          <w:gridAfter w:val="5"/>
          <w:wAfter w:w="78" w:type="dxa"/>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50"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51" w:type="dxa"/>
            <w:shd w:val="clear" w:color="auto" w:fill="FFFFFF"/>
          </w:tcPr>
          <w:p w:rsidR="005317C9" w:rsidRDefault="005317C9" w:rsidP="005317C9">
            <w:pPr>
              <w:jc w:val="center"/>
            </w:pPr>
            <w:r w:rsidRPr="00DC13B3">
              <w:rPr>
                <w:rFonts w:ascii="Times New Roman" w:eastAsia="Times New Roman" w:hAnsi="Times New Roman"/>
                <w:color w:val="000000"/>
                <w:sz w:val="16"/>
                <w:szCs w:val="16"/>
              </w:rPr>
              <w:t>0,0</w:t>
            </w:r>
          </w:p>
        </w:tc>
        <w:tc>
          <w:tcPr>
            <w:tcW w:w="709" w:type="dxa"/>
            <w:shd w:val="clear" w:color="auto" w:fill="FFFFFF"/>
          </w:tcPr>
          <w:p w:rsidR="005317C9" w:rsidRDefault="005317C9" w:rsidP="005317C9">
            <w:pPr>
              <w:jc w:val="center"/>
            </w:pPr>
            <w:r w:rsidRPr="00DC13B3">
              <w:rPr>
                <w:rFonts w:ascii="Times New Roman" w:eastAsia="Times New Roman" w:hAnsi="Times New Roman"/>
                <w:color w:val="000000"/>
                <w:sz w:val="16"/>
                <w:szCs w:val="16"/>
              </w:rPr>
              <w:t>0,0</w:t>
            </w:r>
          </w:p>
        </w:tc>
        <w:tc>
          <w:tcPr>
            <w:tcW w:w="860" w:type="dxa"/>
            <w:shd w:val="clear" w:color="auto" w:fill="FFFFFF"/>
          </w:tcPr>
          <w:p w:rsidR="005317C9" w:rsidRDefault="005317C9" w:rsidP="005317C9">
            <w:pPr>
              <w:jc w:val="center"/>
            </w:pPr>
            <w:r w:rsidRPr="00DC13B3">
              <w:rPr>
                <w:rFonts w:ascii="Times New Roman" w:eastAsia="Times New Roman" w:hAnsi="Times New Roman"/>
                <w:color w:val="000000"/>
                <w:sz w:val="16"/>
                <w:szCs w:val="16"/>
              </w:rPr>
              <w:t>0,0</w:t>
            </w:r>
          </w:p>
        </w:tc>
        <w:tc>
          <w:tcPr>
            <w:tcW w:w="691" w:type="dxa"/>
            <w:gridSpan w:val="5"/>
            <w:shd w:val="clear" w:color="auto" w:fill="FFFFFF"/>
          </w:tcPr>
          <w:p w:rsidR="005317C9" w:rsidRDefault="005317C9" w:rsidP="005317C9">
            <w:pPr>
              <w:jc w:val="cente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1012"/>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p>
        </w:tc>
        <w:tc>
          <w:tcPr>
            <w:tcW w:w="851"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50" w:type="dxa"/>
          </w:tcPr>
          <w:p w:rsidR="005317C9" w:rsidRDefault="005317C9" w:rsidP="005317C9">
            <w:pPr>
              <w:jc w:val="center"/>
            </w:pPr>
            <w:r w:rsidRPr="00DC13B3">
              <w:rPr>
                <w:rFonts w:ascii="Times New Roman" w:eastAsia="Times New Roman" w:hAnsi="Times New Roman"/>
                <w:color w:val="000000"/>
                <w:sz w:val="16"/>
                <w:szCs w:val="16"/>
              </w:rPr>
              <w:t>0,0</w:t>
            </w:r>
          </w:p>
        </w:tc>
        <w:tc>
          <w:tcPr>
            <w:tcW w:w="851" w:type="dxa"/>
            <w:shd w:val="clear" w:color="auto" w:fill="FFFFFF"/>
          </w:tcPr>
          <w:p w:rsidR="005317C9" w:rsidRDefault="005317C9" w:rsidP="005317C9">
            <w:pPr>
              <w:jc w:val="center"/>
            </w:pPr>
            <w:r w:rsidRPr="00DC13B3">
              <w:rPr>
                <w:rFonts w:ascii="Times New Roman" w:eastAsia="Times New Roman" w:hAnsi="Times New Roman"/>
                <w:color w:val="000000"/>
                <w:sz w:val="16"/>
                <w:szCs w:val="16"/>
              </w:rPr>
              <w:t>0,0</w:t>
            </w:r>
          </w:p>
        </w:tc>
        <w:tc>
          <w:tcPr>
            <w:tcW w:w="709" w:type="dxa"/>
            <w:shd w:val="clear" w:color="auto" w:fill="FFFFFF"/>
          </w:tcPr>
          <w:p w:rsidR="005317C9" w:rsidRDefault="005317C9" w:rsidP="005317C9">
            <w:pPr>
              <w:jc w:val="center"/>
            </w:pPr>
            <w:r w:rsidRPr="00DC13B3">
              <w:rPr>
                <w:rFonts w:ascii="Times New Roman" w:eastAsia="Times New Roman" w:hAnsi="Times New Roman"/>
                <w:color w:val="000000"/>
                <w:sz w:val="16"/>
                <w:szCs w:val="16"/>
              </w:rPr>
              <w:t>0,0</w:t>
            </w:r>
          </w:p>
        </w:tc>
        <w:tc>
          <w:tcPr>
            <w:tcW w:w="860" w:type="dxa"/>
            <w:shd w:val="clear" w:color="auto" w:fill="FFFFFF"/>
          </w:tcPr>
          <w:p w:rsidR="005317C9" w:rsidRDefault="005317C9" w:rsidP="005317C9">
            <w:pPr>
              <w:jc w:val="center"/>
            </w:pPr>
            <w:r w:rsidRPr="00DC13B3">
              <w:rPr>
                <w:rFonts w:ascii="Times New Roman" w:eastAsia="Times New Roman" w:hAnsi="Times New Roman"/>
                <w:color w:val="000000"/>
                <w:sz w:val="16"/>
                <w:szCs w:val="16"/>
              </w:rPr>
              <w:t>0,0</w:t>
            </w:r>
          </w:p>
        </w:tc>
        <w:tc>
          <w:tcPr>
            <w:tcW w:w="691" w:type="dxa"/>
            <w:gridSpan w:val="5"/>
            <w:shd w:val="clear" w:color="auto" w:fill="FFFFFF"/>
          </w:tcPr>
          <w:p w:rsidR="005317C9" w:rsidRDefault="005317C9" w:rsidP="005317C9">
            <w:pPr>
              <w:jc w:val="cente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213"/>
        </w:trPr>
        <w:tc>
          <w:tcPr>
            <w:tcW w:w="671" w:type="dxa"/>
            <w:gridSpan w:val="4"/>
            <w:vMerge w:val="restart"/>
          </w:tcPr>
          <w:p w:rsidR="005317C9" w:rsidRPr="006855B8" w:rsidRDefault="005317C9" w:rsidP="005317C9">
            <w:pPr>
              <w:spacing w:after="0" w:line="240" w:lineRule="auto"/>
              <w:ind w:left="-57" w:right="-57"/>
              <w:jc w:val="both"/>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4.2</w:t>
            </w:r>
          </w:p>
        </w:tc>
        <w:tc>
          <w:tcPr>
            <w:tcW w:w="2237" w:type="dxa"/>
            <w:gridSpan w:val="2"/>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304" w:type="dxa"/>
            <w:gridSpan w:val="4"/>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633FA1" w:rsidRDefault="005317C9" w:rsidP="005317C9">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36 539,6</w:t>
            </w:r>
          </w:p>
        </w:tc>
        <w:tc>
          <w:tcPr>
            <w:tcW w:w="850" w:type="dxa"/>
          </w:tcPr>
          <w:p w:rsidR="005317C9" w:rsidRPr="00B507F2" w:rsidRDefault="006236D5"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28 309,3</w:t>
            </w:r>
          </w:p>
        </w:tc>
        <w:tc>
          <w:tcPr>
            <w:tcW w:w="851"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187"/>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85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860"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691" w:type="dxa"/>
            <w:gridSpan w:val="5"/>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r>
      <w:tr w:rsidR="005317C9" w:rsidRPr="00B507F2" w:rsidTr="00E152A0">
        <w:trPr>
          <w:gridAfter w:val="5"/>
          <w:wAfter w:w="78" w:type="dxa"/>
          <w:trHeight w:val="700"/>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591" w:type="dxa"/>
            <w:gridSpan w:val="2"/>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1110" w:type="dxa"/>
          </w:tcPr>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5317C9" w:rsidRPr="00767C5E" w:rsidRDefault="005317C9" w:rsidP="005317C9">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7 143,8</w:t>
            </w:r>
          </w:p>
        </w:tc>
        <w:tc>
          <w:tcPr>
            <w:tcW w:w="85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700"/>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591" w:type="dxa"/>
            <w:gridSpan w:val="2"/>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1110" w:type="dxa"/>
          </w:tcPr>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5317C9" w:rsidRPr="00767C5E" w:rsidRDefault="005317C9" w:rsidP="005317C9">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851" w:type="dxa"/>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72,2</w:t>
            </w:r>
          </w:p>
        </w:tc>
        <w:tc>
          <w:tcPr>
            <w:tcW w:w="850" w:type="dxa"/>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700"/>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591" w:type="dxa"/>
            <w:gridSpan w:val="2"/>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1110" w:type="dxa"/>
          </w:tcPr>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5317C9" w:rsidRPr="00767C5E" w:rsidRDefault="005317C9" w:rsidP="005317C9">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26 198,0</w:t>
            </w:r>
          </w:p>
        </w:tc>
        <w:tc>
          <w:tcPr>
            <w:tcW w:w="850" w:type="dxa"/>
          </w:tcPr>
          <w:p w:rsidR="005317C9" w:rsidRDefault="006236D5"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28 026,2</w:t>
            </w:r>
          </w:p>
        </w:tc>
        <w:tc>
          <w:tcPr>
            <w:tcW w:w="851"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700"/>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591" w:type="dxa"/>
            <w:gridSpan w:val="2"/>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1110" w:type="dxa"/>
          </w:tcPr>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5317C9" w:rsidRPr="00767C5E" w:rsidRDefault="005317C9" w:rsidP="005317C9">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851"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264,6</w:t>
            </w:r>
          </w:p>
        </w:tc>
        <w:tc>
          <w:tcPr>
            <w:tcW w:w="850" w:type="dxa"/>
          </w:tcPr>
          <w:p w:rsidR="005317C9" w:rsidRPr="00B507F2" w:rsidRDefault="006236D5" w:rsidP="006236D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283,1</w:t>
            </w:r>
          </w:p>
        </w:tc>
        <w:tc>
          <w:tcPr>
            <w:tcW w:w="851"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691" w:type="dxa"/>
            <w:gridSpan w:val="5"/>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700"/>
        </w:trPr>
        <w:tc>
          <w:tcPr>
            <w:tcW w:w="671"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591" w:type="dxa"/>
            <w:gridSpan w:val="2"/>
          </w:tcPr>
          <w:p w:rsidR="005317C9"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tc>
        <w:tc>
          <w:tcPr>
            <w:tcW w:w="1110" w:type="dxa"/>
          </w:tcPr>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5317C9" w:rsidRPr="00767C5E" w:rsidRDefault="005317C9" w:rsidP="005317C9">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228,9</w:t>
            </w:r>
          </w:p>
        </w:tc>
        <w:tc>
          <w:tcPr>
            <w:tcW w:w="85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691" w:type="dxa"/>
            <w:gridSpan w:val="5"/>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700"/>
        </w:trPr>
        <w:tc>
          <w:tcPr>
            <w:tcW w:w="671"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591" w:type="dxa"/>
            <w:gridSpan w:val="2"/>
          </w:tcPr>
          <w:p w:rsidR="005317C9"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tc>
        <w:tc>
          <w:tcPr>
            <w:tcW w:w="1110" w:type="dxa"/>
          </w:tcPr>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5317C9" w:rsidRPr="00767C5E" w:rsidRDefault="005317C9" w:rsidP="005317C9">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851" w:type="dxa"/>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w:t>
            </w:r>
          </w:p>
        </w:tc>
        <w:tc>
          <w:tcPr>
            <w:tcW w:w="85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691" w:type="dxa"/>
            <w:gridSpan w:val="5"/>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700"/>
        </w:trPr>
        <w:tc>
          <w:tcPr>
            <w:tcW w:w="671"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591" w:type="dxa"/>
            <w:gridSpan w:val="2"/>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1102</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1110" w:type="dxa"/>
          </w:tcPr>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5317C9" w:rsidRPr="00767C5E" w:rsidRDefault="005317C9" w:rsidP="005317C9">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2 603,5</w:t>
            </w:r>
          </w:p>
        </w:tc>
        <w:tc>
          <w:tcPr>
            <w:tcW w:w="850" w:type="dxa"/>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700"/>
        </w:trPr>
        <w:tc>
          <w:tcPr>
            <w:tcW w:w="671"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591" w:type="dxa"/>
            <w:gridSpan w:val="2"/>
          </w:tcPr>
          <w:p w:rsidR="005317C9" w:rsidRPr="00B507F2"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1102</w:t>
            </w:r>
          </w:p>
          <w:p w:rsidR="005317C9" w:rsidRPr="00B507F2" w:rsidRDefault="005317C9" w:rsidP="005317C9">
            <w:pPr>
              <w:spacing w:line="235" w:lineRule="auto"/>
              <w:ind w:left="-57" w:right="-57"/>
              <w:jc w:val="center"/>
              <w:rPr>
                <w:rFonts w:ascii="Times New Roman" w:eastAsia="Times New Roman" w:hAnsi="Times New Roman"/>
                <w:color w:val="000000"/>
                <w:sz w:val="16"/>
                <w:szCs w:val="16"/>
              </w:rPr>
            </w:pPr>
          </w:p>
        </w:tc>
        <w:tc>
          <w:tcPr>
            <w:tcW w:w="1110" w:type="dxa"/>
          </w:tcPr>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5317C9" w:rsidRPr="00767C5E" w:rsidRDefault="005317C9" w:rsidP="005317C9">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5317C9" w:rsidRPr="00767C5E" w:rsidRDefault="005317C9" w:rsidP="005317C9">
            <w:pPr>
              <w:spacing w:after="0" w:line="235" w:lineRule="auto"/>
              <w:ind w:left="-113" w:right="-113"/>
              <w:jc w:val="center"/>
              <w:rPr>
                <w:rFonts w:ascii="Times New Roman" w:eastAsia="Times New Roman" w:hAnsi="Times New Roman"/>
                <w:color w:val="000000"/>
                <w:sz w:val="16"/>
                <w:szCs w:val="16"/>
              </w:rPr>
            </w:pP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851" w:type="dxa"/>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26,3</w:t>
            </w:r>
          </w:p>
        </w:tc>
        <w:tc>
          <w:tcPr>
            <w:tcW w:w="850" w:type="dxa"/>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700"/>
        </w:trPr>
        <w:tc>
          <w:tcPr>
            <w:tcW w:w="671"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4.3</w:t>
            </w:r>
          </w:p>
        </w:tc>
        <w:tc>
          <w:tcPr>
            <w:tcW w:w="2237" w:type="dxa"/>
            <w:gridSpan w:val="2"/>
          </w:tcPr>
          <w:p w:rsidR="005317C9" w:rsidRDefault="005317C9" w:rsidP="005317C9">
            <w:pPr>
              <w:spacing w:after="0" w:line="240" w:lineRule="auto"/>
              <w:ind w:left="-57" w:right="-57"/>
              <w:jc w:val="both"/>
              <w:rPr>
                <w:rFonts w:ascii="Times New Roman" w:eastAsia="Times New Roman" w:hAnsi="Times New Roman"/>
                <w:color w:val="000000"/>
                <w:sz w:val="16"/>
                <w:szCs w:val="16"/>
              </w:rPr>
            </w:pPr>
            <w:r w:rsidRPr="00FF5279">
              <w:rPr>
                <w:rFonts w:ascii="Times New Roman" w:eastAsia="Times New Roman" w:hAnsi="Times New Roman"/>
                <w:color w:val="000000"/>
                <w:sz w:val="16"/>
                <w:szCs w:val="16"/>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w:t>
            </w:r>
          </w:p>
        </w:tc>
        <w:tc>
          <w:tcPr>
            <w:tcW w:w="1304"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684" w:type="dxa"/>
          </w:tcPr>
          <w:p w:rsidR="005317C9"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5317C9"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591" w:type="dxa"/>
            <w:gridSpan w:val="2"/>
          </w:tcPr>
          <w:p w:rsidR="005317C9"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5317C9" w:rsidRDefault="005317C9" w:rsidP="005317C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1110"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sidRPr="00FF5279">
              <w:rPr>
                <w:rFonts w:ascii="Times New Roman" w:eastAsia="Times New Roman" w:hAnsi="Times New Roman"/>
                <w:color w:val="000000"/>
                <w:sz w:val="16"/>
                <w:szCs w:val="16"/>
              </w:rPr>
              <w:t>Ч410455491</w:t>
            </w:r>
          </w:p>
        </w:tc>
        <w:tc>
          <w:tcPr>
            <w:tcW w:w="709" w:type="dxa"/>
            <w:gridSpan w:val="3"/>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120</w:t>
            </w: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федеральный бюджет</w:t>
            </w:r>
          </w:p>
        </w:tc>
        <w:tc>
          <w:tcPr>
            <w:tcW w:w="851" w:type="dxa"/>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3 283,5</w:t>
            </w:r>
          </w:p>
        </w:tc>
        <w:tc>
          <w:tcPr>
            <w:tcW w:w="850" w:type="dxa"/>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263"/>
        </w:trPr>
        <w:tc>
          <w:tcPr>
            <w:tcW w:w="671" w:type="dxa"/>
            <w:gridSpan w:val="4"/>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37" w:type="dxa"/>
            <w:gridSpan w:val="2"/>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в </w:t>
            </w:r>
            <w:proofErr w:type="spellStart"/>
            <w:r>
              <w:rPr>
                <w:rFonts w:ascii="Times New Roman" w:eastAsia="Times New Roman" w:hAnsi="Times New Roman"/>
                <w:color w:val="000000"/>
                <w:sz w:val="16"/>
                <w:szCs w:val="16"/>
              </w:rPr>
              <w:t>Моргаушском</w:t>
            </w:r>
            <w:proofErr w:type="spellEnd"/>
            <w:r>
              <w:rPr>
                <w:rFonts w:ascii="Times New Roman" w:eastAsia="Times New Roman" w:hAnsi="Times New Roman"/>
                <w:color w:val="000000"/>
                <w:sz w:val="16"/>
                <w:szCs w:val="16"/>
              </w:rPr>
              <w:t xml:space="preserve"> муниципальном округе Чувашской Республики</w:t>
            </w:r>
          </w:p>
        </w:tc>
        <w:tc>
          <w:tcPr>
            <w:tcW w:w="1304" w:type="dxa"/>
            <w:gridSpan w:val="4"/>
            <w:vMerge w:val="restart"/>
          </w:tcPr>
          <w:p w:rsidR="005317C9" w:rsidRPr="00A87563" w:rsidRDefault="005317C9" w:rsidP="005317C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Развитие долгосрочного и среднесрочного бюджетного планирования в увязке со стратегическим планированием и прогнозам социально- экономического развития Моргаушского муниципального округа Чувашской Республики на долгосрочный период; эффективное управление муниципальным долгом Моргаушского муниципального округа Чувашской </w:t>
            </w:r>
            <w:r>
              <w:rPr>
                <w:rFonts w:ascii="Times New Roman" w:eastAsia="Times New Roman" w:hAnsi="Times New Roman"/>
                <w:color w:val="000000"/>
                <w:sz w:val="16"/>
                <w:szCs w:val="16"/>
              </w:rPr>
              <w:lastRenderedPageBreak/>
              <w:t>Республики, недопущение образования просроченной задолженности по долговым обязательствам Моргаушского муниципального округа Чувашской Республики</w:t>
            </w:r>
          </w:p>
        </w:tc>
        <w:tc>
          <w:tcPr>
            <w:tcW w:w="1689" w:type="dxa"/>
            <w:gridSpan w:val="3"/>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633FA1" w:rsidRDefault="005317C9" w:rsidP="005317C9">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201"/>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263"/>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851"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E152A0">
        <w:trPr>
          <w:gridAfter w:val="5"/>
          <w:wAfter w:w="78" w:type="dxa"/>
          <w:trHeight w:val="1227"/>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85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851"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860" w:type="dxa"/>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c>
          <w:tcPr>
            <w:tcW w:w="691" w:type="dxa"/>
            <w:gridSpan w:val="5"/>
            <w:shd w:val="clear" w:color="auto" w:fill="FFFFFF"/>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p>
        </w:tc>
      </w:tr>
      <w:tr w:rsidR="005317C9" w:rsidRPr="00B507F2" w:rsidTr="002E6D7E">
        <w:trPr>
          <w:gridAfter w:val="2"/>
          <w:wAfter w:w="48" w:type="dxa"/>
          <w:trHeight w:val="361"/>
        </w:trPr>
        <w:tc>
          <w:tcPr>
            <w:tcW w:w="2918" w:type="dxa"/>
            <w:gridSpan w:val="7"/>
            <w:vMerge w:val="restart"/>
          </w:tcPr>
          <w:p w:rsidR="005317C9" w:rsidRPr="00B507F2" w:rsidRDefault="005317C9" w:rsidP="005317C9">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5</w:t>
            </w:r>
          </w:p>
        </w:tc>
        <w:tc>
          <w:tcPr>
            <w:tcW w:w="8224" w:type="dxa"/>
            <w:gridSpan w:val="16"/>
          </w:tcPr>
          <w:p w:rsidR="005317C9" w:rsidRPr="00654F51" w:rsidRDefault="005317C9" w:rsidP="005317C9">
            <w:pPr>
              <w:spacing w:after="0" w:line="235" w:lineRule="auto"/>
              <w:ind w:left="-113" w:right="-113"/>
              <w:rPr>
                <w:rFonts w:ascii="Times New Roman" w:eastAsia="Times New Roman" w:hAnsi="Times New Roman"/>
                <w:color w:val="000000"/>
                <w:sz w:val="16"/>
                <w:szCs w:val="16"/>
                <w:highlight w:val="yellow"/>
              </w:rPr>
            </w:pPr>
            <w:r w:rsidRPr="00DD21EA">
              <w:rPr>
                <w:rFonts w:ascii="Times New Roman" w:eastAsia="Times New Roman" w:hAnsi="Times New Roman"/>
                <w:color w:val="000000"/>
                <w:sz w:val="16"/>
                <w:szCs w:val="16"/>
              </w:rPr>
              <w:t>Отношение муниципального долга Моргаушского муниципального округа Чувашской Республики к доходам бюджета Моргаушского муниципального округа  (без учета безвозмездных поступлений) , процентов</w:t>
            </w:r>
          </w:p>
        </w:tc>
        <w:tc>
          <w:tcPr>
            <w:tcW w:w="851" w:type="dxa"/>
          </w:tcPr>
          <w:p w:rsidR="005317C9" w:rsidRPr="00B507F2"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5317C9" w:rsidRPr="00B507F2"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5317C9" w:rsidRPr="00B507F2"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709" w:type="dxa"/>
          </w:tcPr>
          <w:p w:rsidR="005317C9" w:rsidRPr="00B507F2"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60" w:type="dxa"/>
          </w:tcPr>
          <w:p w:rsidR="005317C9" w:rsidRPr="00B507F2"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721" w:type="dxa"/>
            <w:gridSpan w:val="8"/>
          </w:tcPr>
          <w:p w:rsidR="005317C9" w:rsidRPr="00B507F2"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5317C9" w:rsidTr="002E6D7E">
        <w:trPr>
          <w:gridAfter w:val="2"/>
          <w:wAfter w:w="48" w:type="dxa"/>
          <w:trHeight w:val="195"/>
        </w:trPr>
        <w:tc>
          <w:tcPr>
            <w:tcW w:w="2918" w:type="dxa"/>
            <w:gridSpan w:val="7"/>
            <w:vMerge/>
          </w:tcPr>
          <w:p w:rsidR="005317C9" w:rsidRDefault="005317C9" w:rsidP="005317C9">
            <w:pPr>
              <w:spacing w:after="0" w:line="235" w:lineRule="auto"/>
              <w:ind w:left="-113" w:right="-113"/>
              <w:rPr>
                <w:rFonts w:ascii="Times New Roman" w:eastAsia="Times New Roman" w:hAnsi="Times New Roman"/>
                <w:color w:val="000000"/>
                <w:sz w:val="16"/>
                <w:szCs w:val="16"/>
              </w:rPr>
            </w:pPr>
          </w:p>
        </w:tc>
        <w:tc>
          <w:tcPr>
            <w:tcW w:w="8224" w:type="dxa"/>
            <w:gridSpan w:val="16"/>
          </w:tcPr>
          <w:p w:rsidR="005317C9" w:rsidRPr="000220BF" w:rsidRDefault="005317C9" w:rsidP="005317C9">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Отношение объема просроченной задолженности  по долговым обязательствам Моргаушского муниципального округа</w:t>
            </w:r>
            <w:r>
              <w:rPr>
                <w:rFonts w:ascii="Times New Roman" w:eastAsia="Times New Roman" w:hAnsi="Times New Roman"/>
                <w:color w:val="000000"/>
                <w:sz w:val="16"/>
                <w:szCs w:val="16"/>
              </w:rPr>
              <w:t xml:space="preserve"> Чувашской Республики</w:t>
            </w:r>
            <w:r w:rsidRPr="000220BF">
              <w:rPr>
                <w:rFonts w:ascii="Times New Roman" w:eastAsia="Times New Roman" w:hAnsi="Times New Roman"/>
                <w:color w:val="000000"/>
                <w:sz w:val="16"/>
                <w:szCs w:val="16"/>
              </w:rPr>
              <w:t xml:space="preserve"> к общему объему задолженности по долговым обязательствам Моргаушского муниципального округа</w:t>
            </w:r>
            <w:r>
              <w:rPr>
                <w:rFonts w:ascii="Times New Roman" w:eastAsia="Times New Roman" w:hAnsi="Times New Roman"/>
                <w:color w:val="000000"/>
                <w:sz w:val="16"/>
                <w:szCs w:val="16"/>
              </w:rPr>
              <w:t xml:space="preserve"> Чувашской Республики</w:t>
            </w:r>
            <w:r w:rsidRPr="000220BF">
              <w:rPr>
                <w:rFonts w:ascii="Times New Roman" w:eastAsia="Times New Roman" w:hAnsi="Times New Roman"/>
                <w:color w:val="000000"/>
                <w:sz w:val="16"/>
                <w:szCs w:val="16"/>
              </w:rPr>
              <w:t>, процентов</w:t>
            </w:r>
          </w:p>
        </w:tc>
        <w:tc>
          <w:tcPr>
            <w:tcW w:w="851"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tcPr>
          <w:p w:rsidR="005317C9" w:rsidRDefault="005317C9" w:rsidP="005317C9">
            <w:pPr>
              <w:spacing w:after="0" w:line="235"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Tr="002E6D7E">
        <w:trPr>
          <w:gridAfter w:val="2"/>
          <w:wAfter w:w="48" w:type="dxa"/>
          <w:trHeight w:val="464"/>
        </w:trPr>
        <w:tc>
          <w:tcPr>
            <w:tcW w:w="2918" w:type="dxa"/>
            <w:gridSpan w:val="7"/>
            <w:vMerge/>
          </w:tcPr>
          <w:p w:rsidR="005317C9" w:rsidRDefault="005317C9" w:rsidP="005317C9">
            <w:pPr>
              <w:spacing w:after="0" w:line="235" w:lineRule="auto"/>
              <w:ind w:left="-113" w:right="-113"/>
              <w:rPr>
                <w:rFonts w:ascii="Times New Roman" w:eastAsia="Times New Roman" w:hAnsi="Times New Roman"/>
                <w:color w:val="000000"/>
                <w:sz w:val="16"/>
                <w:szCs w:val="16"/>
              </w:rPr>
            </w:pPr>
          </w:p>
        </w:tc>
        <w:tc>
          <w:tcPr>
            <w:tcW w:w="8224" w:type="dxa"/>
            <w:gridSpan w:val="16"/>
          </w:tcPr>
          <w:p w:rsidR="005317C9" w:rsidRPr="000220BF" w:rsidRDefault="005317C9" w:rsidP="005317C9">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 xml:space="preserve">Отношение дефицита бюджета Моргаушского муниципального округа Чувашской Республики к доходам бюджета Моргаушского муниципального округа </w:t>
            </w:r>
            <w:r>
              <w:rPr>
                <w:rFonts w:ascii="Times New Roman" w:eastAsia="Times New Roman" w:hAnsi="Times New Roman"/>
                <w:color w:val="000000"/>
                <w:sz w:val="16"/>
                <w:szCs w:val="16"/>
              </w:rPr>
              <w:t xml:space="preserve">Чувашской Республики </w:t>
            </w:r>
            <w:r w:rsidRPr="000220BF">
              <w:rPr>
                <w:rFonts w:ascii="Times New Roman" w:eastAsia="Times New Roman" w:hAnsi="Times New Roman"/>
                <w:color w:val="000000"/>
                <w:sz w:val="16"/>
                <w:szCs w:val="16"/>
              </w:rPr>
              <w:t xml:space="preserve">(без учета безвозмездных поступлений), процентов </w:t>
            </w:r>
          </w:p>
        </w:tc>
        <w:tc>
          <w:tcPr>
            <w:tcW w:w="851"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709"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60"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721" w:type="dxa"/>
            <w:gridSpan w:val="8"/>
          </w:tcPr>
          <w:p w:rsidR="005317C9" w:rsidRDefault="005317C9" w:rsidP="005317C9">
            <w:pPr>
              <w:spacing w:after="0" w:line="235"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Tr="002E6D7E">
        <w:trPr>
          <w:gridAfter w:val="2"/>
          <w:wAfter w:w="48" w:type="dxa"/>
          <w:trHeight w:val="127"/>
        </w:trPr>
        <w:tc>
          <w:tcPr>
            <w:tcW w:w="2918" w:type="dxa"/>
            <w:gridSpan w:val="7"/>
            <w:vMerge/>
          </w:tcPr>
          <w:p w:rsidR="005317C9" w:rsidRDefault="005317C9" w:rsidP="005317C9">
            <w:pPr>
              <w:spacing w:after="0" w:line="235" w:lineRule="auto"/>
              <w:ind w:left="-113" w:right="-113"/>
              <w:rPr>
                <w:rFonts w:ascii="Times New Roman" w:eastAsia="Times New Roman" w:hAnsi="Times New Roman"/>
                <w:color w:val="000000"/>
                <w:sz w:val="16"/>
                <w:szCs w:val="16"/>
              </w:rPr>
            </w:pPr>
          </w:p>
        </w:tc>
        <w:tc>
          <w:tcPr>
            <w:tcW w:w="8224" w:type="dxa"/>
            <w:gridSpan w:val="16"/>
          </w:tcPr>
          <w:p w:rsidR="005317C9" w:rsidRPr="000220BF" w:rsidRDefault="005317C9" w:rsidP="005317C9">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Доля расходов на обслуживание  муниципального долга Моргаушского муниципального округа Чувашской Республики в объеме расходов бюджета Моргаушского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tcPr>
          <w:p w:rsidR="005317C9" w:rsidRDefault="005317C9" w:rsidP="005317C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tcPr>
          <w:p w:rsidR="005317C9" w:rsidRDefault="005317C9" w:rsidP="005317C9">
            <w:pPr>
              <w:spacing w:after="0" w:line="235"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2E6D7E">
        <w:trPr>
          <w:gridAfter w:val="2"/>
          <w:wAfter w:w="48" w:type="dxa"/>
          <w:trHeight w:val="259"/>
        </w:trPr>
        <w:tc>
          <w:tcPr>
            <w:tcW w:w="641" w:type="dxa"/>
            <w:gridSpan w:val="2"/>
            <w:vMerge w:val="restart"/>
          </w:tcPr>
          <w:p w:rsidR="005317C9" w:rsidRDefault="005317C9" w:rsidP="005317C9">
            <w:pPr>
              <w:spacing w:after="0" w:line="240" w:lineRule="auto"/>
              <w:ind w:left="-57" w:right="-57"/>
              <w:jc w:val="both"/>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5.1</w:t>
            </w:r>
          </w:p>
        </w:tc>
        <w:tc>
          <w:tcPr>
            <w:tcW w:w="2277" w:type="dxa"/>
            <w:gridSpan w:val="5"/>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Разработка (корректировка) бюджетного прогноза Моргаушского муниципального округа Чувашской Республики на долгосрочный период</w:t>
            </w:r>
          </w:p>
        </w:tc>
        <w:tc>
          <w:tcPr>
            <w:tcW w:w="1134" w:type="dxa"/>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837" w:type="dxa"/>
            <w:gridSpan w:val="4"/>
            <w:vMerge w:val="restart"/>
          </w:tcPr>
          <w:p w:rsidR="005317C9" w:rsidRPr="00B507F2" w:rsidRDefault="005317C9" w:rsidP="005317C9">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79"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34" w:type="dxa"/>
            <w:gridSpan w:val="3"/>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5317C9" w:rsidRPr="00633FA1" w:rsidRDefault="005317C9" w:rsidP="005317C9">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5317C9" w:rsidRPr="00633FA1" w:rsidRDefault="005317C9" w:rsidP="005317C9">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0"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21" w:type="dxa"/>
            <w:gridSpan w:val="8"/>
            <w:shd w:val="clear" w:color="auto" w:fill="FFFFFF"/>
            <w:vAlign w:val="center"/>
          </w:tcPr>
          <w:p w:rsidR="005317C9" w:rsidRDefault="005317C9" w:rsidP="005317C9">
            <w:pPr>
              <w:jc w:val="center"/>
            </w:pPr>
            <w:r w:rsidRPr="00E54BBA">
              <w:rPr>
                <w:rFonts w:ascii="Times New Roman" w:eastAsia="Times New Roman" w:hAnsi="Times New Roman"/>
                <w:color w:val="000000"/>
                <w:sz w:val="16"/>
                <w:szCs w:val="16"/>
              </w:rPr>
              <w:t>0,0</w:t>
            </w:r>
          </w:p>
        </w:tc>
      </w:tr>
      <w:tr w:rsidR="005317C9" w:rsidRPr="00B507F2" w:rsidTr="002E6D7E">
        <w:trPr>
          <w:gridAfter w:val="2"/>
          <w:wAfter w:w="48" w:type="dxa"/>
          <w:trHeight w:val="250"/>
        </w:trPr>
        <w:tc>
          <w:tcPr>
            <w:tcW w:w="641"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2277" w:type="dxa"/>
            <w:gridSpan w:val="5"/>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134" w:type="dxa"/>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837" w:type="dxa"/>
            <w:gridSpan w:val="4"/>
            <w:vMerge/>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5317C9" w:rsidRDefault="005317C9" w:rsidP="005317C9">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5317C9" w:rsidRPr="00633FA1" w:rsidRDefault="005317C9" w:rsidP="005317C9">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0"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21" w:type="dxa"/>
            <w:gridSpan w:val="8"/>
            <w:shd w:val="clear" w:color="auto" w:fill="FFFFFF"/>
            <w:vAlign w:val="center"/>
          </w:tcPr>
          <w:p w:rsidR="005317C9" w:rsidRDefault="005317C9" w:rsidP="005317C9">
            <w:pPr>
              <w:jc w:val="center"/>
            </w:pPr>
            <w:r w:rsidRPr="00E54BBA">
              <w:rPr>
                <w:rFonts w:ascii="Times New Roman" w:eastAsia="Times New Roman" w:hAnsi="Times New Roman"/>
                <w:color w:val="000000"/>
                <w:sz w:val="16"/>
                <w:szCs w:val="16"/>
              </w:rPr>
              <w:t>0,0</w:t>
            </w:r>
          </w:p>
        </w:tc>
      </w:tr>
      <w:tr w:rsidR="005317C9" w:rsidRPr="00B507F2" w:rsidTr="002E6D7E">
        <w:trPr>
          <w:gridAfter w:val="2"/>
          <w:wAfter w:w="48" w:type="dxa"/>
          <w:trHeight w:val="576"/>
        </w:trPr>
        <w:tc>
          <w:tcPr>
            <w:tcW w:w="641" w:type="dxa"/>
            <w:gridSpan w:val="2"/>
            <w:vMerge/>
            <w:tcBorders>
              <w:bottom w:val="nil"/>
            </w:tcBorders>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2277" w:type="dxa"/>
            <w:gridSpan w:val="5"/>
            <w:vMerge/>
            <w:tcBorders>
              <w:bottom w:val="nil"/>
            </w:tcBorders>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134" w:type="dxa"/>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837" w:type="dxa"/>
            <w:gridSpan w:val="4"/>
            <w:vMerge/>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5317C9" w:rsidRDefault="005317C9" w:rsidP="005317C9">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5317C9" w:rsidRPr="00B507F2" w:rsidRDefault="005317C9" w:rsidP="005317C9">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0"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21" w:type="dxa"/>
            <w:gridSpan w:val="8"/>
            <w:shd w:val="clear" w:color="auto" w:fill="FFFFFF"/>
            <w:vAlign w:val="center"/>
          </w:tcPr>
          <w:p w:rsidR="005317C9" w:rsidRDefault="005317C9" w:rsidP="005317C9">
            <w:pPr>
              <w:jc w:val="center"/>
            </w:pPr>
            <w:r w:rsidRPr="00E54BBA">
              <w:rPr>
                <w:rFonts w:ascii="Times New Roman" w:eastAsia="Times New Roman" w:hAnsi="Times New Roman"/>
                <w:color w:val="000000"/>
                <w:sz w:val="16"/>
                <w:szCs w:val="16"/>
              </w:rPr>
              <w:t>0,0</w:t>
            </w:r>
          </w:p>
        </w:tc>
      </w:tr>
      <w:tr w:rsidR="005317C9" w:rsidRPr="00B507F2" w:rsidTr="002E6D7E">
        <w:trPr>
          <w:gridAfter w:val="2"/>
          <w:wAfter w:w="48" w:type="dxa"/>
          <w:trHeight w:val="560"/>
        </w:trPr>
        <w:tc>
          <w:tcPr>
            <w:tcW w:w="662" w:type="dxa"/>
            <w:gridSpan w:val="3"/>
            <w:tcBorders>
              <w:top w:val="nil"/>
            </w:tcBorders>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2256" w:type="dxa"/>
            <w:gridSpan w:val="4"/>
            <w:tcBorders>
              <w:top w:val="nil"/>
            </w:tcBorders>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134" w:type="dxa"/>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837" w:type="dxa"/>
            <w:gridSpan w:val="4"/>
            <w:vMerge/>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5317C9" w:rsidRDefault="005317C9" w:rsidP="005317C9">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0"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21" w:type="dxa"/>
            <w:gridSpan w:val="8"/>
            <w:shd w:val="clear" w:color="auto" w:fill="FFFFFF"/>
            <w:vAlign w:val="center"/>
          </w:tcPr>
          <w:p w:rsidR="005317C9" w:rsidRDefault="005317C9" w:rsidP="005317C9">
            <w:pPr>
              <w:jc w:val="center"/>
            </w:pPr>
            <w:r w:rsidRPr="00E54BBA">
              <w:rPr>
                <w:rFonts w:ascii="Times New Roman" w:eastAsia="Times New Roman" w:hAnsi="Times New Roman"/>
                <w:color w:val="000000"/>
                <w:sz w:val="16"/>
                <w:szCs w:val="16"/>
              </w:rPr>
              <w:t>0,0</w:t>
            </w:r>
          </w:p>
        </w:tc>
      </w:tr>
      <w:tr w:rsidR="005317C9" w:rsidRPr="00B507F2" w:rsidTr="002E6D7E">
        <w:trPr>
          <w:gridAfter w:val="2"/>
          <w:wAfter w:w="48" w:type="dxa"/>
          <w:trHeight w:val="181"/>
        </w:trPr>
        <w:tc>
          <w:tcPr>
            <w:tcW w:w="662" w:type="dxa"/>
            <w:gridSpan w:val="3"/>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5.2</w:t>
            </w:r>
          </w:p>
        </w:tc>
        <w:tc>
          <w:tcPr>
            <w:tcW w:w="2256" w:type="dxa"/>
            <w:gridSpan w:val="4"/>
            <w:vMerge w:val="restart"/>
          </w:tcPr>
          <w:p w:rsidR="005317C9" w:rsidRDefault="005317C9" w:rsidP="005317C9">
            <w:pPr>
              <w:pStyle w:val="affa"/>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Моргаушского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Моргаушского муниципального округа Чувашской Республики</w:t>
            </w:r>
          </w:p>
        </w:tc>
        <w:tc>
          <w:tcPr>
            <w:tcW w:w="1134" w:type="dxa"/>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36" w:type="dxa"/>
            <w:gridSpan w:val="3"/>
            <w:vMerge w:val="restart"/>
            <w:tcBorders>
              <w:right w:val="nil"/>
            </w:tcBorders>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01" w:type="dxa"/>
            <w:vMerge w:val="restart"/>
            <w:tcBorders>
              <w:left w:val="nil"/>
            </w:tcBorders>
          </w:tcPr>
          <w:p w:rsidR="005317C9" w:rsidRPr="00B507F2" w:rsidRDefault="005317C9" w:rsidP="005317C9">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p w:rsidR="005317C9" w:rsidRPr="00B507F2" w:rsidRDefault="005317C9" w:rsidP="005317C9">
            <w:pPr>
              <w:spacing w:after="0" w:line="240" w:lineRule="auto"/>
              <w:ind w:left="-335" w:right="-57"/>
              <w:rPr>
                <w:rFonts w:ascii="Times New Roman" w:eastAsia="Times New Roman" w:hAnsi="Times New Roman"/>
                <w:color w:val="000000"/>
                <w:sz w:val="16"/>
                <w:szCs w:val="16"/>
              </w:rPr>
            </w:pPr>
          </w:p>
        </w:tc>
        <w:tc>
          <w:tcPr>
            <w:tcW w:w="708"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79"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34" w:type="dxa"/>
            <w:gridSpan w:val="3"/>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5317C9" w:rsidRPr="00633FA1" w:rsidRDefault="005317C9" w:rsidP="005317C9">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2123" w:type="dxa"/>
          </w:tcPr>
          <w:p w:rsidR="005317C9" w:rsidRPr="00633FA1" w:rsidRDefault="005317C9" w:rsidP="005317C9">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0"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5317C9" w:rsidRPr="00F76A96"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shd w:val="clear" w:color="auto" w:fill="FFFFFF"/>
            <w:vAlign w:val="center"/>
          </w:tcPr>
          <w:p w:rsidR="005317C9" w:rsidRPr="00F76A96" w:rsidRDefault="005317C9" w:rsidP="005317C9">
            <w:pPr>
              <w:spacing w:after="0" w:line="240"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2E6D7E">
        <w:trPr>
          <w:gridAfter w:val="2"/>
          <w:wAfter w:w="48" w:type="dxa"/>
          <w:trHeight w:val="212"/>
        </w:trPr>
        <w:tc>
          <w:tcPr>
            <w:tcW w:w="662" w:type="dxa"/>
            <w:gridSpan w:val="3"/>
            <w:vMerge/>
          </w:tcPr>
          <w:p w:rsidR="005317C9" w:rsidRPr="006855B8" w:rsidRDefault="005317C9" w:rsidP="005317C9">
            <w:pPr>
              <w:spacing w:after="0" w:line="240" w:lineRule="auto"/>
              <w:ind w:left="-57" w:right="-57"/>
              <w:jc w:val="both"/>
              <w:rPr>
                <w:rFonts w:ascii="Times New Roman" w:eastAsia="Times New Roman" w:hAnsi="Times New Roman"/>
                <w:color w:val="000000"/>
                <w:sz w:val="16"/>
                <w:szCs w:val="16"/>
              </w:rPr>
            </w:pPr>
          </w:p>
        </w:tc>
        <w:tc>
          <w:tcPr>
            <w:tcW w:w="2256" w:type="dxa"/>
            <w:gridSpan w:val="4"/>
            <w:vMerge/>
          </w:tcPr>
          <w:p w:rsidR="005317C9" w:rsidRPr="006855B8" w:rsidRDefault="005317C9" w:rsidP="005317C9">
            <w:pPr>
              <w:pStyle w:val="affa"/>
              <w:jc w:val="both"/>
              <w:rPr>
                <w:rFonts w:ascii="Times New Roman" w:hAnsi="Times New Roman"/>
                <w:sz w:val="16"/>
                <w:szCs w:val="16"/>
                <w:lang w:eastAsia="ru-RU"/>
              </w:rPr>
            </w:pPr>
          </w:p>
        </w:tc>
        <w:tc>
          <w:tcPr>
            <w:tcW w:w="1134" w:type="dxa"/>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01" w:type="dxa"/>
            <w:vMerge/>
            <w:tcBorders>
              <w:left w:val="nil"/>
            </w:tcBorders>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5317C9" w:rsidRDefault="005317C9" w:rsidP="005317C9">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5317C9" w:rsidRPr="00633FA1" w:rsidRDefault="005317C9" w:rsidP="005317C9">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0"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shd w:val="clear" w:color="auto" w:fill="FFFFFF"/>
            <w:vAlign w:val="center"/>
          </w:tcPr>
          <w:p w:rsidR="005317C9" w:rsidRDefault="005317C9" w:rsidP="005317C9">
            <w:pPr>
              <w:spacing w:after="0" w:line="240"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2E6D7E">
        <w:trPr>
          <w:gridAfter w:val="2"/>
          <w:wAfter w:w="48" w:type="dxa"/>
          <w:trHeight w:val="250"/>
        </w:trPr>
        <w:tc>
          <w:tcPr>
            <w:tcW w:w="662" w:type="dxa"/>
            <w:gridSpan w:val="3"/>
            <w:vMerge/>
          </w:tcPr>
          <w:p w:rsidR="005317C9" w:rsidRPr="006855B8" w:rsidRDefault="005317C9" w:rsidP="005317C9">
            <w:pPr>
              <w:spacing w:after="0" w:line="240" w:lineRule="auto"/>
              <w:ind w:left="-57" w:right="-57"/>
              <w:jc w:val="both"/>
              <w:rPr>
                <w:rFonts w:ascii="Times New Roman" w:eastAsia="Times New Roman" w:hAnsi="Times New Roman"/>
                <w:color w:val="000000"/>
                <w:sz w:val="16"/>
                <w:szCs w:val="16"/>
              </w:rPr>
            </w:pPr>
          </w:p>
        </w:tc>
        <w:tc>
          <w:tcPr>
            <w:tcW w:w="2256" w:type="dxa"/>
            <w:gridSpan w:val="4"/>
            <w:vMerge/>
          </w:tcPr>
          <w:p w:rsidR="005317C9" w:rsidRPr="006855B8" w:rsidRDefault="005317C9" w:rsidP="005317C9">
            <w:pPr>
              <w:pStyle w:val="affa"/>
              <w:jc w:val="both"/>
              <w:rPr>
                <w:rFonts w:ascii="Times New Roman" w:hAnsi="Times New Roman"/>
                <w:sz w:val="16"/>
                <w:szCs w:val="16"/>
                <w:lang w:eastAsia="ru-RU"/>
              </w:rPr>
            </w:pPr>
          </w:p>
        </w:tc>
        <w:tc>
          <w:tcPr>
            <w:tcW w:w="1134" w:type="dxa"/>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01" w:type="dxa"/>
            <w:vMerge/>
            <w:tcBorders>
              <w:left w:val="nil"/>
            </w:tcBorders>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5317C9" w:rsidRDefault="005317C9" w:rsidP="005317C9">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5317C9" w:rsidRPr="00B507F2" w:rsidRDefault="005317C9" w:rsidP="005317C9">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0"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shd w:val="clear" w:color="auto" w:fill="FFFFFF"/>
            <w:vAlign w:val="center"/>
          </w:tcPr>
          <w:p w:rsidR="005317C9" w:rsidRDefault="005317C9" w:rsidP="005317C9">
            <w:pPr>
              <w:spacing w:after="0" w:line="240"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2E6D7E">
        <w:trPr>
          <w:gridAfter w:val="2"/>
          <w:wAfter w:w="48" w:type="dxa"/>
          <w:trHeight w:val="1703"/>
        </w:trPr>
        <w:tc>
          <w:tcPr>
            <w:tcW w:w="662" w:type="dxa"/>
            <w:gridSpan w:val="3"/>
            <w:vMerge/>
          </w:tcPr>
          <w:p w:rsidR="005317C9" w:rsidRPr="006855B8" w:rsidRDefault="005317C9" w:rsidP="005317C9">
            <w:pPr>
              <w:spacing w:after="0" w:line="240" w:lineRule="auto"/>
              <w:ind w:left="-57" w:right="-57"/>
              <w:jc w:val="both"/>
              <w:rPr>
                <w:rFonts w:ascii="Times New Roman" w:eastAsia="Times New Roman" w:hAnsi="Times New Roman"/>
                <w:color w:val="000000"/>
                <w:sz w:val="16"/>
                <w:szCs w:val="16"/>
              </w:rPr>
            </w:pPr>
          </w:p>
        </w:tc>
        <w:tc>
          <w:tcPr>
            <w:tcW w:w="2256" w:type="dxa"/>
            <w:gridSpan w:val="4"/>
            <w:vMerge/>
          </w:tcPr>
          <w:p w:rsidR="005317C9" w:rsidRPr="006855B8" w:rsidRDefault="005317C9" w:rsidP="005317C9">
            <w:pPr>
              <w:pStyle w:val="affa"/>
              <w:jc w:val="both"/>
              <w:rPr>
                <w:rFonts w:ascii="Times New Roman" w:hAnsi="Times New Roman"/>
                <w:sz w:val="16"/>
                <w:szCs w:val="16"/>
                <w:lang w:eastAsia="ru-RU"/>
              </w:rPr>
            </w:pPr>
          </w:p>
        </w:tc>
        <w:tc>
          <w:tcPr>
            <w:tcW w:w="1134" w:type="dxa"/>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01" w:type="dxa"/>
            <w:vMerge/>
            <w:tcBorders>
              <w:left w:val="nil"/>
            </w:tcBorders>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5317C9" w:rsidRDefault="005317C9" w:rsidP="005317C9">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0"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51" w:type="dxa"/>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317C9">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shd w:val="clear" w:color="auto" w:fill="FFFFFF"/>
            <w:vAlign w:val="center"/>
          </w:tcPr>
          <w:p w:rsidR="005317C9" w:rsidRPr="00B507F2" w:rsidRDefault="005317C9" w:rsidP="005317C9">
            <w:pPr>
              <w:spacing w:after="0" w:line="240"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bl>
    <w:p w:rsidR="00B5726B" w:rsidRDefault="00621B8C" w:rsidP="00B5726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p>
    <w:p w:rsidR="00B5726B" w:rsidRDefault="00B5726B" w:rsidP="00621B8C">
      <w:pPr>
        <w:spacing w:after="0" w:line="240" w:lineRule="auto"/>
        <w:rPr>
          <w:rFonts w:ascii="Times New Roman" w:hAnsi="Times New Roman"/>
          <w:sz w:val="26"/>
          <w:szCs w:val="26"/>
        </w:rPr>
      </w:pPr>
    </w:p>
    <w:p w:rsidR="006E39DC" w:rsidRDefault="006E39DC" w:rsidP="00621B8C">
      <w:pPr>
        <w:spacing w:after="0" w:line="240" w:lineRule="auto"/>
        <w:rPr>
          <w:rFonts w:ascii="Times New Roman" w:hAnsi="Times New Roman"/>
          <w:sz w:val="26"/>
          <w:szCs w:val="26"/>
        </w:rPr>
        <w:sectPr w:rsidR="006E39DC" w:rsidSect="003D7160">
          <w:pgSz w:w="16838" w:h="11905" w:orient="landscape" w:code="9"/>
          <w:pgMar w:top="284" w:right="1134" w:bottom="568" w:left="1134" w:header="709" w:footer="709" w:gutter="0"/>
          <w:pgNumType w:start="1"/>
          <w:cols w:space="720"/>
          <w:titlePg/>
          <w:docGrid w:linePitch="299"/>
        </w:sectPr>
      </w:pPr>
    </w:p>
    <w:p w:rsidR="006E39DC" w:rsidRDefault="006C35C1" w:rsidP="006E39DC">
      <w:pPr>
        <w:pStyle w:val="ConsPlusTitle"/>
        <w:ind w:right="848" w:firstLine="567"/>
        <w:jc w:val="both"/>
        <w:rPr>
          <w:rFonts w:ascii="Times New Roman" w:hAnsi="Times New Roman" w:cs="Times New Roman"/>
          <w:b w:val="0"/>
          <w:color w:val="000000"/>
          <w:sz w:val="24"/>
          <w:szCs w:val="24"/>
        </w:rPr>
      </w:pPr>
      <w:r>
        <w:rPr>
          <w:rFonts w:ascii="Times New Roman" w:hAnsi="Times New Roman" w:cs="Times New Roman"/>
          <w:color w:val="000000"/>
          <w:sz w:val="24"/>
          <w:szCs w:val="24"/>
        </w:rPr>
        <w:lastRenderedPageBreak/>
        <w:t xml:space="preserve"> </w:t>
      </w:r>
      <w:r w:rsidR="006E39DC" w:rsidRPr="00907F8D">
        <w:rPr>
          <w:rFonts w:ascii="Times New Roman" w:hAnsi="Times New Roman" w:cs="Times New Roman"/>
          <w:color w:val="000000"/>
          <w:sz w:val="24"/>
          <w:szCs w:val="24"/>
        </w:rPr>
        <w:t>1.</w:t>
      </w:r>
      <w:r>
        <w:rPr>
          <w:rFonts w:ascii="Times New Roman" w:hAnsi="Times New Roman" w:cs="Times New Roman"/>
          <w:color w:val="000000"/>
          <w:sz w:val="24"/>
          <w:szCs w:val="24"/>
        </w:rPr>
        <w:t>8</w:t>
      </w:r>
      <w:r w:rsidR="006E39DC" w:rsidRPr="00907F8D">
        <w:rPr>
          <w:rFonts w:ascii="Times New Roman" w:hAnsi="Times New Roman" w:cs="Times New Roman"/>
          <w:color w:val="000000"/>
          <w:sz w:val="24"/>
          <w:szCs w:val="24"/>
        </w:rPr>
        <w:t>. В приложении № 4</w:t>
      </w:r>
      <w:proofErr w:type="gramStart"/>
      <w:r w:rsidR="006E39DC" w:rsidRPr="00907F8D">
        <w:rPr>
          <w:rFonts w:ascii="Times New Roman" w:hAnsi="Times New Roman" w:cs="Times New Roman"/>
          <w:color w:val="000000"/>
          <w:sz w:val="24"/>
          <w:szCs w:val="24"/>
        </w:rPr>
        <w:t xml:space="preserve">   «</w:t>
      </w:r>
      <w:proofErr w:type="gramEnd"/>
      <w:r w:rsidR="006E39DC" w:rsidRPr="00907F8D">
        <w:rPr>
          <w:rFonts w:ascii="Times New Roman" w:hAnsi="Times New Roman" w:cs="Times New Roman"/>
          <w:color w:val="000000"/>
          <w:sz w:val="24"/>
          <w:szCs w:val="24"/>
        </w:rPr>
        <w:t xml:space="preserve">П О Д П Р О Г Р А М </w:t>
      </w:r>
      <w:proofErr w:type="spellStart"/>
      <w:r w:rsidR="006E39DC" w:rsidRPr="00907F8D">
        <w:rPr>
          <w:rFonts w:ascii="Times New Roman" w:hAnsi="Times New Roman" w:cs="Times New Roman"/>
          <w:color w:val="000000"/>
          <w:sz w:val="24"/>
          <w:szCs w:val="24"/>
        </w:rPr>
        <w:t>М</w:t>
      </w:r>
      <w:proofErr w:type="spellEnd"/>
      <w:r w:rsidR="006E39DC" w:rsidRPr="00907F8D">
        <w:rPr>
          <w:rFonts w:ascii="Times New Roman" w:hAnsi="Times New Roman" w:cs="Times New Roman"/>
          <w:color w:val="000000"/>
          <w:sz w:val="24"/>
          <w:szCs w:val="24"/>
        </w:rPr>
        <w:t xml:space="preserve"> А </w:t>
      </w:r>
      <w:r w:rsidR="006E39DC" w:rsidRPr="00907F8D">
        <w:rPr>
          <w:rFonts w:ascii="Times New Roman" w:hAnsi="Times New Roman" w:cs="Times New Roman"/>
          <w:sz w:val="24"/>
          <w:szCs w:val="24"/>
        </w:rPr>
        <w:t xml:space="preserve">«Повышение эффективности бюджетных расходов» муниципальной программы «Управление общественными финансами и муниципальным  долгом» </w:t>
      </w:r>
      <w:r w:rsidR="006E39DC" w:rsidRPr="00907F8D">
        <w:rPr>
          <w:rFonts w:ascii="Times New Roman" w:hAnsi="Times New Roman" w:cs="Times New Roman"/>
          <w:color w:val="000000"/>
          <w:sz w:val="24"/>
          <w:szCs w:val="24"/>
        </w:rPr>
        <w:t xml:space="preserve"> </w:t>
      </w:r>
      <w:r w:rsidR="006E39DC" w:rsidRPr="00907F8D">
        <w:rPr>
          <w:rFonts w:ascii="Times New Roman" w:hAnsi="Times New Roman" w:cs="Times New Roman"/>
          <w:b w:val="0"/>
          <w:color w:val="000000"/>
          <w:sz w:val="24"/>
          <w:szCs w:val="24"/>
        </w:rPr>
        <w:t xml:space="preserve">к муниципальной программе «Управление  общественными финансами и муниципальным долгом » </w:t>
      </w:r>
      <w:r w:rsidR="006E39DC">
        <w:rPr>
          <w:rFonts w:ascii="Times New Roman" w:hAnsi="Times New Roman" w:cs="Times New Roman"/>
          <w:b w:val="0"/>
          <w:color w:val="000000"/>
          <w:sz w:val="24"/>
          <w:szCs w:val="24"/>
        </w:rPr>
        <w:t>:</w:t>
      </w:r>
    </w:p>
    <w:p w:rsidR="006E39DC" w:rsidRDefault="006E39DC" w:rsidP="006E39DC">
      <w:pPr>
        <w:pStyle w:val="ConsPlusNormal"/>
        <w:widowControl/>
        <w:ind w:right="84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5E08C6">
        <w:rPr>
          <w:rFonts w:ascii="Times New Roman" w:hAnsi="Times New Roman" w:cs="Times New Roman"/>
          <w:color w:val="000000"/>
          <w:sz w:val="24"/>
          <w:szCs w:val="24"/>
        </w:rPr>
        <w:t>1.</w:t>
      </w:r>
      <w:r w:rsidR="006C35C1">
        <w:rPr>
          <w:rFonts w:ascii="Times New Roman" w:hAnsi="Times New Roman" w:cs="Times New Roman"/>
          <w:color w:val="000000"/>
          <w:sz w:val="24"/>
          <w:szCs w:val="24"/>
        </w:rPr>
        <w:t>8</w:t>
      </w:r>
      <w:r w:rsidRPr="005E08C6">
        <w:rPr>
          <w:rFonts w:ascii="Times New Roman" w:hAnsi="Times New Roman" w:cs="Times New Roman"/>
          <w:color w:val="000000"/>
          <w:sz w:val="24"/>
          <w:szCs w:val="24"/>
        </w:rPr>
        <w:t>.1.</w:t>
      </w:r>
      <w:r>
        <w:rPr>
          <w:rFonts w:ascii="Times New Roman" w:hAnsi="Times New Roman" w:cs="Times New Roman"/>
          <w:b/>
          <w:color w:val="000000"/>
          <w:sz w:val="24"/>
          <w:szCs w:val="24"/>
        </w:rPr>
        <w:t xml:space="preserve"> </w:t>
      </w:r>
      <w:r>
        <w:rPr>
          <w:rFonts w:ascii="Times New Roman" w:hAnsi="Times New Roman"/>
          <w:sz w:val="24"/>
          <w:szCs w:val="24"/>
        </w:rPr>
        <w:t>Позицию «Э</w:t>
      </w:r>
      <w:r w:rsidRPr="00CD53F7">
        <w:rPr>
          <w:rFonts w:ascii="Times New Roman" w:hAnsi="Times New Roman" w:cs="Times New Roman"/>
          <w:color w:val="000000"/>
          <w:sz w:val="24"/>
          <w:szCs w:val="24"/>
        </w:rPr>
        <w:t xml:space="preserve">тапы </w:t>
      </w:r>
      <w:r>
        <w:rPr>
          <w:rFonts w:ascii="Times New Roman" w:hAnsi="Times New Roman" w:cs="Times New Roman"/>
          <w:color w:val="000000"/>
          <w:sz w:val="24"/>
          <w:szCs w:val="24"/>
        </w:rPr>
        <w:t xml:space="preserve">и сроки </w:t>
      </w:r>
      <w:r w:rsidRPr="00CD53F7">
        <w:rPr>
          <w:rFonts w:ascii="Times New Roman" w:hAnsi="Times New Roman" w:cs="Times New Roman"/>
          <w:color w:val="000000"/>
          <w:sz w:val="24"/>
          <w:szCs w:val="24"/>
        </w:rPr>
        <w:t xml:space="preserve">реализации </w:t>
      </w:r>
      <w:r>
        <w:rPr>
          <w:rFonts w:ascii="Times New Roman" w:hAnsi="Times New Roman" w:cs="Times New Roman"/>
          <w:color w:val="000000"/>
          <w:sz w:val="24"/>
          <w:szCs w:val="24"/>
        </w:rPr>
        <w:t>подпрограммы» Муниципальной программы изложить в следующей редакции:</w:t>
      </w:r>
    </w:p>
    <w:tbl>
      <w:tblPr>
        <w:tblW w:w="5060" w:type="pct"/>
        <w:tblLayout w:type="fixed"/>
        <w:tblCellMar>
          <w:left w:w="62" w:type="dxa"/>
          <w:right w:w="62" w:type="dxa"/>
        </w:tblCellMar>
        <w:tblLook w:val="04A0" w:firstRow="1" w:lastRow="0" w:firstColumn="1" w:lastColumn="0" w:noHBand="0" w:noVBand="1"/>
      </w:tblPr>
      <w:tblGrid>
        <w:gridCol w:w="3586"/>
        <w:gridCol w:w="421"/>
        <w:gridCol w:w="6731"/>
      </w:tblGrid>
      <w:tr w:rsidR="006E39DC" w:rsidRPr="00CD53F7" w:rsidTr="00124F6F">
        <w:tc>
          <w:tcPr>
            <w:tcW w:w="1670" w:type="pct"/>
            <w:tcBorders>
              <w:top w:val="nil"/>
              <w:left w:val="nil"/>
              <w:bottom w:val="nil"/>
              <w:right w:val="nil"/>
            </w:tcBorders>
          </w:tcPr>
          <w:p w:rsidR="006E39DC" w:rsidRDefault="006E39DC" w:rsidP="006E39DC">
            <w:pPr>
              <w:pStyle w:val="ConsPlusNormal"/>
              <w:widowControl/>
              <w:ind w:right="848"/>
              <w:jc w:val="both"/>
              <w:rPr>
                <w:rFonts w:ascii="Times New Roman" w:hAnsi="Times New Roman" w:cs="Times New Roman"/>
                <w:color w:val="000000"/>
                <w:sz w:val="24"/>
                <w:szCs w:val="24"/>
              </w:rPr>
            </w:pPr>
          </w:p>
          <w:p w:rsidR="006E39DC" w:rsidRPr="00CD53F7" w:rsidRDefault="00623351" w:rsidP="006E39DC">
            <w:pPr>
              <w:pStyle w:val="ConsPlusNormal"/>
              <w:widowControl/>
              <w:ind w:right="84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6E39DC">
              <w:rPr>
                <w:rFonts w:ascii="Times New Roman" w:hAnsi="Times New Roman" w:cs="Times New Roman"/>
                <w:color w:val="000000"/>
                <w:sz w:val="24"/>
                <w:szCs w:val="24"/>
              </w:rPr>
              <w:t>Э</w:t>
            </w:r>
            <w:r w:rsidR="006E39DC" w:rsidRPr="00CD53F7">
              <w:rPr>
                <w:rFonts w:ascii="Times New Roman" w:hAnsi="Times New Roman" w:cs="Times New Roman"/>
                <w:color w:val="000000"/>
                <w:sz w:val="24"/>
                <w:szCs w:val="24"/>
              </w:rPr>
              <w:t>тапы</w:t>
            </w:r>
            <w:r w:rsidR="006E39DC">
              <w:rPr>
                <w:rFonts w:ascii="Times New Roman" w:hAnsi="Times New Roman" w:cs="Times New Roman"/>
                <w:color w:val="000000"/>
                <w:sz w:val="24"/>
                <w:szCs w:val="24"/>
              </w:rPr>
              <w:t xml:space="preserve"> и сроки</w:t>
            </w:r>
            <w:r w:rsidR="006E39DC" w:rsidRPr="00CD53F7">
              <w:rPr>
                <w:rFonts w:ascii="Times New Roman" w:hAnsi="Times New Roman" w:cs="Times New Roman"/>
                <w:color w:val="000000"/>
                <w:sz w:val="24"/>
                <w:szCs w:val="24"/>
              </w:rPr>
              <w:t xml:space="preserve"> реализации </w:t>
            </w:r>
            <w:r w:rsidR="006E39DC">
              <w:rPr>
                <w:rFonts w:ascii="Times New Roman" w:hAnsi="Times New Roman" w:cs="Times New Roman"/>
                <w:color w:val="000000"/>
                <w:sz w:val="24"/>
                <w:szCs w:val="24"/>
              </w:rPr>
              <w:t>подпрограммы</w:t>
            </w:r>
          </w:p>
        </w:tc>
        <w:tc>
          <w:tcPr>
            <w:tcW w:w="196" w:type="pct"/>
            <w:tcBorders>
              <w:top w:val="nil"/>
              <w:left w:val="nil"/>
              <w:bottom w:val="nil"/>
              <w:right w:val="nil"/>
            </w:tcBorders>
          </w:tcPr>
          <w:p w:rsidR="006E39DC" w:rsidRDefault="006E39DC" w:rsidP="006E39DC">
            <w:pPr>
              <w:pStyle w:val="ConsPlusNormal"/>
              <w:widowControl/>
              <w:ind w:right="848"/>
              <w:jc w:val="both"/>
              <w:rPr>
                <w:rFonts w:ascii="Times New Roman" w:hAnsi="Times New Roman" w:cs="Times New Roman"/>
                <w:color w:val="000000"/>
                <w:sz w:val="24"/>
                <w:szCs w:val="24"/>
              </w:rPr>
            </w:pPr>
          </w:p>
          <w:p w:rsidR="006E39DC" w:rsidRPr="00CD53F7" w:rsidRDefault="006E39DC" w:rsidP="006E39DC">
            <w:pPr>
              <w:pStyle w:val="ConsPlusNormal"/>
              <w:widowControl/>
              <w:ind w:right="848"/>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6E39DC" w:rsidRDefault="006E39DC" w:rsidP="006E39DC">
            <w:pPr>
              <w:pStyle w:val="ConsPlusNormal"/>
              <w:widowControl/>
              <w:ind w:right="848"/>
              <w:jc w:val="both"/>
              <w:rPr>
                <w:rFonts w:ascii="Times New Roman" w:hAnsi="Times New Roman" w:cs="Times New Roman"/>
                <w:color w:val="000000"/>
                <w:sz w:val="24"/>
                <w:szCs w:val="24"/>
              </w:rPr>
            </w:pPr>
          </w:p>
          <w:p w:rsidR="006E39DC" w:rsidRPr="00CD53F7" w:rsidRDefault="006E39DC" w:rsidP="006E39DC">
            <w:pPr>
              <w:pStyle w:val="ConsPlusNormal"/>
              <w:widowControl/>
              <w:ind w:right="848"/>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20</w:t>
            </w:r>
            <w:r>
              <w:rPr>
                <w:rFonts w:ascii="Times New Roman" w:hAnsi="Times New Roman" w:cs="Times New Roman"/>
                <w:color w:val="000000"/>
                <w:sz w:val="24"/>
                <w:szCs w:val="24"/>
              </w:rPr>
              <w:t>23</w:t>
            </w:r>
            <w:r w:rsidRPr="00CD53F7">
              <w:rPr>
                <w:rFonts w:ascii="Times New Roman" w:hAnsi="Times New Roman" w:cs="Times New Roman"/>
                <w:color w:val="000000"/>
                <w:sz w:val="24"/>
                <w:szCs w:val="24"/>
              </w:rPr>
              <w:t>–2035 годы:</w:t>
            </w:r>
          </w:p>
          <w:p w:rsidR="006E39DC" w:rsidRPr="00CD53F7" w:rsidRDefault="006E39DC" w:rsidP="006E39DC">
            <w:pPr>
              <w:pStyle w:val="ConsPlusNormal"/>
              <w:widowControl/>
              <w:ind w:right="848"/>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1 этап – 20</w:t>
            </w:r>
            <w:r>
              <w:rPr>
                <w:rFonts w:ascii="Times New Roman" w:hAnsi="Times New Roman" w:cs="Times New Roman"/>
                <w:color w:val="000000"/>
                <w:sz w:val="24"/>
                <w:szCs w:val="24"/>
              </w:rPr>
              <w:t>23</w:t>
            </w:r>
            <w:r w:rsidRPr="00CD53F7">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CD53F7">
              <w:rPr>
                <w:rFonts w:ascii="Times New Roman" w:hAnsi="Times New Roman" w:cs="Times New Roman"/>
                <w:color w:val="000000"/>
                <w:sz w:val="24"/>
                <w:szCs w:val="24"/>
              </w:rPr>
              <w:t xml:space="preserve"> годы;</w:t>
            </w:r>
          </w:p>
          <w:p w:rsidR="006E39DC" w:rsidRPr="00CD53F7" w:rsidRDefault="006E39DC" w:rsidP="006E39DC">
            <w:pPr>
              <w:pStyle w:val="ConsPlusNormal"/>
              <w:widowControl/>
              <w:ind w:right="848"/>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2 этап – 202</w:t>
            </w:r>
            <w:r>
              <w:rPr>
                <w:rFonts w:ascii="Times New Roman" w:hAnsi="Times New Roman" w:cs="Times New Roman"/>
                <w:color w:val="000000"/>
                <w:sz w:val="24"/>
                <w:szCs w:val="24"/>
              </w:rPr>
              <w:t>7</w:t>
            </w:r>
            <w:r w:rsidRPr="00CD53F7">
              <w:rPr>
                <w:rFonts w:ascii="Times New Roman" w:hAnsi="Times New Roman" w:cs="Times New Roman"/>
                <w:color w:val="000000"/>
                <w:sz w:val="24"/>
                <w:szCs w:val="24"/>
              </w:rPr>
              <w:t>–2030 годы;</w:t>
            </w:r>
          </w:p>
          <w:p w:rsidR="006E39DC" w:rsidRPr="00CD53F7" w:rsidRDefault="006E39DC" w:rsidP="006E39DC">
            <w:pPr>
              <w:pStyle w:val="ConsPlusNormal"/>
              <w:widowControl/>
              <w:ind w:right="848"/>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3 этап – 2031–2035 годы</w:t>
            </w:r>
            <w:r w:rsidR="00623351">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6E39DC" w:rsidRPr="00CD53F7" w:rsidRDefault="006E39DC" w:rsidP="006E39DC">
            <w:pPr>
              <w:pStyle w:val="ConsPlusNormal"/>
              <w:widowControl/>
              <w:ind w:right="848"/>
              <w:jc w:val="both"/>
              <w:rPr>
                <w:rFonts w:ascii="Times New Roman" w:hAnsi="Times New Roman" w:cs="Times New Roman"/>
                <w:color w:val="000000"/>
                <w:sz w:val="24"/>
                <w:szCs w:val="24"/>
              </w:rPr>
            </w:pPr>
          </w:p>
        </w:tc>
      </w:tr>
    </w:tbl>
    <w:p w:rsidR="006E39DC" w:rsidRDefault="006E39DC" w:rsidP="006E39DC">
      <w:pPr>
        <w:pStyle w:val="3c"/>
        <w:spacing w:after="0" w:line="240" w:lineRule="auto"/>
        <w:ind w:left="0" w:right="848" w:firstLine="709"/>
        <w:jc w:val="both"/>
        <w:rPr>
          <w:rFonts w:ascii="Times New Roman" w:hAnsi="Times New Roman"/>
          <w:sz w:val="24"/>
          <w:szCs w:val="24"/>
        </w:rPr>
      </w:pPr>
      <w:r w:rsidRPr="00ED7B0F">
        <w:rPr>
          <w:rFonts w:ascii="Times New Roman" w:hAnsi="Times New Roman"/>
          <w:sz w:val="24"/>
          <w:szCs w:val="24"/>
        </w:rPr>
        <w:t>1.</w:t>
      </w:r>
      <w:r w:rsidR="006C35C1">
        <w:rPr>
          <w:rFonts w:ascii="Times New Roman" w:hAnsi="Times New Roman"/>
          <w:sz w:val="24"/>
          <w:szCs w:val="24"/>
        </w:rPr>
        <w:t>8</w:t>
      </w:r>
      <w:r w:rsidRPr="00ED7B0F">
        <w:rPr>
          <w:rFonts w:ascii="Times New Roman" w:hAnsi="Times New Roman"/>
          <w:sz w:val="24"/>
          <w:szCs w:val="24"/>
        </w:rPr>
        <w:t>.</w:t>
      </w:r>
      <w:r>
        <w:rPr>
          <w:rFonts w:ascii="Times New Roman" w:hAnsi="Times New Roman"/>
          <w:sz w:val="24"/>
          <w:szCs w:val="24"/>
        </w:rPr>
        <w:t xml:space="preserve">2. </w:t>
      </w:r>
      <w:r w:rsidRPr="00ED7B0F">
        <w:rPr>
          <w:rFonts w:ascii="Times New Roman" w:hAnsi="Times New Roman"/>
          <w:sz w:val="24"/>
          <w:szCs w:val="24"/>
        </w:rPr>
        <w:t xml:space="preserve"> Позицию «Объемы финансирования </w:t>
      </w:r>
      <w:r>
        <w:rPr>
          <w:rFonts w:ascii="Times New Roman" w:hAnsi="Times New Roman"/>
          <w:sz w:val="24"/>
          <w:szCs w:val="24"/>
        </w:rPr>
        <w:t xml:space="preserve">подпрограммы </w:t>
      </w:r>
      <w:r w:rsidRPr="00ED7B0F">
        <w:rPr>
          <w:rFonts w:ascii="Times New Roman" w:hAnsi="Times New Roman"/>
          <w:sz w:val="24"/>
          <w:szCs w:val="24"/>
        </w:rPr>
        <w:t>с разбивкой по годам реализации</w:t>
      </w:r>
      <w:r>
        <w:rPr>
          <w:rFonts w:ascii="Times New Roman" w:hAnsi="Times New Roman"/>
          <w:sz w:val="24"/>
          <w:szCs w:val="24"/>
        </w:rPr>
        <w:t xml:space="preserve"> подпрограммы</w:t>
      </w:r>
      <w:r w:rsidRPr="00ED7B0F">
        <w:rPr>
          <w:rFonts w:ascii="Times New Roman" w:hAnsi="Times New Roman"/>
          <w:sz w:val="24"/>
          <w:szCs w:val="24"/>
        </w:rPr>
        <w:t>» Муниципальной программы изложить в следующей редакции:</w:t>
      </w:r>
    </w:p>
    <w:p w:rsidR="006E39DC" w:rsidRDefault="006E39DC" w:rsidP="006E39DC">
      <w:pPr>
        <w:pStyle w:val="3c"/>
        <w:spacing w:after="0" w:line="240" w:lineRule="auto"/>
        <w:ind w:left="0" w:right="848" w:firstLine="709"/>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6E39DC" w:rsidRPr="009712E0" w:rsidTr="00124F6F">
        <w:tc>
          <w:tcPr>
            <w:tcW w:w="2268" w:type="dxa"/>
            <w:tcBorders>
              <w:top w:val="nil"/>
              <w:left w:val="nil"/>
              <w:bottom w:val="nil"/>
              <w:right w:val="nil"/>
            </w:tcBorders>
          </w:tcPr>
          <w:p w:rsidR="006E39DC" w:rsidRPr="009712E0" w:rsidRDefault="00623351" w:rsidP="006E39DC">
            <w:pPr>
              <w:pStyle w:val="ConsPlusNormal"/>
              <w:ind w:right="848"/>
              <w:jc w:val="both"/>
              <w:rPr>
                <w:rFonts w:ascii="Times New Roman" w:hAnsi="Times New Roman" w:cs="Times New Roman"/>
                <w:sz w:val="24"/>
                <w:szCs w:val="24"/>
              </w:rPr>
            </w:pPr>
            <w:r>
              <w:rPr>
                <w:rFonts w:ascii="Times New Roman" w:hAnsi="Times New Roman" w:cs="Times New Roman"/>
                <w:sz w:val="24"/>
                <w:szCs w:val="24"/>
              </w:rPr>
              <w:t>«</w:t>
            </w:r>
            <w:r w:rsidR="006E39DC" w:rsidRPr="009712E0">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6E39DC" w:rsidRPr="009712E0" w:rsidRDefault="006E39DC" w:rsidP="006E39DC">
            <w:pPr>
              <w:pStyle w:val="ConsPlusNormal"/>
              <w:ind w:right="848"/>
              <w:jc w:val="center"/>
              <w:rPr>
                <w:rFonts w:ascii="Times New Roman" w:hAnsi="Times New Roman" w:cs="Times New Roman"/>
                <w:sz w:val="24"/>
                <w:szCs w:val="24"/>
              </w:rPr>
            </w:pPr>
            <w:r w:rsidRPr="009712E0">
              <w:rPr>
                <w:rFonts w:ascii="Times New Roman" w:hAnsi="Times New Roman" w:cs="Times New Roman"/>
                <w:sz w:val="24"/>
                <w:szCs w:val="24"/>
              </w:rPr>
              <w:t>-</w:t>
            </w:r>
          </w:p>
        </w:tc>
        <w:tc>
          <w:tcPr>
            <w:tcW w:w="6406" w:type="dxa"/>
            <w:tcBorders>
              <w:top w:val="nil"/>
              <w:left w:val="nil"/>
              <w:bottom w:val="nil"/>
              <w:right w:val="nil"/>
            </w:tcBorders>
          </w:tcPr>
          <w:p w:rsidR="006E39DC" w:rsidRPr="009712E0"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прогнозируемый объем финансирования мероприятий подпрограммы в 20</w:t>
            </w:r>
            <w:r>
              <w:rPr>
                <w:rFonts w:ascii="Times New Roman" w:hAnsi="Times New Roman" w:cs="Times New Roman"/>
                <w:sz w:val="24"/>
                <w:szCs w:val="24"/>
              </w:rPr>
              <w:t>23</w:t>
            </w:r>
            <w:r w:rsidRPr="009712E0">
              <w:rPr>
                <w:rFonts w:ascii="Times New Roman" w:hAnsi="Times New Roman" w:cs="Times New Roman"/>
                <w:sz w:val="24"/>
                <w:szCs w:val="24"/>
              </w:rPr>
              <w:t xml:space="preserve"> - 2035 годах составляет </w:t>
            </w:r>
            <w:r>
              <w:rPr>
                <w:rFonts w:ascii="Times New Roman" w:hAnsi="Times New Roman" w:cs="Times New Roman"/>
                <w:sz w:val="24"/>
                <w:szCs w:val="24"/>
              </w:rPr>
              <w:t>45 889,2</w:t>
            </w:r>
            <w:r w:rsidRPr="009712E0">
              <w:rPr>
                <w:rFonts w:ascii="Times New Roman" w:hAnsi="Times New Roman" w:cs="Times New Roman"/>
                <w:sz w:val="24"/>
                <w:szCs w:val="24"/>
              </w:rPr>
              <w:t xml:space="preserve"> тыс. рублей, в том числе:</w:t>
            </w:r>
          </w:p>
          <w:p w:rsidR="006E39DC" w:rsidRPr="009712E0"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 xml:space="preserve">в 2023 году </w:t>
            </w:r>
            <w:r>
              <w:rPr>
                <w:rFonts w:ascii="Times New Roman" w:hAnsi="Times New Roman" w:cs="Times New Roman"/>
                <w:sz w:val="24"/>
                <w:szCs w:val="24"/>
              </w:rPr>
              <w:t>–</w:t>
            </w:r>
            <w:r w:rsidRPr="009712E0">
              <w:rPr>
                <w:rFonts w:ascii="Times New Roman" w:hAnsi="Times New Roman" w:cs="Times New Roman"/>
                <w:sz w:val="24"/>
                <w:szCs w:val="24"/>
              </w:rPr>
              <w:t xml:space="preserve"> </w:t>
            </w:r>
            <w:r>
              <w:rPr>
                <w:rFonts w:ascii="Times New Roman" w:hAnsi="Times New Roman" w:cs="Times New Roman"/>
                <w:sz w:val="24"/>
                <w:szCs w:val="24"/>
              </w:rPr>
              <w:t>0,0</w:t>
            </w:r>
            <w:r w:rsidRPr="009712E0">
              <w:rPr>
                <w:rFonts w:ascii="Times New Roman" w:hAnsi="Times New Roman" w:cs="Times New Roman"/>
                <w:sz w:val="24"/>
                <w:szCs w:val="24"/>
              </w:rPr>
              <w:t xml:space="preserve"> тыс. рублей;</w:t>
            </w:r>
          </w:p>
          <w:p w:rsidR="006E39DC" w:rsidRPr="009712E0"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 xml:space="preserve">в 2024 году - </w:t>
            </w:r>
            <w:r>
              <w:rPr>
                <w:rFonts w:ascii="Times New Roman" w:hAnsi="Times New Roman" w:cs="Times New Roman"/>
                <w:sz w:val="24"/>
                <w:szCs w:val="24"/>
              </w:rPr>
              <w:t xml:space="preserve"> 15 296,4</w:t>
            </w:r>
            <w:r w:rsidRPr="009712E0">
              <w:rPr>
                <w:rFonts w:ascii="Times New Roman" w:hAnsi="Times New Roman" w:cs="Times New Roman"/>
                <w:sz w:val="24"/>
                <w:szCs w:val="24"/>
              </w:rPr>
              <w:t xml:space="preserve"> тыс. рублей;</w:t>
            </w:r>
          </w:p>
          <w:p w:rsidR="006E39DC" w:rsidRPr="009712E0"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 xml:space="preserve">в 2025 году - </w:t>
            </w:r>
            <w:r>
              <w:rPr>
                <w:rFonts w:ascii="Times New Roman" w:hAnsi="Times New Roman" w:cs="Times New Roman"/>
                <w:sz w:val="24"/>
                <w:szCs w:val="24"/>
              </w:rPr>
              <w:t xml:space="preserve"> 15 296,4</w:t>
            </w:r>
            <w:r w:rsidRPr="009712E0">
              <w:rPr>
                <w:rFonts w:ascii="Times New Roman" w:hAnsi="Times New Roman" w:cs="Times New Roman"/>
                <w:sz w:val="24"/>
                <w:szCs w:val="24"/>
              </w:rPr>
              <w:t xml:space="preserve"> тыс. рублей;</w:t>
            </w:r>
          </w:p>
          <w:p w:rsidR="006E39DC"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в 2026</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году </w:t>
            </w:r>
            <w:r w:rsidRPr="009712E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15 296,4 тыс. рублей;</w:t>
            </w:r>
          </w:p>
          <w:p w:rsidR="006E39DC" w:rsidRPr="009712E0" w:rsidRDefault="006E39DC" w:rsidP="006E39DC">
            <w:pPr>
              <w:pStyle w:val="ConsPlusNormal"/>
              <w:ind w:right="848"/>
              <w:jc w:val="both"/>
              <w:rPr>
                <w:rFonts w:ascii="Times New Roman" w:hAnsi="Times New Roman" w:cs="Times New Roman"/>
                <w:sz w:val="24"/>
                <w:szCs w:val="24"/>
              </w:rPr>
            </w:pPr>
            <w:r>
              <w:rPr>
                <w:rFonts w:ascii="Times New Roman" w:hAnsi="Times New Roman" w:cs="Times New Roman"/>
                <w:sz w:val="24"/>
                <w:szCs w:val="24"/>
              </w:rPr>
              <w:t>в 2027- 2030</w:t>
            </w:r>
            <w:r w:rsidRPr="009712E0">
              <w:rPr>
                <w:rFonts w:ascii="Times New Roman" w:hAnsi="Times New Roman" w:cs="Times New Roman"/>
                <w:sz w:val="24"/>
                <w:szCs w:val="24"/>
              </w:rPr>
              <w:t xml:space="preserve"> годах - </w:t>
            </w:r>
            <w:r>
              <w:rPr>
                <w:rFonts w:ascii="Times New Roman" w:hAnsi="Times New Roman" w:cs="Times New Roman"/>
                <w:sz w:val="24"/>
                <w:szCs w:val="24"/>
              </w:rPr>
              <w:t>0</w:t>
            </w:r>
            <w:r w:rsidRPr="009712E0">
              <w:rPr>
                <w:rFonts w:ascii="Times New Roman" w:hAnsi="Times New Roman" w:cs="Times New Roman"/>
                <w:sz w:val="24"/>
                <w:szCs w:val="24"/>
              </w:rPr>
              <w:t>,0 тыс. рублей;</w:t>
            </w:r>
          </w:p>
          <w:p w:rsidR="006E39DC" w:rsidRPr="009712E0"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 xml:space="preserve">в 2031 - 2035 годах - </w:t>
            </w:r>
            <w:r>
              <w:rPr>
                <w:rFonts w:ascii="Times New Roman" w:hAnsi="Times New Roman" w:cs="Times New Roman"/>
                <w:sz w:val="24"/>
                <w:szCs w:val="24"/>
              </w:rPr>
              <w:t>0</w:t>
            </w:r>
            <w:r w:rsidRPr="009712E0">
              <w:rPr>
                <w:rFonts w:ascii="Times New Roman" w:hAnsi="Times New Roman" w:cs="Times New Roman"/>
                <w:sz w:val="24"/>
                <w:szCs w:val="24"/>
              </w:rPr>
              <w:t>,0 тыс. рублей;</w:t>
            </w:r>
          </w:p>
          <w:p w:rsidR="006E39DC" w:rsidRPr="009712E0"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из них средства:</w:t>
            </w:r>
          </w:p>
          <w:p w:rsidR="006E39DC" w:rsidRPr="009712E0"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 xml:space="preserve">бюджета </w:t>
            </w:r>
            <w:r>
              <w:rPr>
                <w:rFonts w:ascii="Times New Roman" w:hAnsi="Times New Roman" w:cs="Times New Roman"/>
                <w:sz w:val="24"/>
                <w:szCs w:val="24"/>
              </w:rPr>
              <w:t xml:space="preserve">Моргаушского муниципального округа </w:t>
            </w:r>
            <w:r w:rsidRPr="009712E0">
              <w:rPr>
                <w:rFonts w:ascii="Times New Roman" w:hAnsi="Times New Roman" w:cs="Times New Roman"/>
                <w:sz w:val="24"/>
                <w:szCs w:val="24"/>
              </w:rPr>
              <w:t xml:space="preserve">Чувашской Республики </w:t>
            </w:r>
            <w:r>
              <w:rPr>
                <w:rFonts w:ascii="Times New Roman" w:hAnsi="Times New Roman" w:cs="Times New Roman"/>
                <w:sz w:val="24"/>
                <w:szCs w:val="24"/>
              </w:rPr>
              <w:t>–</w:t>
            </w:r>
            <w:r w:rsidRPr="009712E0">
              <w:rPr>
                <w:rFonts w:ascii="Times New Roman" w:hAnsi="Times New Roman" w:cs="Times New Roman"/>
                <w:sz w:val="24"/>
                <w:szCs w:val="24"/>
              </w:rPr>
              <w:t xml:space="preserve"> </w:t>
            </w:r>
            <w:r>
              <w:rPr>
                <w:rFonts w:ascii="Times New Roman" w:hAnsi="Times New Roman" w:cs="Times New Roman"/>
                <w:sz w:val="24"/>
                <w:szCs w:val="24"/>
              </w:rPr>
              <w:t>45 889,2</w:t>
            </w:r>
            <w:r w:rsidRPr="009712E0">
              <w:rPr>
                <w:rFonts w:ascii="Times New Roman" w:hAnsi="Times New Roman" w:cs="Times New Roman"/>
                <w:sz w:val="24"/>
                <w:szCs w:val="24"/>
              </w:rPr>
              <w:t xml:space="preserve"> тыс. </w:t>
            </w:r>
            <w:proofErr w:type="gramStart"/>
            <w:r w:rsidRPr="009712E0">
              <w:rPr>
                <w:rFonts w:ascii="Times New Roman" w:hAnsi="Times New Roman" w:cs="Times New Roman"/>
                <w:sz w:val="24"/>
                <w:szCs w:val="24"/>
              </w:rPr>
              <w:t>рублей ,</w:t>
            </w:r>
            <w:proofErr w:type="gramEnd"/>
            <w:r w:rsidRPr="009712E0">
              <w:rPr>
                <w:rFonts w:ascii="Times New Roman" w:hAnsi="Times New Roman" w:cs="Times New Roman"/>
                <w:sz w:val="24"/>
                <w:szCs w:val="24"/>
              </w:rPr>
              <w:t xml:space="preserve"> в том числе:</w:t>
            </w:r>
          </w:p>
          <w:p w:rsidR="006E39DC" w:rsidRPr="009712E0"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 xml:space="preserve">в 2023 году </w:t>
            </w:r>
            <w:r>
              <w:rPr>
                <w:rFonts w:ascii="Times New Roman" w:hAnsi="Times New Roman" w:cs="Times New Roman"/>
                <w:sz w:val="24"/>
                <w:szCs w:val="24"/>
              </w:rPr>
              <w:t>–</w:t>
            </w:r>
            <w:r w:rsidRPr="009712E0">
              <w:rPr>
                <w:rFonts w:ascii="Times New Roman" w:hAnsi="Times New Roman" w:cs="Times New Roman"/>
                <w:sz w:val="24"/>
                <w:szCs w:val="24"/>
              </w:rPr>
              <w:t xml:space="preserve"> </w:t>
            </w:r>
            <w:r>
              <w:rPr>
                <w:rFonts w:ascii="Times New Roman" w:hAnsi="Times New Roman" w:cs="Times New Roman"/>
                <w:sz w:val="24"/>
                <w:szCs w:val="24"/>
              </w:rPr>
              <w:t>0,0</w:t>
            </w:r>
            <w:r w:rsidRPr="009712E0">
              <w:rPr>
                <w:rFonts w:ascii="Times New Roman" w:hAnsi="Times New Roman" w:cs="Times New Roman"/>
                <w:sz w:val="24"/>
                <w:szCs w:val="24"/>
              </w:rPr>
              <w:t xml:space="preserve"> тыс. рублей;</w:t>
            </w:r>
          </w:p>
          <w:p w:rsidR="006E39DC" w:rsidRPr="009712E0"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 xml:space="preserve">в 2024 году - </w:t>
            </w:r>
            <w:r>
              <w:rPr>
                <w:rFonts w:ascii="Times New Roman" w:hAnsi="Times New Roman" w:cs="Times New Roman"/>
                <w:sz w:val="24"/>
                <w:szCs w:val="24"/>
              </w:rPr>
              <w:t xml:space="preserve"> 15 296,4</w:t>
            </w:r>
            <w:r w:rsidRPr="009712E0">
              <w:rPr>
                <w:rFonts w:ascii="Times New Roman" w:hAnsi="Times New Roman" w:cs="Times New Roman"/>
                <w:sz w:val="24"/>
                <w:szCs w:val="24"/>
              </w:rPr>
              <w:t xml:space="preserve"> тыс. рублей;</w:t>
            </w:r>
          </w:p>
          <w:p w:rsidR="006E39DC" w:rsidRPr="009712E0"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 xml:space="preserve">в 2025 году - </w:t>
            </w:r>
            <w:r>
              <w:rPr>
                <w:rFonts w:ascii="Times New Roman" w:hAnsi="Times New Roman" w:cs="Times New Roman"/>
                <w:sz w:val="24"/>
                <w:szCs w:val="24"/>
              </w:rPr>
              <w:t xml:space="preserve"> 15 296,4</w:t>
            </w:r>
            <w:r w:rsidRPr="009712E0">
              <w:rPr>
                <w:rFonts w:ascii="Times New Roman" w:hAnsi="Times New Roman" w:cs="Times New Roman"/>
                <w:sz w:val="24"/>
                <w:szCs w:val="24"/>
              </w:rPr>
              <w:t xml:space="preserve"> тыс. рублей;</w:t>
            </w:r>
          </w:p>
          <w:p w:rsidR="006E39DC"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в 2026</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году </w:t>
            </w:r>
            <w:r w:rsidRPr="009712E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15 296,4 тыс. рублей;</w:t>
            </w:r>
          </w:p>
          <w:p w:rsidR="006E39DC" w:rsidRPr="009712E0" w:rsidRDefault="006E39DC" w:rsidP="006E39DC">
            <w:pPr>
              <w:pStyle w:val="ConsPlusNormal"/>
              <w:ind w:right="848"/>
              <w:jc w:val="both"/>
              <w:rPr>
                <w:rFonts w:ascii="Times New Roman" w:hAnsi="Times New Roman" w:cs="Times New Roman"/>
                <w:sz w:val="24"/>
                <w:szCs w:val="24"/>
              </w:rPr>
            </w:pPr>
            <w:r>
              <w:rPr>
                <w:rFonts w:ascii="Times New Roman" w:hAnsi="Times New Roman" w:cs="Times New Roman"/>
                <w:sz w:val="24"/>
                <w:szCs w:val="24"/>
              </w:rPr>
              <w:t>в 2027- 2030</w:t>
            </w:r>
            <w:r w:rsidRPr="009712E0">
              <w:rPr>
                <w:rFonts w:ascii="Times New Roman" w:hAnsi="Times New Roman" w:cs="Times New Roman"/>
                <w:sz w:val="24"/>
                <w:szCs w:val="24"/>
              </w:rPr>
              <w:t xml:space="preserve"> годах - </w:t>
            </w:r>
            <w:r>
              <w:rPr>
                <w:rFonts w:ascii="Times New Roman" w:hAnsi="Times New Roman" w:cs="Times New Roman"/>
                <w:sz w:val="24"/>
                <w:szCs w:val="24"/>
              </w:rPr>
              <w:t>0</w:t>
            </w:r>
            <w:r w:rsidRPr="009712E0">
              <w:rPr>
                <w:rFonts w:ascii="Times New Roman" w:hAnsi="Times New Roman" w:cs="Times New Roman"/>
                <w:sz w:val="24"/>
                <w:szCs w:val="24"/>
              </w:rPr>
              <w:t>,0 тыс. рублей;</w:t>
            </w:r>
          </w:p>
          <w:p w:rsidR="006E39DC" w:rsidRPr="009712E0"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 xml:space="preserve">в 2031 - 2035 годах - </w:t>
            </w:r>
            <w:r>
              <w:rPr>
                <w:rFonts w:ascii="Times New Roman" w:hAnsi="Times New Roman" w:cs="Times New Roman"/>
                <w:sz w:val="24"/>
                <w:szCs w:val="24"/>
              </w:rPr>
              <w:t>0</w:t>
            </w:r>
            <w:r w:rsidRPr="009712E0">
              <w:rPr>
                <w:rFonts w:ascii="Times New Roman" w:hAnsi="Times New Roman" w:cs="Times New Roman"/>
                <w:sz w:val="24"/>
                <w:szCs w:val="24"/>
              </w:rPr>
              <w:t>,0 тыс. рублей;</w:t>
            </w:r>
          </w:p>
          <w:p w:rsidR="006E39DC" w:rsidRDefault="006E39DC" w:rsidP="006E39DC">
            <w:pPr>
              <w:pStyle w:val="ConsPlusNormal"/>
              <w:ind w:right="848"/>
              <w:jc w:val="both"/>
              <w:rPr>
                <w:rFonts w:ascii="Times New Roman" w:hAnsi="Times New Roman" w:cs="Times New Roman"/>
                <w:sz w:val="24"/>
                <w:szCs w:val="24"/>
              </w:rPr>
            </w:pPr>
            <w:r w:rsidRPr="009712E0">
              <w:rPr>
                <w:rFonts w:ascii="Times New Roman" w:hAnsi="Times New Roman" w:cs="Times New Roman"/>
                <w:sz w:val="24"/>
                <w:szCs w:val="24"/>
              </w:rPr>
              <w:t xml:space="preserve">Объемы финансирования подпрограммы подлежат ежегодному уточнению исходя из возможностей бюджета </w:t>
            </w:r>
            <w:r>
              <w:rPr>
                <w:rFonts w:ascii="Times New Roman" w:hAnsi="Times New Roman" w:cs="Times New Roman"/>
                <w:sz w:val="24"/>
                <w:szCs w:val="24"/>
              </w:rPr>
              <w:t xml:space="preserve">Моргаушского муниципального округа </w:t>
            </w:r>
            <w:r w:rsidRPr="009712E0">
              <w:rPr>
                <w:rFonts w:ascii="Times New Roman" w:hAnsi="Times New Roman" w:cs="Times New Roman"/>
                <w:sz w:val="24"/>
                <w:szCs w:val="24"/>
              </w:rPr>
              <w:t>Чувашской Республики</w:t>
            </w:r>
            <w:r>
              <w:rPr>
                <w:rFonts w:ascii="Times New Roman" w:hAnsi="Times New Roman" w:cs="Times New Roman"/>
                <w:sz w:val="24"/>
                <w:szCs w:val="24"/>
              </w:rPr>
              <w:t>»;</w:t>
            </w:r>
          </w:p>
          <w:p w:rsidR="006E39DC" w:rsidRPr="009712E0" w:rsidRDefault="006E39DC" w:rsidP="006E39DC">
            <w:pPr>
              <w:pStyle w:val="ConsPlusNormal"/>
              <w:ind w:right="848"/>
              <w:jc w:val="both"/>
              <w:rPr>
                <w:rFonts w:ascii="Times New Roman" w:hAnsi="Times New Roman" w:cs="Times New Roman"/>
                <w:sz w:val="24"/>
                <w:szCs w:val="24"/>
              </w:rPr>
            </w:pPr>
          </w:p>
        </w:tc>
      </w:tr>
    </w:tbl>
    <w:p w:rsidR="006E39DC" w:rsidRDefault="006E39DC" w:rsidP="006E39DC">
      <w:pPr>
        <w:pStyle w:val="ConsPlusTitle"/>
        <w:ind w:right="848" w:firstLine="56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1.</w:t>
      </w:r>
      <w:r w:rsidR="00DC53E5">
        <w:rPr>
          <w:rFonts w:ascii="Times New Roman" w:hAnsi="Times New Roman" w:cs="Times New Roman"/>
          <w:b w:val="0"/>
          <w:color w:val="000000"/>
          <w:sz w:val="24"/>
          <w:szCs w:val="24"/>
        </w:rPr>
        <w:t>8.3</w:t>
      </w:r>
      <w:r>
        <w:rPr>
          <w:rFonts w:ascii="Times New Roman" w:hAnsi="Times New Roman" w:cs="Times New Roman"/>
          <w:b w:val="0"/>
          <w:color w:val="000000"/>
          <w:sz w:val="24"/>
          <w:szCs w:val="24"/>
        </w:rPr>
        <w:t xml:space="preserve">. Раздел </w:t>
      </w:r>
      <w:r>
        <w:rPr>
          <w:rFonts w:ascii="Times New Roman" w:hAnsi="Times New Roman" w:cs="Times New Roman"/>
          <w:b w:val="0"/>
          <w:color w:val="000000"/>
          <w:sz w:val="24"/>
          <w:szCs w:val="24"/>
          <w:lang w:val="en-US"/>
        </w:rPr>
        <w:t>III</w:t>
      </w:r>
      <w:r w:rsidRPr="00B34F21">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«Характеристик</w:t>
      </w:r>
      <w:r w:rsidR="00DC53E5">
        <w:rPr>
          <w:rFonts w:ascii="Times New Roman" w:hAnsi="Times New Roman" w:cs="Times New Roman"/>
          <w:b w:val="0"/>
          <w:color w:val="000000"/>
          <w:sz w:val="24"/>
          <w:szCs w:val="24"/>
        </w:rPr>
        <w:t>и</w:t>
      </w:r>
      <w:r>
        <w:rPr>
          <w:rFonts w:ascii="Times New Roman" w:hAnsi="Times New Roman" w:cs="Times New Roman"/>
          <w:b w:val="0"/>
          <w:color w:val="000000"/>
          <w:sz w:val="24"/>
          <w:szCs w:val="24"/>
        </w:rPr>
        <w:t xml:space="preserve"> основных мероприятий, мероприятий подпрограммы с указанием сроков и этапов их реализации» Муниципальной программы </w:t>
      </w:r>
      <w:proofErr w:type="gramStart"/>
      <w:r>
        <w:rPr>
          <w:rFonts w:ascii="Times New Roman" w:hAnsi="Times New Roman" w:cs="Times New Roman"/>
          <w:b w:val="0"/>
          <w:color w:val="000000"/>
          <w:sz w:val="24"/>
          <w:szCs w:val="24"/>
        </w:rPr>
        <w:t>изложить  в</w:t>
      </w:r>
      <w:proofErr w:type="gramEnd"/>
      <w:r>
        <w:rPr>
          <w:rFonts w:ascii="Times New Roman" w:hAnsi="Times New Roman" w:cs="Times New Roman"/>
          <w:b w:val="0"/>
          <w:color w:val="000000"/>
          <w:sz w:val="24"/>
          <w:szCs w:val="24"/>
        </w:rPr>
        <w:t xml:space="preserve"> следующей редакции:</w:t>
      </w:r>
    </w:p>
    <w:p w:rsidR="006E39DC" w:rsidRPr="006328B1" w:rsidRDefault="006E39DC" w:rsidP="006E39DC">
      <w:pPr>
        <w:pStyle w:val="affa"/>
        <w:ind w:right="848" w:firstLine="851"/>
        <w:jc w:val="both"/>
        <w:rPr>
          <w:rFonts w:ascii="Times New Roman" w:hAnsi="Times New Roman"/>
          <w:sz w:val="24"/>
          <w:szCs w:val="24"/>
        </w:rPr>
      </w:pPr>
      <w:r>
        <w:rPr>
          <w:rFonts w:ascii="Times New Roman" w:hAnsi="Times New Roman"/>
          <w:sz w:val="24"/>
          <w:szCs w:val="24"/>
        </w:rPr>
        <w:t>«</w:t>
      </w:r>
      <w:r w:rsidRPr="006328B1">
        <w:rPr>
          <w:rFonts w:ascii="Times New Roman" w:hAnsi="Times New Roman"/>
          <w:sz w:val="24"/>
          <w:szCs w:val="24"/>
        </w:rPr>
        <w:t xml:space="preserve">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w:t>
      </w:r>
      <w:r>
        <w:rPr>
          <w:rFonts w:ascii="Times New Roman" w:hAnsi="Times New Roman"/>
          <w:sz w:val="24"/>
          <w:szCs w:val="24"/>
        </w:rPr>
        <w:t>Муниципальной</w:t>
      </w:r>
      <w:r w:rsidRPr="006328B1">
        <w:rPr>
          <w:rFonts w:ascii="Times New Roman" w:hAnsi="Times New Roman"/>
          <w:sz w:val="24"/>
          <w:szCs w:val="24"/>
        </w:rPr>
        <w:t xml:space="preserve">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6E39DC" w:rsidRPr="006328B1"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328B1">
        <w:rPr>
          <w:rFonts w:ascii="Times New Roman" w:hAnsi="Times New Roman"/>
          <w:sz w:val="24"/>
          <w:szCs w:val="24"/>
        </w:rPr>
        <w:t xml:space="preserve">В рамках подпрограммы предусмотрена реализация </w:t>
      </w:r>
      <w:r>
        <w:rPr>
          <w:rFonts w:ascii="Times New Roman" w:hAnsi="Times New Roman"/>
          <w:sz w:val="24"/>
          <w:szCs w:val="24"/>
        </w:rPr>
        <w:t>четырех</w:t>
      </w:r>
      <w:r w:rsidRPr="006328B1">
        <w:rPr>
          <w:rFonts w:ascii="Times New Roman" w:hAnsi="Times New Roman"/>
          <w:sz w:val="24"/>
          <w:szCs w:val="24"/>
        </w:rPr>
        <w:t xml:space="preserve"> основных мероприятий.</w:t>
      </w:r>
    </w:p>
    <w:p w:rsidR="006E39DC" w:rsidRPr="006328B1" w:rsidRDefault="006E39DC" w:rsidP="006E39DC">
      <w:pPr>
        <w:pStyle w:val="affa"/>
        <w:ind w:right="848"/>
        <w:jc w:val="both"/>
        <w:rPr>
          <w:rFonts w:ascii="Times New Roman" w:hAnsi="Times New Roman"/>
          <w:b/>
          <w:i/>
          <w:sz w:val="24"/>
          <w:szCs w:val="24"/>
        </w:rPr>
      </w:pPr>
      <w:r>
        <w:rPr>
          <w:rFonts w:ascii="Times New Roman" w:hAnsi="Times New Roman"/>
          <w:b/>
          <w:i/>
          <w:sz w:val="24"/>
          <w:szCs w:val="24"/>
        </w:rPr>
        <w:t xml:space="preserve">        </w:t>
      </w:r>
      <w:r w:rsidRPr="006328B1">
        <w:rPr>
          <w:rFonts w:ascii="Times New Roman" w:hAnsi="Times New Roman"/>
          <w:b/>
          <w:i/>
          <w:sz w:val="24"/>
          <w:szCs w:val="24"/>
        </w:rPr>
        <w:t>Основное мероприятие 1. Совершенствование бюджетного процесса в условиях внедрения программно-целевых методов управления.</w:t>
      </w:r>
    </w:p>
    <w:p w:rsidR="006E39DC" w:rsidRPr="006328B1" w:rsidRDefault="006E39DC" w:rsidP="006E39DC">
      <w:pPr>
        <w:pStyle w:val="affa"/>
        <w:ind w:right="848"/>
        <w:jc w:val="both"/>
        <w:rPr>
          <w:rFonts w:ascii="Times New Roman" w:hAnsi="Times New Roman"/>
          <w:sz w:val="24"/>
          <w:szCs w:val="24"/>
        </w:rPr>
      </w:pPr>
      <w:r>
        <w:rPr>
          <w:rFonts w:ascii="Times New Roman" w:hAnsi="Times New Roman"/>
          <w:sz w:val="24"/>
          <w:szCs w:val="24"/>
        </w:rPr>
        <w:lastRenderedPageBreak/>
        <w:t xml:space="preserve">       </w:t>
      </w:r>
      <w:r w:rsidRPr="006328B1">
        <w:rPr>
          <w:rFonts w:ascii="Times New Roman" w:hAnsi="Times New Roman"/>
          <w:sz w:val="24"/>
          <w:szCs w:val="24"/>
        </w:rPr>
        <w:t xml:space="preserve">Мероприятие 1.1. </w:t>
      </w:r>
      <w:proofErr w:type="gramStart"/>
      <w:r w:rsidRPr="006328B1">
        <w:rPr>
          <w:rFonts w:ascii="Times New Roman" w:hAnsi="Times New Roman"/>
          <w:sz w:val="24"/>
          <w:szCs w:val="24"/>
        </w:rPr>
        <w:t>Формирование  бюджета</w:t>
      </w:r>
      <w:proofErr w:type="gramEnd"/>
      <w:r>
        <w:rPr>
          <w:rFonts w:ascii="Times New Roman" w:hAnsi="Times New Roman"/>
          <w:sz w:val="24"/>
          <w:szCs w:val="24"/>
        </w:rPr>
        <w:t xml:space="preserve"> Моргаушского муниципального округа</w:t>
      </w:r>
      <w:r w:rsidRPr="006328B1">
        <w:rPr>
          <w:rFonts w:ascii="Times New Roman" w:hAnsi="Times New Roman"/>
          <w:sz w:val="24"/>
          <w:szCs w:val="24"/>
        </w:rPr>
        <w:t xml:space="preserve"> Чувашской Республики на очередной финансовый год и плановый период в "программном формате" с учетом включения в </w:t>
      </w:r>
      <w:r>
        <w:rPr>
          <w:rFonts w:ascii="Times New Roman" w:hAnsi="Times New Roman"/>
          <w:sz w:val="24"/>
          <w:szCs w:val="24"/>
        </w:rPr>
        <w:t xml:space="preserve">муниципальные </w:t>
      </w:r>
      <w:r w:rsidRPr="006328B1">
        <w:rPr>
          <w:rFonts w:ascii="Times New Roman" w:hAnsi="Times New Roman"/>
          <w:sz w:val="24"/>
          <w:szCs w:val="24"/>
        </w:rPr>
        <w:t xml:space="preserve"> программы </w:t>
      </w:r>
      <w:r>
        <w:rPr>
          <w:rFonts w:ascii="Times New Roman" w:hAnsi="Times New Roman"/>
          <w:sz w:val="24"/>
          <w:szCs w:val="24"/>
        </w:rPr>
        <w:t>Моргаушского муниципального округа</w:t>
      </w:r>
      <w:r w:rsidRPr="009A0E86">
        <w:rPr>
          <w:rFonts w:ascii="Times New Roman" w:hAnsi="Times New Roman"/>
          <w:sz w:val="24"/>
          <w:szCs w:val="24"/>
        </w:rPr>
        <w:t xml:space="preserve"> </w:t>
      </w:r>
      <w:r w:rsidRPr="006328B1">
        <w:rPr>
          <w:rFonts w:ascii="Times New Roman" w:hAnsi="Times New Roman"/>
          <w:sz w:val="24"/>
          <w:szCs w:val="24"/>
        </w:rPr>
        <w:t>Чувашской Республики региональных проектов.</w:t>
      </w:r>
    </w:p>
    <w:p w:rsidR="006E39DC" w:rsidRPr="006328B1"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328B1">
        <w:rPr>
          <w:rFonts w:ascii="Times New Roman" w:hAnsi="Times New Roman"/>
          <w:sz w:val="24"/>
          <w:szCs w:val="24"/>
        </w:rPr>
        <w:t xml:space="preserve">В рамках данного мероприятия предусматривается осуществление формирования "программного бюджета" с учетом включения в </w:t>
      </w:r>
      <w:r>
        <w:rPr>
          <w:rFonts w:ascii="Times New Roman" w:hAnsi="Times New Roman"/>
          <w:sz w:val="24"/>
          <w:szCs w:val="24"/>
        </w:rPr>
        <w:t>муниципальные</w:t>
      </w:r>
      <w:r w:rsidRPr="006328B1">
        <w:rPr>
          <w:rFonts w:ascii="Times New Roman" w:hAnsi="Times New Roman"/>
          <w:sz w:val="24"/>
          <w:szCs w:val="24"/>
        </w:rPr>
        <w:t xml:space="preserve"> программы </w:t>
      </w:r>
      <w:r>
        <w:rPr>
          <w:rFonts w:ascii="Times New Roman" w:hAnsi="Times New Roman"/>
          <w:sz w:val="24"/>
          <w:szCs w:val="24"/>
        </w:rPr>
        <w:t>Моргаушского муниципального округа</w:t>
      </w:r>
      <w:r w:rsidRPr="009A0E86">
        <w:rPr>
          <w:rFonts w:ascii="Times New Roman" w:hAnsi="Times New Roman"/>
          <w:sz w:val="24"/>
          <w:szCs w:val="24"/>
        </w:rPr>
        <w:t xml:space="preserve"> </w:t>
      </w:r>
      <w:r w:rsidRPr="006328B1">
        <w:rPr>
          <w:rFonts w:ascii="Times New Roman" w:hAnsi="Times New Roman"/>
          <w:sz w:val="24"/>
          <w:szCs w:val="24"/>
        </w:rPr>
        <w:t xml:space="preserve">Чувашской Республики региональных проектов, направленных на достижение целей и целевых показателей, обозначенных </w:t>
      </w:r>
      <w:hyperlink r:id="rId14" w:history="1">
        <w:r w:rsidRPr="006328B1">
          <w:rPr>
            <w:rFonts w:ascii="Times New Roman" w:hAnsi="Times New Roman"/>
            <w:sz w:val="24"/>
            <w:szCs w:val="24"/>
          </w:rPr>
          <w:t>Указом</w:t>
        </w:r>
      </w:hyperlink>
      <w:r w:rsidRPr="006328B1">
        <w:rPr>
          <w:rFonts w:ascii="Times New Roman" w:hAnsi="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6E39DC" w:rsidRPr="006328B1"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328B1">
        <w:rPr>
          <w:rFonts w:ascii="Times New Roman" w:hAnsi="Times New Roman"/>
          <w:sz w:val="24"/>
          <w:szCs w:val="24"/>
        </w:rPr>
        <w:t xml:space="preserve">Предусматривается при формировании бюджета </w:t>
      </w:r>
      <w:r>
        <w:rPr>
          <w:rFonts w:ascii="Times New Roman" w:hAnsi="Times New Roman"/>
          <w:sz w:val="24"/>
          <w:szCs w:val="24"/>
        </w:rPr>
        <w:t>Моргаушского муниципального округа</w:t>
      </w:r>
      <w:r w:rsidRPr="006328B1">
        <w:rPr>
          <w:rFonts w:ascii="Times New Roman" w:hAnsi="Times New Roman"/>
          <w:sz w:val="24"/>
          <w:szCs w:val="24"/>
        </w:rPr>
        <w:t xml:space="preserve"> Чувашской Республики на очередной финансовый год и плановый период осуществлять распределение бюджетных ассигнований не только в разрезе </w:t>
      </w:r>
      <w:r>
        <w:rPr>
          <w:rFonts w:ascii="Times New Roman" w:hAnsi="Times New Roman"/>
          <w:sz w:val="24"/>
          <w:szCs w:val="24"/>
        </w:rPr>
        <w:t xml:space="preserve">муниципальных </w:t>
      </w:r>
      <w:r w:rsidRPr="006328B1">
        <w:rPr>
          <w:rFonts w:ascii="Times New Roman" w:hAnsi="Times New Roman"/>
          <w:sz w:val="24"/>
          <w:szCs w:val="24"/>
        </w:rPr>
        <w:t xml:space="preserve">программ </w:t>
      </w:r>
      <w:r>
        <w:rPr>
          <w:rFonts w:ascii="Times New Roman" w:hAnsi="Times New Roman"/>
          <w:sz w:val="24"/>
          <w:szCs w:val="24"/>
        </w:rPr>
        <w:t>Моргаушского муниципального округа</w:t>
      </w:r>
      <w:r w:rsidRPr="006328B1">
        <w:rPr>
          <w:rFonts w:ascii="Times New Roman" w:hAnsi="Times New Roman"/>
          <w:sz w:val="24"/>
          <w:szCs w:val="24"/>
        </w:rPr>
        <w:t xml:space="preserve"> Чувашской Республики, но и по региональным проектам.</w:t>
      </w:r>
    </w:p>
    <w:p w:rsidR="006E39DC" w:rsidRPr="0025441F" w:rsidRDefault="006E39DC" w:rsidP="006E39DC">
      <w:pPr>
        <w:pStyle w:val="affa"/>
        <w:ind w:right="848"/>
        <w:jc w:val="both"/>
        <w:rPr>
          <w:rFonts w:ascii="Times New Roman" w:hAnsi="Times New Roman"/>
          <w:b/>
          <w:i/>
          <w:sz w:val="24"/>
          <w:szCs w:val="24"/>
        </w:rPr>
      </w:pPr>
      <w:r>
        <w:rPr>
          <w:rFonts w:ascii="Times New Roman" w:hAnsi="Times New Roman"/>
          <w:sz w:val="24"/>
          <w:szCs w:val="24"/>
        </w:rPr>
        <w:t xml:space="preserve">         </w:t>
      </w:r>
      <w:r w:rsidRPr="0025441F">
        <w:rPr>
          <w:rFonts w:ascii="Times New Roman" w:hAnsi="Times New Roman"/>
          <w:b/>
          <w:i/>
          <w:sz w:val="24"/>
          <w:szCs w:val="24"/>
        </w:rPr>
        <w:t xml:space="preserve">Основное мероприятие </w:t>
      </w:r>
      <w:r>
        <w:rPr>
          <w:rFonts w:ascii="Times New Roman" w:hAnsi="Times New Roman"/>
          <w:b/>
          <w:i/>
          <w:sz w:val="24"/>
          <w:szCs w:val="24"/>
        </w:rPr>
        <w:t>2</w:t>
      </w:r>
      <w:r w:rsidRPr="0025441F">
        <w:rPr>
          <w:rFonts w:ascii="Times New Roman" w:hAnsi="Times New Roman"/>
          <w:b/>
          <w:i/>
          <w:sz w:val="24"/>
          <w:szCs w:val="24"/>
        </w:rPr>
        <w:t>. Развитие системы внутреннего муниципального финансового контроля.</w:t>
      </w:r>
    </w:p>
    <w:p w:rsidR="006E39DC" w:rsidRPr="006328B1"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Мероприятие 2</w:t>
      </w:r>
      <w:r w:rsidRPr="006328B1">
        <w:rPr>
          <w:rFonts w:ascii="Times New Roman" w:hAnsi="Times New Roman"/>
          <w:sz w:val="24"/>
          <w:szCs w:val="24"/>
        </w:rPr>
        <w:t>.</w:t>
      </w:r>
      <w:r>
        <w:rPr>
          <w:rFonts w:ascii="Times New Roman" w:hAnsi="Times New Roman"/>
          <w:sz w:val="24"/>
          <w:szCs w:val="24"/>
        </w:rPr>
        <w:t>1</w:t>
      </w:r>
      <w:r w:rsidRPr="006328B1">
        <w:rPr>
          <w:rFonts w:ascii="Times New Roman" w:hAnsi="Times New Roman"/>
          <w:sz w:val="24"/>
          <w:szCs w:val="24"/>
        </w:rPr>
        <w:t>.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p w:rsidR="006E39DC" w:rsidRPr="006328B1"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328B1">
        <w:rPr>
          <w:rFonts w:ascii="Times New Roman" w:hAnsi="Times New Roman"/>
          <w:sz w:val="24"/>
          <w:szCs w:val="24"/>
        </w:rPr>
        <w:t xml:space="preserve">В соответствии со </w:t>
      </w:r>
      <w:hyperlink r:id="rId15" w:history="1">
        <w:r w:rsidRPr="00095198">
          <w:rPr>
            <w:rFonts w:ascii="Times New Roman" w:hAnsi="Times New Roman"/>
            <w:sz w:val="24"/>
            <w:szCs w:val="24"/>
          </w:rPr>
          <w:t>статьей 306.</w:t>
        </w:r>
      </w:hyperlink>
      <w:r>
        <w:rPr>
          <w:rFonts w:ascii="Times New Roman" w:hAnsi="Times New Roman"/>
          <w:sz w:val="24"/>
          <w:szCs w:val="24"/>
        </w:rPr>
        <w:t>3</w:t>
      </w:r>
      <w:r w:rsidRPr="00095198">
        <w:rPr>
          <w:rFonts w:ascii="Times New Roman" w:hAnsi="Times New Roman"/>
          <w:sz w:val="24"/>
          <w:szCs w:val="24"/>
        </w:rPr>
        <w:t xml:space="preserve"> </w:t>
      </w:r>
      <w:r w:rsidRPr="006328B1">
        <w:rPr>
          <w:rFonts w:ascii="Times New Roman" w:hAnsi="Times New Roman"/>
          <w:sz w:val="24"/>
          <w:szCs w:val="24"/>
        </w:rPr>
        <w:t>Бюджетного кодекса Российской Федерации за совершение бюджетного нарушения применяются бюджетные меры принуждения.</w:t>
      </w:r>
    </w:p>
    <w:p w:rsidR="006E39DC" w:rsidRPr="006328B1" w:rsidRDefault="006F42CB" w:rsidP="006E39DC">
      <w:pPr>
        <w:pStyle w:val="affa"/>
        <w:ind w:right="848"/>
        <w:jc w:val="both"/>
        <w:rPr>
          <w:rFonts w:ascii="Times New Roman" w:hAnsi="Times New Roman"/>
          <w:sz w:val="24"/>
          <w:szCs w:val="24"/>
        </w:rPr>
      </w:pPr>
      <w:hyperlink r:id="rId16" w:history="1">
        <w:r w:rsidR="006E39DC" w:rsidRPr="00095198">
          <w:rPr>
            <w:rFonts w:ascii="Times New Roman" w:hAnsi="Times New Roman"/>
            <w:sz w:val="24"/>
            <w:szCs w:val="24"/>
          </w:rPr>
          <w:t>Порядок</w:t>
        </w:r>
      </w:hyperlink>
      <w:r w:rsidR="006E39DC" w:rsidRPr="00095198">
        <w:rPr>
          <w:rFonts w:ascii="Times New Roman" w:hAnsi="Times New Roman"/>
          <w:sz w:val="24"/>
          <w:szCs w:val="24"/>
        </w:rPr>
        <w:t xml:space="preserve"> </w:t>
      </w:r>
      <w:r w:rsidR="006E39DC" w:rsidRPr="006328B1">
        <w:rPr>
          <w:rFonts w:ascii="Times New Roman" w:hAnsi="Times New Roman"/>
          <w:sz w:val="24"/>
          <w:szCs w:val="24"/>
        </w:rPr>
        <w:t>исполнения решений о применении бюджетных мер принуждения, решений об изменении (отмене) решений о применении бюджетных мер принуждения утвержден приказом Минфина Чувашии от 18 февраля 2020 г. N 22/</w:t>
      </w:r>
      <w:r w:rsidR="006E39DC">
        <w:rPr>
          <w:rFonts w:ascii="Times New Roman" w:hAnsi="Times New Roman"/>
          <w:sz w:val="24"/>
          <w:szCs w:val="24"/>
        </w:rPr>
        <w:t xml:space="preserve"> </w:t>
      </w:r>
      <w:r w:rsidR="006E39DC" w:rsidRPr="006328B1">
        <w:rPr>
          <w:rFonts w:ascii="Times New Roman" w:hAnsi="Times New Roman"/>
          <w:sz w:val="24"/>
          <w:szCs w:val="24"/>
        </w:rPr>
        <w:t>п "Об утверждении Порядка исполнения решений о применении бюджетных мер принуждения, решений об изменении (отмене) решений о применении бюджетных мер принуждения, а также случаев и условий продления срока исполнени</w:t>
      </w:r>
      <w:r w:rsidR="006E39DC">
        <w:rPr>
          <w:rFonts w:ascii="Times New Roman" w:hAnsi="Times New Roman"/>
          <w:sz w:val="24"/>
          <w:szCs w:val="24"/>
        </w:rPr>
        <w:t>я бюджетной меры принуждения".</w:t>
      </w:r>
    </w:p>
    <w:p w:rsidR="006E39DC" w:rsidRPr="006328B1"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328B1">
        <w:rPr>
          <w:rFonts w:ascii="Times New Roman" w:hAnsi="Times New Roman"/>
          <w:sz w:val="24"/>
          <w:szCs w:val="24"/>
        </w:rPr>
        <w:t>Данное мероприятие предусматривает применение бюджетных мер принуждения по фактам бюджетных нарушений, допущенных получателями бюджетных средств в ходе исполнения бюджета.</w:t>
      </w:r>
    </w:p>
    <w:p w:rsidR="006E39DC" w:rsidRPr="00BA1B17" w:rsidRDefault="006E39DC" w:rsidP="006E39DC">
      <w:pPr>
        <w:pStyle w:val="affa"/>
        <w:ind w:right="848"/>
        <w:jc w:val="both"/>
        <w:rPr>
          <w:rFonts w:ascii="Times New Roman" w:hAnsi="Times New Roman"/>
          <w:b/>
          <w:i/>
          <w:sz w:val="24"/>
          <w:szCs w:val="24"/>
        </w:rPr>
      </w:pPr>
      <w:r w:rsidRPr="00BA1B17">
        <w:rPr>
          <w:rFonts w:ascii="Times New Roman" w:hAnsi="Times New Roman"/>
          <w:b/>
          <w:i/>
          <w:sz w:val="24"/>
          <w:szCs w:val="24"/>
        </w:rPr>
        <w:t xml:space="preserve">         Основное мероприятие 3. Обеспечение открытости и прозрачности общественных финансов Чувашской Республики.</w:t>
      </w:r>
    </w:p>
    <w:p w:rsidR="006E39DC" w:rsidRPr="006328B1"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328B1">
        <w:rPr>
          <w:rFonts w:ascii="Times New Roman" w:hAnsi="Times New Roman"/>
          <w:sz w:val="24"/>
          <w:szCs w:val="24"/>
        </w:rPr>
        <w:t xml:space="preserve">Мероприятие </w:t>
      </w:r>
      <w:r>
        <w:rPr>
          <w:rFonts w:ascii="Times New Roman" w:hAnsi="Times New Roman"/>
          <w:sz w:val="24"/>
          <w:szCs w:val="24"/>
        </w:rPr>
        <w:t>3</w:t>
      </w:r>
      <w:r w:rsidRPr="006328B1">
        <w:rPr>
          <w:rFonts w:ascii="Times New Roman" w:hAnsi="Times New Roman"/>
          <w:sz w:val="24"/>
          <w:szCs w:val="24"/>
        </w:rPr>
        <w:t xml:space="preserve">.1. Подготовка и размещение на </w:t>
      </w:r>
      <w:r>
        <w:rPr>
          <w:rFonts w:ascii="Times New Roman" w:hAnsi="Times New Roman"/>
          <w:sz w:val="24"/>
          <w:szCs w:val="24"/>
        </w:rPr>
        <w:t xml:space="preserve">сайте Моргаушского муниципального округа Чувашской Республики </w:t>
      </w:r>
      <w:r w:rsidRPr="006328B1">
        <w:rPr>
          <w:rFonts w:ascii="Times New Roman" w:hAnsi="Times New Roman"/>
          <w:sz w:val="24"/>
          <w:szCs w:val="24"/>
        </w:rPr>
        <w:t>в информационно-телекоммуникационной сети "Интернет</w:t>
      </w:r>
      <w:proofErr w:type="gramStart"/>
      <w:r w:rsidRPr="006328B1">
        <w:rPr>
          <w:rFonts w:ascii="Times New Roman" w:hAnsi="Times New Roman"/>
          <w:sz w:val="24"/>
          <w:szCs w:val="24"/>
        </w:rPr>
        <w:t>"  бюджета</w:t>
      </w:r>
      <w:proofErr w:type="gramEnd"/>
      <w:r w:rsidRPr="006328B1">
        <w:rPr>
          <w:rFonts w:ascii="Times New Roman" w:hAnsi="Times New Roman"/>
          <w:sz w:val="24"/>
          <w:szCs w:val="24"/>
        </w:rPr>
        <w:t xml:space="preserve"> </w:t>
      </w:r>
      <w:r>
        <w:rPr>
          <w:rFonts w:ascii="Times New Roman" w:hAnsi="Times New Roman"/>
          <w:sz w:val="24"/>
          <w:szCs w:val="24"/>
        </w:rPr>
        <w:t xml:space="preserve">Моргаушского муниципального округа </w:t>
      </w:r>
      <w:r w:rsidRPr="006328B1">
        <w:rPr>
          <w:rFonts w:ascii="Times New Roman" w:hAnsi="Times New Roman"/>
          <w:sz w:val="24"/>
          <w:szCs w:val="24"/>
        </w:rPr>
        <w:t>Чувашской Республики и отчета о его исполнении в доступной для граждан форме ("бюджета для граждан").</w:t>
      </w:r>
    </w:p>
    <w:p w:rsidR="006E39DC"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328B1">
        <w:rPr>
          <w:rFonts w:ascii="Times New Roman" w:hAnsi="Times New Roman"/>
          <w:sz w:val="24"/>
          <w:szCs w:val="24"/>
        </w:rPr>
        <w:t xml:space="preserve">В целях повышения открытости и прозрачности системы управления общественными финансами в </w:t>
      </w:r>
      <w:proofErr w:type="spellStart"/>
      <w:r>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 Чувашской Республики </w:t>
      </w:r>
      <w:r w:rsidRPr="009A0E86">
        <w:rPr>
          <w:rFonts w:ascii="Times New Roman" w:hAnsi="Times New Roman"/>
          <w:sz w:val="24"/>
          <w:szCs w:val="24"/>
        </w:rPr>
        <w:t xml:space="preserve"> </w:t>
      </w:r>
      <w:r w:rsidRPr="006328B1">
        <w:rPr>
          <w:rFonts w:ascii="Times New Roman" w:hAnsi="Times New Roman"/>
          <w:sz w:val="24"/>
          <w:szCs w:val="24"/>
        </w:rPr>
        <w:t xml:space="preserve">в соответствии с Методическими </w:t>
      </w:r>
      <w:hyperlink r:id="rId17" w:history="1">
        <w:r w:rsidRPr="00BA1B17">
          <w:rPr>
            <w:rFonts w:ascii="Times New Roman" w:hAnsi="Times New Roman"/>
            <w:sz w:val="24"/>
            <w:szCs w:val="24"/>
          </w:rPr>
          <w:t>рекомендациями</w:t>
        </w:r>
      </w:hyperlink>
      <w:r w:rsidRPr="006328B1">
        <w:rPr>
          <w:rFonts w:ascii="Times New Roman" w:hAnsi="Times New Roman"/>
          <w:sz w:val="24"/>
          <w:szCs w:val="24"/>
        </w:rPr>
        <w:t xml:space="preserve"> по представлению бюджетов субъектов Российской Федерации и местных бюджетов и отчетов об их исполнении в доступной для граждан форме, утвержденными приказом Министерства финансов Российской Федерации от 22 сентября 2015 г. N 145н, осуществляется публикация  бюджета </w:t>
      </w:r>
      <w:r>
        <w:rPr>
          <w:rFonts w:ascii="Times New Roman" w:hAnsi="Times New Roman"/>
          <w:sz w:val="24"/>
          <w:szCs w:val="24"/>
        </w:rPr>
        <w:t xml:space="preserve">Моргаушского округа Чувашской Республики </w:t>
      </w:r>
      <w:r w:rsidRPr="009A0E86">
        <w:rPr>
          <w:rFonts w:ascii="Times New Roman" w:hAnsi="Times New Roman"/>
          <w:sz w:val="24"/>
          <w:szCs w:val="24"/>
        </w:rPr>
        <w:t xml:space="preserve"> </w:t>
      </w:r>
      <w:r w:rsidRPr="006328B1">
        <w:rPr>
          <w:rFonts w:ascii="Times New Roman" w:hAnsi="Times New Roman"/>
          <w:sz w:val="24"/>
          <w:szCs w:val="24"/>
        </w:rPr>
        <w:t xml:space="preserve">и отчета о его исполнении за отчетный финансовый год в доступной для граждан форме ("бюджета для граждан") на </w:t>
      </w:r>
      <w:r>
        <w:rPr>
          <w:rFonts w:ascii="Times New Roman" w:hAnsi="Times New Roman"/>
          <w:sz w:val="24"/>
          <w:szCs w:val="24"/>
        </w:rPr>
        <w:t xml:space="preserve">сайте Моргаушского муниципального округа Чувашской Республики </w:t>
      </w:r>
      <w:r w:rsidRPr="009A0E86">
        <w:rPr>
          <w:rFonts w:ascii="Times New Roman" w:hAnsi="Times New Roman"/>
          <w:sz w:val="24"/>
          <w:szCs w:val="24"/>
        </w:rPr>
        <w:t xml:space="preserve"> </w:t>
      </w:r>
      <w:r w:rsidRPr="006328B1">
        <w:rPr>
          <w:rFonts w:ascii="Times New Roman" w:hAnsi="Times New Roman"/>
          <w:sz w:val="24"/>
          <w:szCs w:val="24"/>
        </w:rPr>
        <w:t>в информационно-телекоммуникационной сети "Интернет".</w:t>
      </w:r>
    </w:p>
    <w:p w:rsidR="006E39DC" w:rsidRDefault="006E39DC" w:rsidP="006E39DC">
      <w:pPr>
        <w:pStyle w:val="affa"/>
        <w:ind w:right="848" w:firstLine="567"/>
        <w:jc w:val="both"/>
        <w:rPr>
          <w:rFonts w:ascii="Times New Roman" w:hAnsi="Times New Roman"/>
          <w:b/>
          <w:i/>
          <w:sz w:val="24"/>
          <w:szCs w:val="24"/>
        </w:rPr>
      </w:pPr>
      <w:r w:rsidRPr="00BB09B9">
        <w:rPr>
          <w:rFonts w:ascii="Times New Roman" w:hAnsi="Times New Roman"/>
          <w:b/>
          <w:i/>
          <w:sz w:val="24"/>
          <w:szCs w:val="24"/>
        </w:rPr>
        <w:t>Основное мероприятие 4. 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p w:rsidR="006E39DC" w:rsidRPr="00BB09B9" w:rsidRDefault="006E39DC" w:rsidP="006E39DC">
      <w:pPr>
        <w:pStyle w:val="affa"/>
        <w:ind w:right="848" w:firstLine="567"/>
        <w:jc w:val="both"/>
        <w:rPr>
          <w:rFonts w:ascii="Times New Roman" w:hAnsi="Times New Roman"/>
          <w:b/>
          <w:i/>
          <w:sz w:val="24"/>
          <w:szCs w:val="24"/>
        </w:rPr>
      </w:pPr>
    </w:p>
    <w:p w:rsidR="006E39DC" w:rsidRPr="006328B1"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328B1">
        <w:rPr>
          <w:rFonts w:ascii="Times New Roman" w:hAnsi="Times New Roman"/>
          <w:sz w:val="24"/>
          <w:szCs w:val="24"/>
        </w:rPr>
        <w:t>Подпрограмма реализуется в период с 20</w:t>
      </w:r>
      <w:r>
        <w:rPr>
          <w:rFonts w:ascii="Times New Roman" w:hAnsi="Times New Roman"/>
          <w:sz w:val="24"/>
          <w:szCs w:val="24"/>
        </w:rPr>
        <w:t>23</w:t>
      </w:r>
      <w:r w:rsidRPr="006328B1">
        <w:rPr>
          <w:rFonts w:ascii="Times New Roman" w:hAnsi="Times New Roman"/>
          <w:sz w:val="24"/>
          <w:szCs w:val="24"/>
        </w:rPr>
        <w:t xml:space="preserve"> по 2035 год в три этапа:</w:t>
      </w:r>
    </w:p>
    <w:p w:rsidR="006E39DC" w:rsidRPr="006328B1" w:rsidRDefault="006E39DC" w:rsidP="006E39DC">
      <w:pPr>
        <w:pStyle w:val="affa"/>
        <w:ind w:right="848"/>
        <w:jc w:val="both"/>
        <w:rPr>
          <w:rFonts w:ascii="Times New Roman" w:hAnsi="Times New Roman"/>
          <w:sz w:val="24"/>
          <w:szCs w:val="24"/>
        </w:rPr>
      </w:pPr>
      <w:r w:rsidRPr="006328B1">
        <w:rPr>
          <w:rFonts w:ascii="Times New Roman" w:hAnsi="Times New Roman"/>
          <w:sz w:val="24"/>
          <w:szCs w:val="24"/>
        </w:rPr>
        <w:t>1 этап - 20</w:t>
      </w:r>
      <w:r>
        <w:rPr>
          <w:rFonts w:ascii="Times New Roman" w:hAnsi="Times New Roman"/>
          <w:sz w:val="24"/>
          <w:szCs w:val="24"/>
        </w:rPr>
        <w:t>23</w:t>
      </w:r>
      <w:r w:rsidRPr="006328B1">
        <w:rPr>
          <w:rFonts w:ascii="Times New Roman" w:hAnsi="Times New Roman"/>
          <w:sz w:val="24"/>
          <w:szCs w:val="24"/>
        </w:rPr>
        <w:t xml:space="preserve"> - 202</w:t>
      </w:r>
      <w:r>
        <w:rPr>
          <w:rFonts w:ascii="Times New Roman" w:hAnsi="Times New Roman"/>
          <w:sz w:val="24"/>
          <w:szCs w:val="24"/>
        </w:rPr>
        <w:t>6</w:t>
      </w:r>
      <w:r w:rsidRPr="006328B1">
        <w:rPr>
          <w:rFonts w:ascii="Times New Roman" w:hAnsi="Times New Roman"/>
          <w:sz w:val="24"/>
          <w:szCs w:val="24"/>
        </w:rPr>
        <w:t xml:space="preserve"> годы;</w:t>
      </w:r>
    </w:p>
    <w:p w:rsidR="006E39DC" w:rsidRPr="006328B1" w:rsidRDefault="006E39DC" w:rsidP="006E39DC">
      <w:pPr>
        <w:pStyle w:val="affa"/>
        <w:ind w:right="848"/>
        <w:jc w:val="both"/>
        <w:rPr>
          <w:rFonts w:ascii="Times New Roman" w:hAnsi="Times New Roman"/>
          <w:sz w:val="24"/>
          <w:szCs w:val="24"/>
        </w:rPr>
      </w:pPr>
      <w:r w:rsidRPr="006328B1">
        <w:rPr>
          <w:rFonts w:ascii="Times New Roman" w:hAnsi="Times New Roman"/>
          <w:sz w:val="24"/>
          <w:szCs w:val="24"/>
        </w:rPr>
        <w:lastRenderedPageBreak/>
        <w:t>2 этап - 202</w:t>
      </w:r>
      <w:r>
        <w:rPr>
          <w:rFonts w:ascii="Times New Roman" w:hAnsi="Times New Roman"/>
          <w:sz w:val="24"/>
          <w:szCs w:val="24"/>
        </w:rPr>
        <w:t>7</w:t>
      </w:r>
      <w:r w:rsidRPr="006328B1">
        <w:rPr>
          <w:rFonts w:ascii="Times New Roman" w:hAnsi="Times New Roman"/>
          <w:sz w:val="24"/>
          <w:szCs w:val="24"/>
        </w:rPr>
        <w:t xml:space="preserve"> - 2030 годы;</w:t>
      </w:r>
    </w:p>
    <w:p w:rsidR="006E39DC" w:rsidRPr="006328B1" w:rsidRDefault="006E39DC" w:rsidP="006E39DC">
      <w:pPr>
        <w:pStyle w:val="affa"/>
        <w:ind w:right="848"/>
        <w:jc w:val="both"/>
        <w:rPr>
          <w:rFonts w:ascii="Times New Roman" w:hAnsi="Times New Roman"/>
          <w:sz w:val="24"/>
          <w:szCs w:val="24"/>
        </w:rPr>
      </w:pPr>
      <w:r w:rsidRPr="006328B1">
        <w:rPr>
          <w:rFonts w:ascii="Times New Roman" w:hAnsi="Times New Roman"/>
          <w:sz w:val="24"/>
          <w:szCs w:val="24"/>
        </w:rPr>
        <w:t>3 этап - 2031 - 2035 годы</w:t>
      </w:r>
      <w:r>
        <w:rPr>
          <w:rFonts w:ascii="Times New Roman" w:hAnsi="Times New Roman"/>
          <w:sz w:val="24"/>
          <w:szCs w:val="24"/>
        </w:rPr>
        <w:t>»</w:t>
      </w:r>
      <w:r w:rsidRPr="006328B1">
        <w:rPr>
          <w:rFonts w:ascii="Times New Roman" w:hAnsi="Times New Roman"/>
          <w:sz w:val="24"/>
          <w:szCs w:val="24"/>
        </w:rPr>
        <w:t>.</w:t>
      </w:r>
    </w:p>
    <w:p w:rsidR="006E39DC" w:rsidRPr="00B34F21" w:rsidRDefault="006E39DC" w:rsidP="006E39DC">
      <w:pPr>
        <w:pStyle w:val="ConsPlusTitle"/>
        <w:ind w:right="848" w:firstLine="567"/>
        <w:jc w:val="both"/>
        <w:rPr>
          <w:rFonts w:ascii="Times New Roman" w:hAnsi="Times New Roman" w:cs="Times New Roman"/>
          <w:b w:val="0"/>
          <w:color w:val="000000"/>
          <w:sz w:val="24"/>
          <w:szCs w:val="24"/>
        </w:rPr>
      </w:pPr>
    </w:p>
    <w:p w:rsidR="006E39DC" w:rsidRPr="00907F8D" w:rsidRDefault="006E39DC" w:rsidP="006E39DC">
      <w:pPr>
        <w:pStyle w:val="affa"/>
        <w:ind w:right="848"/>
        <w:jc w:val="both"/>
        <w:rPr>
          <w:rFonts w:ascii="Times New Roman" w:hAnsi="Times New Roman"/>
          <w:sz w:val="24"/>
          <w:szCs w:val="24"/>
        </w:rPr>
      </w:pPr>
      <w:r w:rsidRPr="00907F8D">
        <w:rPr>
          <w:rFonts w:ascii="Times New Roman" w:hAnsi="Times New Roman"/>
          <w:sz w:val="24"/>
          <w:szCs w:val="24"/>
        </w:rPr>
        <w:t xml:space="preserve">              1.</w:t>
      </w:r>
      <w:r w:rsidR="002D7749">
        <w:rPr>
          <w:rFonts w:ascii="Times New Roman" w:hAnsi="Times New Roman"/>
          <w:sz w:val="24"/>
          <w:szCs w:val="24"/>
        </w:rPr>
        <w:t>8</w:t>
      </w:r>
      <w:r w:rsidRPr="00907F8D">
        <w:rPr>
          <w:rFonts w:ascii="Times New Roman" w:hAnsi="Times New Roman"/>
          <w:sz w:val="24"/>
          <w:szCs w:val="24"/>
        </w:rPr>
        <w:t>.</w:t>
      </w:r>
      <w:r w:rsidR="002D7749">
        <w:rPr>
          <w:rFonts w:ascii="Times New Roman" w:hAnsi="Times New Roman"/>
          <w:sz w:val="24"/>
          <w:szCs w:val="24"/>
        </w:rPr>
        <w:t>4</w:t>
      </w:r>
      <w:r w:rsidRPr="00907F8D">
        <w:rPr>
          <w:rFonts w:ascii="Times New Roman" w:hAnsi="Times New Roman"/>
          <w:sz w:val="24"/>
          <w:szCs w:val="24"/>
        </w:rPr>
        <w:t xml:space="preserve">.  Раздел </w:t>
      </w:r>
      <w:r w:rsidRPr="00907F8D">
        <w:rPr>
          <w:rFonts w:ascii="Times New Roman" w:hAnsi="Times New Roman"/>
          <w:sz w:val="24"/>
          <w:szCs w:val="24"/>
          <w:lang w:val="en-US"/>
        </w:rPr>
        <w:t>IV</w:t>
      </w:r>
      <w:r w:rsidRPr="00907F8D">
        <w:rPr>
          <w:rFonts w:ascii="Times New Roman" w:hAnsi="Times New Roman"/>
          <w:sz w:val="24"/>
          <w:szCs w:val="24"/>
        </w:rPr>
        <w:t xml:space="preserve">. Обоснование объема финансовых ресурсов, </w:t>
      </w:r>
      <w:proofErr w:type="gramStart"/>
      <w:r w:rsidRPr="00907F8D">
        <w:rPr>
          <w:rFonts w:ascii="Times New Roman" w:hAnsi="Times New Roman"/>
          <w:sz w:val="24"/>
          <w:szCs w:val="24"/>
        </w:rPr>
        <w:t>необходимых  для</w:t>
      </w:r>
      <w:proofErr w:type="gramEnd"/>
      <w:r w:rsidRPr="00907F8D">
        <w:rPr>
          <w:rFonts w:ascii="Times New Roman" w:hAnsi="Times New Roman"/>
          <w:sz w:val="24"/>
          <w:szCs w:val="24"/>
        </w:rPr>
        <w:t xml:space="preserve"> реализации подпрограммы (с расшифровкой по источникам  финансирования, по этапам и годам реализации подпрограммы) изложить в следующей редакции:</w:t>
      </w:r>
    </w:p>
    <w:p w:rsidR="006E39DC" w:rsidRPr="00F21CAC" w:rsidRDefault="006E39DC" w:rsidP="006E39DC">
      <w:pPr>
        <w:pStyle w:val="affa"/>
        <w:ind w:right="848"/>
        <w:jc w:val="both"/>
        <w:rPr>
          <w:rFonts w:ascii="Times New Roman" w:hAnsi="Times New Roman"/>
          <w:sz w:val="24"/>
          <w:szCs w:val="24"/>
        </w:rPr>
      </w:pPr>
    </w:p>
    <w:p w:rsidR="006E39DC" w:rsidRPr="00F21CAC" w:rsidRDefault="006E39DC" w:rsidP="006E39DC">
      <w:pPr>
        <w:autoSpaceDE w:val="0"/>
        <w:autoSpaceDN w:val="0"/>
        <w:adjustRightInd w:val="0"/>
        <w:spacing w:after="0" w:line="240" w:lineRule="auto"/>
        <w:ind w:right="848"/>
        <w:jc w:val="center"/>
        <w:outlineLvl w:val="0"/>
        <w:rPr>
          <w:rFonts w:ascii="Times New Roman" w:eastAsia="Times New Roman" w:hAnsi="Times New Roman"/>
          <w:b/>
          <w:color w:val="000000"/>
          <w:sz w:val="24"/>
          <w:szCs w:val="24"/>
          <w:lang w:eastAsia="ru-RU"/>
        </w:rPr>
      </w:pPr>
      <w:proofErr w:type="gramStart"/>
      <w:r w:rsidRPr="00F21CAC">
        <w:rPr>
          <w:rFonts w:ascii="Times New Roman" w:eastAsia="Times New Roman" w:hAnsi="Times New Roman"/>
          <w:b/>
          <w:color w:val="000000"/>
          <w:sz w:val="24"/>
          <w:szCs w:val="24"/>
        </w:rPr>
        <w:t>« Раздел</w:t>
      </w:r>
      <w:proofErr w:type="gramEnd"/>
      <w:r w:rsidRPr="00F21CAC">
        <w:rPr>
          <w:rFonts w:ascii="Times New Roman" w:eastAsia="Times New Roman" w:hAnsi="Times New Roman"/>
          <w:b/>
          <w:color w:val="000000"/>
          <w:sz w:val="24"/>
          <w:szCs w:val="24"/>
        </w:rPr>
        <w:t xml:space="preserve"> </w:t>
      </w:r>
      <w:r w:rsidRPr="00F21CAC">
        <w:rPr>
          <w:rFonts w:ascii="Times New Roman" w:eastAsia="Times New Roman" w:hAnsi="Times New Roman"/>
          <w:b/>
          <w:color w:val="000000"/>
          <w:sz w:val="24"/>
          <w:szCs w:val="24"/>
          <w:lang w:val="en-US"/>
        </w:rPr>
        <w:t>IV</w:t>
      </w:r>
      <w:r w:rsidRPr="00F21CAC">
        <w:rPr>
          <w:rFonts w:ascii="Times New Roman" w:eastAsia="Times New Roman" w:hAnsi="Times New Roman"/>
          <w:b/>
          <w:color w:val="000000"/>
          <w:sz w:val="24"/>
          <w:szCs w:val="24"/>
        </w:rPr>
        <w:t xml:space="preserve">. </w:t>
      </w:r>
      <w:r w:rsidRPr="00F21CAC">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6E39DC" w:rsidRPr="00F21CAC" w:rsidRDefault="006E39DC" w:rsidP="006E39DC">
      <w:pPr>
        <w:autoSpaceDE w:val="0"/>
        <w:autoSpaceDN w:val="0"/>
        <w:adjustRightInd w:val="0"/>
        <w:spacing w:after="0" w:line="240" w:lineRule="auto"/>
        <w:ind w:right="848"/>
        <w:jc w:val="center"/>
        <w:outlineLvl w:val="0"/>
        <w:rPr>
          <w:rFonts w:ascii="Times New Roman" w:eastAsia="Times New Roman" w:hAnsi="Times New Roman"/>
          <w:b/>
          <w:color w:val="000000"/>
          <w:sz w:val="24"/>
          <w:szCs w:val="24"/>
          <w:lang w:eastAsia="ru-RU"/>
        </w:rPr>
      </w:pPr>
      <w:r w:rsidRPr="00F21CAC">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
    <w:p w:rsidR="006E39DC" w:rsidRPr="00F21CAC" w:rsidRDefault="006E39DC" w:rsidP="006E39DC">
      <w:pPr>
        <w:autoSpaceDE w:val="0"/>
        <w:autoSpaceDN w:val="0"/>
        <w:adjustRightInd w:val="0"/>
        <w:spacing w:after="0" w:line="240" w:lineRule="auto"/>
        <w:ind w:right="848"/>
        <w:jc w:val="center"/>
        <w:outlineLvl w:val="0"/>
        <w:rPr>
          <w:rFonts w:ascii="Times New Roman" w:eastAsia="Times New Roman" w:hAnsi="Times New Roman"/>
          <w:b/>
          <w:color w:val="000000"/>
          <w:sz w:val="24"/>
          <w:szCs w:val="24"/>
          <w:lang w:eastAsia="ru-RU"/>
        </w:rPr>
      </w:pPr>
      <w:r w:rsidRPr="00F21CAC">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6E39DC" w:rsidRPr="00907F8D" w:rsidRDefault="006E39DC" w:rsidP="006E39DC">
      <w:pPr>
        <w:pStyle w:val="ConsPlusNormal"/>
        <w:widowControl/>
        <w:ind w:right="848" w:firstLine="709"/>
        <w:jc w:val="both"/>
        <w:rPr>
          <w:rFonts w:ascii="Times New Roman" w:hAnsi="Times New Roman" w:cs="Times New Roman"/>
          <w:color w:val="000000"/>
          <w:sz w:val="24"/>
          <w:szCs w:val="24"/>
          <w:highlight w:val="yellow"/>
        </w:rPr>
      </w:pPr>
    </w:p>
    <w:p w:rsidR="006E39DC" w:rsidRPr="006418AD" w:rsidRDefault="006E39DC" w:rsidP="006E39DC">
      <w:pPr>
        <w:pStyle w:val="affa"/>
        <w:ind w:right="848" w:firstLine="709"/>
        <w:jc w:val="both"/>
        <w:rPr>
          <w:rFonts w:ascii="Times New Roman" w:hAnsi="Times New Roman"/>
          <w:sz w:val="24"/>
          <w:szCs w:val="24"/>
        </w:rPr>
      </w:pPr>
      <w:r w:rsidRPr="006418AD">
        <w:rPr>
          <w:rFonts w:ascii="Times New Roman" w:hAnsi="Times New Roman"/>
          <w:sz w:val="24"/>
          <w:szCs w:val="24"/>
        </w:rPr>
        <w:t>Общий объем финансирования мероприятий подпрограммы в 20</w:t>
      </w:r>
      <w:r>
        <w:rPr>
          <w:rFonts w:ascii="Times New Roman" w:hAnsi="Times New Roman"/>
          <w:sz w:val="24"/>
          <w:szCs w:val="24"/>
        </w:rPr>
        <w:t>23</w:t>
      </w:r>
      <w:r w:rsidRPr="006418AD">
        <w:rPr>
          <w:rFonts w:ascii="Times New Roman" w:hAnsi="Times New Roman"/>
          <w:sz w:val="24"/>
          <w:szCs w:val="24"/>
        </w:rPr>
        <w:t xml:space="preserve"> - 2035 годах за счет средств бюджета</w:t>
      </w:r>
      <w:r>
        <w:rPr>
          <w:rFonts w:ascii="Times New Roman" w:hAnsi="Times New Roman"/>
          <w:sz w:val="24"/>
          <w:szCs w:val="24"/>
        </w:rPr>
        <w:t xml:space="preserve"> Моргаушского муниципального </w:t>
      </w:r>
      <w:proofErr w:type="gramStart"/>
      <w:r>
        <w:rPr>
          <w:rFonts w:ascii="Times New Roman" w:hAnsi="Times New Roman"/>
          <w:sz w:val="24"/>
          <w:szCs w:val="24"/>
        </w:rPr>
        <w:t xml:space="preserve">округа </w:t>
      </w:r>
      <w:r w:rsidRPr="006418AD">
        <w:rPr>
          <w:rFonts w:ascii="Times New Roman" w:hAnsi="Times New Roman"/>
          <w:sz w:val="24"/>
          <w:szCs w:val="24"/>
        </w:rPr>
        <w:t xml:space="preserve"> Чувашской</w:t>
      </w:r>
      <w:proofErr w:type="gramEnd"/>
      <w:r w:rsidRPr="006418AD">
        <w:rPr>
          <w:rFonts w:ascii="Times New Roman" w:hAnsi="Times New Roman"/>
          <w:sz w:val="24"/>
          <w:szCs w:val="24"/>
        </w:rPr>
        <w:t xml:space="preserve"> Республики составит </w:t>
      </w:r>
      <w:r w:rsidR="002D7749">
        <w:rPr>
          <w:rFonts w:ascii="Times New Roman" w:hAnsi="Times New Roman"/>
          <w:sz w:val="24"/>
          <w:szCs w:val="24"/>
        </w:rPr>
        <w:t>45 889,2</w:t>
      </w:r>
      <w:r w:rsidRPr="006418AD">
        <w:rPr>
          <w:rFonts w:ascii="Times New Roman" w:hAnsi="Times New Roman"/>
          <w:sz w:val="24"/>
          <w:szCs w:val="24"/>
        </w:rPr>
        <w:t xml:space="preserve"> тыс. рублей.</w:t>
      </w:r>
    </w:p>
    <w:p w:rsidR="006E39DC" w:rsidRPr="006418AD"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418AD">
        <w:rPr>
          <w:rFonts w:ascii="Times New Roman" w:hAnsi="Times New Roman"/>
          <w:sz w:val="24"/>
          <w:szCs w:val="24"/>
        </w:rPr>
        <w:t xml:space="preserve">Прогнозируемый объем финансирования подпрограммы на 1 этапе за счет средств бюджета </w:t>
      </w:r>
      <w:r>
        <w:rPr>
          <w:rFonts w:ascii="Times New Roman" w:hAnsi="Times New Roman"/>
          <w:sz w:val="24"/>
          <w:szCs w:val="24"/>
        </w:rPr>
        <w:t xml:space="preserve">Моргаушского муниципального </w:t>
      </w:r>
      <w:proofErr w:type="gramStart"/>
      <w:r>
        <w:rPr>
          <w:rFonts w:ascii="Times New Roman" w:hAnsi="Times New Roman"/>
          <w:sz w:val="24"/>
          <w:szCs w:val="24"/>
        </w:rPr>
        <w:t xml:space="preserve">округа </w:t>
      </w:r>
      <w:r w:rsidRPr="006418AD">
        <w:rPr>
          <w:rFonts w:ascii="Times New Roman" w:hAnsi="Times New Roman"/>
          <w:sz w:val="24"/>
          <w:szCs w:val="24"/>
        </w:rPr>
        <w:t xml:space="preserve"> Чувашской</w:t>
      </w:r>
      <w:proofErr w:type="gramEnd"/>
      <w:r w:rsidRPr="006418AD">
        <w:rPr>
          <w:rFonts w:ascii="Times New Roman" w:hAnsi="Times New Roman"/>
          <w:sz w:val="24"/>
          <w:szCs w:val="24"/>
        </w:rPr>
        <w:t xml:space="preserve"> Республики составит </w:t>
      </w:r>
      <w:r>
        <w:rPr>
          <w:rFonts w:ascii="Times New Roman" w:hAnsi="Times New Roman"/>
          <w:sz w:val="24"/>
          <w:szCs w:val="24"/>
        </w:rPr>
        <w:t xml:space="preserve">45 889,2 </w:t>
      </w:r>
      <w:r w:rsidRPr="006418AD">
        <w:rPr>
          <w:rFonts w:ascii="Times New Roman" w:hAnsi="Times New Roman"/>
          <w:sz w:val="24"/>
          <w:szCs w:val="24"/>
        </w:rPr>
        <w:t>тыс. рублей, в том числе:</w:t>
      </w:r>
    </w:p>
    <w:p w:rsidR="006E39DC" w:rsidRPr="006418AD" w:rsidRDefault="006E39DC" w:rsidP="006E39DC">
      <w:pPr>
        <w:pStyle w:val="affa"/>
        <w:ind w:right="848"/>
        <w:jc w:val="both"/>
        <w:rPr>
          <w:rFonts w:ascii="Times New Roman" w:hAnsi="Times New Roman"/>
          <w:sz w:val="24"/>
          <w:szCs w:val="24"/>
        </w:rPr>
      </w:pPr>
      <w:r w:rsidRPr="006418AD">
        <w:rPr>
          <w:rFonts w:ascii="Times New Roman" w:hAnsi="Times New Roman"/>
          <w:sz w:val="24"/>
          <w:szCs w:val="24"/>
        </w:rPr>
        <w:t xml:space="preserve">в 2023 году - </w:t>
      </w:r>
      <w:r>
        <w:rPr>
          <w:rFonts w:ascii="Times New Roman" w:hAnsi="Times New Roman"/>
          <w:sz w:val="24"/>
          <w:szCs w:val="24"/>
        </w:rPr>
        <w:t xml:space="preserve"> 0,0</w:t>
      </w:r>
      <w:r w:rsidRPr="006418AD">
        <w:rPr>
          <w:rFonts w:ascii="Times New Roman" w:hAnsi="Times New Roman"/>
          <w:sz w:val="24"/>
          <w:szCs w:val="24"/>
        </w:rPr>
        <w:t xml:space="preserve"> тыс. рублей;</w:t>
      </w:r>
    </w:p>
    <w:p w:rsidR="006E39DC" w:rsidRPr="006418AD" w:rsidRDefault="006E39DC" w:rsidP="006E39DC">
      <w:pPr>
        <w:pStyle w:val="affa"/>
        <w:ind w:right="848"/>
        <w:jc w:val="both"/>
        <w:rPr>
          <w:rFonts w:ascii="Times New Roman" w:hAnsi="Times New Roman"/>
          <w:sz w:val="24"/>
          <w:szCs w:val="24"/>
        </w:rPr>
      </w:pPr>
      <w:r w:rsidRPr="006418AD">
        <w:rPr>
          <w:rFonts w:ascii="Times New Roman" w:hAnsi="Times New Roman"/>
          <w:sz w:val="24"/>
          <w:szCs w:val="24"/>
        </w:rPr>
        <w:t xml:space="preserve">в 2024 году - </w:t>
      </w:r>
      <w:r>
        <w:rPr>
          <w:rFonts w:ascii="Times New Roman" w:hAnsi="Times New Roman"/>
          <w:sz w:val="24"/>
          <w:szCs w:val="24"/>
        </w:rPr>
        <w:t xml:space="preserve"> 15 296,4</w:t>
      </w:r>
      <w:r w:rsidRPr="006418AD">
        <w:rPr>
          <w:rFonts w:ascii="Times New Roman" w:hAnsi="Times New Roman"/>
          <w:sz w:val="24"/>
          <w:szCs w:val="24"/>
        </w:rPr>
        <w:t xml:space="preserve"> тыс. рублей;</w:t>
      </w:r>
    </w:p>
    <w:p w:rsidR="006E39DC" w:rsidRDefault="006E39DC" w:rsidP="006E39DC">
      <w:pPr>
        <w:pStyle w:val="affa"/>
        <w:ind w:right="848"/>
        <w:jc w:val="both"/>
        <w:rPr>
          <w:rFonts w:ascii="Times New Roman" w:hAnsi="Times New Roman"/>
          <w:sz w:val="24"/>
          <w:szCs w:val="24"/>
        </w:rPr>
      </w:pPr>
      <w:r w:rsidRPr="006418AD">
        <w:rPr>
          <w:rFonts w:ascii="Times New Roman" w:hAnsi="Times New Roman"/>
          <w:sz w:val="24"/>
          <w:szCs w:val="24"/>
        </w:rPr>
        <w:t xml:space="preserve">в 2025 году - </w:t>
      </w:r>
      <w:r>
        <w:rPr>
          <w:rFonts w:ascii="Times New Roman" w:hAnsi="Times New Roman"/>
          <w:sz w:val="24"/>
          <w:szCs w:val="24"/>
        </w:rPr>
        <w:t xml:space="preserve"> 15 296,4 тыс. рублей;</w:t>
      </w:r>
    </w:p>
    <w:p w:rsidR="006E39DC" w:rsidRPr="006418AD" w:rsidRDefault="006E39DC" w:rsidP="006E39DC">
      <w:pPr>
        <w:pStyle w:val="affa"/>
        <w:ind w:right="848"/>
        <w:jc w:val="both"/>
        <w:rPr>
          <w:rFonts w:ascii="Times New Roman" w:hAnsi="Times New Roman"/>
          <w:sz w:val="24"/>
          <w:szCs w:val="24"/>
        </w:rPr>
      </w:pPr>
      <w:r>
        <w:rPr>
          <w:rFonts w:ascii="Times New Roman" w:hAnsi="Times New Roman"/>
          <w:sz w:val="24"/>
          <w:szCs w:val="24"/>
        </w:rPr>
        <w:t>в 2026 году – 15 296,4 тыс. рублей.</w:t>
      </w:r>
    </w:p>
    <w:p w:rsidR="006E39DC" w:rsidRPr="006418AD"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418AD">
        <w:rPr>
          <w:rFonts w:ascii="Times New Roman" w:hAnsi="Times New Roman"/>
          <w:sz w:val="24"/>
          <w:szCs w:val="24"/>
        </w:rPr>
        <w:t>На 2 этапе, в 202</w:t>
      </w:r>
      <w:r>
        <w:rPr>
          <w:rFonts w:ascii="Times New Roman" w:hAnsi="Times New Roman"/>
          <w:sz w:val="24"/>
          <w:szCs w:val="24"/>
        </w:rPr>
        <w:t>7</w:t>
      </w:r>
      <w:r w:rsidRPr="006418AD">
        <w:rPr>
          <w:rFonts w:ascii="Times New Roman" w:hAnsi="Times New Roman"/>
          <w:sz w:val="24"/>
          <w:szCs w:val="24"/>
        </w:rPr>
        <w:t xml:space="preserve"> - 2030 годах, объем финансирования подпрограммы за счет средств бюджета </w:t>
      </w:r>
      <w:r>
        <w:rPr>
          <w:rFonts w:ascii="Times New Roman" w:hAnsi="Times New Roman"/>
          <w:sz w:val="24"/>
          <w:szCs w:val="24"/>
        </w:rPr>
        <w:t xml:space="preserve">Моргаушского муниципального </w:t>
      </w:r>
      <w:proofErr w:type="gramStart"/>
      <w:r>
        <w:rPr>
          <w:rFonts w:ascii="Times New Roman" w:hAnsi="Times New Roman"/>
          <w:sz w:val="24"/>
          <w:szCs w:val="24"/>
        </w:rPr>
        <w:t xml:space="preserve">округа </w:t>
      </w:r>
      <w:r w:rsidRPr="006418AD">
        <w:rPr>
          <w:rFonts w:ascii="Times New Roman" w:hAnsi="Times New Roman"/>
          <w:sz w:val="24"/>
          <w:szCs w:val="24"/>
        </w:rPr>
        <w:t xml:space="preserve"> Чувашской</w:t>
      </w:r>
      <w:proofErr w:type="gramEnd"/>
      <w:r w:rsidRPr="006418AD">
        <w:rPr>
          <w:rFonts w:ascii="Times New Roman" w:hAnsi="Times New Roman"/>
          <w:sz w:val="24"/>
          <w:szCs w:val="24"/>
        </w:rPr>
        <w:t xml:space="preserve"> Республики составит </w:t>
      </w:r>
      <w:r>
        <w:rPr>
          <w:rFonts w:ascii="Times New Roman" w:hAnsi="Times New Roman"/>
          <w:sz w:val="24"/>
          <w:szCs w:val="24"/>
        </w:rPr>
        <w:t>0,0</w:t>
      </w:r>
      <w:r w:rsidRPr="006418AD">
        <w:rPr>
          <w:rFonts w:ascii="Times New Roman" w:hAnsi="Times New Roman"/>
          <w:sz w:val="24"/>
          <w:szCs w:val="24"/>
        </w:rPr>
        <w:t xml:space="preserve"> тыс. рублей.</w:t>
      </w:r>
    </w:p>
    <w:p w:rsidR="006E39DC" w:rsidRPr="006418AD"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418AD">
        <w:rPr>
          <w:rFonts w:ascii="Times New Roman" w:hAnsi="Times New Roman"/>
          <w:sz w:val="24"/>
          <w:szCs w:val="24"/>
        </w:rPr>
        <w:t xml:space="preserve">На 3 этапе, в 2031 - 2035 годах, объем финансирования подпрограммы за счет средств бюджета </w:t>
      </w:r>
      <w:r>
        <w:rPr>
          <w:rFonts w:ascii="Times New Roman" w:hAnsi="Times New Roman"/>
          <w:sz w:val="24"/>
          <w:szCs w:val="24"/>
        </w:rPr>
        <w:t xml:space="preserve">Моргаушского муниципального </w:t>
      </w:r>
      <w:proofErr w:type="gramStart"/>
      <w:r>
        <w:rPr>
          <w:rFonts w:ascii="Times New Roman" w:hAnsi="Times New Roman"/>
          <w:sz w:val="24"/>
          <w:szCs w:val="24"/>
        </w:rPr>
        <w:t xml:space="preserve">округа </w:t>
      </w:r>
      <w:r w:rsidRPr="006418AD">
        <w:rPr>
          <w:rFonts w:ascii="Times New Roman" w:hAnsi="Times New Roman"/>
          <w:sz w:val="24"/>
          <w:szCs w:val="24"/>
        </w:rPr>
        <w:t xml:space="preserve"> Чувашской</w:t>
      </w:r>
      <w:proofErr w:type="gramEnd"/>
      <w:r w:rsidRPr="006418AD">
        <w:rPr>
          <w:rFonts w:ascii="Times New Roman" w:hAnsi="Times New Roman"/>
          <w:sz w:val="24"/>
          <w:szCs w:val="24"/>
        </w:rPr>
        <w:t xml:space="preserve"> Республики составит </w:t>
      </w:r>
      <w:r>
        <w:rPr>
          <w:rFonts w:ascii="Times New Roman" w:hAnsi="Times New Roman"/>
          <w:sz w:val="24"/>
          <w:szCs w:val="24"/>
        </w:rPr>
        <w:t>0,0</w:t>
      </w:r>
      <w:r w:rsidRPr="006418AD">
        <w:rPr>
          <w:rFonts w:ascii="Times New Roman" w:hAnsi="Times New Roman"/>
          <w:sz w:val="24"/>
          <w:szCs w:val="24"/>
        </w:rPr>
        <w:t xml:space="preserve"> тыс. рублей.</w:t>
      </w:r>
    </w:p>
    <w:p w:rsidR="006E39DC" w:rsidRPr="006418AD"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418AD">
        <w:rPr>
          <w:rFonts w:ascii="Times New Roman" w:hAnsi="Times New Roman"/>
          <w:sz w:val="24"/>
          <w:szCs w:val="24"/>
        </w:rPr>
        <w:t xml:space="preserve">Объемы финансирования подпрограммы подлежат ежегодному уточнению исходя из реальных возможностей </w:t>
      </w:r>
      <w:r>
        <w:rPr>
          <w:rFonts w:ascii="Times New Roman" w:hAnsi="Times New Roman"/>
          <w:sz w:val="24"/>
          <w:szCs w:val="24"/>
        </w:rPr>
        <w:t>бю</w:t>
      </w:r>
      <w:r w:rsidRPr="006418AD">
        <w:rPr>
          <w:rFonts w:ascii="Times New Roman" w:hAnsi="Times New Roman"/>
          <w:sz w:val="24"/>
          <w:szCs w:val="24"/>
        </w:rPr>
        <w:t xml:space="preserve">джета </w:t>
      </w:r>
      <w:r>
        <w:rPr>
          <w:rFonts w:ascii="Times New Roman" w:hAnsi="Times New Roman"/>
          <w:sz w:val="24"/>
          <w:szCs w:val="24"/>
        </w:rPr>
        <w:t xml:space="preserve">Моргаушского муниципального </w:t>
      </w:r>
      <w:proofErr w:type="gramStart"/>
      <w:r>
        <w:rPr>
          <w:rFonts w:ascii="Times New Roman" w:hAnsi="Times New Roman"/>
          <w:sz w:val="24"/>
          <w:szCs w:val="24"/>
        </w:rPr>
        <w:t xml:space="preserve">округа </w:t>
      </w:r>
      <w:r w:rsidRPr="006418AD">
        <w:rPr>
          <w:rFonts w:ascii="Times New Roman" w:hAnsi="Times New Roman"/>
          <w:sz w:val="24"/>
          <w:szCs w:val="24"/>
        </w:rPr>
        <w:t xml:space="preserve"> Чувашской</w:t>
      </w:r>
      <w:proofErr w:type="gramEnd"/>
      <w:r w:rsidRPr="006418AD">
        <w:rPr>
          <w:rFonts w:ascii="Times New Roman" w:hAnsi="Times New Roman"/>
          <w:sz w:val="24"/>
          <w:szCs w:val="24"/>
        </w:rPr>
        <w:t xml:space="preserve"> Республики.</w:t>
      </w:r>
    </w:p>
    <w:p w:rsidR="006E39DC" w:rsidRPr="006418AD"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6418AD">
        <w:rPr>
          <w:rFonts w:ascii="Times New Roman" w:hAnsi="Times New Roman"/>
          <w:sz w:val="24"/>
          <w:szCs w:val="24"/>
        </w:rPr>
        <w:t xml:space="preserve">Ресурсное </w:t>
      </w:r>
      <w:hyperlink w:anchor="P8244" w:history="1">
        <w:r w:rsidRPr="006418AD">
          <w:rPr>
            <w:rFonts w:ascii="Times New Roman" w:hAnsi="Times New Roman"/>
            <w:sz w:val="24"/>
            <w:szCs w:val="24"/>
          </w:rPr>
          <w:t>обеспечение</w:t>
        </w:r>
      </w:hyperlink>
      <w:r w:rsidRPr="006418AD">
        <w:rPr>
          <w:rFonts w:ascii="Times New Roman" w:hAnsi="Times New Roman"/>
          <w:sz w:val="24"/>
          <w:szCs w:val="24"/>
        </w:rPr>
        <w:t xml:space="preserve"> реализации подпрограммы за счет всех источников финансирования приведено в приложении к настоящей подпрограмме и ежегодно будет уточняться.</w:t>
      </w:r>
    </w:p>
    <w:p w:rsidR="006E39DC" w:rsidRPr="00B455B2" w:rsidRDefault="006E39DC" w:rsidP="006E39DC">
      <w:pPr>
        <w:pStyle w:val="affa"/>
        <w:ind w:right="848"/>
        <w:jc w:val="both"/>
        <w:rPr>
          <w:rFonts w:ascii="Times New Roman" w:hAnsi="Times New Roman"/>
          <w:sz w:val="24"/>
          <w:szCs w:val="24"/>
        </w:rPr>
      </w:pPr>
      <w:r>
        <w:rPr>
          <w:rFonts w:ascii="Times New Roman" w:hAnsi="Times New Roman"/>
          <w:sz w:val="24"/>
          <w:szCs w:val="24"/>
        </w:rPr>
        <w:t xml:space="preserve">        </w:t>
      </w:r>
      <w:r w:rsidRPr="00B455B2">
        <w:rPr>
          <w:rFonts w:ascii="Times New Roman" w:hAnsi="Times New Roman"/>
          <w:sz w:val="24"/>
          <w:szCs w:val="24"/>
        </w:rPr>
        <w:t xml:space="preserve">Ресурсное </w:t>
      </w:r>
      <w:hyperlink w:anchor="P2991" w:history="1">
        <w:r w:rsidRPr="00B455B2">
          <w:rPr>
            <w:rFonts w:ascii="Times New Roman" w:hAnsi="Times New Roman"/>
            <w:sz w:val="24"/>
            <w:szCs w:val="24"/>
          </w:rPr>
          <w:t>обеспечение</w:t>
        </w:r>
      </w:hyperlink>
      <w:r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Pr="00B455B2">
        <w:rPr>
          <w:rFonts w:ascii="Times New Roman" w:hAnsi="Times New Roman"/>
          <w:sz w:val="24"/>
          <w:szCs w:val="24"/>
        </w:rPr>
        <w:t xml:space="preserve"> 1 к настоящей подпрограмме.</w:t>
      </w:r>
    </w:p>
    <w:p w:rsidR="006E39DC" w:rsidRPr="006418AD" w:rsidRDefault="006E39DC" w:rsidP="006E39DC">
      <w:pPr>
        <w:pStyle w:val="affa"/>
        <w:ind w:right="848"/>
        <w:jc w:val="both"/>
        <w:rPr>
          <w:rFonts w:ascii="Times New Roman" w:hAnsi="Times New Roman"/>
          <w:sz w:val="24"/>
          <w:szCs w:val="24"/>
        </w:rPr>
      </w:pPr>
    </w:p>
    <w:p w:rsidR="006E39DC" w:rsidRDefault="006E39DC" w:rsidP="006E39DC">
      <w:pPr>
        <w:spacing w:after="0" w:line="240" w:lineRule="auto"/>
        <w:ind w:right="848" w:firstLine="709"/>
        <w:jc w:val="both"/>
        <w:rPr>
          <w:rFonts w:ascii="Times New Roman" w:hAnsi="Times New Roman"/>
          <w:sz w:val="24"/>
          <w:szCs w:val="24"/>
        </w:rPr>
      </w:pPr>
      <w:r w:rsidRPr="00F80752">
        <w:rPr>
          <w:rFonts w:ascii="Times New Roman" w:hAnsi="Times New Roman"/>
          <w:sz w:val="24"/>
          <w:szCs w:val="24"/>
        </w:rPr>
        <w:t>1.</w:t>
      </w:r>
      <w:r w:rsidR="006C089E">
        <w:rPr>
          <w:rFonts w:ascii="Times New Roman" w:hAnsi="Times New Roman"/>
          <w:sz w:val="24"/>
          <w:szCs w:val="24"/>
        </w:rPr>
        <w:t>8</w:t>
      </w:r>
      <w:r w:rsidRPr="00F80752">
        <w:rPr>
          <w:rFonts w:ascii="Times New Roman" w:hAnsi="Times New Roman"/>
          <w:sz w:val="24"/>
          <w:szCs w:val="24"/>
        </w:rPr>
        <w:t>.</w:t>
      </w:r>
      <w:r w:rsidR="006C089E">
        <w:rPr>
          <w:rFonts w:ascii="Times New Roman" w:hAnsi="Times New Roman"/>
          <w:sz w:val="24"/>
          <w:szCs w:val="24"/>
        </w:rPr>
        <w:t>5</w:t>
      </w:r>
      <w:r w:rsidRPr="00F80752">
        <w:rPr>
          <w:rFonts w:ascii="Times New Roman" w:hAnsi="Times New Roman"/>
          <w:sz w:val="24"/>
          <w:szCs w:val="24"/>
        </w:rPr>
        <w:t xml:space="preserve"> приложение №1 к подпрограмме   </w:t>
      </w:r>
      <w:proofErr w:type="gramStart"/>
      <w:r w:rsidRPr="00F80752">
        <w:rPr>
          <w:rFonts w:ascii="Times New Roman" w:hAnsi="Times New Roman"/>
          <w:sz w:val="24"/>
          <w:szCs w:val="24"/>
        </w:rPr>
        <w:t>изложить  в</w:t>
      </w:r>
      <w:proofErr w:type="gramEnd"/>
      <w:r w:rsidRPr="00F80752">
        <w:rPr>
          <w:rFonts w:ascii="Times New Roman" w:hAnsi="Times New Roman"/>
          <w:sz w:val="24"/>
          <w:szCs w:val="24"/>
        </w:rPr>
        <w:t xml:space="preserve"> следующей редакции:</w:t>
      </w:r>
    </w:p>
    <w:p w:rsidR="006E39DC" w:rsidRDefault="006E39DC" w:rsidP="006E39DC">
      <w:pPr>
        <w:pStyle w:val="ConsPlusNormal"/>
        <w:jc w:val="right"/>
        <w:outlineLvl w:val="2"/>
        <w:rPr>
          <w:rFonts w:ascii="Times New Roman" w:hAnsi="Times New Roman" w:cs="Times New Roman"/>
          <w:sz w:val="24"/>
          <w:szCs w:val="24"/>
        </w:rPr>
      </w:pPr>
    </w:p>
    <w:p w:rsidR="006E39DC" w:rsidRDefault="006E39DC" w:rsidP="006E39DC">
      <w:pPr>
        <w:pStyle w:val="ConsPlusNormal"/>
        <w:jc w:val="right"/>
        <w:outlineLvl w:val="2"/>
        <w:rPr>
          <w:rFonts w:ascii="Times New Roman" w:hAnsi="Times New Roman" w:cs="Times New Roman"/>
          <w:sz w:val="24"/>
          <w:szCs w:val="24"/>
        </w:rPr>
      </w:pPr>
    </w:p>
    <w:p w:rsidR="006E39DC" w:rsidRDefault="006E39DC" w:rsidP="006E39DC">
      <w:pPr>
        <w:pStyle w:val="ConsPlusNormal"/>
        <w:jc w:val="right"/>
        <w:outlineLvl w:val="2"/>
        <w:rPr>
          <w:rFonts w:ascii="Times New Roman" w:hAnsi="Times New Roman" w:cs="Times New Roman"/>
          <w:sz w:val="24"/>
          <w:szCs w:val="24"/>
        </w:rPr>
        <w:sectPr w:rsidR="006E39DC" w:rsidSect="00B567B7">
          <w:pgSz w:w="11905" w:h="16838" w:code="9"/>
          <w:pgMar w:top="1134" w:right="0" w:bottom="1134" w:left="1418" w:header="709" w:footer="709" w:gutter="0"/>
          <w:pgNumType w:start="1"/>
          <w:cols w:space="720"/>
          <w:titlePg/>
          <w:docGrid w:linePitch="299"/>
        </w:sectPr>
      </w:pPr>
    </w:p>
    <w:p w:rsidR="006E39DC" w:rsidRPr="006418AD" w:rsidRDefault="006E39DC" w:rsidP="006E39DC">
      <w:pPr>
        <w:pStyle w:val="ConsPlusNormal"/>
        <w:jc w:val="right"/>
        <w:outlineLvl w:val="2"/>
        <w:rPr>
          <w:rFonts w:ascii="Times New Roman" w:hAnsi="Times New Roman" w:cs="Times New Roman"/>
          <w:sz w:val="24"/>
          <w:szCs w:val="24"/>
        </w:rPr>
      </w:pPr>
      <w:r w:rsidRPr="006418AD">
        <w:rPr>
          <w:rFonts w:ascii="Times New Roman" w:hAnsi="Times New Roman" w:cs="Times New Roman"/>
          <w:sz w:val="24"/>
          <w:szCs w:val="24"/>
        </w:rPr>
        <w:lastRenderedPageBreak/>
        <w:t>Приложение №1</w:t>
      </w:r>
    </w:p>
    <w:p w:rsidR="006E39DC" w:rsidRPr="006418AD" w:rsidRDefault="006E39DC" w:rsidP="006E39DC">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к подпрограмме "Повышение</w:t>
      </w:r>
      <w:r>
        <w:rPr>
          <w:rFonts w:ascii="Times New Roman" w:hAnsi="Times New Roman" w:cs="Times New Roman"/>
          <w:sz w:val="24"/>
          <w:szCs w:val="24"/>
        </w:rPr>
        <w:t xml:space="preserve"> </w:t>
      </w:r>
      <w:r w:rsidRPr="006418AD">
        <w:rPr>
          <w:rFonts w:ascii="Times New Roman" w:hAnsi="Times New Roman" w:cs="Times New Roman"/>
          <w:sz w:val="24"/>
          <w:szCs w:val="24"/>
        </w:rPr>
        <w:t>эффективности бюджетных расходов</w:t>
      </w:r>
      <w:r>
        <w:rPr>
          <w:rFonts w:ascii="Times New Roman" w:hAnsi="Times New Roman" w:cs="Times New Roman"/>
          <w:sz w:val="24"/>
          <w:szCs w:val="24"/>
        </w:rPr>
        <w:t>»</w:t>
      </w:r>
    </w:p>
    <w:p w:rsidR="006E39DC" w:rsidRDefault="006E39DC" w:rsidP="006E39D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w:t>
      </w:r>
      <w:r w:rsidRPr="006418AD">
        <w:rPr>
          <w:rFonts w:ascii="Times New Roman" w:hAnsi="Times New Roman" w:cs="Times New Roman"/>
          <w:sz w:val="24"/>
          <w:szCs w:val="24"/>
        </w:rPr>
        <w:t xml:space="preserve"> </w:t>
      </w:r>
      <w:proofErr w:type="gramStart"/>
      <w:r w:rsidRPr="006418AD">
        <w:rPr>
          <w:rFonts w:ascii="Times New Roman" w:hAnsi="Times New Roman" w:cs="Times New Roman"/>
          <w:sz w:val="24"/>
          <w:szCs w:val="24"/>
        </w:rPr>
        <w:t>программы</w:t>
      </w:r>
      <w:r>
        <w:rPr>
          <w:rFonts w:ascii="Times New Roman" w:hAnsi="Times New Roman" w:cs="Times New Roman"/>
          <w:sz w:val="24"/>
          <w:szCs w:val="24"/>
        </w:rPr>
        <w:t xml:space="preserve">  </w:t>
      </w:r>
      <w:r w:rsidRPr="006418AD">
        <w:rPr>
          <w:rFonts w:ascii="Times New Roman" w:hAnsi="Times New Roman" w:cs="Times New Roman"/>
          <w:sz w:val="24"/>
          <w:szCs w:val="24"/>
        </w:rPr>
        <w:t>"</w:t>
      </w:r>
      <w:proofErr w:type="gramEnd"/>
      <w:r w:rsidRPr="006418AD">
        <w:rPr>
          <w:rFonts w:ascii="Times New Roman" w:hAnsi="Times New Roman" w:cs="Times New Roman"/>
          <w:sz w:val="24"/>
          <w:szCs w:val="24"/>
        </w:rPr>
        <w:t>Управление</w:t>
      </w:r>
      <w:r>
        <w:rPr>
          <w:rFonts w:ascii="Times New Roman" w:hAnsi="Times New Roman" w:cs="Times New Roman"/>
          <w:sz w:val="24"/>
          <w:szCs w:val="24"/>
        </w:rPr>
        <w:t xml:space="preserve"> </w:t>
      </w:r>
      <w:r w:rsidRPr="006418AD">
        <w:rPr>
          <w:rFonts w:ascii="Times New Roman" w:hAnsi="Times New Roman" w:cs="Times New Roman"/>
          <w:sz w:val="24"/>
          <w:szCs w:val="24"/>
        </w:rPr>
        <w:t>общественными</w:t>
      </w:r>
    </w:p>
    <w:p w:rsidR="006E39DC" w:rsidRPr="006418AD" w:rsidRDefault="006E39DC" w:rsidP="006E39DC">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 xml:space="preserve"> </w:t>
      </w:r>
      <w:r>
        <w:rPr>
          <w:rFonts w:ascii="Times New Roman" w:hAnsi="Times New Roman" w:cs="Times New Roman"/>
          <w:sz w:val="24"/>
          <w:szCs w:val="24"/>
        </w:rPr>
        <w:t>ф</w:t>
      </w:r>
      <w:r w:rsidRPr="006418AD">
        <w:rPr>
          <w:rFonts w:ascii="Times New Roman" w:hAnsi="Times New Roman" w:cs="Times New Roman"/>
          <w:sz w:val="24"/>
          <w:szCs w:val="24"/>
        </w:rPr>
        <w:t>инансами</w:t>
      </w:r>
      <w:r>
        <w:rPr>
          <w:rFonts w:ascii="Times New Roman" w:hAnsi="Times New Roman" w:cs="Times New Roman"/>
          <w:sz w:val="24"/>
          <w:szCs w:val="24"/>
        </w:rPr>
        <w:t xml:space="preserve"> </w:t>
      </w:r>
      <w:r w:rsidRPr="006418AD">
        <w:rPr>
          <w:rFonts w:ascii="Times New Roman" w:hAnsi="Times New Roman" w:cs="Times New Roman"/>
          <w:sz w:val="24"/>
          <w:szCs w:val="24"/>
        </w:rPr>
        <w:t xml:space="preserve">и </w:t>
      </w:r>
      <w:r>
        <w:rPr>
          <w:rFonts w:ascii="Times New Roman" w:hAnsi="Times New Roman" w:cs="Times New Roman"/>
          <w:sz w:val="24"/>
          <w:szCs w:val="24"/>
        </w:rPr>
        <w:t>муниципальным</w:t>
      </w:r>
      <w:r w:rsidRPr="006418AD">
        <w:rPr>
          <w:rFonts w:ascii="Times New Roman" w:hAnsi="Times New Roman" w:cs="Times New Roman"/>
          <w:sz w:val="24"/>
          <w:szCs w:val="24"/>
        </w:rPr>
        <w:t xml:space="preserve"> долгом"</w:t>
      </w:r>
    </w:p>
    <w:p w:rsidR="006E39DC" w:rsidRDefault="006E39DC" w:rsidP="006E39DC">
      <w:pPr>
        <w:pStyle w:val="ConsPlusNormal"/>
        <w:jc w:val="both"/>
      </w:pPr>
    </w:p>
    <w:p w:rsidR="006E39DC" w:rsidRPr="006418AD" w:rsidRDefault="006E39DC" w:rsidP="006E39DC">
      <w:pPr>
        <w:pStyle w:val="ConsPlusTitle"/>
        <w:jc w:val="center"/>
        <w:rPr>
          <w:rFonts w:ascii="Times New Roman" w:hAnsi="Times New Roman" w:cs="Times New Roman"/>
          <w:sz w:val="24"/>
          <w:szCs w:val="24"/>
        </w:rPr>
      </w:pPr>
      <w:bookmarkStart w:id="2" w:name="P8244"/>
      <w:bookmarkEnd w:id="2"/>
      <w:r w:rsidRPr="006418AD">
        <w:rPr>
          <w:rFonts w:ascii="Times New Roman" w:hAnsi="Times New Roman" w:cs="Times New Roman"/>
          <w:sz w:val="24"/>
          <w:szCs w:val="24"/>
        </w:rPr>
        <w:t>РЕСУРСНОЕ ОБЕСПЕЧЕНИЕ</w:t>
      </w:r>
    </w:p>
    <w:p w:rsidR="006E39DC" w:rsidRPr="006418AD" w:rsidRDefault="006E39DC" w:rsidP="006E39DC">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РЕАЛИЗАЦИИ ПОДПРОГРАММЫ "ПОВЫШЕНИЕ ЭФФЕКТИВНОСТИ</w:t>
      </w:r>
      <w:r>
        <w:rPr>
          <w:rFonts w:ascii="Times New Roman" w:hAnsi="Times New Roman" w:cs="Times New Roman"/>
          <w:sz w:val="24"/>
          <w:szCs w:val="24"/>
        </w:rPr>
        <w:t xml:space="preserve"> </w:t>
      </w:r>
      <w:r w:rsidRPr="006418AD">
        <w:rPr>
          <w:rFonts w:ascii="Times New Roman" w:hAnsi="Times New Roman" w:cs="Times New Roman"/>
          <w:sz w:val="24"/>
          <w:szCs w:val="24"/>
        </w:rPr>
        <w:t>БЮДЖЕТНЫХ РАСХОДОВ "</w:t>
      </w:r>
    </w:p>
    <w:p w:rsidR="006E39DC" w:rsidRPr="006418AD" w:rsidRDefault="006E39DC" w:rsidP="006E39DC">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6418AD">
        <w:rPr>
          <w:rFonts w:ascii="Times New Roman" w:hAnsi="Times New Roman" w:cs="Times New Roman"/>
          <w:sz w:val="24"/>
          <w:szCs w:val="24"/>
        </w:rPr>
        <w:t xml:space="preserve"> ПРОГРАММЫ </w:t>
      </w:r>
    </w:p>
    <w:p w:rsidR="006E39DC" w:rsidRDefault="006E39DC" w:rsidP="006E39DC">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 xml:space="preserve"> </w:t>
      </w:r>
      <w:r w:rsidRPr="006418AD">
        <w:rPr>
          <w:rFonts w:ascii="Times New Roman" w:hAnsi="Times New Roman" w:cs="Times New Roman"/>
          <w:sz w:val="24"/>
          <w:szCs w:val="24"/>
        </w:rPr>
        <w:t xml:space="preserve">И </w:t>
      </w:r>
      <w:r>
        <w:rPr>
          <w:rFonts w:ascii="Times New Roman" w:hAnsi="Times New Roman" w:cs="Times New Roman"/>
          <w:sz w:val="24"/>
          <w:szCs w:val="24"/>
        </w:rPr>
        <w:t>МУНИЦИПАЛЬНЫМ</w:t>
      </w:r>
      <w:r w:rsidRPr="006418AD">
        <w:rPr>
          <w:rFonts w:ascii="Times New Roman" w:hAnsi="Times New Roman" w:cs="Times New Roman"/>
          <w:sz w:val="24"/>
          <w:szCs w:val="24"/>
        </w:rPr>
        <w:t xml:space="preserve"> ДОЛГОМ "</w:t>
      </w:r>
    </w:p>
    <w:p w:rsidR="006E39DC" w:rsidRDefault="006E39DC" w:rsidP="006E39D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r w:rsidRPr="006418AD">
        <w:rPr>
          <w:rFonts w:ascii="Times New Roman" w:hAnsi="Times New Roman" w:cs="Times New Roman"/>
          <w:sz w:val="24"/>
          <w:szCs w:val="24"/>
        </w:rPr>
        <w:t>ЗА СЧЕТ ВСЕХ ИСТОЧНИКОВ ФИНАНСИРОВАНИЯ</w:t>
      </w:r>
    </w:p>
    <w:p w:rsidR="006E39DC" w:rsidRPr="006418AD" w:rsidRDefault="006E39DC" w:rsidP="006E39DC">
      <w:pPr>
        <w:pStyle w:val="ConsPlusTitle"/>
        <w:jc w:val="center"/>
        <w:rPr>
          <w:rFonts w:ascii="Times New Roman" w:hAnsi="Times New Roman" w:cs="Times New Roman"/>
          <w:sz w:val="24"/>
          <w:szCs w:val="24"/>
        </w:rPr>
      </w:pPr>
    </w:p>
    <w:tbl>
      <w:tblPr>
        <w:tblW w:w="15552"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27"/>
        <w:gridCol w:w="1410"/>
        <w:gridCol w:w="1566"/>
        <w:gridCol w:w="709"/>
        <w:gridCol w:w="709"/>
        <w:gridCol w:w="992"/>
        <w:gridCol w:w="709"/>
        <w:gridCol w:w="1559"/>
        <w:gridCol w:w="567"/>
        <w:gridCol w:w="851"/>
        <w:gridCol w:w="850"/>
        <w:gridCol w:w="851"/>
        <w:gridCol w:w="850"/>
        <w:gridCol w:w="1127"/>
      </w:tblGrid>
      <w:tr w:rsidR="006E39DC" w:rsidRPr="00B507F2" w:rsidTr="00DB291A">
        <w:trPr>
          <w:tblHeader/>
        </w:trPr>
        <w:tc>
          <w:tcPr>
            <w:tcW w:w="675" w:type="dxa"/>
            <w:vMerge w:val="restart"/>
            <w:shd w:val="clear" w:color="auto" w:fill="auto"/>
          </w:tcPr>
          <w:p w:rsidR="006E39DC" w:rsidRPr="00491BC8" w:rsidRDefault="006E39DC" w:rsidP="00124F6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127" w:type="dxa"/>
            <w:vMerge w:val="restart"/>
            <w:shd w:val="clear" w:color="auto" w:fill="auto"/>
          </w:tcPr>
          <w:p w:rsidR="006E39DC" w:rsidRPr="00491BC8" w:rsidRDefault="006E39DC" w:rsidP="00124F6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(основного мероприятия, мероприятия)</w:t>
            </w:r>
          </w:p>
        </w:tc>
        <w:tc>
          <w:tcPr>
            <w:tcW w:w="1410" w:type="dxa"/>
            <w:vMerge w:val="restart"/>
            <w:shd w:val="clear" w:color="auto" w:fill="auto"/>
          </w:tcPr>
          <w:p w:rsidR="006E39DC" w:rsidRPr="00491BC8" w:rsidRDefault="006E39DC" w:rsidP="00124F6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w:t>
            </w:r>
          </w:p>
        </w:tc>
        <w:tc>
          <w:tcPr>
            <w:tcW w:w="1566" w:type="dxa"/>
            <w:vMerge w:val="restart"/>
            <w:shd w:val="clear" w:color="auto" w:fill="auto"/>
          </w:tcPr>
          <w:p w:rsidR="006E39DC" w:rsidRPr="00491BC8" w:rsidRDefault="006E39DC" w:rsidP="00124F6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9" w:type="dxa"/>
            <w:gridSpan w:val="4"/>
            <w:shd w:val="clear" w:color="auto" w:fill="auto"/>
          </w:tcPr>
          <w:p w:rsidR="006E39DC" w:rsidRPr="00491BC8" w:rsidRDefault="006E39DC" w:rsidP="00124F6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6E39DC" w:rsidRPr="00491BC8" w:rsidRDefault="006E39DC" w:rsidP="00124F6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5096" w:type="dxa"/>
            <w:gridSpan w:val="6"/>
            <w:shd w:val="clear" w:color="auto" w:fill="auto"/>
          </w:tcPr>
          <w:p w:rsidR="006E39DC" w:rsidRPr="00B507F2" w:rsidRDefault="006E39DC" w:rsidP="00124F6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E6442E" w:rsidRPr="00B507F2" w:rsidTr="00DB291A">
        <w:trPr>
          <w:tblHeader/>
        </w:trPr>
        <w:tc>
          <w:tcPr>
            <w:tcW w:w="675" w:type="dxa"/>
            <w:vMerge/>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p>
        </w:tc>
        <w:tc>
          <w:tcPr>
            <w:tcW w:w="2127" w:type="dxa"/>
            <w:vMerge/>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p>
        </w:tc>
        <w:tc>
          <w:tcPr>
            <w:tcW w:w="1410" w:type="dxa"/>
            <w:vMerge/>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p>
        </w:tc>
        <w:tc>
          <w:tcPr>
            <w:tcW w:w="1566" w:type="dxa"/>
            <w:vMerge/>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p>
        </w:tc>
        <w:tc>
          <w:tcPr>
            <w:tcW w:w="709" w:type="dxa"/>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p>
        </w:tc>
        <w:tc>
          <w:tcPr>
            <w:tcW w:w="567" w:type="dxa"/>
            <w:shd w:val="clear" w:color="auto" w:fill="auto"/>
            <w:vAlign w:val="center"/>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vAlign w:val="center"/>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vAlign w:val="center"/>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vAlign w:val="center"/>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2026</w:t>
            </w:r>
          </w:p>
        </w:tc>
        <w:tc>
          <w:tcPr>
            <w:tcW w:w="850" w:type="dxa"/>
            <w:shd w:val="clear" w:color="auto" w:fill="auto"/>
            <w:vAlign w:val="center"/>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2027-2030</w:t>
            </w:r>
          </w:p>
        </w:tc>
        <w:tc>
          <w:tcPr>
            <w:tcW w:w="1127" w:type="dxa"/>
            <w:shd w:val="clear" w:color="auto" w:fill="auto"/>
            <w:vAlign w:val="center"/>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6E39DC" w:rsidRPr="008F0864" w:rsidRDefault="006E39DC" w:rsidP="006E39DC">
      <w:pPr>
        <w:suppressAutoHyphens/>
        <w:spacing w:after="0" w:line="20" w:lineRule="exact"/>
        <w:rPr>
          <w:rFonts w:ascii="Times New Roman" w:hAnsi="Times New Roman"/>
          <w:sz w:val="2"/>
        </w:rPr>
      </w:pPr>
    </w:p>
    <w:tbl>
      <w:tblPr>
        <w:tblW w:w="1577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23"/>
        <w:gridCol w:w="31"/>
        <w:gridCol w:w="2148"/>
        <w:gridCol w:w="31"/>
        <w:gridCol w:w="1336"/>
        <w:gridCol w:w="9"/>
        <w:gridCol w:w="41"/>
        <w:gridCol w:w="1546"/>
        <w:gridCol w:w="714"/>
        <w:gridCol w:w="674"/>
        <w:gridCol w:w="980"/>
        <w:gridCol w:w="12"/>
        <w:gridCol w:w="697"/>
        <w:gridCol w:w="12"/>
        <w:gridCol w:w="1530"/>
        <w:gridCol w:w="11"/>
        <w:gridCol w:w="16"/>
        <w:gridCol w:w="612"/>
        <w:gridCol w:w="851"/>
        <w:gridCol w:w="850"/>
        <w:gridCol w:w="851"/>
        <w:gridCol w:w="841"/>
        <w:gridCol w:w="9"/>
        <w:gridCol w:w="841"/>
        <w:gridCol w:w="9"/>
        <w:gridCol w:w="41"/>
        <w:gridCol w:w="183"/>
        <w:gridCol w:w="9"/>
        <w:gridCol w:w="38"/>
        <w:gridCol w:w="231"/>
      </w:tblGrid>
      <w:tr w:rsidR="00A808BF" w:rsidRPr="00B507F2" w:rsidTr="002948A0">
        <w:trPr>
          <w:gridAfter w:val="6"/>
          <w:wAfter w:w="511" w:type="dxa"/>
          <w:trHeight w:val="273"/>
          <w:tblHeader/>
        </w:trPr>
        <w:tc>
          <w:tcPr>
            <w:tcW w:w="623"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10" w:type="dxa"/>
            <w:gridSpan w:val="3"/>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6"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596" w:type="dxa"/>
            <w:gridSpan w:val="3"/>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1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67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gridSpan w:val="2"/>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2"/>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7" w:type="dxa"/>
            <w:gridSpan w:val="3"/>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612" w:type="dxa"/>
            <w:tcBorders>
              <w:top w:val="single" w:sz="4" w:space="0" w:color="auto"/>
              <w:bottom w:val="single" w:sz="4" w:space="0" w:color="auto"/>
            </w:tcBorders>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851"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0" w:type="dxa"/>
          </w:tcPr>
          <w:p w:rsidR="00E6442E" w:rsidRPr="00B507F2" w:rsidRDefault="00E6442E" w:rsidP="00124F6F">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p w:rsidR="00E6442E" w:rsidRPr="00B507F2" w:rsidRDefault="00E6442E" w:rsidP="00124F6F">
            <w:pPr>
              <w:spacing w:after="0" w:line="240" w:lineRule="auto"/>
              <w:ind w:left="-113" w:right="-113"/>
              <w:rPr>
                <w:rFonts w:ascii="Times New Roman" w:eastAsia="Times New Roman" w:hAnsi="Times New Roman"/>
                <w:color w:val="000000"/>
                <w:sz w:val="16"/>
                <w:szCs w:val="16"/>
              </w:rPr>
            </w:pPr>
          </w:p>
        </w:tc>
        <w:tc>
          <w:tcPr>
            <w:tcW w:w="851" w:type="dxa"/>
          </w:tcPr>
          <w:p w:rsidR="00E6442E" w:rsidRPr="00B507F2" w:rsidRDefault="00E6442E" w:rsidP="00E6442E">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tc>
        <w:tc>
          <w:tcPr>
            <w:tcW w:w="841"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850" w:type="dxa"/>
            <w:gridSpan w:val="2"/>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A808BF" w:rsidRPr="00E6442E" w:rsidTr="002948A0">
        <w:trPr>
          <w:gridAfter w:val="6"/>
          <w:wAfter w:w="511" w:type="dxa"/>
        </w:trPr>
        <w:tc>
          <w:tcPr>
            <w:tcW w:w="623" w:type="dxa"/>
            <w:vMerge w:val="restart"/>
          </w:tcPr>
          <w:p w:rsidR="00E6442E" w:rsidRPr="00E6442E"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 xml:space="preserve">Подпрограмма </w:t>
            </w:r>
          </w:p>
        </w:tc>
        <w:tc>
          <w:tcPr>
            <w:tcW w:w="2210" w:type="dxa"/>
            <w:gridSpan w:val="3"/>
            <w:vMerge w:val="restart"/>
          </w:tcPr>
          <w:p w:rsidR="00E6442E" w:rsidRPr="00E6442E"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«Повышение эффективности бюджетных расходов»</w:t>
            </w:r>
          </w:p>
        </w:tc>
        <w:tc>
          <w:tcPr>
            <w:tcW w:w="1336" w:type="dxa"/>
            <w:vMerge w:val="restart"/>
          </w:tcPr>
          <w:p w:rsidR="00E6442E" w:rsidRPr="00E6442E"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1596" w:type="dxa"/>
            <w:gridSpan w:val="3"/>
            <w:vMerge w:val="restart"/>
          </w:tcPr>
          <w:p w:rsidR="00E6442E" w:rsidRPr="00E6442E" w:rsidRDefault="00E6442E" w:rsidP="00124F6F">
            <w:pPr>
              <w:spacing w:after="0" w:line="240" w:lineRule="auto"/>
              <w:ind w:left="-57" w:right="-57"/>
              <w:jc w:val="both"/>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 xml:space="preserve">ответственный исполнитель – Финансовый отдел администрации Моргаушского муниципального округа </w:t>
            </w:r>
            <w:r w:rsidRPr="00E6442E">
              <w:rPr>
                <w:rFonts w:ascii="Times New Roman" w:hAnsi="Times New Roman"/>
                <w:b/>
                <w:sz w:val="16"/>
                <w:szCs w:val="16"/>
              </w:rPr>
              <w:t xml:space="preserve">Чувашской </w:t>
            </w:r>
            <w:proofErr w:type="gramStart"/>
            <w:r w:rsidRPr="00E6442E">
              <w:rPr>
                <w:rFonts w:ascii="Times New Roman" w:hAnsi="Times New Roman"/>
                <w:b/>
                <w:sz w:val="16"/>
                <w:szCs w:val="16"/>
              </w:rPr>
              <w:t xml:space="preserve">Республики  </w:t>
            </w:r>
            <w:r w:rsidRPr="00E6442E">
              <w:rPr>
                <w:rFonts w:ascii="Times New Roman" w:eastAsia="Times New Roman" w:hAnsi="Times New Roman"/>
                <w:b/>
                <w:color w:val="000000"/>
                <w:sz w:val="16"/>
                <w:szCs w:val="16"/>
              </w:rPr>
              <w:t>»</w:t>
            </w:r>
            <w:proofErr w:type="gramEnd"/>
            <w:r w:rsidRPr="00E6442E">
              <w:rPr>
                <w:rFonts w:ascii="Times New Roman" w:eastAsia="Times New Roman" w:hAnsi="Times New Roman"/>
                <w:b/>
                <w:color w:val="000000"/>
                <w:sz w:val="16"/>
                <w:szCs w:val="16"/>
              </w:rPr>
              <w:t>;</w:t>
            </w:r>
          </w:p>
          <w:p w:rsidR="00E6442E" w:rsidRPr="00E6442E" w:rsidRDefault="00E6442E" w:rsidP="00124F6F">
            <w:pPr>
              <w:pStyle w:val="ConsPlusNormal"/>
              <w:jc w:val="both"/>
              <w:rPr>
                <w:rFonts w:ascii="Times New Roman" w:hAnsi="Times New Roman" w:cs="Times New Roman"/>
                <w:b/>
                <w:sz w:val="16"/>
                <w:szCs w:val="16"/>
              </w:rPr>
            </w:pPr>
            <w:r w:rsidRPr="00E6442E">
              <w:rPr>
                <w:rFonts w:ascii="Times New Roman" w:hAnsi="Times New Roman"/>
                <w:b/>
                <w:color w:val="000000"/>
                <w:sz w:val="16"/>
                <w:szCs w:val="16"/>
              </w:rPr>
              <w:t xml:space="preserve">соисполнители - </w:t>
            </w:r>
          </w:p>
          <w:p w:rsidR="00E6442E" w:rsidRPr="00E6442E" w:rsidRDefault="00E6442E" w:rsidP="00124F6F">
            <w:pPr>
              <w:pStyle w:val="ConsPlusNormal"/>
              <w:jc w:val="both"/>
              <w:rPr>
                <w:rFonts w:ascii="Times New Roman" w:hAnsi="Times New Roman" w:cs="Times New Roman"/>
                <w:b/>
                <w:sz w:val="16"/>
                <w:szCs w:val="16"/>
              </w:rPr>
            </w:pPr>
            <w:r w:rsidRPr="00E6442E">
              <w:rPr>
                <w:rFonts w:ascii="Times New Roman" w:hAnsi="Times New Roman" w:cs="Times New Roman"/>
                <w:b/>
                <w:sz w:val="16"/>
                <w:szCs w:val="16"/>
              </w:rPr>
              <w:t xml:space="preserve">Отдел образования, и молодежной политики, физической культуры и спорта администрации Моргаушского муниципального округа </w:t>
            </w:r>
            <w:r w:rsidRPr="00E6442E">
              <w:rPr>
                <w:rFonts w:ascii="Times New Roman" w:hAnsi="Times New Roman"/>
                <w:b/>
                <w:sz w:val="16"/>
                <w:szCs w:val="16"/>
              </w:rPr>
              <w:t xml:space="preserve">Чувашской </w:t>
            </w:r>
            <w:proofErr w:type="gramStart"/>
            <w:r w:rsidRPr="00E6442E">
              <w:rPr>
                <w:rFonts w:ascii="Times New Roman" w:hAnsi="Times New Roman"/>
                <w:b/>
                <w:sz w:val="16"/>
                <w:szCs w:val="16"/>
              </w:rPr>
              <w:t xml:space="preserve">Республики  </w:t>
            </w:r>
            <w:r w:rsidRPr="00E6442E">
              <w:rPr>
                <w:rFonts w:ascii="Times New Roman" w:hAnsi="Times New Roman"/>
                <w:b/>
                <w:color w:val="000000"/>
                <w:sz w:val="16"/>
                <w:szCs w:val="16"/>
              </w:rPr>
              <w:t>»</w:t>
            </w:r>
            <w:proofErr w:type="gramEnd"/>
            <w:r w:rsidRPr="00E6442E">
              <w:rPr>
                <w:rFonts w:ascii="Times New Roman" w:hAnsi="Times New Roman" w:cs="Times New Roman"/>
                <w:b/>
                <w:sz w:val="16"/>
                <w:szCs w:val="16"/>
              </w:rPr>
              <w:t>;</w:t>
            </w:r>
          </w:p>
          <w:p w:rsidR="00E6442E" w:rsidRPr="00E6442E" w:rsidRDefault="00E6442E" w:rsidP="00124F6F">
            <w:pPr>
              <w:pStyle w:val="ConsPlusNormal"/>
              <w:jc w:val="both"/>
              <w:rPr>
                <w:rFonts w:ascii="Times New Roman" w:hAnsi="Times New Roman" w:cs="Times New Roman"/>
                <w:b/>
                <w:sz w:val="16"/>
                <w:szCs w:val="16"/>
              </w:rPr>
            </w:pPr>
            <w:r w:rsidRPr="00E6442E">
              <w:rPr>
                <w:rFonts w:ascii="Times New Roman" w:hAnsi="Times New Roman" w:cs="Times New Roman"/>
                <w:b/>
                <w:sz w:val="16"/>
                <w:szCs w:val="16"/>
              </w:rPr>
              <w:t xml:space="preserve">Отдел экономики и инвестиционной деятельности администрации Моргаушского муниципального округа </w:t>
            </w:r>
            <w:r w:rsidRPr="00E6442E">
              <w:rPr>
                <w:rFonts w:ascii="Times New Roman" w:hAnsi="Times New Roman"/>
                <w:b/>
                <w:sz w:val="16"/>
                <w:szCs w:val="16"/>
              </w:rPr>
              <w:t xml:space="preserve">Чувашской </w:t>
            </w:r>
            <w:proofErr w:type="gramStart"/>
            <w:r w:rsidRPr="00E6442E">
              <w:rPr>
                <w:rFonts w:ascii="Times New Roman" w:hAnsi="Times New Roman"/>
                <w:b/>
                <w:sz w:val="16"/>
                <w:szCs w:val="16"/>
              </w:rPr>
              <w:t xml:space="preserve">Республики </w:t>
            </w:r>
            <w:r w:rsidRPr="00E6442E">
              <w:rPr>
                <w:rFonts w:ascii="Times New Roman" w:hAnsi="Times New Roman"/>
                <w:b/>
                <w:color w:val="000000"/>
                <w:sz w:val="16"/>
                <w:szCs w:val="16"/>
              </w:rPr>
              <w:t>»</w:t>
            </w:r>
            <w:proofErr w:type="gramEnd"/>
            <w:r w:rsidRPr="00E6442E">
              <w:rPr>
                <w:rFonts w:ascii="Times New Roman" w:hAnsi="Times New Roman" w:cs="Times New Roman"/>
                <w:b/>
                <w:sz w:val="16"/>
                <w:szCs w:val="16"/>
              </w:rPr>
              <w:t>.</w:t>
            </w:r>
          </w:p>
          <w:p w:rsidR="00E6442E" w:rsidRPr="00E6442E" w:rsidRDefault="00E6442E" w:rsidP="00124F6F">
            <w:pPr>
              <w:spacing w:after="0" w:line="240" w:lineRule="auto"/>
              <w:ind w:left="-57" w:right="-57"/>
              <w:jc w:val="both"/>
              <w:rPr>
                <w:rFonts w:ascii="Times New Roman" w:eastAsia="Times New Roman" w:hAnsi="Times New Roman"/>
                <w:b/>
                <w:color w:val="000000"/>
                <w:sz w:val="16"/>
                <w:szCs w:val="16"/>
              </w:rPr>
            </w:pPr>
          </w:p>
        </w:tc>
        <w:tc>
          <w:tcPr>
            <w:tcW w:w="714" w:type="dxa"/>
          </w:tcPr>
          <w:p w:rsidR="00E6442E" w:rsidRPr="00E6442E" w:rsidRDefault="00B668B3" w:rsidP="00124F6F">
            <w:pPr>
              <w:spacing w:after="0" w:line="240"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992</w:t>
            </w:r>
          </w:p>
        </w:tc>
        <w:tc>
          <w:tcPr>
            <w:tcW w:w="674" w:type="dxa"/>
          </w:tcPr>
          <w:p w:rsidR="00E6442E" w:rsidRPr="00E6442E" w:rsidRDefault="00B668B3" w:rsidP="00124F6F">
            <w:pPr>
              <w:spacing w:after="0" w:line="240"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0113</w:t>
            </w:r>
          </w:p>
        </w:tc>
        <w:tc>
          <w:tcPr>
            <w:tcW w:w="992" w:type="dxa"/>
            <w:gridSpan w:val="2"/>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Ч420000000</w:t>
            </w:r>
          </w:p>
        </w:tc>
        <w:tc>
          <w:tcPr>
            <w:tcW w:w="709" w:type="dxa"/>
            <w:gridSpan w:val="2"/>
          </w:tcPr>
          <w:p w:rsidR="00E6442E" w:rsidRPr="00E6442E" w:rsidRDefault="00E6442E" w:rsidP="00124F6F">
            <w:pPr>
              <w:spacing w:after="0" w:line="240" w:lineRule="auto"/>
              <w:ind w:left="-57" w:right="-57"/>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х</w:t>
            </w:r>
          </w:p>
        </w:tc>
        <w:tc>
          <w:tcPr>
            <w:tcW w:w="1557" w:type="dxa"/>
            <w:gridSpan w:val="3"/>
          </w:tcPr>
          <w:p w:rsidR="00E6442E" w:rsidRPr="00E6442E"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E6442E">
              <w:rPr>
                <w:rFonts w:ascii="Times New Roman" w:eastAsia="Times New Roman" w:hAnsi="Times New Roman"/>
                <w:b/>
                <w:bCs/>
                <w:color w:val="000000"/>
                <w:sz w:val="16"/>
                <w:szCs w:val="16"/>
              </w:rPr>
              <w:t>всего</w:t>
            </w:r>
          </w:p>
        </w:tc>
        <w:tc>
          <w:tcPr>
            <w:tcW w:w="612" w:type="dxa"/>
            <w:tcBorders>
              <w:top w:val="single" w:sz="4" w:space="0" w:color="auto"/>
              <w:bottom w:val="single" w:sz="4" w:space="0" w:color="auto"/>
            </w:tcBorders>
            <w:shd w:val="clear" w:color="auto" w:fill="auto"/>
          </w:tcPr>
          <w:p w:rsidR="00E6442E" w:rsidRPr="00E6442E" w:rsidRDefault="00E6442E" w:rsidP="00124F6F">
            <w:pPr>
              <w:spacing w:after="0" w:line="240" w:lineRule="auto"/>
              <w:ind w:left="-113" w:right="-113"/>
              <w:jc w:val="center"/>
              <w:rPr>
                <w:rFonts w:ascii="Times New Roman" w:hAnsi="Times New Roman"/>
                <w:b/>
                <w:color w:val="000000"/>
                <w:sz w:val="16"/>
                <w:szCs w:val="16"/>
              </w:rPr>
            </w:pPr>
            <w:r w:rsidRPr="00E6442E">
              <w:rPr>
                <w:rFonts w:ascii="Times New Roman" w:hAnsi="Times New Roman"/>
                <w:b/>
                <w:color w:val="000000"/>
                <w:sz w:val="16"/>
                <w:szCs w:val="16"/>
              </w:rPr>
              <w:t>0,0</w:t>
            </w:r>
          </w:p>
        </w:tc>
        <w:tc>
          <w:tcPr>
            <w:tcW w:w="851" w:type="dxa"/>
            <w:shd w:val="clear" w:color="auto" w:fill="auto"/>
          </w:tcPr>
          <w:p w:rsidR="00E6442E" w:rsidRPr="00E6442E" w:rsidRDefault="00E6442E" w:rsidP="00124F6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15 296,4</w:t>
            </w:r>
          </w:p>
        </w:tc>
        <w:tc>
          <w:tcPr>
            <w:tcW w:w="850" w:type="dxa"/>
            <w:shd w:val="clear" w:color="auto" w:fill="auto"/>
          </w:tcPr>
          <w:p w:rsidR="00E6442E" w:rsidRPr="00E6442E" w:rsidRDefault="00E6442E" w:rsidP="00124F6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15 296,4</w:t>
            </w:r>
          </w:p>
        </w:tc>
        <w:tc>
          <w:tcPr>
            <w:tcW w:w="851" w:type="dxa"/>
            <w:shd w:val="clear" w:color="auto" w:fill="auto"/>
          </w:tcPr>
          <w:p w:rsidR="00E6442E" w:rsidRPr="00E6442E" w:rsidRDefault="00E6442E" w:rsidP="00E6442E">
            <w:pPr>
              <w:spacing w:after="0" w:line="240" w:lineRule="auto"/>
              <w:ind w:right="-113"/>
              <w:jc w:val="center"/>
              <w:rPr>
                <w:rFonts w:ascii="Times New Roman" w:hAnsi="Times New Roman"/>
                <w:b/>
                <w:color w:val="000000"/>
                <w:sz w:val="16"/>
                <w:szCs w:val="16"/>
              </w:rPr>
            </w:pPr>
            <w:r>
              <w:rPr>
                <w:rFonts w:ascii="Times New Roman" w:hAnsi="Times New Roman"/>
                <w:b/>
                <w:color w:val="000000"/>
                <w:sz w:val="16"/>
                <w:szCs w:val="16"/>
              </w:rPr>
              <w:t>12 296,4</w:t>
            </w:r>
          </w:p>
        </w:tc>
        <w:tc>
          <w:tcPr>
            <w:tcW w:w="841" w:type="dxa"/>
            <w:shd w:val="clear" w:color="auto" w:fill="auto"/>
          </w:tcPr>
          <w:p w:rsidR="00E6442E" w:rsidRPr="00E6442E" w:rsidRDefault="00E6442E" w:rsidP="00124F6F">
            <w:pPr>
              <w:spacing w:after="0" w:line="240" w:lineRule="auto"/>
              <w:ind w:left="-113" w:right="-113"/>
              <w:jc w:val="center"/>
              <w:rPr>
                <w:rFonts w:ascii="Times New Roman" w:hAnsi="Times New Roman"/>
                <w:b/>
                <w:color w:val="000000"/>
                <w:sz w:val="16"/>
                <w:szCs w:val="16"/>
              </w:rPr>
            </w:pPr>
            <w:r w:rsidRPr="00E6442E">
              <w:rPr>
                <w:rFonts w:ascii="Times New Roman" w:hAnsi="Times New Roman"/>
                <w:b/>
                <w:color w:val="000000"/>
                <w:sz w:val="16"/>
                <w:szCs w:val="16"/>
              </w:rPr>
              <w:t>0,0</w:t>
            </w:r>
          </w:p>
        </w:tc>
        <w:tc>
          <w:tcPr>
            <w:tcW w:w="850" w:type="dxa"/>
            <w:gridSpan w:val="2"/>
            <w:shd w:val="clear" w:color="auto" w:fill="auto"/>
          </w:tcPr>
          <w:p w:rsidR="00E6442E" w:rsidRPr="00E6442E" w:rsidRDefault="00E6442E" w:rsidP="00124F6F">
            <w:pPr>
              <w:spacing w:after="0" w:line="240" w:lineRule="auto"/>
              <w:ind w:left="-113" w:right="-113"/>
              <w:jc w:val="center"/>
              <w:rPr>
                <w:rFonts w:ascii="Times New Roman" w:hAnsi="Times New Roman"/>
                <w:b/>
                <w:color w:val="000000"/>
                <w:sz w:val="16"/>
                <w:szCs w:val="16"/>
              </w:rPr>
            </w:pPr>
            <w:r w:rsidRPr="00E6442E">
              <w:rPr>
                <w:rFonts w:ascii="Times New Roman" w:hAnsi="Times New Roman"/>
                <w:b/>
                <w:color w:val="000000"/>
                <w:sz w:val="16"/>
                <w:szCs w:val="16"/>
              </w:rPr>
              <w:t>0,0</w:t>
            </w:r>
          </w:p>
        </w:tc>
      </w:tr>
      <w:tr w:rsidR="00A808BF" w:rsidRPr="00E6442E" w:rsidTr="002948A0">
        <w:trPr>
          <w:gridAfter w:val="6"/>
          <w:wAfter w:w="511" w:type="dxa"/>
        </w:trPr>
        <w:tc>
          <w:tcPr>
            <w:tcW w:w="623" w:type="dxa"/>
            <w:vMerge/>
          </w:tcPr>
          <w:p w:rsidR="00E6442E" w:rsidRPr="00E6442E"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2210" w:type="dxa"/>
            <w:gridSpan w:val="3"/>
            <w:vMerge/>
          </w:tcPr>
          <w:p w:rsidR="00E6442E" w:rsidRPr="00E6442E" w:rsidRDefault="00E6442E" w:rsidP="00124F6F">
            <w:pPr>
              <w:autoSpaceDE w:val="0"/>
              <w:autoSpaceDN w:val="0"/>
              <w:adjustRightInd w:val="0"/>
              <w:spacing w:after="0" w:line="240" w:lineRule="auto"/>
              <w:ind w:left="-57" w:right="-57"/>
              <w:jc w:val="both"/>
              <w:rPr>
                <w:rFonts w:ascii="Times New Roman" w:eastAsia="Times New Roman" w:hAnsi="Times New Roman"/>
                <w:b/>
                <w:bCs/>
                <w:color w:val="000000"/>
                <w:sz w:val="16"/>
                <w:szCs w:val="16"/>
              </w:rPr>
            </w:pPr>
          </w:p>
        </w:tc>
        <w:tc>
          <w:tcPr>
            <w:tcW w:w="1336" w:type="dxa"/>
            <w:vMerge/>
          </w:tcPr>
          <w:p w:rsidR="00E6442E" w:rsidRPr="00E6442E"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1596" w:type="dxa"/>
            <w:gridSpan w:val="3"/>
            <w:vMerge/>
          </w:tcPr>
          <w:p w:rsidR="00E6442E" w:rsidRPr="00E6442E" w:rsidRDefault="00E6442E" w:rsidP="00124F6F">
            <w:pPr>
              <w:spacing w:after="0" w:line="240" w:lineRule="auto"/>
              <w:ind w:left="-57" w:right="-57"/>
              <w:jc w:val="both"/>
              <w:rPr>
                <w:rFonts w:ascii="Times New Roman" w:eastAsia="Times New Roman" w:hAnsi="Times New Roman"/>
                <w:b/>
                <w:color w:val="000000"/>
                <w:sz w:val="16"/>
                <w:szCs w:val="16"/>
              </w:rPr>
            </w:pPr>
          </w:p>
        </w:tc>
        <w:tc>
          <w:tcPr>
            <w:tcW w:w="714" w:type="dxa"/>
          </w:tcPr>
          <w:p w:rsidR="00E6442E" w:rsidRPr="00E6442E" w:rsidRDefault="00E6442E" w:rsidP="00124F6F">
            <w:pPr>
              <w:jc w:val="center"/>
              <w:rPr>
                <w:b/>
              </w:rPr>
            </w:pPr>
            <w:r w:rsidRPr="00E6442E">
              <w:rPr>
                <w:rFonts w:ascii="Times New Roman" w:eastAsia="Times New Roman" w:hAnsi="Times New Roman"/>
                <w:b/>
                <w:color w:val="000000"/>
                <w:sz w:val="16"/>
                <w:szCs w:val="16"/>
              </w:rPr>
              <w:t>х</w:t>
            </w:r>
          </w:p>
        </w:tc>
        <w:tc>
          <w:tcPr>
            <w:tcW w:w="674" w:type="dxa"/>
          </w:tcPr>
          <w:p w:rsidR="00E6442E" w:rsidRPr="00E6442E" w:rsidRDefault="00E6442E" w:rsidP="00124F6F">
            <w:pPr>
              <w:spacing w:after="0" w:line="240" w:lineRule="auto"/>
              <w:ind w:left="-57" w:right="-57"/>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х</w:t>
            </w:r>
          </w:p>
        </w:tc>
        <w:tc>
          <w:tcPr>
            <w:tcW w:w="992" w:type="dxa"/>
            <w:gridSpan w:val="2"/>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х</w:t>
            </w:r>
          </w:p>
        </w:tc>
        <w:tc>
          <w:tcPr>
            <w:tcW w:w="709" w:type="dxa"/>
            <w:gridSpan w:val="2"/>
          </w:tcPr>
          <w:p w:rsidR="00E6442E" w:rsidRPr="00E6442E" w:rsidRDefault="00E6442E" w:rsidP="00124F6F">
            <w:pPr>
              <w:spacing w:after="0" w:line="240" w:lineRule="auto"/>
              <w:ind w:left="-57" w:right="-57"/>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х</w:t>
            </w:r>
          </w:p>
        </w:tc>
        <w:tc>
          <w:tcPr>
            <w:tcW w:w="1557" w:type="dxa"/>
            <w:gridSpan w:val="3"/>
          </w:tcPr>
          <w:p w:rsidR="00E6442E" w:rsidRPr="00E6442E"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E6442E">
              <w:rPr>
                <w:rFonts w:ascii="Times New Roman" w:eastAsia="Times New Roman" w:hAnsi="Times New Roman"/>
                <w:b/>
                <w:bCs/>
                <w:color w:val="000000"/>
                <w:sz w:val="16"/>
                <w:szCs w:val="16"/>
              </w:rPr>
              <w:t>федеральный бюджет</w:t>
            </w:r>
          </w:p>
        </w:tc>
        <w:tc>
          <w:tcPr>
            <w:tcW w:w="612" w:type="dxa"/>
            <w:tcBorders>
              <w:top w:val="single" w:sz="4" w:space="0" w:color="auto"/>
              <w:bottom w:val="single" w:sz="4" w:space="0" w:color="auto"/>
            </w:tcBorders>
            <w:shd w:val="clear" w:color="auto" w:fill="auto"/>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0,0</w:t>
            </w:r>
          </w:p>
        </w:tc>
        <w:tc>
          <w:tcPr>
            <w:tcW w:w="851" w:type="dxa"/>
            <w:shd w:val="clear" w:color="auto" w:fill="auto"/>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0,0</w:t>
            </w:r>
          </w:p>
        </w:tc>
        <w:tc>
          <w:tcPr>
            <w:tcW w:w="850" w:type="dxa"/>
            <w:shd w:val="clear" w:color="auto" w:fill="auto"/>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0,0</w:t>
            </w:r>
          </w:p>
        </w:tc>
        <w:tc>
          <w:tcPr>
            <w:tcW w:w="851" w:type="dxa"/>
            <w:shd w:val="clear" w:color="auto" w:fill="auto"/>
          </w:tcPr>
          <w:p w:rsidR="00E6442E" w:rsidRPr="00E6442E" w:rsidRDefault="00E6442E" w:rsidP="00E6442E">
            <w:pPr>
              <w:spacing w:after="0" w:line="240" w:lineRule="auto"/>
              <w:ind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841" w:type="dxa"/>
            <w:shd w:val="clear" w:color="auto" w:fill="auto"/>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0,0</w:t>
            </w:r>
          </w:p>
        </w:tc>
        <w:tc>
          <w:tcPr>
            <w:tcW w:w="850" w:type="dxa"/>
            <w:gridSpan w:val="2"/>
            <w:shd w:val="clear" w:color="auto" w:fill="auto"/>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0,0</w:t>
            </w:r>
          </w:p>
        </w:tc>
      </w:tr>
      <w:tr w:rsidR="00A808BF" w:rsidRPr="00E6442E" w:rsidTr="002948A0">
        <w:trPr>
          <w:gridAfter w:val="6"/>
          <w:wAfter w:w="511" w:type="dxa"/>
        </w:trPr>
        <w:tc>
          <w:tcPr>
            <w:tcW w:w="623" w:type="dxa"/>
            <w:vMerge/>
          </w:tcPr>
          <w:p w:rsidR="00E6442E" w:rsidRPr="00E6442E" w:rsidRDefault="00E6442E" w:rsidP="00124F6F">
            <w:pPr>
              <w:spacing w:after="0" w:line="240" w:lineRule="auto"/>
              <w:ind w:left="-57" w:right="-57"/>
              <w:jc w:val="both"/>
              <w:rPr>
                <w:rFonts w:ascii="Times New Roman" w:eastAsia="Times New Roman" w:hAnsi="Times New Roman"/>
                <w:b/>
                <w:color w:val="000000"/>
                <w:sz w:val="16"/>
                <w:szCs w:val="16"/>
              </w:rPr>
            </w:pPr>
          </w:p>
        </w:tc>
        <w:tc>
          <w:tcPr>
            <w:tcW w:w="2210" w:type="dxa"/>
            <w:gridSpan w:val="3"/>
            <w:vMerge/>
          </w:tcPr>
          <w:p w:rsidR="00E6442E" w:rsidRPr="00E6442E" w:rsidRDefault="00E6442E" w:rsidP="00124F6F">
            <w:pPr>
              <w:spacing w:after="0" w:line="240" w:lineRule="auto"/>
              <w:ind w:left="-57" w:right="-57"/>
              <w:jc w:val="both"/>
              <w:rPr>
                <w:rFonts w:ascii="Times New Roman" w:eastAsia="Times New Roman" w:hAnsi="Times New Roman"/>
                <w:b/>
                <w:color w:val="000000"/>
                <w:sz w:val="16"/>
                <w:szCs w:val="16"/>
              </w:rPr>
            </w:pPr>
          </w:p>
        </w:tc>
        <w:tc>
          <w:tcPr>
            <w:tcW w:w="1336" w:type="dxa"/>
            <w:vMerge/>
          </w:tcPr>
          <w:p w:rsidR="00E6442E" w:rsidRPr="00E6442E" w:rsidRDefault="00E6442E" w:rsidP="00124F6F">
            <w:pPr>
              <w:spacing w:after="0" w:line="240" w:lineRule="auto"/>
              <w:ind w:left="-57" w:right="-57"/>
              <w:jc w:val="both"/>
              <w:rPr>
                <w:rFonts w:ascii="Times New Roman" w:eastAsia="Times New Roman" w:hAnsi="Times New Roman"/>
                <w:b/>
                <w:color w:val="000000"/>
                <w:sz w:val="16"/>
                <w:szCs w:val="16"/>
              </w:rPr>
            </w:pPr>
          </w:p>
        </w:tc>
        <w:tc>
          <w:tcPr>
            <w:tcW w:w="1596" w:type="dxa"/>
            <w:gridSpan w:val="3"/>
            <w:vMerge/>
          </w:tcPr>
          <w:p w:rsidR="00E6442E" w:rsidRPr="00E6442E" w:rsidRDefault="00E6442E" w:rsidP="00124F6F">
            <w:pPr>
              <w:spacing w:after="0" w:line="240" w:lineRule="auto"/>
              <w:ind w:left="-57" w:right="-57"/>
              <w:jc w:val="both"/>
              <w:rPr>
                <w:rFonts w:ascii="Times New Roman" w:eastAsia="Times New Roman" w:hAnsi="Times New Roman"/>
                <w:b/>
                <w:color w:val="000000"/>
                <w:sz w:val="16"/>
                <w:szCs w:val="16"/>
              </w:rPr>
            </w:pPr>
          </w:p>
        </w:tc>
        <w:tc>
          <w:tcPr>
            <w:tcW w:w="714" w:type="dxa"/>
          </w:tcPr>
          <w:p w:rsidR="00E6442E" w:rsidRPr="00E6442E" w:rsidRDefault="00E6442E" w:rsidP="00124F6F">
            <w:pPr>
              <w:jc w:val="center"/>
              <w:rPr>
                <w:b/>
              </w:rPr>
            </w:pPr>
            <w:r w:rsidRPr="00E6442E">
              <w:rPr>
                <w:rFonts w:ascii="Times New Roman" w:eastAsia="Times New Roman" w:hAnsi="Times New Roman"/>
                <w:b/>
                <w:color w:val="000000"/>
                <w:sz w:val="16"/>
                <w:szCs w:val="16"/>
              </w:rPr>
              <w:t>х</w:t>
            </w:r>
          </w:p>
        </w:tc>
        <w:tc>
          <w:tcPr>
            <w:tcW w:w="674" w:type="dxa"/>
          </w:tcPr>
          <w:p w:rsidR="00E6442E" w:rsidRPr="00E6442E" w:rsidRDefault="00E6442E" w:rsidP="00124F6F">
            <w:pPr>
              <w:spacing w:after="0" w:line="240" w:lineRule="auto"/>
              <w:ind w:left="-57" w:right="-57"/>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х</w:t>
            </w:r>
          </w:p>
        </w:tc>
        <w:tc>
          <w:tcPr>
            <w:tcW w:w="992" w:type="dxa"/>
            <w:gridSpan w:val="2"/>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х</w:t>
            </w:r>
          </w:p>
        </w:tc>
        <w:tc>
          <w:tcPr>
            <w:tcW w:w="709" w:type="dxa"/>
            <w:gridSpan w:val="2"/>
          </w:tcPr>
          <w:p w:rsidR="00E6442E" w:rsidRPr="00E6442E" w:rsidRDefault="00E6442E" w:rsidP="00124F6F">
            <w:pPr>
              <w:spacing w:after="0" w:line="240" w:lineRule="auto"/>
              <w:ind w:left="-57" w:right="-57"/>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х</w:t>
            </w:r>
          </w:p>
        </w:tc>
        <w:tc>
          <w:tcPr>
            <w:tcW w:w="1557" w:type="dxa"/>
            <w:gridSpan w:val="3"/>
          </w:tcPr>
          <w:p w:rsidR="00E6442E" w:rsidRPr="00E6442E"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E6442E">
              <w:rPr>
                <w:rFonts w:ascii="Times New Roman" w:eastAsia="Times New Roman" w:hAnsi="Times New Roman"/>
                <w:b/>
                <w:bCs/>
                <w:color w:val="000000"/>
                <w:sz w:val="16"/>
                <w:szCs w:val="16"/>
              </w:rPr>
              <w:t xml:space="preserve">республиканский бюджет </w:t>
            </w:r>
            <w:r w:rsidRPr="00E6442E">
              <w:rPr>
                <w:rFonts w:ascii="Times New Roman" w:eastAsia="Times New Roman" w:hAnsi="Times New Roman"/>
                <w:b/>
                <w:color w:val="000000"/>
                <w:sz w:val="16"/>
                <w:szCs w:val="16"/>
              </w:rPr>
              <w:t>Чувашской Республики</w:t>
            </w:r>
          </w:p>
        </w:tc>
        <w:tc>
          <w:tcPr>
            <w:tcW w:w="612" w:type="dxa"/>
            <w:tcBorders>
              <w:top w:val="single" w:sz="4" w:space="0" w:color="auto"/>
              <w:bottom w:val="single" w:sz="4" w:space="0" w:color="auto"/>
            </w:tcBorders>
            <w:shd w:val="clear" w:color="auto" w:fill="auto"/>
          </w:tcPr>
          <w:p w:rsidR="00E6442E" w:rsidRPr="00E6442E" w:rsidRDefault="00E6442E" w:rsidP="00124F6F">
            <w:pPr>
              <w:spacing w:after="0" w:line="240" w:lineRule="auto"/>
              <w:ind w:left="-113" w:right="-113"/>
              <w:jc w:val="center"/>
              <w:rPr>
                <w:rFonts w:ascii="Times New Roman" w:hAnsi="Times New Roman"/>
                <w:b/>
                <w:color w:val="000000"/>
                <w:sz w:val="16"/>
                <w:szCs w:val="16"/>
              </w:rPr>
            </w:pPr>
            <w:r w:rsidRPr="00E6442E">
              <w:rPr>
                <w:rFonts w:ascii="Times New Roman" w:hAnsi="Times New Roman"/>
                <w:b/>
                <w:color w:val="000000"/>
                <w:sz w:val="16"/>
                <w:szCs w:val="16"/>
              </w:rPr>
              <w:t>0,0</w:t>
            </w:r>
          </w:p>
        </w:tc>
        <w:tc>
          <w:tcPr>
            <w:tcW w:w="851" w:type="dxa"/>
            <w:shd w:val="clear" w:color="auto" w:fill="auto"/>
          </w:tcPr>
          <w:p w:rsidR="00E6442E" w:rsidRPr="00E6442E" w:rsidRDefault="00E6442E" w:rsidP="00124F6F">
            <w:pPr>
              <w:spacing w:after="0" w:line="240" w:lineRule="auto"/>
              <w:ind w:left="-113" w:right="-113"/>
              <w:jc w:val="center"/>
              <w:rPr>
                <w:rFonts w:ascii="Times New Roman" w:hAnsi="Times New Roman"/>
                <w:b/>
                <w:color w:val="000000"/>
                <w:sz w:val="16"/>
                <w:szCs w:val="16"/>
              </w:rPr>
            </w:pPr>
            <w:r w:rsidRPr="00E6442E">
              <w:rPr>
                <w:rFonts w:ascii="Times New Roman" w:hAnsi="Times New Roman"/>
                <w:b/>
                <w:color w:val="000000"/>
                <w:sz w:val="16"/>
                <w:szCs w:val="16"/>
              </w:rPr>
              <w:t>0,0</w:t>
            </w:r>
          </w:p>
        </w:tc>
        <w:tc>
          <w:tcPr>
            <w:tcW w:w="850" w:type="dxa"/>
            <w:shd w:val="clear" w:color="auto" w:fill="auto"/>
          </w:tcPr>
          <w:p w:rsidR="00E6442E" w:rsidRPr="00E6442E" w:rsidRDefault="00E6442E" w:rsidP="00124F6F">
            <w:pPr>
              <w:spacing w:after="0" w:line="240" w:lineRule="auto"/>
              <w:ind w:left="-113" w:right="-113"/>
              <w:jc w:val="center"/>
              <w:rPr>
                <w:rFonts w:ascii="Times New Roman" w:hAnsi="Times New Roman"/>
                <w:b/>
                <w:color w:val="000000"/>
                <w:sz w:val="16"/>
                <w:szCs w:val="16"/>
              </w:rPr>
            </w:pPr>
            <w:r w:rsidRPr="00E6442E">
              <w:rPr>
                <w:rFonts w:ascii="Times New Roman" w:hAnsi="Times New Roman"/>
                <w:b/>
                <w:color w:val="000000"/>
                <w:sz w:val="16"/>
                <w:szCs w:val="16"/>
              </w:rPr>
              <w:t>0,0</w:t>
            </w:r>
          </w:p>
        </w:tc>
        <w:tc>
          <w:tcPr>
            <w:tcW w:w="851" w:type="dxa"/>
            <w:shd w:val="clear" w:color="auto" w:fill="auto"/>
          </w:tcPr>
          <w:p w:rsidR="00E6442E" w:rsidRPr="00E6442E" w:rsidRDefault="00E6442E" w:rsidP="00E6442E">
            <w:pPr>
              <w:spacing w:after="0" w:line="240" w:lineRule="auto"/>
              <w:ind w:right="-113"/>
              <w:jc w:val="center"/>
              <w:rPr>
                <w:rFonts w:ascii="Times New Roman" w:hAnsi="Times New Roman"/>
                <w:b/>
                <w:color w:val="000000"/>
                <w:sz w:val="16"/>
                <w:szCs w:val="16"/>
              </w:rPr>
            </w:pPr>
            <w:r>
              <w:rPr>
                <w:rFonts w:ascii="Times New Roman" w:hAnsi="Times New Roman"/>
                <w:b/>
                <w:color w:val="000000"/>
                <w:sz w:val="16"/>
                <w:szCs w:val="16"/>
              </w:rPr>
              <w:t>0,0</w:t>
            </w:r>
          </w:p>
        </w:tc>
        <w:tc>
          <w:tcPr>
            <w:tcW w:w="841" w:type="dxa"/>
            <w:shd w:val="clear" w:color="auto" w:fill="auto"/>
          </w:tcPr>
          <w:p w:rsidR="00E6442E" w:rsidRPr="00E6442E" w:rsidRDefault="00E6442E" w:rsidP="00124F6F">
            <w:pPr>
              <w:spacing w:after="0" w:line="240" w:lineRule="auto"/>
              <w:ind w:left="-113" w:right="-113"/>
              <w:jc w:val="center"/>
              <w:rPr>
                <w:rFonts w:ascii="Times New Roman" w:hAnsi="Times New Roman"/>
                <w:b/>
                <w:color w:val="000000"/>
                <w:sz w:val="16"/>
                <w:szCs w:val="16"/>
              </w:rPr>
            </w:pPr>
            <w:r w:rsidRPr="00E6442E">
              <w:rPr>
                <w:rFonts w:ascii="Times New Roman" w:hAnsi="Times New Roman"/>
                <w:b/>
                <w:color w:val="000000"/>
                <w:sz w:val="16"/>
                <w:szCs w:val="16"/>
              </w:rPr>
              <w:t>0,0</w:t>
            </w:r>
          </w:p>
        </w:tc>
        <w:tc>
          <w:tcPr>
            <w:tcW w:w="850" w:type="dxa"/>
            <w:gridSpan w:val="2"/>
            <w:shd w:val="clear" w:color="auto" w:fill="auto"/>
          </w:tcPr>
          <w:p w:rsidR="00E6442E" w:rsidRPr="00E6442E" w:rsidRDefault="00E6442E" w:rsidP="00124F6F">
            <w:pPr>
              <w:spacing w:after="0" w:line="240" w:lineRule="auto"/>
              <w:ind w:left="-113" w:right="-113"/>
              <w:jc w:val="center"/>
              <w:rPr>
                <w:rFonts w:ascii="Times New Roman" w:hAnsi="Times New Roman"/>
                <w:b/>
                <w:color w:val="000000"/>
                <w:sz w:val="16"/>
                <w:szCs w:val="16"/>
              </w:rPr>
            </w:pPr>
            <w:r w:rsidRPr="00E6442E">
              <w:rPr>
                <w:rFonts w:ascii="Times New Roman" w:hAnsi="Times New Roman"/>
                <w:b/>
                <w:color w:val="000000"/>
                <w:sz w:val="16"/>
                <w:szCs w:val="16"/>
              </w:rPr>
              <w:t>0,0</w:t>
            </w:r>
          </w:p>
        </w:tc>
      </w:tr>
      <w:tr w:rsidR="00A808BF" w:rsidRPr="00E6442E" w:rsidTr="002948A0">
        <w:trPr>
          <w:gridAfter w:val="6"/>
          <w:wAfter w:w="511" w:type="dxa"/>
        </w:trPr>
        <w:tc>
          <w:tcPr>
            <w:tcW w:w="623" w:type="dxa"/>
            <w:vMerge/>
          </w:tcPr>
          <w:p w:rsidR="00E6442E" w:rsidRPr="00E6442E" w:rsidRDefault="00E6442E" w:rsidP="00124F6F">
            <w:pPr>
              <w:spacing w:after="0" w:line="240" w:lineRule="auto"/>
              <w:ind w:left="-57" w:right="-57"/>
              <w:jc w:val="both"/>
              <w:rPr>
                <w:rFonts w:ascii="Times New Roman" w:eastAsia="Times New Roman" w:hAnsi="Times New Roman"/>
                <w:b/>
                <w:color w:val="000000"/>
                <w:sz w:val="16"/>
                <w:szCs w:val="16"/>
              </w:rPr>
            </w:pPr>
          </w:p>
        </w:tc>
        <w:tc>
          <w:tcPr>
            <w:tcW w:w="2210" w:type="dxa"/>
            <w:gridSpan w:val="3"/>
            <w:vMerge/>
          </w:tcPr>
          <w:p w:rsidR="00E6442E" w:rsidRPr="00E6442E" w:rsidRDefault="00E6442E" w:rsidP="00124F6F">
            <w:pPr>
              <w:spacing w:after="0" w:line="240" w:lineRule="auto"/>
              <w:ind w:left="-57" w:right="-57"/>
              <w:jc w:val="both"/>
              <w:rPr>
                <w:rFonts w:ascii="Times New Roman" w:eastAsia="Times New Roman" w:hAnsi="Times New Roman"/>
                <w:b/>
                <w:color w:val="000000"/>
                <w:sz w:val="16"/>
                <w:szCs w:val="16"/>
              </w:rPr>
            </w:pPr>
          </w:p>
        </w:tc>
        <w:tc>
          <w:tcPr>
            <w:tcW w:w="1336" w:type="dxa"/>
            <w:vMerge/>
          </w:tcPr>
          <w:p w:rsidR="00E6442E" w:rsidRPr="00E6442E" w:rsidRDefault="00E6442E" w:rsidP="00124F6F">
            <w:pPr>
              <w:spacing w:after="0" w:line="240" w:lineRule="auto"/>
              <w:ind w:left="-57" w:right="-57"/>
              <w:jc w:val="both"/>
              <w:rPr>
                <w:rFonts w:ascii="Times New Roman" w:eastAsia="Times New Roman" w:hAnsi="Times New Roman"/>
                <w:b/>
                <w:color w:val="000000"/>
                <w:sz w:val="16"/>
                <w:szCs w:val="16"/>
              </w:rPr>
            </w:pPr>
          </w:p>
        </w:tc>
        <w:tc>
          <w:tcPr>
            <w:tcW w:w="1596" w:type="dxa"/>
            <w:gridSpan w:val="3"/>
            <w:vMerge/>
          </w:tcPr>
          <w:p w:rsidR="00E6442E" w:rsidRPr="00E6442E" w:rsidRDefault="00E6442E" w:rsidP="00124F6F">
            <w:pPr>
              <w:spacing w:after="0" w:line="240" w:lineRule="auto"/>
              <w:ind w:left="-57" w:right="-57"/>
              <w:jc w:val="both"/>
              <w:rPr>
                <w:rFonts w:ascii="Times New Roman" w:eastAsia="Times New Roman" w:hAnsi="Times New Roman"/>
                <w:b/>
                <w:color w:val="000000"/>
                <w:sz w:val="16"/>
                <w:szCs w:val="16"/>
              </w:rPr>
            </w:pPr>
          </w:p>
        </w:tc>
        <w:tc>
          <w:tcPr>
            <w:tcW w:w="714" w:type="dxa"/>
          </w:tcPr>
          <w:p w:rsidR="00E6442E" w:rsidRPr="00E6442E" w:rsidRDefault="00B668B3" w:rsidP="00124F6F">
            <w:pPr>
              <w:spacing w:after="0" w:line="240"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992</w:t>
            </w:r>
          </w:p>
        </w:tc>
        <w:tc>
          <w:tcPr>
            <w:tcW w:w="674" w:type="dxa"/>
          </w:tcPr>
          <w:p w:rsidR="00E6442E" w:rsidRPr="00E6442E" w:rsidRDefault="00B668B3" w:rsidP="00124F6F">
            <w:pPr>
              <w:spacing w:after="0" w:line="240"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0113</w:t>
            </w:r>
          </w:p>
        </w:tc>
        <w:tc>
          <w:tcPr>
            <w:tcW w:w="992" w:type="dxa"/>
            <w:gridSpan w:val="2"/>
          </w:tcPr>
          <w:p w:rsidR="00E6442E" w:rsidRPr="00E6442E" w:rsidRDefault="00B668B3" w:rsidP="00B668B3">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Ч421076080</w:t>
            </w:r>
          </w:p>
        </w:tc>
        <w:tc>
          <w:tcPr>
            <w:tcW w:w="709" w:type="dxa"/>
            <w:gridSpan w:val="2"/>
          </w:tcPr>
          <w:p w:rsidR="00E6442E" w:rsidRDefault="00B668B3" w:rsidP="00124F6F">
            <w:pPr>
              <w:spacing w:after="0" w:line="240"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100</w:t>
            </w:r>
          </w:p>
          <w:p w:rsidR="00B668B3" w:rsidRPr="00E6442E" w:rsidRDefault="00B668B3" w:rsidP="00124F6F">
            <w:pPr>
              <w:spacing w:after="0" w:line="240"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200</w:t>
            </w:r>
          </w:p>
        </w:tc>
        <w:tc>
          <w:tcPr>
            <w:tcW w:w="1557" w:type="dxa"/>
            <w:gridSpan w:val="3"/>
          </w:tcPr>
          <w:p w:rsidR="00E6442E" w:rsidRPr="00E6442E"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бюджет Моргаушского муниципального округа</w:t>
            </w:r>
          </w:p>
        </w:tc>
        <w:tc>
          <w:tcPr>
            <w:tcW w:w="612" w:type="dxa"/>
            <w:tcBorders>
              <w:top w:val="single" w:sz="4" w:space="0" w:color="auto"/>
            </w:tcBorders>
            <w:shd w:val="clear" w:color="auto" w:fill="auto"/>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0,0</w:t>
            </w:r>
          </w:p>
        </w:tc>
        <w:tc>
          <w:tcPr>
            <w:tcW w:w="851" w:type="dxa"/>
            <w:shd w:val="clear" w:color="auto" w:fill="auto"/>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15 296,4</w:t>
            </w:r>
          </w:p>
        </w:tc>
        <w:tc>
          <w:tcPr>
            <w:tcW w:w="850" w:type="dxa"/>
            <w:shd w:val="clear" w:color="auto" w:fill="auto"/>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15 296,4</w:t>
            </w:r>
          </w:p>
        </w:tc>
        <w:tc>
          <w:tcPr>
            <w:tcW w:w="851" w:type="dxa"/>
            <w:shd w:val="clear" w:color="auto" w:fill="auto"/>
          </w:tcPr>
          <w:p w:rsidR="00E6442E" w:rsidRPr="00E6442E" w:rsidRDefault="00E6442E" w:rsidP="00E6442E">
            <w:pPr>
              <w:spacing w:after="0" w:line="240" w:lineRule="auto"/>
              <w:ind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15 296,4</w:t>
            </w:r>
          </w:p>
        </w:tc>
        <w:tc>
          <w:tcPr>
            <w:tcW w:w="841" w:type="dxa"/>
            <w:shd w:val="clear" w:color="auto" w:fill="auto"/>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0,0</w:t>
            </w:r>
          </w:p>
        </w:tc>
        <w:tc>
          <w:tcPr>
            <w:tcW w:w="850" w:type="dxa"/>
            <w:gridSpan w:val="2"/>
            <w:shd w:val="clear" w:color="auto" w:fill="auto"/>
          </w:tcPr>
          <w:p w:rsidR="00E6442E" w:rsidRPr="00E6442E" w:rsidRDefault="00E6442E" w:rsidP="00124F6F">
            <w:pPr>
              <w:spacing w:after="0" w:line="240" w:lineRule="auto"/>
              <w:ind w:left="-113" w:right="-113"/>
              <w:jc w:val="center"/>
              <w:rPr>
                <w:rFonts w:ascii="Times New Roman" w:eastAsia="Times New Roman" w:hAnsi="Times New Roman"/>
                <w:b/>
                <w:color w:val="000000"/>
                <w:sz w:val="16"/>
                <w:szCs w:val="16"/>
              </w:rPr>
            </w:pPr>
            <w:r w:rsidRPr="00E6442E">
              <w:rPr>
                <w:rFonts w:ascii="Times New Roman" w:eastAsia="Times New Roman" w:hAnsi="Times New Roman"/>
                <w:b/>
                <w:color w:val="000000"/>
                <w:sz w:val="16"/>
                <w:szCs w:val="16"/>
              </w:rPr>
              <w:t>0,0</w:t>
            </w:r>
          </w:p>
        </w:tc>
      </w:tr>
      <w:tr w:rsidR="008D6BB6" w:rsidRPr="00B507F2" w:rsidTr="000F77A9">
        <w:trPr>
          <w:gridAfter w:val="5"/>
          <w:wAfter w:w="502" w:type="dxa"/>
        </w:trPr>
        <w:tc>
          <w:tcPr>
            <w:tcW w:w="15275" w:type="dxa"/>
            <w:gridSpan w:val="25"/>
          </w:tcPr>
          <w:p w:rsidR="008D6BB6" w:rsidRPr="00377F3D" w:rsidRDefault="008D6BB6" w:rsidP="00124F6F">
            <w:pPr>
              <w:spacing w:after="0" w:line="240" w:lineRule="auto"/>
              <w:ind w:left="-113" w:right="-113"/>
              <w:jc w:val="center"/>
              <w:rPr>
                <w:rFonts w:ascii="Times New Roman" w:eastAsia="Times New Roman" w:hAnsi="Times New Roman"/>
                <w:b/>
                <w:color w:val="000000"/>
                <w:sz w:val="16"/>
                <w:szCs w:val="16"/>
              </w:rPr>
            </w:pPr>
          </w:p>
          <w:p w:rsidR="008D6BB6" w:rsidRDefault="008D6BB6" w:rsidP="00124F6F">
            <w:pPr>
              <w:spacing w:after="0" w:line="240" w:lineRule="auto"/>
              <w:ind w:left="-113" w:right="-113"/>
              <w:jc w:val="center"/>
              <w:rPr>
                <w:rFonts w:ascii="Times New Roman" w:eastAsia="Times New Roman" w:hAnsi="Times New Roman"/>
                <w:b/>
                <w:color w:val="000000"/>
                <w:sz w:val="16"/>
                <w:szCs w:val="16"/>
              </w:rPr>
            </w:pPr>
          </w:p>
          <w:p w:rsidR="008D6BB6" w:rsidRDefault="008D6BB6" w:rsidP="00124F6F">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Pr>
                <w:rFonts w:ascii="Times New Roman" w:eastAsia="Times New Roman" w:hAnsi="Times New Roman"/>
                <w:b/>
                <w:color w:val="000000"/>
                <w:sz w:val="16"/>
                <w:szCs w:val="16"/>
              </w:rPr>
              <w:t xml:space="preserve">Повышение эффективности бюджетных расходов на основе дальнейшего совершенствования бюджетных правоотношений </w:t>
            </w:r>
            <w:proofErr w:type="gramStart"/>
            <w:r>
              <w:rPr>
                <w:rFonts w:ascii="Times New Roman" w:eastAsia="Times New Roman" w:hAnsi="Times New Roman"/>
                <w:b/>
                <w:color w:val="000000"/>
                <w:sz w:val="16"/>
                <w:szCs w:val="16"/>
              </w:rPr>
              <w:t>и  механизмов</w:t>
            </w:r>
            <w:proofErr w:type="gramEnd"/>
            <w:r>
              <w:rPr>
                <w:rFonts w:ascii="Times New Roman" w:eastAsia="Times New Roman" w:hAnsi="Times New Roman"/>
                <w:b/>
                <w:color w:val="000000"/>
                <w:sz w:val="16"/>
                <w:szCs w:val="16"/>
              </w:rPr>
              <w:t xml:space="preserve"> </w:t>
            </w:r>
          </w:p>
          <w:p w:rsidR="008D6BB6" w:rsidRPr="00377F3D" w:rsidRDefault="008D6BB6" w:rsidP="00124F6F">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8D6BB6" w:rsidRDefault="008D6BB6">
            <w:pPr>
              <w:spacing w:after="0" w:line="240" w:lineRule="auto"/>
              <w:rPr>
                <w:rFonts w:ascii="Times New Roman" w:eastAsia="Times New Roman" w:hAnsi="Times New Roman"/>
                <w:color w:val="000000"/>
                <w:sz w:val="16"/>
                <w:szCs w:val="16"/>
              </w:rPr>
            </w:pPr>
          </w:p>
          <w:p w:rsidR="008D6BB6" w:rsidRPr="00377F3D" w:rsidRDefault="008D6BB6" w:rsidP="008D6BB6">
            <w:pPr>
              <w:tabs>
                <w:tab w:val="left" w:pos="165"/>
              </w:tabs>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ab/>
            </w:r>
          </w:p>
        </w:tc>
      </w:tr>
      <w:tr w:rsidR="00447951" w:rsidRPr="00B507F2" w:rsidTr="002948A0">
        <w:tc>
          <w:tcPr>
            <w:tcW w:w="623" w:type="dxa"/>
            <w:vMerge w:val="restart"/>
          </w:tcPr>
          <w:p w:rsidR="00E6442E" w:rsidRPr="00B507F2" w:rsidRDefault="00E6442E" w:rsidP="00124F6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10" w:type="dxa"/>
            <w:gridSpan w:val="3"/>
            <w:vMerge w:val="restart"/>
          </w:tcPr>
          <w:p w:rsidR="00E6442E" w:rsidRPr="00B507F2"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 xml:space="preserve">Совершенствование бюджетного процесса в условиях внедрения программно- целевых методов управления </w:t>
            </w:r>
          </w:p>
        </w:tc>
        <w:tc>
          <w:tcPr>
            <w:tcW w:w="1336" w:type="dxa"/>
            <w:vMerge w:val="restart"/>
          </w:tcPr>
          <w:p w:rsidR="00E6442E" w:rsidRPr="00B507F2" w:rsidRDefault="00E6442E" w:rsidP="00124F6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Управление финансовым обеспечением муниципальных программ и с учетом результатов оценки эффективности их реализации, а также с учетом приоритетности финансирования региональных проектов</w:t>
            </w:r>
          </w:p>
        </w:tc>
        <w:tc>
          <w:tcPr>
            <w:tcW w:w="1596" w:type="dxa"/>
            <w:gridSpan w:val="3"/>
            <w:vMerge w:val="restart"/>
          </w:tcPr>
          <w:p w:rsidR="00E6442E" w:rsidRPr="007E3632" w:rsidRDefault="00E6442E" w:rsidP="00124F6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Моргаушского муниципального округа </w:t>
            </w:r>
            <w:r w:rsidRPr="00E13247">
              <w:rPr>
                <w:rFonts w:ascii="Times New Roman" w:hAnsi="Times New Roman"/>
                <w:sz w:val="16"/>
                <w:szCs w:val="16"/>
              </w:rPr>
              <w:t xml:space="preserve">Чувашской Республики  </w:t>
            </w:r>
          </w:p>
        </w:tc>
        <w:tc>
          <w:tcPr>
            <w:tcW w:w="71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7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0100000</w:t>
            </w:r>
          </w:p>
        </w:tc>
        <w:tc>
          <w:tcPr>
            <w:tcW w:w="709" w:type="dxa"/>
            <w:gridSpan w:val="2"/>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7" w:type="dxa"/>
            <w:gridSpan w:val="3"/>
          </w:tcPr>
          <w:p w:rsidR="00E6442E" w:rsidRPr="00B507F2"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612"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p>
        </w:tc>
        <w:tc>
          <w:tcPr>
            <w:tcW w:w="851"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shd w:val="clear" w:color="auto" w:fill="FFFFFF"/>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E6442E" w:rsidRPr="00B507F2" w:rsidRDefault="00A808BF" w:rsidP="00E6442E">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41" w:type="dxa"/>
            <w:shd w:val="clear" w:color="auto" w:fill="FFFFFF"/>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361" w:type="dxa"/>
            <w:gridSpan w:val="8"/>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447951" w:rsidRPr="00B507F2" w:rsidTr="002948A0">
        <w:tc>
          <w:tcPr>
            <w:tcW w:w="623"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2210"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336"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596"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71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7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2"/>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7" w:type="dxa"/>
            <w:gridSpan w:val="3"/>
          </w:tcPr>
          <w:p w:rsidR="00E6442E" w:rsidRPr="00B507F2" w:rsidRDefault="00E6442E" w:rsidP="00124F6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612"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p>
        </w:tc>
        <w:tc>
          <w:tcPr>
            <w:tcW w:w="851"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shd w:val="clear" w:color="auto" w:fill="FFFFFF"/>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E6442E" w:rsidRPr="00B507F2" w:rsidRDefault="00A808BF" w:rsidP="00E6442E">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41" w:type="dxa"/>
            <w:shd w:val="clear" w:color="auto" w:fill="FFFFFF"/>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361" w:type="dxa"/>
            <w:gridSpan w:val="8"/>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447951" w:rsidRPr="00B507F2" w:rsidTr="002948A0">
        <w:tc>
          <w:tcPr>
            <w:tcW w:w="623"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2210"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336"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596"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71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7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2"/>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7" w:type="dxa"/>
            <w:gridSpan w:val="3"/>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612"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p>
        </w:tc>
        <w:tc>
          <w:tcPr>
            <w:tcW w:w="851"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shd w:val="clear" w:color="auto" w:fill="FFFFFF"/>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E6442E" w:rsidRPr="00B507F2" w:rsidRDefault="00A808BF" w:rsidP="00E6442E">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41" w:type="dxa"/>
            <w:shd w:val="clear" w:color="auto" w:fill="FFFFFF"/>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361" w:type="dxa"/>
            <w:gridSpan w:val="8"/>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447951" w:rsidRPr="00B507F2" w:rsidTr="002948A0">
        <w:tc>
          <w:tcPr>
            <w:tcW w:w="623"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2210"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336"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596"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71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7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w:t>
            </w:r>
            <w:r w:rsidRPr="00B507F2">
              <w:rPr>
                <w:rFonts w:ascii="Times New Roman" w:eastAsia="Times New Roman" w:hAnsi="Times New Roman"/>
                <w:color w:val="000000"/>
                <w:sz w:val="16"/>
                <w:szCs w:val="16"/>
              </w:rPr>
              <w:t>0</w:t>
            </w:r>
            <w:r>
              <w:rPr>
                <w:rFonts w:ascii="Times New Roman" w:eastAsia="Times New Roman" w:hAnsi="Times New Roman"/>
                <w:color w:val="000000"/>
                <w:sz w:val="16"/>
                <w:szCs w:val="16"/>
              </w:rPr>
              <w:t>1</w:t>
            </w:r>
            <w:r w:rsidRPr="00B507F2">
              <w:rPr>
                <w:rFonts w:ascii="Times New Roman" w:eastAsia="Times New Roman" w:hAnsi="Times New Roman"/>
                <w:color w:val="000000"/>
                <w:sz w:val="16"/>
                <w:szCs w:val="16"/>
              </w:rPr>
              <w:t>00000</w:t>
            </w:r>
          </w:p>
        </w:tc>
        <w:tc>
          <w:tcPr>
            <w:tcW w:w="709" w:type="dxa"/>
            <w:gridSpan w:val="2"/>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7" w:type="dxa"/>
            <w:gridSpan w:val="3"/>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Моргаушского </w:t>
            </w:r>
            <w:r>
              <w:rPr>
                <w:rFonts w:ascii="Times New Roman" w:eastAsia="Times New Roman" w:hAnsi="Times New Roman"/>
                <w:color w:val="000000"/>
                <w:sz w:val="16"/>
                <w:szCs w:val="16"/>
              </w:rPr>
              <w:t>муниципального округа Чувашской Республики</w:t>
            </w:r>
          </w:p>
        </w:tc>
        <w:tc>
          <w:tcPr>
            <w:tcW w:w="612"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p>
        </w:tc>
        <w:tc>
          <w:tcPr>
            <w:tcW w:w="851"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shd w:val="clear" w:color="auto" w:fill="FFFFFF"/>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E6442E" w:rsidRPr="00B507F2" w:rsidRDefault="00A808BF" w:rsidP="00E6442E">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41" w:type="dxa"/>
            <w:shd w:val="clear" w:color="auto" w:fill="FFFFFF"/>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361" w:type="dxa"/>
            <w:gridSpan w:val="8"/>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E6442E" w:rsidRPr="00B507F2" w:rsidTr="002948A0">
        <w:trPr>
          <w:gridAfter w:val="2"/>
          <w:wAfter w:w="269" w:type="dxa"/>
          <w:trHeight w:val="640"/>
        </w:trPr>
        <w:tc>
          <w:tcPr>
            <w:tcW w:w="2833" w:type="dxa"/>
            <w:gridSpan w:val="4"/>
          </w:tcPr>
          <w:p w:rsidR="00E6442E" w:rsidRPr="00B507F2" w:rsidRDefault="00E6442E" w:rsidP="00124F6F">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показатель (индикатор) Муниципальной программы, подпрограммы, увязанные с основным  мероприятием 1</w:t>
            </w:r>
          </w:p>
        </w:tc>
        <w:tc>
          <w:tcPr>
            <w:tcW w:w="7578" w:type="dxa"/>
            <w:gridSpan w:val="13"/>
          </w:tcPr>
          <w:p w:rsidR="00E6442E" w:rsidRPr="00B507F2" w:rsidRDefault="00E6442E" w:rsidP="00124F6F">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Доля результатов оценки финансового менеджмента главных распорядителей средств бюджета  Моргаушского муниципального округа Чувашской Республики, размещенных на сайте Моргаушского муниципального округа Чувашской Республики в информационно- телекоммуникационной сети   «Интернет», в общем количестве результатов указанной оценки, процентов </w:t>
            </w:r>
          </w:p>
        </w:tc>
        <w:tc>
          <w:tcPr>
            <w:tcW w:w="612"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p>
        </w:tc>
        <w:tc>
          <w:tcPr>
            <w:tcW w:w="851"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Pr>
          <w:p w:rsidR="00E6442E" w:rsidRPr="00B507F2" w:rsidRDefault="00A808BF" w:rsidP="00E6442E">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gridSpan w:val="2"/>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1083" w:type="dxa"/>
            <w:gridSpan w:val="5"/>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447951" w:rsidRPr="00B507F2" w:rsidTr="002948A0">
        <w:trPr>
          <w:gridAfter w:val="3"/>
          <w:wAfter w:w="278" w:type="dxa"/>
        </w:trPr>
        <w:tc>
          <w:tcPr>
            <w:tcW w:w="623" w:type="dxa"/>
            <w:vMerge w:val="restart"/>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 1.</w:t>
            </w:r>
            <w:r>
              <w:rPr>
                <w:rFonts w:ascii="Times New Roman" w:eastAsia="Times New Roman" w:hAnsi="Times New Roman"/>
                <w:color w:val="000000"/>
                <w:sz w:val="16"/>
                <w:szCs w:val="16"/>
              </w:rPr>
              <w:t>1</w:t>
            </w:r>
          </w:p>
        </w:tc>
        <w:tc>
          <w:tcPr>
            <w:tcW w:w="2210" w:type="dxa"/>
            <w:gridSpan w:val="3"/>
            <w:vMerge w:val="restart"/>
          </w:tcPr>
          <w:p w:rsidR="00E6442E" w:rsidRPr="00B507F2" w:rsidRDefault="00E6442E" w:rsidP="00124F6F">
            <w:pPr>
              <w:spacing w:after="0" w:line="240" w:lineRule="auto"/>
              <w:ind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Формирование бюджета </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Моргаушского муниципального округа Чувашской Республики на очередной финансовый год и плановый период в «программном формате» с учетом включения в муниципальные программы Моргаушского муниципального округа Чувашской Республики  региональных проектов</w:t>
            </w:r>
          </w:p>
        </w:tc>
        <w:tc>
          <w:tcPr>
            <w:tcW w:w="1336" w:type="dxa"/>
            <w:vMerge w:val="restart"/>
          </w:tcPr>
          <w:p w:rsidR="00E6442E" w:rsidRPr="00B507F2" w:rsidRDefault="00E6442E" w:rsidP="00124F6F">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596" w:type="dxa"/>
            <w:gridSpan w:val="3"/>
            <w:vMerge w:val="restart"/>
          </w:tcPr>
          <w:p w:rsidR="00E6442E" w:rsidRPr="00B507F2" w:rsidRDefault="00E6442E" w:rsidP="00124F6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1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7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2"/>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7" w:type="dxa"/>
            <w:gridSpan w:val="3"/>
          </w:tcPr>
          <w:p w:rsidR="00E6442E" w:rsidRPr="00B507F2" w:rsidRDefault="00E6442E" w:rsidP="00124F6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612" w:type="dxa"/>
            <w:shd w:val="clear" w:color="auto" w:fill="FFFFFF"/>
          </w:tcPr>
          <w:p w:rsidR="00E6442E" w:rsidRDefault="00E6442E" w:rsidP="00124F6F">
            <w:pPr>
              <w:jc w:val="center"/>
            </w:pPr>
            <w:r w:rsidRPr="00823EA5">
              <w:rPr>
                <w:rFonts w:ascii="Times New Roman" w:eastAsia="Times New Roman" w:hAnsi="Times New Roman"/>
                <w:color w:val="000000"/>
                <w:sz w:val="16"/>
                <w:szCs w:val="16"/>
              </w:rPr>
              <w:t>0,0</w:t>
            </w:r>
          </w:p>
          <w:p w:rsidR="00E6442E" w:rsidRDefault="00E6442E" w:rsidP="00124F6F">
            <w:pPr>
              <w:jc w:val="center"/>
            </w:pPr>
          </w:p>
        </w:tc>
        <w:tc>
          <w:tcPr>
            <w:tcW w:w="851" w:type="dxa"/>
            <w:shd w:val="clear" w:color="auto" w:fill="FFFFFF"/>
          </w:tcPr>
          <w:p w:rsidR="00E6442E" w:rsidRDefault="00E6442E" w:rsidP="00124F6F">
            <w:pPr>
              <w:jc w:val="center"/>
            </w:pPr>
            <w:r w:rsidRPr="00823EA5">
              <w:rPr>
                <w:rFonts w:ascii="Times New Roman" w:eastAsia="Times New Roman" w:hAnsi="Times New Roman"/>
                <w:color w:val="000000"/>
                <w:sz w:val="16"/>
                <w:szCs w:val="16"/>
              </w:rPr>
              <w:t>0,0</w:t>
            </w:r>
          </w:p>
        </w:tc>
        <w:tc>
          <w:tcPr>
            <w:tcW w:w="850" w:type="dxa"/>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tc>
        <w:tc>
          <w:tcPr>
            <w:tcW w:w="851" w:type="dxa"/>
            <w:shd w:val="clear" w:color="auto" w:fill="auto"/>
          </w:tcPr>
          <w:p w:rsidR="00E6442E" w:rsidRPr="00A808BF" w:rsidRDefault="00A808BF" w:rsidP="00E6442E">
            <w:pPr>
              <w:jc w:val="center"/>
              <w:rPr>
                <w:rFonts w:ascii="Times New Roman" w:hAnsi="Times New Roman"/>
                <w:sz w:val="16"/>
                <w:szCs w:val="16"/>
              </w:rPr>
            </w:pPr>
            <w:r w:rsidRPr="00A808BF">
              <w:rPr>
                <w:rFonts w:ascii="Times New Roman" w:hAnsi="Times New Roman"/>
                <w:sz w:val="16"/>
                <w:szCs w:val="16"/>
              </w:rPr>
              <w:t>0,0</w:t>
            </w:r>
          </w:p>
        </w:tc>
        <w:tc>
          <w:tcPr>
            <w:tcW w:w="841" w:type="dxa"/>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tc>
        <w:tc>
          <w:tcPr>
            <w:tcW w:w="1083" w:type="dxa"/>
            <w:gridSpan w:val="5"/>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tc>
      </w:tr>
      <w:tr w:rsidR="00447951" w:rsidRPr="00B507F2" w:rsidTr="002948A0">
        <w:trPr>
          <w:gridAfter w:val="3"/>
          <w:wAfter w:w="278" w:type="dxa"/>
        </w:trPr>
        <w:tc>
          <w:tcPr>
            <w:tcW w:w="623"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2210"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336"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596"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714" w:type="dxa"/>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74" w:type="dxa"/>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2"/>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7" w:type="dxa"/>
            <w:gridSpan w:val="3"/>
            <w:shd w:val="clear" w:color="auto" w:fill="auto"/>
          </w:tcPr>
          <w:p w:rsidR="00E6442E" w:rsidRPr="00B507F2" w:rsidRDefault="00E6442E" w:rsidP="00124F6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612" w:type="dxa"/>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p w:rsidR="00E6442E" w:rsidRDefault="00E6442E" w:rsidP="00124F6F">
            <w:pPr>
              <w:jc w:val="center"/>
            </w:pPr>
          </w:p>
        </w:tc>
        <w:tc>
          <w:tcPr>
            <w:tcW w:w="851" w:type="dxa"/>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tc>
        <w:tc>
          <w:tcPr>
            <w:tcW w:w="850" w:type="dxa"/>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tc>
        <w:tc>
          <w:tcPr>
            <w:tcW w:w="851" w:type="dxa"/>
            <w:shd w:val="clear" w:color="auto" w:fill="auto"/>
          </w:tcPr>
          <w:p w:rsidR="00E6442E" w:rsidRPr="00A808BF" w:rsidRDefault="00A808BF" w:rsidP="00E6442E">
            <w:pPr>
              <w:jc w:val="center"/>
              <w:rPr>
                <w:rFonts w:ascii="Times New Roman" w:hAnsi="Times New Roman"/>
                <w:sz w:val="16"/>
                <w:szCs w:val="16"/>
              </w:rPr>
            </w:pPr>
            <w:r>
              <w:rPr>
                <w:rFonts w:ascii="Times New Roman" w:hAnsi="Times New Roman"/>
                <w:sz w:val="16"/>
                <w:szCs w:val="16"/>
              </w:rPr>
              <w:t>0,0</w:t>
            </w:r>
          </w:p>
        </w:tc>
        <w:tc>
          <w:tcPr>
            <w:tcW w:w="841" w:type="dxa"/>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tc>
        <w:tc>
          <w:tcPr>
            <w:tcW w:w="1083" w:type="dxa"/>
            <w:gridSpan w:val="5"/>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tc>
      </w:tr>
      <w:tr w:rsidR="00447951" w:rsidRPr="00B507F2" w:rsidTr="002948A0">
        <w:trPr>
          <w:gridAfter w:val="3"/>
          <w:wAfter w:w="278" w:type="dxa"/>
          <w:trHeight w:val="629"/>
        </w:trPr>
        <w:tc>
          <w:tcPr>
            <w:tcW w:w="623"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2210"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336"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596"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714" w:type="dxa"/>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74" w:type="dxa"/>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2"/>
            <w:shd w:val="clear" w:color="auto" w:fill="auto"/>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7" w:type="dxa"/>
            <w:gridSpan w:val="3"/>
            <w:shd w:val="clear" w:color="auto" w:fill="auto"/>
          </w:tcPr>
          <w:p w:rsidR="00E6442E" w:rsidRPr="00B507F2" w:rsidRDefault="00E6442E" w:rsidP="00124F6F">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612" w:type="dxa"/>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p w:rsidR="00E6442E" w:rsidRDefault="00E6442E" w:rsidP="00124F6F">
            <w:pPr>
              <w:jc w:val="center"/>
            </w:pPr>
          </w:p>
        </w:tc>
        <w:tc>
          <w:tcPr>
            <w:tcW w:w="851" w:type="dxa"/>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tc>
        <w:tc>
          <w:tcPr>
            <w:tcW w:w="850" w:type="dxa"/>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tc>
        <w:tc>
          <w:tcPr>
            <w:tcW w:w="851" w:type="dxa"/>
            <w:shd w:val="clear" w:color="auto" w:fill="auto"/>
          </w:tcPr>
          <w:p w:rsidR="00E6442E" w:rsidRPr="00A808BF" w:rsidRDefault="00A808BF" w:rsidP="00E6442E">
            <w:pPr>
              <w:jc w:val="center"/>
              <w:rPr>
                <w:rFonts w:ascii="Times New Roman" w:hAnsi="Times New Roman"/>
                <w:sz w:val="16"/>
                <w:szCs w:val="16"/>
              </w:rPr>
            </w:pPr>
            <w:r>
              <w:rPr>
                <w:rFonts w:ascii="Times New Roman" w:hAnsi="Times New Roman"/>
                <w:sz w:val="16"/>
                <w:szCs w:val="16"/>
              </w:rPr>
              <w:t>0,0</w:t>
            </w:r>
          </w:p>
        </w:tc>
        <w:tc>
          <w:tcPr>
            <w:tcW w:w="841" w:type="dxa"/>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tc>
        <w:tc>
          <w:tcPr>
            <w:tcW w:w="1083" w:type="dxa"/>
            <w:gridSpan w:val="5"/>
            <w:shd w:val="clear" w:color="auto" w:fill="auto"/>
          </w:tcPr>
          <w:p w:rsidR="00E6442E" w:rsidRDefault="00E6442E" w:rsidP="00124F6F">
            <w:pPr>
              <w:jc w:val="center"/>
            </w:pPr>
            <w:r w:rsidRPr="00823EA5">
              <w:rPr>
                <w:rFonts w:ascii="Times New Roman" w:eastAsia="Times New Roman" w:hAnsi="Times New Roman"/>
                <w:color w:val="000000"/>
                <w:sz w:val="16"/>
                <w:szCs w:val="16"/>
              </w:rPr>
              <w:t>0,0</w:t>
            </w:r>
          </w:p>
        </w:tc>
      </w:tr>
      <w:tr w:rsidR="00447951" w:rsidRPr="00B507F2" w:rsidTr="002948A0">
        <w:trPr>
          <w:gridAfter w:val="3"/>
          <w:wAfter w:w="278" w:type="dxa"/>
        </w:trPr>
        <w:tc>
          <w:tcPr>
            <w:tcW w:w="623"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2210"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336" w:type="dxa"/>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1596" w:type="dxa"/>
            <w:gridSpan w:val="3"/>
            <w:vMerge/>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p>
        </w:tc>
        <w:tc>
          <w:tcPr>
            <w:tcW w:w="71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74" w:type="dxa"/>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E6442E" w:rsidRPr="00B507F2" w:rsidRDefault="00E6442E" w:rsidP="00124F6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2"/>
          </w:tcPr>
          <w:p w:rsidR="00E6442E" w:rsidRPr="00B507F2" w:rsidRDefault="00E6442E" w:rsidP="00124F6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7" w:type="dxa"/>
            <w:gridSpan w:val="3"/>
          </w:tcPr>
          <w:p w:rsidR="00E6442E" w:rsidRPr="00B507F2" w:rsidRDefault="00E6442E" w:rsidP="00124F6F">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612" w:type="dxa"/>
          </w:tcPr>
          <w:p w:rsidR="00E6442E" w:rsidRDefault="00E6442E" w:rsidP="00124F6F">
            <w:pPr>
              <w:jc w:val="center"/>
            </w:pPr>
            <w:r w:rsidRPr="00823EA5">
              <w:rPr>
                <w:rFonts w:ascii="Times New Roman" w:eastAsia="Times New Roman" w:hAnsi="Times New Roman"/>
                <w:color w:val="000000"/>
                <w:sz w:val="16"/>
                <w:szCs w:val="16"/>
              </w:rPr>
              <w:t>0,0</w:t>
            </w:r>
          </w:p>
          <w:p w:rsidR="00E6442E" w:rsidRDefault="00E6442E" w:rsidP="00124F6F">
            <w:pPr>
              <w:jc w:val="center"/>
            </w:pPr>
          </w:p>
        </w:tc>
        <w:tc>
          <w:tcPr>
            <w:tcW w:w="851" w:type="dxa"/>
          </w:tcPr>
          <w:p w:rsidR="00E6442E" w:rsidRDefault="00E6442E" w:rsidP="00124F6F">
            <w:pPr>
              <w:jc w:val="center"/>
            </w:pPr>
            <w:r w:rsidRPr="00823EA5">
              <w:rPr>
                <w:rFonts w:ascii="Times New Roman" w:eastAsia="Times New Roman" w:hAnsi="Times New Roman"/>
                <w:color w:val="000000"/>
                <w:sz w:val="16"/>
                <w:szCs w:val="16"/>
              </w:rPr>
              <w:t>0,0</w:t>
            </w:r>
          </w:p>
        </w:tc>
        <w:tc>
          <w:tcPr>
            <w:tcW w:w="850" w:type="dxa"/>
          </w:tcPr>
          <w:p w:rsidR="00E6442E" w:rsidRDefault="00E6442E" w:rsidP="00124F6F">
            <w:pPr>
              <w:jc w:val="center"/>
            </w:pPr>
            <w:r w:rsidRPr="00823EA5">
              <w:rPr>
                <w:rFonts w:ascii="Times New Roman" w:eastAsia="Times New Roman" w:hAnsi="Times New Roman"/>
                <w:color w:val="000000"/>
                <w:sz w:val="16"/>
                <w:szCs w:val="16"/>
              </w:rPr>
              <w:t>0,0</w:t>
            </w:r>
          </w:p>
        </w:tc>
        <w:tc>
          <w:tcPr>
            <w:tcW w:w="851" w:type="dxa"/>
            <w:shd w:val="clear" w:color="auto" w:fill="FFFFFF"/>
          </w:tcPr>
          <w:p w:rsidR="00E6442E" w:rsidRPr="00A808BF" w:rsidRDefault="00A808BF" w:rsidP="00E6442E">
            <w:pPr>
              <w:jc w:val="center"/>
              <w:rPr>
                <w:rFonts w:ascii="Times New Roman" w:hAnsi="Times New Roman"/>
                <w:sz w:val="16"/>
                <w:szCs w:val="16"/>
              </w:rPr>
            </w:pPr>
            <w:r>
              <w:rPr>
                <w:rFonts w:ascii="Times New Roman" w:hAnsi="Times New Roman"/>
                <w:sz w:val="16"/>
                <w:szCs w:val="16"/>
              </w:rPr>
              <w:t>0,0</w:t>
            </w:r>
          </w:p>
        </w:tc>
        <w:tc>
          <w:tcPr>
            <w:tcW w:w="841" w:type="dxa"/>
            <w:shd w:val="clear" w:color="auto" w:fill="FFFFFF"/>
          </w:tcPr>
          <w:p w:rsidR="00E6442E" w:rsidRDefault="00E6442E" w:rsidP="00124F6F">
            <w:pPr>
              <w:jc w:val="center"/>
            </w:pPr>
            <w:r w:rsidRPr="00823EA5">
              <w:rPr>
                <w:rFonts w:ascii="Times New Roman" w:eastAsia="Times New Roman" w:hAnsi="Times New Roman"/>
                <w:color w:val="000000"/>
                <w:sz w:val="16"/>
                <w:szCs w:val="16"/>
              </w:rPr>
              <w:t>0,0</w:t>
            </w:r>
          </w:p>
        </w:tc>
        <w:tc>
          <w:tcPr>
            <w:tcW w:w="1083" w:type="dxa"/>
            <w:gridSpan w:val="5"/>
          </w:tcPr>
          <w:p w:rsidR="00E6442E" w:rsidRDefault="00E6442E" w:rsidP="00124F6F">
            <w:pPr>
              <w:jc w:val="center"/>
            </w:pPr>
            <w:r w:rsidRPr="00823EA5">
              <w:rPr>
                <w:rFonts w:ascii="Times New Roman" w:eastAsia="Times New Roman" w:hAnsi="Times New Roman"/>
                <w:color w:val="000000"/>
                <w:sz w:val="16"/>
                <w:szCs w:val="16"/>
              </w:rPr>
              <w:t>0,0</w:t>
            </w:r>
          </w:p>
        </w:tc>
      </w:tr>
      <w:tr w:rsidR="006E39DC" w:rsidRPr="00B507F2" w:rsidTr="000F77A9">
        <w:trPr>
          <w:gridAfter w:val="5"/>
          <w:wAfter w:w="502" w:type="dxa"/>
          <w:trHeight w:val="300"/>
        </w:trPr>
        <w:tc>
          <w:tcPr>
            <w:tcW w:w="15275" w:type="dxa"/>
            <w:gridSpan w:val="25"/>
            <w:tcBorders>
              <w:bottom w:val="single" w:sz="4" w:space="0" w:color="auto"/>
            </w:tcBorders>
          </w:tcPr>
          <w:p w:rsidR="006E39DC" w:rsidRPr="00F9379C" w:rsidRDefault="006E39DC" w:rsidP="00124F6F">
            <w:pPr>
              <w:spacing w:after="0" w:line="235" w:lineRule="auto"/>
              <w:ind w:left="-113" w:right="-113"/>
              <w:jc w:val="center"/>
              <w:rPr>
                <w:rFonts w:ascii="Times New Roman" w:eastAsia="Times New Roman" w:hAnsi="Times New Roman"/>
                <w:b/>
                <w:color w:val="000000"/>
                <w:sz w:val="10"/>
                <w:szCs w:val="10"/>
              </w:rPr>
            </w:pPr>
          </w:p>
          <w:p w:rsidR="006E39DC" w:rsidRDefault="006E39DC" w:rsidP="00124F6F">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Pr>
                <w:rFonts w:ascii="Times New Roman" w:eastAsia="Times New Roman" w:hAnsi="Times New Roman"/>
                <w:b/>
                <w:color w:val="000000"/>
                <w:sz w:val="16"/>
                <w:szCs w:val="16"/>
              </w:rPr>
              <w:t xml:space="preserve">Повышение эффективности бюджетных расходов на основе дальнейшего совершенствования бюджетных правоотношений </w:t>
            </w:r>
            <w:proofErr w:type="gramStart"/>
            <w:r>
              <w:rPr>
                <w:rFonts w:ascii="Times New Roman" w:eastAsia="Times New Roman" w:hAnsi="Times New Roman"/>
                <w:b/>
                <w:color w:val="000000"/>
                <w:sz w:val="16"/>
                <w:szCs w:val="16"/>
              </w:rPr>
              <w:t>и  механизмов</w:t>
            </w:r>
            <w:proofErr w:type="gramEnd"/>
            <w:r>
              <w:rPr>
                <w:rFonts w:ascii="Times New Roman" w:eastAsia="Times New Roman" w:hAnsi="Times New Roman"/>
                <w:b/>
                <w:color w:val="000000"/>
                <w:sz w:val="16"/>
                <w:szCs w:val="16"/>
              </w:rPr>
              <w:t xml:space="preserve"> </w:t>
            </w:r>
          </w:p>
          <w:p w:rsidR="006E39DC" w:rsidRPr="00377F3D" w:rsidRDefault="006E39DC" w:rsidP="00124F6F">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6E39DC" w:rsidRPr="00F9379C" w:rsidRDefault="006E39DC" w:rsidP="00124F6F">
            <w:pPr>
              <w:spacing w:after="0" w:line="235" w:lineRule="auto"/>
              <w:ind w:left="-113" w:right="-113"/>
              <w:jc w:val="center"/>
              <w:rPr>
                <w:rFonts w:ascii="Times New Roman" w:eastAsia="Times New Roman" w:hAnsi="Times New Roman"/>
                <w:color w:val="000000"/>
                <w:sz w:val="10"/>
                <w:szCs w:val="10"/>
              </w:rPr>
            </w:pPr>
          </w:p>
        </w:tc>
      </w:tr>
      <w:tr w:rsidR="00447951" w:rsidRPr="00B507F2" w:rsidTr="002948A0">
        <w:trPr>
          <w:trHeight w:val="147"/>
        </w:trPr>
        <w:tc>
          <w:tcPr>
            <w:tcW w:w="623" w:type="dxa"/>
            <w:vMerge w:val="restart"/>
          </w:tcPr>
          <w:p w:rsidR="00E6442E" w:rsidRDefault="00E6442E" w:rsidP="00124F6F">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E6442E" w:rsidRDefault="00E6442E" w:rsidP="00124F6F">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E6442E" w:rsidRPr="00F9379C" w:rsidRDefault="00E6442E" w:rsidP="00124F6F">
            <w:pPr>
              <w:spacing w:after="0" w:line="235" w:lineRule="auto"/>
              <w:ind w:left="-113" w:right="-113"/>
              <w:jc w:val="center"/>
              <w:rPr>
                <w:rFonts w:ascii="Times New Roman" w:eastAsia="Times New Roman" w:hAnsi="Times New Roman"/>
                <w:b/>
                <w:color w:val="000000"/>
                <w:sz w:val="10"/>
                <w:szCs w:val="10"/>
              </w:rPr>
            </w:pPr>
          </w:p>
        </w:tc>
        <w:tc>
          <w:tcPr>
            <w:tcW w:w="2210" w:type="dxa"/>
            <w:gridSpan w:val="3"/>
            <w:vMerge w:val="restart"/>
          </w:tcPr>
          <w:p w:rsidR="00E6442E" w:rsidRDefault="00E6442E" w:rsidP="00124F6F">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lastRenderedPageBreak/>
              <w:t xml:space="preserve"> Развитие системы внутреннего муниципального контроля</w:t>
            </w:r>
          </w:p>
          <w:p w:rsidR="00E6442E" w:rsidRPr="00F9379C" w:rsidRDefault="00E6442E" w:rsidP="00124F6F">
            <w:pPr>
              <w:spacing w:after="0" w:line="235" w:lineRule="auto"/>
              <w:ind w:right="-113"/>
              <w:jc w:val="center"/>
              <w:rPr>
                <w:rFonts w:ascii="Times New Roman" w:eastAsia="Times New Roman" w:hAnsi="Times New Roman"/>
                <w:b/>
                <w:color w:val="000000"/>
                <w:sz w:val="10"/>
                <w:szCs w:val="10"/>
              </w:rPr>
            </w:pPr>
          </w:p>
        </w:tc>
        <w:tc>
          <w:tcPr>
            <w:tcW w:w="1336" w:type="dxa"/>
            <w:vMerge w:val="restart"/>
          </w:tcPr>
          <w:p w:rsidR="00E6442E" w:rsidRPr="00F9379C" w:rsidRDefault="00E6442E" w:rsidP="00124F6F">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Повышение эффективности и результативности муниципального </w:t>
            </w:r>
            <w:r>
              <w:rPr>
                <w:rFonts w:ascii="Times New Roman" w:eastAsia="Times New Roman" w:hAnsi="Times New Roman"/>
                <w:color w:val="000000"/>
                <w:sz w:val="16"/>
                <w:szCs w:val="16"/>
              </w:rPr>
              <w:lastRenderedPageBreak/>
              <w:t>финансового контроля за использованием средств бюджета  Моргаушского  муниципального округа Чувашской Республики</w:t>
            </w:r>
          </w:p>
        </w:tc>
        <w:tc>
          <w:tcPr>
            <w:tcW w:w="1596" w:type="dxa"/>
            <w:gridSpan w:val="3"/>
            <w:vMerge w:val="restart"/>
          </w:tcPr>
          <w:p w:rsidR="00E6442E" w:rsidRPr="00B507F2" w:rsidRDefault="00E6442E" w:rsidP="00124F6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r>
              <w:rPr>
                <w:rFonts w:ascii="Times New Roman" w:eastAsia="Times New Roman" w:hAnsi="Times New Roman"/>
                <w:color w:val="000000"/>
                <w:sz w:val="16"/>
                <w:szCs w:val="16"/>
              </w:rPr>
              <w:lastRenderedPageBreak/>
              <w:t>Моргаушского муниципального округа Чувашской Республики</w:t>
            </w:r>
          </w:p>
        </w:tc>
        <w:tc>
          <w:tcPr>
            <w:tcW w:w="714" w:type="dxa"/>
            <w:tcBorders>
              <w:bottom w:val="single" w:sz="4" w:space="0" w:color="auto"/>
            </w:tcBorders>
          </w:tcPr>
          <w:p w:rsidR="00E6442E" w:rsidRPr="0079789C" w:rsidRDefault="00E6442E" w:rsidP="00124F6F">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lastRenderedPageBreak/>
              <w:t>х</w:t>
            </w:r>
          </w:p>
        </w:tc>
        <w:tc>
          <w:tcPr>
            <w:tcW w:w="674" w:type="dxa"/>
            <w:tcBorders>
              <w:bottom w:val="single" w:sz="4" w:space="0" w:color="auto"/>
            </w:tcBorders>
          </w:tcPr>
          <w:p w:rsidR="00E6442E" w:rsidRPr="0079789C" w:rsidRDefault="00E6442E" w:rsidP="00124F6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E6442E" w:rsidRPr="0079789C" w:rsidRDefault="00E6442E" w:rsidP="00124F6F">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Ч420300000</w:t>
            </w:r>
          </w:p>
        </w:tc>
        <w:tc>
          <w:tcPr>
            <w:tcW w:w="709" w:type="dxa"/>
            <w:gridSpan w:val="2"/>
            <w:tcBorders>
              <w:bottom w:val="single" w:sz="4" w:space="0" w:color="auto"/>
            </w:tcBorders>
          </w:tcPr>
          <w:p w:rsidR="00E6442E" w:rsidRPr="0079789C" w:rsidRDefault="00E6442E" w:rsidP="00124F6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7" w:type="dxa"/>
            <w:gridSpan w:val="3"/>
            <w:tcBorders>
              <w:bottom w:val="single" w:sz="4" w:space="0" w:color="auto"/>
            </w:tcBorders>
          </w:tcPr>
          <w:p w:rsidR="00E6442E" w:rsidRPr="0079789C" w:rsidRDefault="00E6442E" w:rsidP="00124F6F">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612" w:type="dxa"/>
            <w:tcBorders>
              <w:bottom w:val="single" w:sz="4" w:space="0" w:color="auto"/>
            </w:tcBorders>
          </w:tcPr>
          <w:p w:rsidR="00E6442E" w:rsidRDefault="00E6442E" w:rsidP="00124F6F">
            <w:pPr>
              <w:jc w:val="center"/>
            </w:pPr>
            <w:r w:rsidRPr="00823EA5">
              <w:rPr>
                <w:rFonts w:ascii="Times New Roman" w:eastAsia="Times New Roman" w:hAnsi="Times New Roman"/>
                <w:color w:val="000000"/>
                <w:sz w:val="16"/>
                <w:szCs w:val="16"/>
              </w:rPr>
              <w:t>0,0</w:t>
            </w:r>
          </w:p>
          <w:p w:rsidR="00E6442E" w:rsidRDefault="00E6442E" w:rsidP="00124F6F">
            <w:pPr>
              <w:jc w:val="center"/>
            </w:pPr>
          </w:p>
        </w:tc>
        <w:tc>
          <w:tcPr>
            <w:tcW w:w="851" w:type="dxa"/>
            <w:tcBorders>
              <w:bottom w:val="single" w:sz="4" w:space="0" w:color="auto"/>
            </w:tcBorders>
          </w:tcPr>
          <w:p w:rsidR="00E6442E" w:rsidRDefault="00E6442E" w:rsidP="00124F6F">
            <w:pPr>
              <w:jc w:val="center"/>
            </w:pPr>
            <w:r w:rsidRPr="00823EA5">
              <w:rPr>
                <w:rFonts w:ascii="Times New Roman" w:eastAsia="Times New Roman" w:hAnsi="Times New Roman"/>
                <w:color w:val="000000"/>
                <w:sz w:val="16"/>
                <w:szCs w:val="16"/>
              </w:rPr>
              <w:t>0,0</w:t>
            </w:r>
          </w:p>
        </w:tc>
        <w:tc>
          <w:tcPr>
            <w:tcW w:w="850" w:type="dxa"/>
            <w:tcBorders>
              <w:bottom w:val="single" w:sz="4" w:space="0" w:color="auto"/>
            </w:tcBorders>
          </w:tcPr>
          <w:p w:rsidR="00E6442E" w:rsidRDefault="00E6442E" w:rsidP="00124F6F">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tcPr>
          <w:p w:rsidR="00E6442E" w:rsidRPr="00A808BF" w:rsidRDefault="00A808BF" w:rsidP="00E6442E">
            <w:pPr>
              <w:jc w:val="center"/>
              <w:rPr>
                <w:rFonts w:ascii="Times New Roman" w:hAnsi="Times New Roman"/>
                <w:sz w:val="16"/>
                <w:szCs w:val="16"/>
              </w:rPr>
            </w:pPr>
            <w:r w:rsidRPr="00A808BF">
              <w:rPr>
                <w:rFonts w:ascii="Times New Roman" w:hAnsi="Times New Roman"/>
                <w:sz w:val="16"/>
                <w:szCs w:val="16"/>
              </w:rPr>
              <w:t>0,0</w:t>
            </w:r>
          </w:p>
        </w:tc>
        <w:tc>
          <w:tcPr>
            <w:tcW w:w="841" w:type="dxa"/>
            <w:tcBorders>
              <w:bottom w:val="single" w:sz="4" w:space="0" w:color="auto"/>
            </w:tcBorders>
          </w:tcPr>
          <w:p w:rsidR="00E6442E" w:rsidRDefault="00E6442E" w:rsidP="00124F6F">
            <w:pPr>
              <w:jc w:val="center"/>
            </w:pPr>
            <w:r w:rsidRPr="00823EA5">
              <w:rPr>
                <w:rFonts w:ascii="Times New Roman" w:eastAsia="Times New Roman" w:hAnsi="Times New Roman"/>
                <w:color w:val="000000"/>
                <w:sz w:val="16"/>
                <w:szCs w:val="16"/>
              </w:rPr>
              <w:t>0,0</w:t>
            </w:r>
          </w:p>
        </w:tc>
        <w:tc>
          <w:tcPr>
            <w:tcW w:w="1361" w:type="dxa"/>
            <w:gridSpan w:val="8"/>
            <w:tcBorders>
              <w:bottom w:val="single" w:sz="4" w:space="0" w:color="auto"/>
            </w:tcBorders>
          </w:tcPr>
          <w:p w:rsidR="00E6442E" w:rsidRDefault="00E6442E" w:rsidP="00124F6F">
            <w:pPr>
              <w:jc w:val="center"/>
            </w:pPr>
            <w:r w:rsidRPr="00823EA5">
              <w:rPr>
                <w:rFonts w:ascii="Times New Roman" w:eastAsia="Times New Roman" w:hAnsi="Times New Roman"/>
                <w:color w:val="000000"/>
                <w:sz w:val="16"/>
                <w:szCs w:val="16"/>
              </w:rPr>
              <w:t>0,0</w:t>
            </w:r>
          </w:p>
        </w:tc>
      </w:tr>
      <w:tr w:rsidR="002948A0" w:rsidRPr="00B507F2" w:rsidTr="002948A0">
        <w:trPr>
          <w:gridAfter w:val="1"/>
          <w:wAfter w:w="231" w:type="dxa"/>
          <w:trHeight w:val="150"/>
        </w:trPr>
        <w:tc>
          <w:tcPr>
            <w:tcW w:w="623" w:type="dxa"/>
            <w:vMerge/>
          </w:tcPr>
          <w:p w:rsidR="00A808BF" w:rsidRDefault="00A808BF" w:rsidP="00124F6F">
            <w:pPr>
              <w:spacing w:after="0" w:line="235" w:lineRule="auto"/>
              <w:ind w:left="-113" w:right="-113"/>
              <w:jc w:val="center"/>
              <w:rPr>
                <w:rFonts w:ascii="Times New Roman" w:eastAsia="Times New Roman" w:hAnsi="Times New Roman"/>
                <w:b/>
                <w:color w:val="000000"/>
                <w:sz w:val="16"/>
                <w:szCs w:val="16"/>
              </w:rPr>
            </w:pPr>
          </w:p>
        </w:tc>
        <w:tc>
          <w:tcPr>
            <w:tcW w:w="2210" w:type="dxa"/>
            <w:gridSpan w:val="3"/>
            <w:vMerge/>
          </w:tcPr>
          <w:p w:rsidR="00A808BF" w:rsidRDefault="00A808BF" w:rsidP="00124F6F">
            <w:pPr>
              <w:spacing w:after="0" w:line="235" w:lineRule="auto"/>
              <w:ind w:left="-113" w:right="-113"/>
              <w:jc w:val="center"/>
              <w:rPr>
                <w:rFonts w:ascii="Times New Roman" w:eastAsia="Times New Roman" w:hAnsi="Times New Roman"/>
                <w:b/>
                <w:color w:val="000000"/>
                <w:sz w:val="16"/>
                <w:szCs w:val="16"/>
              </w:rPr>
            </w:pPr>
          </w:p>
        </w:tc>
        <w:tc>
          <w:tcPr>
            <w:tcW w:w="1336" w:type="dxa"/>
            <w:vMerge/>
          </w:tcPr>
          <w:p w:rsidR="00A808BF" w:rsidRDefault="00A808BF" w:rsidP="00124F6F">
            <w:pPr>
              <w:spacing w:after="0" w:line="235" w:lineRule="auto"/>
              <w:ind w:left="-113" w:right="-113"/>
              <w:jc w:val="center"/>
              <w:rPr>
                <w:rFonts w:ascii="Times New Roman" w:eastAsia="Times New Roman" w:hAnsi="Times New Roman"/>
                <w:b/>
                <w:color w:val="000000"/>
                <w:sz w:val="16"/>
                <w:szCs w:val="16"/>
              </w:rPr>
            </w:pPr>
          </w:p>
        </w:tc>
        <w:tc>
          <w:tcPr>
            <w:tcW w:w="1596" w:type="dxa"/>
            <w:gridSpan w:val="3"/>
            <w:vMerge/>
          </w:tcPr>
          <w:p w:rsidR="00A808BF" w:rsidRDefault="00A808BF" w:rsidP="00124F6F">
            <w:pPr>
              <w:spacing w:after="0" w:line="235" w:lineRule="auto"/>
              <w:ind w:left="-113" w:right="-113"/>
              <w:jc w:val="center"/>
              <w:rPr>
                <w:rFonts w:ascii="Times New Roman" w:eastAsia="Times New Roman" w:hAnsi="Times New Roman"/>
                <w:b/>
                <w:color w:val="000000"/>
                <w:sz w:val="16"/>
                <w:szCs w:val="16"/>
              </w:rPr>
            </w:pPr>
          </w:p>
        </w:tc>
        <w:tc>
          <w:tcPr>
            <w:tcW w:w="714" w:type="dxa"/>
            <w:tcBorders>
              <w:bottom w:val="single" w:sz="4" w:space="0" w:color="auto"/>
            </w:tcBorders>
          </w:tcPr>
          <w:p w:rsidR="00A808BF" w:rsidRPr="0079789C" w:rsidRDefault="00A808BF" w:rsidP="00124F6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74" w:type="dxa"/>
            <w:tcBorders>
              <w:bottom w:val="single" w:sz="4" w:space="0" w:color="auto"/>
            </w:tcBorders>
          </w:tcPr>
          <w:p w:rsidR="00A808BF" w:rsidRPr="0079789C" w:rsidRDefault="00A808BF" w:rsidP="00124F6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A808BF" w:rsidRPr="0079789C" w:rsidRDefault="00A808BF" w:rsidP="00124F6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2"/>
            <w:tcBorders>
              <w:bottom w:val="single" w:sz="4" w:space="0" w:color="auto"/>
            </w:tcBorders>
          </w:tcPr>
          <w:p w:rsidR="00A808BF" w:rsidRPr="0079789C" w:rsidRDefault="00A808BF" w:rsidP="00124F6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7" w:type="dxa"/>
            <w:gridSpan w:val="3"/>
            <w:tcBorders>
              <w:bottom w:val="single" w:sz="4" w:space="0" w:color="auto"/>
            </w:tcBorders>
          </w:tcPr>
          <w:p w:rsidR="00A808BF" w:rsidRDefault="00A808BF" w:rsidP="00124F6F">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A808BF" w:rsidRPr="0079789C" w:rsidRDefault="00A808BF" w:rsidP="00124F6F">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бюджет</w:t>
            </w:r>
          </w:p>
        </w:tc>
        <w:tc>
          <w:tcPr>
            <w:tcW w:w="612" w:type="dxa"/>
            <w:tcBorders>
              <w:bottom w:val="single" w:sz="4" w:space="0" w:color="auto"/>
            </w:tcBorders>
          </w:tcPr>
          <w:p w:rsidR="00A808BF" w:rsidRDefault="00A808BF" w:rsidP="00124F6F">
            <w:pPr>
              <w:jc w:val="center"/>
            </w:pPr>
            <w:r w:rsidRPr="00823EA5">
              <w:rPr>
                <w:rFonts w:ascii="Times New Roman" w:eastAsia="Times New Roman" w:hAnsi="Times New Roman"/>
                <w:color w:val="000000"/>
                <w:sz w:val="16"/>
                <w:szCs w:val="16"/>
              </w:rPr>
              <w:t>0,0</w:t>
            </w:r>
          </w:p>
          <w:p w:rsidR="00A808BF" w:rsidRDefault="00A808BF" w:rsidP="00124F6F">
            <w:pPr>
              <w:jc w:val="center"/>
            </w:pPr>
          </w:p>
        </w:tc>
        <w:tc>
          <w:tcPr>
            <w:tcW w:w="851" w:type="dxa"/>
            <w:tcBorders>
              <w:bottom w:val="single" w:sz="4" w:space="0" w:color="auto"/>
            </w:tcBorders>
          </w:tcPr>
          <w:p w:rsidR="00A808BF" w:rsidRDefault="00A808BF" w:rsidP="00124F6F">
            <w:pPr>
              <w:jc w:val="center"/>
            </w:pPr>
            <w:r w:rsidRPr="00823EA5">
              <w:rPr>
                <w:rFonts w:ascii="Times New Roman" w:eastAsia="Times New Roman" w:hAnsi="Times New Roman"/>
                <w:color w:val="000000"/>
                <w:sz w:val="16"/>
                <w:szCs w:val="16"/>
              </w:rPr>
              <w:t>0,0</w:t>
            </w:r>
          </w:p>
        </w:tc>
        <w:tc>
          <w:tcPr>
            <w:tcW w:w="850" w:type="dxa"/>
            <w:tcBorders>
              <w:bottom w:val="single" w:sz="4" w:space="0" w:color="auto"/>
            </w:tcBorders>
          </w:tcPr>
          <w:p w:rsidR="00A808BF" w:rsidRDefault="00A808BF" w:rsidP="00124F6F">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tcPr>
          <w:p w:rsidR="00A808BF" w:rsidRDefault="00A808BF" w:rsidP="00124F6F">
            <w:pPr>
              <w:jc w:val="center"/>
            </w:pPr>
            <w:r w:rsidRPr="00823EA5">
              <w:rPr>
                <w:rFonts w:ascii="Times New Roman" w:eastAsia="Times New Roman" w:hAnsi="Times New Roman"/>
                <w:color w:val="000000"/>
                <w:sz w:val="16"/>
                <w:szCs w:val="16"/>
              </w:rPr>
              <w:t>0,0</w:t>
            </w:r>
          </w:p>
        </w:tc>
        <w:tc>
          <w:tcPr>
            <w:tcW w:w="841" w:type="dxa"/>
            <w:tcBorders>
              <w:bottom w:val="single" w:sz="4" w:space="0" w:color="auto"/>
            </w:tcBorders>
          </w:tcPr>
          <w:p w:rsidR="00A808BF" w:rsidRDefault="00A808BF" w:rsidP="00124F6F">
            <w:pPr>
              <w:jc w:val="center"/>
            </w:pPr>
            <w:r w:rsidRPr="00823EA5">
              <w:rPr>
                <w:rFonts w:ascii="Times New Roman" w:eastAsia="Times New Roman" w:hAnsi="Times New Roman"/>
                <w:color w:val="000000"/>
                <w:sz w:val="16"/>
                <w:szCs w:val="16"/>
              </w:rPr>
              <w:t>0,0</w:t>
            </w:r>
          </w:p>
        </w:tc>
        <w:tc>
          <w:tcPr>
            <w:tcW w:w="1130" w:type="dxa"/>
            <w:gridSpan w:val="7"/>
            <w:tcBorders>
              <w:bottom w:val="single" w:sz="4" w:space="0" w:color="auto"/>
            </w:tcBorders>
          </w:tcPr>
          <w:p w:rsidR="00A808BF" w:rsidRPr="00A808BF" w:rsidRDefault="00A808BF" w:rsidP="00124F6F">
            <w:pPr>
              <w:jc w:val="center"/>
              <w:rPr>
                <w:rFonts w:ascii="Times New Roman" w:hAnsi="Times New Roman"/>
                <w:sz w:val="16"/>
                <w:szCs w:val="16"/>
              </w:rPr>
            </w:pPr>
            <w:r w:rsidRPr="00A808BF">
              <w:rPr>
                <w:rFonts w:ascii="Times New Roman" w:hAnsi="Times New Roman"/>
                <w:sz w:val="16"/>
                <w:szCs w:val="16"/>
              </w:rPr>
              <w:t>0,0</w:t>
            </w:r>
          </w:p>
        </w:tc>
      </w:tr>
      <w:tr w:rsidR="00447951" w:rsidRPr="00B507F2" w:rsidTr="002948A0">
        <w:trPr>
          <w:gridAfter w:val="1"/>
          <w:wAfter w:w="231" w:type="dxa"/>
          <w:trHeight w:val="325"/>
        </w:trPr>
        <w:tc>
          <w:tcPr>
            <w:tcW w:w="623" w:type="dxa"/>
            <w:vMerge/>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2210" w:type="dxa"/>
            <w:gridSpan w:val="3"/>
            <w:vMerge/>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1336" w:type="dxa"/>
            <w:vMerge/>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1596" w:type="dxa"/>
            <w:gridSpan w:val="3"/>
            <w:vMerge/>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714" w:type="dxa"/>
            <w:tcBorders>
              <w:bottom w:val="single" w:sz="4" w:space="0" w:color="auto"/>
            </w:tcBorders>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74" w:type="dxa"/>
            <w:tcBorders>
              <w:bottom w:val="single" w:sz="4" w:space="0" w:color="auto"/>
            </w:tcBorders>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2"/>
            <w:tcBorders>
              <w:bottom w:val="single" w:sz="4" w:space="0" w:color="auto"/>
            </w:tcBorders>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7" w:type="dxa"/>
            <w:gridSpan w:val="3"/>
            <w:tcBorders>
              <w:bottom w:val="single" w:sz="4" w:space="0" w:color="auto"/>
            </w:tcBorders>
          </w:tcPr>
          <w:p w:rsidR="00A808BF" w:rsidRPr="0079789C" w:rsidRDefault="00A808BF" w:rsidP="00A808BF">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612" w:type="dxa"/>
            <w:tcBorders>
              <w:bottom w:val="single" w:sz="4" w:space="0" w:color="auto"/>
            </w:tcBorders>
          </w:tcPr>
          <w:p w:rsidR="00A808BF" w:rsidRDefault="00A808BF" w:rsidP="00A808BF">
            <w:pPr>
              <w:jc w:val="center"/>
            </w:pPr>
            <w:r w:rsidRPr="00823EA5">
              <w:rPr>
                <w:rFonts w:ascii="Times New Roman" w:eastAsia="Times New Roman" w:hAnsi="Times New Roman"/>
                <w:color w:val="000000"/>
                <w:sz w:val="16"/>
                <w:szCs w:val="16"/>
              </w:rPr>
              <w:t>0,0</w:t>
            </w:r>
          </w:p>
          <w:p w:rsidR="00A808BF" w:rsidRDefault="00A808BF" w:rsidP="00A808BF">
            <w:pPr>
              <w:jc w:val="center"/>
            </w:pPr>
          </w:p>
        </w:tc>
        <w:tc>
          <w:tcPr>
            <w:tcW w:w="851" w:type="dxa"/>
            <w:tcBorders>
              <w:bottom w:val="single" w:sz="4" w:space="0" w:color="auto"/>
            </w:tcBorders>
          </w:tcPr>
          <w:p w:rsidR="00A808BF" w:rsidRDefault="00A808BF" w:rsidP="00A808BF">
            <w:pPr>
              <w:jc w:val="center"/>
            </w:pPr>
            <w:r w:rsidRPr="00823EA5">
              <w:rPr>
                <w:rFonts w:ascii="Times New Roman" w:eastAsia="Times New Roman" w:hAnsi="Times New Roman"/>
                <w:color w:val="000000"/>
                <w:sz w:val="16"/>
                <w:szCs w:val="16"/>
              </w:rPr>
              <w:t>0,0</w:t>
            </w:r>
          </w:p>
        </w:tc>
        <w:tc>
          <w:tcPr>
            <w:tcW w:w="850" w:type="dxa"/>
            <w:tcBorders>
              <w:bottom w:val="single" w:sz="4" w:space="0" w:color="auto"/>
            </w:tcBorders>
          </w:tcPr>
          <w:p w:rsidR="00A808BF" w:rsidRDefault="00A808BF" w:rsidP="00A808BF">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tcPr>
          <w:p w:rsidR="00A808BF" w:rsidRDefault="00A808BF" w:rsidP="00A808BF">
            <w:pPr>
              <w:jc w:val="center"/>
            </w:pPr>
            <w:r w:rsidRPr="00823EA5">
              <w:rPr>
                <w:rFonts w:ascii="Times New Roman" w:eastAsia="Times New Roman" w:hAnsi="Times New Roman"/>
                <w:color w:val="000000"/>
                <w:sz w:val="16"/>
                <w:szCs w:val="16"/>
              </w:rPr>
              <w:t>0,0</w:t>
            </w:r>
          </w:p>
        </w:tc>
        <w:tc>
          <w:tcPr>
            <w:tcW w:w="841" w:type="dxa"/>
            <w:tcBorders>
              <w:bottom w:val="single" w:sz="4" w:space="0" w:color="auto"/>
            </w:tcBorders>
          </w:tcPr>
          <w:p w:rsidR="00A808BF" w:rsidRDefault="00A808BF" w:rsidP="00A808BF">
            <w:pPr>
              <w:jc w:val="center"/>
            </w:pPr>
            <w:r w:rsidRPr="00823EA5">
              <w:rPr>
                <w:rFonts w:ascii="Times New Roman" w:eastAsia="Times New Roman" w:hAnsi="Times New Roman"/>
                <w:color w:val="000000"/>
                <w:sz w:val="16"/>
                <w:szCs w:val="16"/>
              </w:rPr>
              <w:t>0,0</w:t>
            </w:r>
          </w:p>
        </w:tc>
        <w:tc>
          <w:tcPr>
            <w:tcW w:w="1130" w:type="dxa"/>
            <w:gridSpan w:val="7"/>
            <w:tcBorders>
              <w:bottom w:val="single" w:sz="4" w:space="0" w:color="auto"/>
            </w:tcBorders>
          </w:tcPr>
          <w:p w:rsidR="00A808BF" w:rsidRDefault="00A808BF" w:rsidP="00A808BF">
            <w:pPr>
              <w:jc w:val="center"/>
            </w:pPr>
            <w:r w:rsidRPr="00823EA5">
              <w:rPr>
                <w:rFonts w:ascii="Times New Roman" w:eastAsia="Times New Roman" w:hAnsi="Times New Roman"/>
                <w:color w:val="000000"/>
                <w:sz w:val="16"/>
                <w:szCs w:val="16"/>
              </w:rPr>
              <w:t>0,0</w:t>
            </w:r>
          </w:p>
        </w:tc>
      </w:tr>
      <w:tr w:rsidR="000F77A9" w:rsidRPr="00B507F2" w:rsidTr="002948A0">
        <w:trPr>
          <w:gridAfter w:val="4"/>
          <w:wAfter w:w="461" w:type="dxa"/>
          <w:trHeight w:val="892"/>
        </w:trPr>
        <w:tc>
          <w:tcPr>
            <w:tcW w:w="623" w:type="dxa"/>
            <w:vMerge/>
            <w:tcBorders>
              <w:bottom w:val="single" w:sz="4" w:space="0" w:color="auto"/>
            </w:tcBorders>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2210" w:type="dxa"/>
            <w:gridSpan w:val="3"/>
            <w:vMerge/>
            <w:tcBorders>
              <w:bottom w:val="single" w:sz="4" w:space="0" w:color="auto"/>
            </w:tcBorders>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1336" w:type="dxa"/>
            <w:vMerge/>
            <w:tcBorders>
              <w:bottom w:val="single" w:sz="4" w:space="0" w:color="auto"/>
            </w:tcBorders>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1596" w:type="dxa"/>
            <w:gridSpan w:val="3"/>
            <w:vMerge/>
            <w:tcBorders>
              <w:bottom w:val="single" w:sz="4" w:space="0" w:color="auto"/>
            </w:tcBorders>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714" w:type="dxa"/>
            <w:tcBorders>
              <w:bottom w:val="single" w:sz="4" w:space="0" w:color="auto"/>
            </w:tcBorders>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74" w:type="dxa"/>
            <w:tcBorders>
              <w:bottom w:val="single" w:sz="4" w:space="0" w:color="auto"/>
            </w:tcBorders>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2"/>
            <w:tcBorders>
              <w:bottom w:val="single" w:sz="4" w:space="0" w:color="auto"/>
            </w:tcBorders>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7" w:type="dxa"/>
            <w:gridSpan w:val="3"/>
            <w:tcBorders>
              <w:bottom w:val="single" w:sz="4" w:space="0" w:color="auto"/>
            </w:tcBorders>
          </w:tcPr>
          <w:p w:rsidR="00A808BF" w:rsidRPr="0079789C" w:rsidRDefault="00A808BF" w:rsidP="00A808BF">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Моргаушского муниципального округа Чувашской Республики</w:t>
            </w:r>
          </w:p>
        </w:tc>
        <w:tc>
          <w:tcPr>
            <w:tcW w:w="612" w:type="dxa"/>
            <w:tcBorders>
              <w:bottom w:val="single" w:sz="4" w:space="0" w:color="auto"/>
            </w:tcBorders>
            <w:vAlign w:val="center"/>
          </w:tcPr>
          <w:p w:rsidR="00A808BF" w:rsidRDefault="00A808BF" w:rsidP="00A808BF">
            <w:pPr>
              <w:jc w:val="center"/>
              <w:rPr>
                <w:rFonts w:ascii="Times New Roman" w:eastAsia="Times New Roman" w:hAnsi="Times New Roman"/>
                <w:color w:val="000000"/>
                <w:sz w:val="16"/>
                <w:szCs w:val="16"/>
              </w:rPr>
            </w:pPr>
          </w:p>
          <w:p w:rsidR="00A808BF" w:rsidRDefault="00A808BF" w:rsidP="00A808BF">
            <w:pPr>
              <w:jc w:val="center"/>
            </w:pPr>
            <w:r w:rsidRPr="00823EA5">
              <w:rPr>
                <w:rFonts w:ascii="Times New Roman" w:eastAsia="Times New Roman" w:hAnsi="Times New Roman"/>
                <w:color w:val="000000"/>
                <w:sz w:val="16"/>
                <w:szCs w:val="16"/>
              </w:rPr>
              <w:t>0,0</w:t>
            </w:r>
          </w:p>
          <w:p w:rsidR="00A808BF" w:rsidRDefault="00A808BF" w:rsidP="00A808BF">
            <w:pPr>
              <w:jc w:val="center"/>
            </w:pPr>
          </w:p>
        </w:tc>
        <w:tc>
          <w:tcPr>
            <w:tcW w:w="851"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0"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tcPr>
          <w:p w:rsidR="00A808BF" w:rsidRDefault="00A808BF" w:rsidP="00A808BF">
            <w:pPr>
              <w:jc w:val="center"/>
              <w:rPr>
                <w:rFonts w:ascii="Times New Roman" w:eastAsia="Times New Roman" w:hAnsi="Times New Roman"/>
                <w:color w:val="000000"/>
                <w:sz w:val="16"/>
                <w:szCs w:val="16"/>
              </w:rPr>
            </w:pPr>
          </w:p>
          <w:p w:rsidR="00A808BF" w:rsidRDefault="00A808BF" w:rsidP="00A808BF">
            <w:pPr>
              <w:jc w:val="center"/>
            </w:pPr>
            <w:r w:rsidRPr="00823EA5">
              <w:rPr>
                <w:rFonts w:ascii="Times New Roman" w:eastAsia="Times New Roman" w:hAnsi="Times New Roman"/>
                <w:color w:val="000000"/>
                <w:sz w:val="16"/>
                <w:szCs w:val="16"/>
              </w:rPr>
              <w:t>0,0</w:t>
            </w:r>
          </w:p>
        </w:tc>
        <w:tc>
          <w:tcPr>
            <w:tcW w:w="841"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900" w:type="dxa"/>
            <w:gridSpan w:val="4"/>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r>
      <w:tr w:rsidR="0077775D" w:rsidRPr="00B507F2" w:rsidTr="002948A0">
        <w:trPr>
          <w:gridAfter w:val="6"/>
          <w:wAfter w:w="511" w:type="dxa"/>
          <w:trHeight w:val="325"/>
        </w:trPr>
        <w:tc>
          <w:tcPr>
            <w:tcW w:w="623" w:type="dxa"/>
            <w:vMerge w:val="restart"/>
          </w:tcPr>
          <w:p w:rsidR="00A808BF" w:rsidRDefault="00A808BF" w:rsidP="00A808BF">
            <w:pPr>
              <w:spacing w:after="0" w:line="235" w:lineRule="auto"/>
              <w:ind w:left="-113" w:right="-113"/>
              <w:rPr>
                <w:rFonts w:ascii="Times New Roman" w:eastAsia="Times New Roman" w:hAnsi="Times New Roman"/>
                <w:b/>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10" w:type="dxa"/>
            <w:gridSpan w:val="3"/>
            <w:vMerge w:val="restart"/>
          </w:tcPr>
          <w:p w:rsidR="00A808BF" w:rsidRPr="000F56C9" w:rsidRDefault="00A808BF" w:rsidP="00A808BF">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 </w:t>
            </w:r>
          </w:p>
        </w:tc>
        <w:tc>
          <w:tcPr>
            <w:tcW w:w="1345" w:type="dxa"/>
            <w:gridSpan w:val="2"/>
            <w:vMerge w:val="restart"/>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1587" w:type="dxa"/>
            <w:gridSpan w:val="2"/>
            <w:vMerge w:val="restart"/>
          </w:tcPr>
          <w:p w:rsidR="00A808BF" w:rsidRDefault="00A808BF" w:rsidP="00A808BF">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w:t>
            </w:r>
          </w:p>
          <w:p w:rsidR="00A808BF" w:rsidRDefault="00A808BF" w:rsidP="00A808BF">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rPr>
              <w:t>Чувашской Республики</w:t>
            </w:r>
          </w:p>
        </w:tc>
        <w:tc>
          <w:tcPr>
            <w:tcW w:w="714" w:type="dxa"/>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74" w:type="dxa"/>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2"/>
          </w:tcPr>
          <w:p w:rsidR="00A808BF" w:rsidRPr="0079789C"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7" w:type="dxa"/>
            <w:gridSpan w:val="3"/>
            <w:tcBorders>
              <w:bottom w:val="single" w:sz="4" w:space="0" w:color="auto"/>
            </w:tcBorders>
          </w:tcPr>
          <w:p w:rsidR="00A808BF" w:rsidRPr="0079789C" w:rsidRDefault="00A808BF" w:rsidP="00A808BF">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612" w:type="dxa"/>
            <w:tcBorders>
              <w:bottom w:val="single" w:sz="4" w:space="0" w:color="auto"/>
            </w:tcBorders>
            <w:vAlign w:val="center"/>
          </w:tcPr>
          <w:p w:rsidR="00A808BF" w:rsidRDefault="00A808BF" w:rsidP="00A808BF">
            <w:pPr>
              <w:jc w:val="center"/>
              <w:rPr>
                <w:rFonts w:ascii="Times New Roman" w:eastAsia="Times New Roman" w:hAnsi="Times New Roman"/>
                <w:color w:val="000000"/>
                <w:sz w:val="16"/>
                <w:szCs w:val="16"/>
              </w:rPr>
            </w:pPr>
          </w:p>
          <w:p w:rsidR="00A808BF" w:rsidRDefault="00A808BF" w:rsidP="00A808BF">
            <w:pPr>
              <w:jc w:val="center"/>
            </w:pPr>
            <w:r w:rsidRPr="00823EA5">
              <w:rPr>
                <w:rFonts w:ascii="Times New Roman" w:eastAsia="Times New Roman" w:hAnsi="Times New Roman"/>
                <w:color w:val="000000"/>
                <w:sz w:val="16"/>
                <w:szCs w:val="16"/>
              </w:rPr>
              <w:t>0,0</w:t>
            </w:r>
          </w:p>
          <w:p w:rsidR="00A808BF" w:rsidRDefault="00A808BF" w:rsidP="00A808BF">
            <w:pPr>
              <w:jc w:val="center"/>
            </w:pPr>
          </w:p>
        </w:tc>
        <w:tc>
          <w:tcPr>
            <w:tcW w:w="851"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0"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tcPr>
          <w:p w:rsidR="00A808BF" w:rsidRDefault="00A808BF" w:rsidP="00A808BF">
            <w:pPr>
              <w:jc w:val="center"/>
              <w:rPr>
                <w:rFonts w:ascii="Times New Roman" w:eastAsia="Times New Roman" w:hAnsi="Times New Roman"/>
                <w:color w:val="000000"/>
                <w:sz w:val="16"/>
                <w:szCs w:val="16"/>
              </w:rPr>
            </w:pPr>
          </w:p>
          <w:p w:rsidR="00A808BF" w:rsidRDefault="00A808BF" w:rsidP="00A808BF">
            <w:pPr>
              <w:jc w:val="center"/>
            </w:pPr>
            <w:r w:rsidRPr="00823EA5">
              <w:rPr>
                <w:rFonts w:ascii="Times New Roman" w:eastAsia="Times New Roman" w:hAnsi="Times New Roman"/>
                <w:color w:val="000000"/>
                <w:sz w:val="16"/>
                <w:szCs w:val="16"/>
              </w:rPr>
              <w:t>0,0</w:t>
            </w:r>
          </w:p>
        </w:tc>
        <w:tc>
          <w:tcPr>
            <w:tcW w:w="841"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0" w:type="dxa"/>
            <w:gridSpan w:val="2"/>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r>
      <w:tr w:rsidR="0077775D" w:rsidRPr="00B507F2" w:rsidTr="002948A0">
        <w:trPr>
          <w:gridAfter w:val="6"/>
          <w:wAfter w:w="511" w:type="dxa"/>
          <w:trHeight w:val="175"/>
        </w:trPr>
        <w:tc>
          <w:tcPr>
            <w:tcW w:w="623" w:type="dxa"/>
            <w:vMerge/>
          </w:tcPr>
          <w:p w:rsidR="00A808BF" w:rsidRPr="00B507F2" w:rsidRDefault="00A808BF" w:rsidP="00A808BF">
            <w:pPr>
              <w:spacing w:after="0" w:line="235" w:lineRule="auto"/>
              <w:ind w:left="-113" w:right="-113"/>
              <w:rPr>
                <w:rFonts w:ascii="Times New Roman" w:eastAsia="Times New Roman" w:hAnsi="Times New Roman"/>
                <w:color w:val="000000"/>
                <w:sz w:val="16"/>
                <w:szCs w:val="16"/>
              </w:rPr>
            </w:pPr>
          </w:p>
        </w:tc>
        <w:tc>
          <w:tcPr>
            <w:tcW w:w="2210" w:type="dxa"/>
            <w:gridSpan w:val="3"/>
            <w:vMerge/>
          </w:tcPr>
          <w:p w:rsidR="00A808BF" w:rsidRDefault="00A808BF" w:rsidP="00A808BF">
            <w:pPr>
              <w:spacing w:after="0" w:line="235" w:lineRule="auto"/>
              <w:ind w:left="-113" w:right="-113"/>
              <w:rPr>
                <w:rFonts w:ascii="Times New Roman" w:eastAsia="Times New Roman" w:hAnsi="Times New Roman"/>
                <w:color w:val="000000"/>
                <w:sz w:val="16"/>
                <w:szCs w:val="16"/>
              </w:rPr>
            </w:pPr>
          </w:p>
        </w:tc>
        <w:tc>
          <w:tcPr>
            <w:tcW w:w="1345" w:type="dxa"/>
            <w:gridSpan w:val="2"/>
            <w:vMerge/>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1587" w:type="dxa"/>
            <w:gridSpan w:val="2"/>
            <w:vMerge/>
          </w:tcPr>
          <w:p w:rsidR="00A808BF" w:rsidRPr="00B507F2" w:rsidRDefault="00A808BF" w:rsidP="00A808BF">
            <w:pPr>
              <w:spacing w:after="0" w:line="235" w:lineRule="auto"/>
              <w:ind w:left="-113" w:right="-113"/>
              <w:rPr>
                <w:rFonts w:ascii="Times New Roman" w:eastAsia="Times New Roman" w:hAnsi="Times New Roman"/>
                <w:color w:val="000000"/>
                <w:sz w:val="16"/>
                <w:szCs w:val="16"/>
              </w:rPr>
            </w:pPr>
          </w:p>
        </w:tc>
        <w:tc>
          <w:tcPr>
            <w:tcW w:w="714" w:type="dxa"/>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74" w:type="dxa"/>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2"/>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7" w:type="dxa"/>
            <w:gridSpan w:val="3"/>
            <w:tcBorders>
              <w:bottom w:val="single" w:sz="4" w:space="0" w:color="auto"/>
            </w:tcBorders>
          </w:tcPr>
          <w:p w:rsidR="00A808BF" w:rsidRDefault="00A808BF" w:rsidP="00A808BF">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612" w:type="dxa"/>
            <w:tcBorders>
              <w:bottom w:val="single" w:sz="4" w:space="0" w:color="auto"/>
            </w:tcBorders>
            <w:vAlign w:val="center"/>
          </w:tcPr>
          <w:p w:rsidR="00A808BF" w:rsidRDefault="00A808BF" w:rsidP="00A808BF">
            <w:pPr>
              <w:jc w:val="center"/>
              <w:rPr>
                <w:rFonts w:ascii="Times New Roman" w:eastAsia="Times New Roman" w:hAnsi="Times New Roman"/>
                <w:color w:val="000000"/>
                <w:sz w:val="16"/>
                <w:szCs w:val="16"/>
              </w:rPr>
            </w:pPr>
          </w:p>
          <w:p w:rsidR="00A808BF" w:rsidRDefault="00A808BF" w:rsidP="00A808BF">
            <w:pPr>
              <w:jc w:val="center"/>
            </w:pPr>
            <w:r w:rsidRPr="00823EA5">
              <w:rPr>
                <w:rFonts w:ascii="Times New Roman" w:eastAsia="Times New Roman" w:hAnsi="Times New Roman"/>
                <w:color w:val="000000"/>
                <w:sz w:val="16"/>
                <w:szCs w:val="16"/>
              </w:rPr>
              <w:t>0,0</w:t>
            </w:r>
          </w:p>
          <w:p w:rsidR="00A808BF" w:rsidRDefault="00A808BF" w:rsidP="00A808BF">
            <w:pPr>
              <w:jc w:val="center"/>
            </w:pPr>
          </w:p>
        </w:tc>
        <w:tc>
          <w:tcPr>
            <w:tcW w:w="851"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0"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tcPr>
          <w:p w:rsidR="00A808BF" w:rsidRDefault="00A808BF" w:rsidP="00A808BF">
            <w:pPr>
              <w:jc w:val="center"/>
              <w:rPr>
                <w:rFonts w:ascii="Times New Roman" w:eastAsia="Times New Roman" w:hAnsi="Times New Roman"/>
                <w:color w:val="000000"/>
                <w:sz w:val="16"/>
                <w:szCs w:val="16"/>
              </w:rPr>
            </w:pPr>
          </w:p>
          <w:p w:rsidR="00A808BF" w:rsidRDefault="00A808BF" w:rsidP="00A808BF">
            <w:pPr>
              <w:jc w:val="center"/>
            </w:pPr>
            <w:r w:rsidRPr="00823EA5">
              <w:rPr>
                <w:rFonts w:ascii="Times New Roman" w:eastAsia="Times New Roman" w:hAnsi="Times New Roman"/>
                <w:color w:val="000000"/>
                <w:sz w:val="16"/>
                <w:szCs w:val="16"/>
              </w:rPr>
              <w:t>0,0</w:t>
            </w:r>
          </w:p>
        </w:tc>
        <w:tc>
          <w:tcPr>
            <w:tcW w:w="841"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0" w:type="dxa"/>
            <w:gridSpan w:val="2"/>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r>
      <w:tr w:rsidR="0077775D" w:rsidRPr="00B507F2" w:rsidTr="002948A0">
        <w:trPr>
          <w:gridAfter w:val="6"/>
          <w:wAfter w:w="511" w:type="dxa"/>
          <w:trHeight w:val="748"/>
        </w:trPr>
        <w:tc>
          <w:tcPr>
            <w:tcW w:w="623" w:type="dxa"/>
            <w:vMerge/>
          </w:tcPr>
          <w:p w:rsidR="00A808BF" w:rsidRPr="00B507F2" w:rsidRDefault="00A808BF" w:rsidP="00A808BF">
            <w:pPr>
              <w:spacing w:after="0" w:line="235" w:lineRule="auto"/>
              <w:ind w:left="-113" w:right="-113"/>
              <w:rPr>
                <w:rFonts w:ascii="Times New Roman" w:eastAsia="Times New Roman" w:hAnsi="Times New Roman"/>
                <w:color w:val="000000"/>
                <w:sz w:val="16"/>
                <w:szCs w:val="16"/>
              </w:rPr>
            </w:pPr>
          </w:p>
        </w:tc>
        <w:tc>
          <w:tcPr>
            <w:tcW w:w="2210" w:type="dxa"/>
            <w:gridSpan w:val="3"/>
            <w:vMerge/>
          </w:tcPr>
          <w:p w:rsidR="00A808BF" w:rsidRDefault="00A808BF" w:rsidP="00A808BF">
            <w:pPr>
              <w:spacing w:after="0" w:line="235" w:lineRule="auto"/>
              <w:ind w:left="-113" w:right="-113"/>
              <w:rPr>
                <w:rFonts w:ascii="Times New Roman" w:eastAsia="Times New Roman" w:hAnsi="Times New Roman"/>
                <w:color w:val="000000"/>
                <w:sz w:val="16"/>
                <w:szCs w:val="16"/>
              </w:rPr>
            </w:pPr>
          </w:p>
        </w:tc>
        <w:tc>
          <w:tcPr>
            <w:tcW w:w="1345" w:type="dxa"/>
            <w:gridSpan w:val="2"/>
            <w:vMerge/>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1587" w:type="dxa"/>
            <w:gridSpan w:val="2"/>
            <w:vMerge/>
          </w:tcPr>
          <w:p w:rsidR="00A808BF" w:rsidRPr="00B507F2" w:rsidRDefault="00A808BF" w:rsidP="00A808BF">
            <w:pPr>
              <w:spacing w:after="0" w:line="235" w:lineRule="auto"/>
              <w:ind w:left="-113" w:right="-113"/>
              <w:rPr>
                <w:rFonts w:ascii="Times New Roman" w:eastAsia="Times New Roman" w:hAnsi="Times New Roman"/>
                <w:color w:val="000000"/>
                <w:sz w:val="16"/>
                <w:szCs w:val="16"/>
              </w:rPr>
            </w:pPr>
          </w:p>
        </w:tc>
        <w:tc>
          <w:tcPr>
            <w:tcW w:w="714" w:type="dxa"/>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74" w:type="dxa"/>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2"/>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7" w:type="dxa"/>
            <w:gridSpan w:val="3"/>
            <w:tcBorders>
              <w:bottom w:val="single" w:sz="4" w:space="0" w:color="auto"/>
            </w:tcBorders>
          </w:tcPr>
          <w:p w:rsidR="00A808BF" w:rsidRDefault="00A808BF" w:rsidP="00A808BF">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612" w:type="dxa"/>
            <w:tcBorders>
              <w:bottom w:val="single" w:sz="4" w:space="0" w:color="auto"/>
            </w:tcBorders>
            <w:vAlign w:val="center"/>
          </w:tcPr>
          <w:p w:rsidR="00A808BF" w:rsidRDefault="00A808BF" w:rsidP="00A808BF">
            <w:pPr>
              <w:jc w:val="center"/>
              <w:rPr>
                <w:rFonts w:ascii="Times New Roman" w:eastAsia="Times New Roman" w:hAnsi="Times New Roman"/>
                <w:color w:val="000000"/>
                <w:sz w:val="16"/>
                <w:szCs w:val="16"/>
              </w:rPr>
            </w:pPr>
          </w:p>
          <w:p w:rsidR="00A808BF" w:rsidRDefault="00A808BF" w:rsidP="00A808BF">
            <w:pPr>
              <w:jc w:val="center"/>
            </w:pPr>
            <w:r w:rsidRPr="00823EA5">
              <w:rPr>
                <w:rFonts w:ascii="Times New Roman" w:eastAsia="Times New Roman" w:hAnsi="Times New Roman"/>
                <w:color w:val="000000"/>
                <w:sz w:val="16"/>
                <w:szCs w:val="16"/>
              </w:rPr>
              <w:t>0,0</w:t>
            </w:r>
          </w:p>
          <w:p w:rsidR="00A808BF" w:rsidRDefault="00A808BF" w:rsidP="00A808BF">
            <w:pPr>
              <w:jc w:val="center"/>
            </w:pPr>
          </w:p>
        </w:tc>
        <w:tc>
          <w:tcPr>
            <w:tcW w:w="851"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0"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tcPr>
          <w:p w:rsidR="00A808BF" w:rsidRDefault="00A808BF" w:rsidP="00A808BF">
            <w:pPr>
              <w:jc w:val="center"/>
              <w:rPr>
                <w:rFonts w:ascii="Times New Roman" w:eastAsia="Times New Roman" w:hAnsi="Times New Roman"/>
                <w:color w:val="000000"/>
                <w:sz w:val="16"/>
                <w:szCs w:val="16"/>
              </w:rPr>
            </w:pPr>
          </w:p>
          <w:p w:rsidR="00A808BF" w:rsidRDefault="00A808BF" w:rsidP="00A808BF">
            <w:pPr>
              <w:jc w:val="center"/>
            </w:pPr>
            <w:r w:rsidRPr="00823EA5">
              <w:rPr>
                <w:rFonts w:ascii="Times New Roman" w:eastAsia="Times New Roman" w:hAnsi="Times New Roman"/>
                <w:color w:val="000000"/>
                <w:sz w:val="16"/>
                <w:szCs w:val="16"/>
              </w:rPr>
              <w:t>0,0</w:t>
            </w:r>
          </w:p>
        </w:tc>
        <w:tc>
          <w:tcPr>
            <w:tcW w:w="841"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0" w:type="dxa"/>
            <w:gridSpan w:val="2"/>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r>
      <w:tr w:rsidR="0077775D" w:rsidRPr="00B507F2" w:rsidTr="002948A0">
        <w:trPr>
          <w:gridAfter w:val="6"/>
          <w:wAfter w:w="511" w:type="dxa"/>
          <w:trHeight w:val="708"/>
        </w:trPr>
        <w:tc>
          <w:tcPr>
            <w:tcW w:w="623" w:type="dxa"/>
            <w:vMerge/>
            <w:tcBorders>
              <w:bottom w:val="single" w:sz="4" w:space="0" w:color="auto"/>
            </w:tcBorders>
          </w:tcPr>
          <w:p w:rsidR="00A808BF" w:rsidRPr="00B507F2" w:rsidRDefault="00A808BF" w:rsidP="00A808BF">
            <w:pPr>
              <w:spacing w:after="0" w:line="235" w:lineRule="auto"/>
              <w:ind w:left="-113" w:right="-113"/>
              <w:rPr>
                <w:rFonts w:ascii="Times New Roman" w:eastAsia="Times New Roman" w:hAnsi="Times New Roman"/>
                <w:color w:val="000000"/>
                <w:sz w:val="16"/>
                <w:szCs w:val="16"/>
              </w:rPr>
            </w:pPr>
          </w:p>
        </w:tc>
        <w:tc>
          <w:tcPr>
            <w:tcW w:w="2210" w:type="dxa"/>
            <w:gridSpan w:val="3"/>
            <w:vMerge/>
            <w:tcBorders>
              <w:bottom w:val="single" w:sz="4" w:space="0" w:color="auto"/>
            </w:tcBorders>
          </w:tcPr>
          <w:p w:rsidR="00A808BF" w:rsidRDefault="00A808BF" w:rsidP="00A808BF">
            <w:pPr>
              <w:spacing w:after="0" w:line="235" w:lineRule="auto"/>
              <w:ind w:left="-113" w:right="-113"/>
              <w:rPr>
                <w:rFonts w:ascii="Times New Roman" w:eastAsia="Times New Roman" w:hAnsi="Times New Roman"/>
                <w:color w:val="000000"/>
                <w:sz w:val="16"/>
                <w:szCs w:val="16"/>
              </w:rPr>
            </w:pPr>
          </w:p>
        </w:tc>
        <w:tc>
          <w:tcPr>
            <w:tcW w:w="1345" w:type="dxa"/>
            <w:gridSpan w:val="2"/>
            <w:vMerge/>
            <w:tcBorders>
              <w:bottom w:val="single" w:sz="4" w:space="0" w:color="auto"/>
            </w:tcBorders>
          </w:tcPr>
          <w:p w:rsidR="00A808BF" w:rsidRDefault="00A808BF" w:rsidP="00A808BF">
            <w:pPr>
              <w:spacing w:after="0" w:line="235" w:lineRule="auto"/>
              <w:ind w:left="-113" w:right="-113"/>
              <w:jc w:val="center"/>
              <w:rPr>
                <w:rFonts w:ascii="Times New Roman" w:eastAsia="Times New Roman" w:hAnsi="Times New Roman"/>
                <w:b/>
                <w:color w:val="000000"/>
                <w:sz w:val="16"/>
                <w:szCs w:val="16"/>
              </w:rPr>
            </w:pPr>
          </w:p>
        </w:tc>
        <w:tc>
          <w:tcPr>
            <w:tcW w:w="1587" w:type="dxa"/>
            <w:gridSpan w:val="2"/>
            <w:vMerge/>
            <w:tcBorders>
              <w:bottom w:val="single" w:sz="4" w:space="0" w:color="auto"/>
            </w:tcBorders>
          </w:tcPr>
          <w:p w:rsidR="00A808BF" w:rsidRPr="00B507F2" w:rsidRDefault="00A808BF" w:rsidP="00A808BF">
            <w:pPr>
              <w:spacing w:after="0" w:line="235" w:lineRule="auto"/>
              <w:ind w:left="-113" w:right="-113"/>
              <w:rPr>
                <w:rFonts w:ascii="Times New Roman" w:eastAsia="Times New Roman" w:hAnsi="Times New Roman"/>
                <w:color w:val="000000"/>
                <w:sz w:val="16"/>
                <w:szCs w:val="16"/>
              </w:rPr>
            </w:pPr>
          </w:p>
        </w:tc>
        <w:tc>
          <w:tcPr>
            <w:tcW w:w="714" w:type="dxa"/>
            <w:tcBorders>
              <w:bottom w:val="single" w:sz="4" w:space="0" w:color="auto"/>
            </w:tcBorders>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74" w:type="dxa"/>
            <w:tcBorders>
              <w:bottom w:val="single" w:sz="4" w:space="0" w:color="auto"/>
            </w:tcBorders>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2"/>
            <w:tcBorders>
              <w:bottom w:val="single" w:sz="4" w:space="0" w:color="auto"/>
            </w:tcBorders>
          </w:tcPr>
          <w:p w:rsidR="00A808BF" w:rsidRDefault="00A808BF" w:rsidP="00A808BF">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7" w:type="dxa"/>
            <w:gridSpan w:val="3"/>
            <w:tcBorders>
              <w:bottom w:val="single" w:sz="4" w:space="0" w:color="auto"/>
            </w:tcBorders>
          </w:tcPr>
          <w:p w:rsidR="00A808BF" w:rsidRDefault="00A808BF" w:rsidP="00A808BF">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612" w:type="dxa"/>
            <w:tcBorders>
              <w:bottom w:val="single" w:sz="4" w:space="0" w:color="auto"/>
            </w:tcBorders>
            <w:vAlign w:val="center"/>
          </w:tcPr>
          <w:p w:rsidR="00A808BF" w:rsidRDefault="00A808BF" w:rsidP="00A808BF">
            <w:pPr>
              <w:jc w:val="center"/>
              <w:rPr>
                <w:rFonts w:ascii="Times New Roman" w:eastAsia="Times New Roman" w:hAnsi="Times New Roman"/>
                <w:color w:val="000000"/>
                <w:sz w:val="16"/>
                <w:szCs w:val="16"/>
              </w:rPr>
            </w:pPr>
          </w:p>
          <w:p w:rsidR="00A808BF" w:rsidRDefault="00A808BF" w:rsidP="00A808BF">
            <w:pPr>
              <w:jc w:val="center"/>
            </w:pPr>
            <w:r w:rsidRPr="00823EA5">
              <w:rPr>
                <w:rFonts w:ascii="Times New Roman" w:eastAsia="Times New Roman" w:hAnsi="Times New Roman"/>
                <w:color w:val="000000"/>
                <w:sz w:val="16"/>
                <w:szCs w:val="16"/>
              </w:rPr>
              <w:t>0,0</w:t>
            </w:r>
          </w:p>
          <w:p w:rsidR="00A808BF" w:rsidRDefault="00A808BF" w:rsidP="00A808BF">
            <w:pPr>
              <w:jc w:val="center"/>
            </w:pPr>
          </w:p>
        </w:tc>
        <w:tc>
          <w:tcPr>
            <w:tcW w:w="851"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0"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tcPr>
          <w:p w:rsidR="00A808BF" w:rsidRDefault="00A808BF" w:rsidP="00A808BF">
            <w:pPr>
              <w:jc w:val="center"/>
              <w:rPr>
                <w:rFonts w:ascii="Times New Roman" w:eastAsia="Times New Roman" w:hAnsi="Times New Roman"/>
                <w:color w:val="000000"/>
                <w:sz w:val="16"/>
                <w:szCs w:val="16"/>
              </w:rPr>
            </w:pPr>
          </w:p>
          <w:p w:rsidR="00A808BF" w:rsidRDefault="00A808BF" w:rsidP="00A808BF">
            <w:pPr>
              <w:jc w:val="center"/>
            </w:pPr>
            <w:r w:rsidRPr="00823EA5">
              <w:rPr>
                <w:rFonts w:ascii="Times New Roman" w:eastAsia="Times New Roman" w:hAnsi="Times New Roman"/>
                <w:color w:val="000000"/>
                <w:sz w:val="16"/>
                <w:szCs w:val="16"/>
              </w:rPr>
              <w:t>0,0</w:t>
            </w:r>
          </w:p>
        </w:tc>
        <w:tc>
          <w:tcPr>
            <w:tcW w:w="841" w:type="dxa"/>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c>
          <w:tcPr>
            <w:tcW w:w="850" w:type="dxa"/>
            <w:gridSpan w:val="2"/>
            <w:tcBorders>
              <w:bottom w:val="single" w:sz="4" w:space="0" w:color="auto"/>
            </w:tcBorders>
            <w:vAlign w:val="center"/>
          </w:tcPr>
          <w:p w:rsidR="00A808BF" w:rsidRDefault="00A808BF" w:rsidP="00A808BF">
            <w:pPr>
              <w:jc w:val="center"/>
            </w:pPr>
            <w:r w:rsidRPr="00823EA5">
              <w:rPr>
                <w:rFonts w:ascii="Times New Roman" w:eastAsia="Times New Roman" w:hAnsi="Times New Roman"/>
                <w:color w:val="000000"/>
                <w:sz w:val="16"/>
                <w:szCs w:val="16"/>
              </w:rPr>
              <w:t>0,0</w:t>
            </w:r>
          </w:p>
        </w:tc>
      </w:tr>
      <w:tr w:rsidR="006E39DC" w:rsidRPr="00B507F2" w:rsidTr="000F77A9">
        <w:trPr>
          <w:gridAfter w:val="5"/>
          <w:wAfter w:w="502" w:type="dxa"/>
          <w:trHeight w:val="382"/>
        </w:trPr>
        <w:tc>
          <w:tcPr>
            <w:tcW w:w="15275" w:type="dxa"/>
            <w:gridSpan w:val="25"/>
            <w:tcBorders>
              <w:bottom w:val="single" w:sz="4" w:space="0" w:color="auto"/>
            </w:tcBorders>
          </w:tcPr>
          <w:p w:rsidR="006E39DC" w:rsidRDefault="006E39DC" w:rsidP="00124F6F">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Pr>
                <w:rFonts w:ascii="Times New Roman" w:eastAsia="Times New Roman" w:hAnsi="Times New Roman"/>
                <w:b/>
                <w:color w:val="000000"/>
                <w:sz w:val="16"/>
                <w:szCs w:val="16"/>
              </w:rPr>
              <w:t xml:space="preserve">Повышение эффективности бюджетных расходов на основе дальнейшего совершенствования бюджетных правоотношений </w:t>
            </w:r>
            <w:proofErr w:type="gramStart"/>
            <w:r>
              <w:rPr>
                <w:rFonts w:ascii="Times New Roman" w:eastAsia="Times New Roman" w:hAnsi="Times New Roman"/>
                <w:b/>
                <w:color w:val="000000"/>
                <w:sz w:val="16"/>
                <w:szCs w:val="16"/>
              </w:rPr>
              <w:t>и  механизмов</w:t>
            </w:r>
            <w:proofErr w:type="gramEnd"/>
            <w:r>
              <w:rPr>
                <w:rFonts w:ascii="Times New Roman" w:eastAsia="Times New Roman" w:hAnsi="Times New Roman"/>
                <w:b/>
                <w:color w:val="000000"/>
                <w:sz w:val="16"/>
                <w:szCs w:val="16"/>
              </w:rPr>
              <w:t xml:space="preserve"> </w:t>
            </w:r>
          </w:p>
          <w:p w:rsidR="006E39DC" w:rsidRPr="00377F3D" w:rsidRDefault="006E39DC" w:rsidP="00124F6F">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6E39DC" w:rsidRDefault="006E39DC" w:rsidP="00124F6F">
            <w:pPr>
              <w:spacing w:after="0" w:line="235" w:lineRule="auto"/>
              <w:ind w:left="-113" w:right="-113"/>
              <w:jc w:val="center"/>
              <w:rPr>
                <w:rFonts w:ascii="Times New Roman" w:eastAsia="Times New Roman" w:hAnsi="Times New Roman"/>
                <w:b/>
                <w:color w:val="000000"/>
                <w:sz w:val="16"/>
                <w:szCs w:val="16"/>
              </w:rPr>
            </w:pPr>
          </w:p>
        </w:tc>
      </w:tr>
      <w:tr w:rsidR="00447951" w:rsidRPr="00B507F2" w:rsidTr="002948A0">
        <w:trPr>
          <w:gridAfter w:val="6"/>
          <w:wAfter w:w="511" w:type="dxa"/>
          <w:trHeight w:val="720"/>
        </w:trPr>
        <w:tc>
          <w:tcPr>
            <w:tcW w:w="623" w:type="dxa"/>
            <w:vMerge w:val="restart"/>
          </w:tcPr>
          <w:p w:rsidR="00A808BF" w:rsidRPr="00CB729F" w:rsidRDefault="00A808BF" w:rsidP="00A808BF">
            <w:pPr>
              <w:spacing w:after="0" w:line="235" w:lineRule="auto"/>
              <w:ind w:left="-57" w:right="-57"/>
              <w:jc w:val="both"/>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Основное ме</w:t>
            </w:r>
            <w:r w:rsidRPr="00CB729F">
              <w:rPr>
                <w:rFonts w:ascii="Times New Roman" w:eastAsia="Times New Roman" w:hAnsi="Times New Roman"/>
                <w:color w:val="000000"/>
                <w:sz w:val="16"/>
                <w:szCs w:val="16"/>
              </w:rPr>
              <w:softHyphen/>
              <w:t>роприя</w:t>
            </w:r>
            <w:r w:rsidRPr="00CB729F">
              <w:rPr>
                <w:rFonts w:ascii="Times New Roman" w:eastAsia="Times New Roman" w:hAnsi="Times New Roman"/>
                <w:color w:val="000000"/>
                <w:sz w:val="16"/>
                <w:szCs w:val="16"/>
              </w:rPr>
              <w:softHyphen/>
            </w:r>
            <w:r w:rsidRPr="00CB729F">
              <w:rPr>
                <w:rFonts w:ascii="Times New Roman" w:eastAsia="Times New Roman" w:hAnsi="Times New Roman"/>
                <w:color w:val="000000"/>
                <w:sz w:val="16"/>
                <w:szCs w:val="16"/>
              </w:rPr>
              <w:softHyphen/>
              <w:t>тие 3</w:t>
            </w:r>
          </w:p>
        </w:tc>
        <w:tc>
          <w:tcPr>
            <w:tcW w:w="2210" w:type="dxa"/>
            <w:gridSpan w:val="3"/>
            <w:vMerge w:val="restart"/>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Обеспечение открытости и прозрачности общественных финансов Моргаушского муниципального округа Чувашской Республики</w:t>
            </w:r>
          </w:p>
        </w:tc>
        <w:tc>
          <w:tcPr>
            <w:tcW w:w="1386" w:type="dxa"/>
            <w:gridSpan w:val="3"/>
            <w:vMerge w:val="restart"/>
          </w:tcPr>
          <w:p w:rsidR="00A808BF" w:rsidRPr="00CB729F" w:rsidRDefault="00A808BF" w:rsidP="00A808BF">
            <w:pPr>
              <w:spacing w:after="0" w:line="235" w:lineRule="auto"/>
              <w:ind w:left="-57" w:right="-57"/>
              <w:jc w:val="both"/>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lang w:eastAsia="ru-RU"/>
              </w:rPr>
              <w:t xml:space="preserve"> Повышение открытости и прозрачности бюджетной системы   Моргаушского муниципального округа Чувашской </w:t>
            </w:r>
            <w:r w:rsidRPr="00CB729F">
              <w:rPr>
                <w:rFonts w:ascii="Times New Roman" w:eastAsia="Times New Roman" w:hAnsi="Times New Roman"/>
                <w:color w:val="000000"/>
                <w:sz w:val="16"/>
                <w:szCs w:val="16"/>
                <w:lang w:eastAsia="ru-RU"/>
              </w:rPr>
              <w:lastRenderedPageBreak/>
              <w:t>Республики, доступности для граждан информации о  составлении и исполнении бюджета Моргаушского муниципального округа Чувашской Республики</w:t>
            </w:r>
          </w:p>
        </w:tc>
        <w:tc>
          <w:tcPr>
            <w:tcW w:w="1546" w:type="dxa"/>
            <w:vMerge w:val="restart"/>
          </w:tcPr>
          <w:p w:rsidR="00A808BF" w:rsidRPr="00CB729F" w:rsidRDefault="00A808BF" w:rsidP="00A808BF">
            <w:pPr>
              <w:spacing w:after="0" w:line="235" w:lineRule="auto"/>
              <w:ind w:left="-57" w:right="-57"/>
              <w:jc w:val="both"/>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lastRenderedPageBreak/>
              <w:t>ответственный исполнитель – Финансовый отдел администрации Моргаушского муниципального округа Чувашской Республики</w:t>
            </w:r>
          </w:p>
        </w:tc>
        <w:tc>
          <w:tcPr>
            <w:tcW w:w="714" w:type="dxa"/>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674" w:type="dxa"/>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992" w:type="dxa"/>
            <w:gridSpan w:val="2"/>
          </w:tcPr>
          <w:p w:rsidR="00A808BF" w:rsidRPr="00CB729F" w:rsidRDefault="00A808BF" w:rsidP="00A808BF">
            <w:pPr>
              <w:spacing w:after="0" w:line="235"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Ч420900000</w:t>
            </w:r>
          </w:p>
        </w:tc>
        <w:tc>
          <w:tcPr>
            <w:tcW w:w="709" w:type="dxa"/>
            <w:gridSpan w:val="2"/>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1530" w:type="dxa"/>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CB729F">
              <w:rPr>
                <w:rFonts w:ascii="Times New Roman" w:eastAsia="Times New Roman" w:hAnsi="Times New Roman"/>
                <w:bCs/>
                <w:color w:val="000000"/>
                <w:sz w:val="16"/>
                <w:szCs w:val="16"/>
              </w:rPr>
              <w:t>всего</w:t>
            </w:r>
          </w:p>
        </w:tc>
        <w:tc>
          <w:tcPr>
            <w:tcW w:w="639" w:type="dxa"/>
            <w:gridSpan w:val="3"/>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0"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41" w:type="dxa"/>
          </w:tcPr>
          <w:p w:rsidR="00A808BF" w:rsidRDefault="00A808BF" w:rsidP="00A808BF">
            <w:pPr>
              <w:jc w:val="center"/>
            </w:pPr>
            <w:r w:rsidRPr="00823EA5">
              <w:rPr>
                <w:rFonts w:ascii="Times New Roman" w:eastAsia="Times New Roman" w:hAnsi="Times New Roman"/>
                <w:color w:val="000000"/>
                <w:sz w:val="16"/>
                <w:szCs w:val="16"/>
              </w:rPr>
              <w:t>0,0</w:t>
            </w:r>
          </w:p>
        </w:tc>
        <w:tc>
          <w:tcPr>
            <w:tcW w:w="850" w:type="dxa"/>
            <w:gridSpan w:val="2"/>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r>
      <w:tr w:rsidR="00447951" w:rsidRPr="00B507F2" w:rsidTr="002948A0">
        <w:trPr>
          <w:gridAfter w:val="6"/>
          <w:wAfter w:w="511" w:type="dxa"/>
        </w:trPr>
        <w:tc>
          <w:tcPr>
            <w:tcW w:w="623" w:type="dxa"/>
            <w:vMerge/>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0" w:type="dxa"/>
            <w:gridSpan w:val="3"/>
            <w:vMerge/>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386" w:type="dxa"/>
            <w:gridSpan w:val="3"/>
            <w:vMerge/>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46" w:type="dxa"/>
            <w:vMerge/>
          </w:tcPr>
          <w:p w:rsidR="00A808BF" w:rsidRPr="00CB729F" w:rsidRDefault="00A808BF" w:rsidP="00A808BF">
            <w:pPr>
              <w:spacing w:after="0" w:line="235" w:lineRule="auto"/>
              <w:ind w:left="-57" w:right="-57"/>
              <w:jc w:val="both"/>
              <w:rPr>
                <w:rFonts w:ascii="Times New Roman" w:eastAsia="Times New Roman" w:hAnsi="Times New Roman"/>
                <w:color w:val="000000"/>
                <w:sz w:val="16"/>
                <w:szCs w:val="16"/>
              </w:rPr>
            </w:pPr>
          </w:p>
        </w:tc>
        <w:tc>
          <w:tcPr>
            <w:tcW w:w="714" w:type="dxa"/>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674" w:type="dxa"/>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992" w:type="dxa"/>
            <w:gridSpan w:val="2"/>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709" w:type="dxa"/>
            <w:gridSpan w:val="2"/>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1530" w:type="dxa"/>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CB729F">
              <w:rPr>
                <w:rFonts w:ascii="Times New Roman" w:eastAsia="Times New Roman" w:hAnsi="Times New Roman"/>
                <w:bCs/>
                <w:color w:val="000000"/>
                <w:sz w:val="16"/>
                <w:szCs w:val="16"/>
              </w:rPr>
              <w:t>Федеральный</w:t>
            </w:r>
          </w:p>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CB729F">
              <w:rPr>
                <w:rFonts w:ascii="Times New Roman" w:eastAsia="Times New Roman" w:hAnsi="Times New Roman"/>
                <w:bCs/>
                <w:color w:val="000000"/>
                <w:sz w:val="16"/>
                <w:szCs w:val="16"/>
              </w:rPr>
              <w:t xml:space="preserve"> бюджет</w:t>
            </w:r>
          </w:p>
        </w:tc>
        <w:tc>
          <w:tcPr>
            <w:tcW w:w="639" w:type="dxa"/>
            <w:gridSpan w:val="3"/>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0"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41" w:type="dxa"/>
          </w:tcPr>
          <w:p w:rsidR="00A808BF" w:rsidRDefault="00A808BF" w:rsidP="00A808BF">
            <w:pPr>
              <w:jc w:val="center"/>
            </w:pPr>
            <w:r w:rsidRPr="006B049F">
              <w:rPr>
                <w:rFonts w:ascii="Times New Roman" w:eastAsia="Times New Roman" w:hAnsi="Times New Roman"/>
                <w:color w:val="000000"/>
                <w:sz w:val="16"/>
                <w:szCs w:val="16"/>
              </w:rPr>
              <w:t>0,0</w:t>
            </w:r>
          </w:p>
        </w:tc>
        <w:tc>
          <w:tcPr>
            <w:tcW w:w="850" w:type="dxa"/>
            <w:gridSpan w:val="2"/>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r>
      <w:tr w:rsidR="00A808BF" w:rsidRPr="00B507F2" w:rsidTr="002948A0">
        <w:trPr>
          <w:gridAfter w:val="6"/>
          <w:wAfter w:w="511" w:type="dxa"/>
        </w:trPr>
        <w:tc>
          <w:tcPr>
            <w:tcW w:w="623" w:type="dxa"/>
            <w:vMerge/>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0" w:type="dxa"/>
            <w:gridSpan w:val="3"/>
            <w:vMerge/>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386" w:type="dxa"/>
            <w:gridSpan w:val="3"/>
            <w:vMerge/>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46" w:type="dxa"/>
            <w:vMerge/>
          </w:tcPr>
          <w:p w:rsidR="00A808BF" w:rsidRPr="00CB729F" w:rsidRDefault="00A808BF" w:rsidP="00A808BF">
            <w:pPr>
              <w:spacing w:after="0" w:line="235" w:lineRule="auto"/>
              <w:ind w:left="-57" w:right="-57"/>
              <w:jc w:val="both"/>
              <w:rPr>
                <w:rFonts w:ascii="Times New Roman" w:eastAsia="Times New Roman" w:hAnsi="Times New Roman"/>
                <w:color w:val="000000"/>
                <w:sz w:val="16"/>
                <w:szCs w:val="16"/>
              </w:rPr>
            </w:pPr>
          </w:p>
        </w:tc>
        <w:tc>
          <w:tcPr>
            <w:tcW w:w="714" w:type="dxa"/>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674" w:type="dxa"/>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992" w:type="dxa"/>
            <w:gridSpan w:val="2"/>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709" w:type="dxa"/>
            <w:gridSpan w:val="2"/>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1530" w:type="dxa"/>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CB729F">
              <w:rPr>
                <w:rFonts w:ascii="Times New Roman" w:eastAsia="Times New Roman" w:hAnsi="Times New Roman"/>
                <w:bCs/>
                <w:color w:val="000000"/>
                <w:sz w:val="16"/>
                <w:szCs w:val="16"/>
              </w:rPr>
              <w:t xml:space="preserve">республиканский бюджет Чувашской </w:t>
            </w:r>
            <w:r w:rsidRPr="00CB729F">
              <w:rPr>
                <w:rFonts w:ascii="Times New Roman" w:eastAsia="Times New Roman" w:hAnsi="Times New Roman"/>
                <w:bCs/>
                <w:color w:val="000000"/>
                <w:sz w:val="16"/>
                <w:szCs w:val="16"/>
              </w:rPr>
              <w:lastRenderedPageBreak/>
              <w:t>Республики</w:t>
            </w:r>
          </w:p>
        </w:tc>
        <w:tc>
          <w:tcPr>
            <w:tcW w:w="639" w:type="dxa"/>
            <w:gridSpan w:val="3"/>
            <w:vAlign w:val="center"/>
          </w:tcPr>
          <w:p w:rsidR="00A808BF" w:rsidRPr="00CB729F" w:rsidRDefault="00A808BF" w:rsidP="00A808BF">
            <w:pPr>
              <w:jc w:val="center"/>
            </w:pPr>
            <w:r w:rsidRPr="00CB729F">
              <w:rPr>
                <w:rFonts w:ascii="Times New Roman" w:eastAsia="Times New Roman" w:hAnsi="Times New Roman"/>
                <w:color w:val="000000"/>
                <w:sz w:val="16"/>
                <w:szCs w:val="16"/>
              </w:rPr>
              <w:lastRenderedPageBreak/>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0"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41" w:type="dxa"/>
          </w:tcPr>
          <w:p w:rsidR="00A808BF" w:rsidRDefault="00A808BF" w:rsidP="00A808BF">
            <w:pPr>
              <w:jc w:val="center"/>
            </w:pPr>
            <w:r w:rsidRPr="006B049F">
              <w:rPr>
                <w:rFonts w:ascii="Times New Roman" w:eastAsia="Times New Roman" w:hAnsi="Times New Roman"/>
                <w:color w:val="000000"/>
                <w:sz w:val="16"/>
                <w:szCs w:val="16"/>
              </w:rPr>
              <w:t>0,0</w:t>
            </w:r>
          </w:p>
        </w:tc>
        <w:tc>
          <w:tcPr>
            <w:tcW w:w="850" w:type="dxa"/>
            <w:gridSpan w:val="2"/>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r>
      <w:tr w:rsidR="00447951" w:rsidRPr="00B507F2" w:rsidTr="002948A0">
        <w:trPr>
          <w:gridAfter w:val="6"/>
          <w:wAfter w:w="511" w:type="dxa"/>
          <w:trHeight w:val="288"/>
        </w:trPr>
        <w:tc>
          <w:tcPr>
            <w:tcW w:w="623" w:type="dxa"/>
            <w:vMerge/>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0" w:type="dxa"/>
            <w:gridSpan w:val="3"/>
            <w:vMerge/>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386" w:type="dxa"/>
            <w:gridSpan w:val="3"/>
            <w:vMerge/>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46" w:type="dxa"/>
            <w:vMerge/>
          </w:tcPr>
          <w:p w:rsidR="00A808BF" w:rsidRPr="00CB729F" w:rsidRDefault="00A808BF" w:rsidP="00A808BF">
            <w:pPr>
              <w:spacing w:after="0" w:line="235" w:lineRule="auto"/>
              <w:ind w:left="-57" w:right="-57"/>
              <w:jc w:val="both"/>
              <w:rPr>
                <w:rFonts w:ascii="Times New Roman" w:eastAsia="Times New Roman" w:hAnsi="Times New Roman"/>
                <w:color w:val="000000"/>
                <w:sz w:val="16"/>
                <w:szCs w:val="16"/>
              </w:rPr>
            </w:pPr>
          </w:p>
        </w:tc>
        <w:tc>
          <w:tcPr>
            <w:tcW w:w="714" w:type="dxa"/>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674" w:type="dxa"/>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992" w:type="dxa"/>
            <w:gridSpan w:val="2"/>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709" w:type="dxa"/>
            <w:gridSpan w:val="2"/>
          </w:tcPr>
          <w:p w:rsidR="00A808BF" w:rsidRPr="00CB729F" w:rsidRDefault="00A808BF" w:rsidP="00A808BF">
            <w:pPr>
              <w:spacing w:after="0" w:line="235"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1530" w:type="dxa"/>
          </w:tcPr>
          <w:p w:rsidR="00A808BF" w:rsidRPr="00CB729F" w:rsidRDefault="00A808BF" w:rsidP="00A808BF">
            <w:pPr>
              <w:spacing w:after="0" w:line="235" w:lineRule="auto"/>
              <w:ind w:left="-57" w:right="-57"/>
              <w:jc w:val="both"/>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639" w:type="dxa"/>
            <w:gridSpan w:val="3"/>
            <w:vAlign w:val="center"/>
          </w:tcPr>
          <w:p w:rsidR="00A808BF" w:rsidRPr="00CB729F" w:rsidRDefault="00A808BF" w:rsidP="00A808BF">
            <w:pPr>
              <w:jc w:val="center"/>
              <w:rPr>
                <w:rFonts w:ascii="Times New Roman" w:eastAsia="Times New Roman" w:hAnsi="Times New Roman"/>
                <w:color w:val="000000"/>
                <w:sz w:val="16"/>
                <w:szCs w:val="16"/>
              </w:rPr>
            </w:pPr>
          </w:p>
          <w:p w:rsidR="00A808BF" w:rsidRPr="00CB729F" w:rsidRDefault="00A808BF" w:rsidP="00A808BF">
            <w:pPr>
              <w:jc w:val="center"/>
            </w:pPr>
            <w:r w:rsidRPr="00CB729F">
              <w:rPr>
                <w:rFonts w:ascii="Times New Roman" w:eastAsia="Times New Roman" w:hAnsi="Times New Roman"/>
                <w:color w:val="000000"/>
                <w:sz w:val="16"/>
                <w:szCs w:val="16"/>
              </w:rPr>
              <w:t>0,0</w:t>
            </w:r>
          </w:p>
          <w:p w:rsidR="00A808BF" w:rsidRPr="00CB729F" w:rsidRDefault="00A808BF" w:rsidP="00A808BF">
            <w:pPr>
              <w:jc w:val="center"/>
            </w:pP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0"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shd w:val="clear" w:color="auto" w:fill="FFFFFF"/>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41" w:type="dxa"/>
            <w:shd w:val="clear" w:color="auto" w:fill="FFFFFF"/>
            <w:vAlign w:val="center"/>
          </w:tcPr>
          <w:p w:rsidR="00A808BF" w:rsidRPr="00A808BF" w:rsidRDefault="00A808BF" w:rsidP="00A808BF">
            <w:pPr>
              <w:jc w:val="center"/>
              <w:rPr>
                <w:rFonts w:ascii="Times New Roman" w:hAnsi="Times New Roman"/>
                <w:sz w:val="16"/>
                <w:szCs w:val="16"/>
              </w:rPr>
            </w:pPr>
            <w:r w:rsidRPr="00A808BF">
              <w:rPr>
                <w:rFonts w:ascii="Times New Roman" w:hAnsi="Times New Roman"/>
                <w:sz w:val="16"/>
                <w:szCs w:val="16"/>
              </w:rPr>
              <w:t>0,0</w:t>
            </w:r>
          </w:p>
        </w:tc>
        <w:tc>
          <w:tcPr>
            <w:tcW w:w="850" w:type="dxa"/>
            <w:gridSpan w:val="2"/>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r>
      <w:tr w:rsidR="002948A0" w:rsidRPr="00B507F2" w:rsidTr="002948A0">
        <w:trPr>
          <w:gridAfter w:val="5"/>
          <w:wAfter w:w="502" w:type="dxa"/>
          <w:trHeight w:val="361"/>
        </w:trPr>
        <w:tc>
          <w:tcPr>
            <w:tcW w:w="2833" w:type="dxa"/>
            <w:gridSpan w:val="4"/>
          </w:tcPr>
          <w:p w:rsidR="00A808BF" w:rsidRPr="00CB729F" w:rsidRDefault="00A808BF" w:rsidP="00A808BF">
            <w:pPr>
              <w:spacing w:after="0" w:line="235" w:lineRule="auto"/>
              <w:ind w:left="-113" w:right="-113"/>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562" w:type="dxa"/>
            <w:gridSpan w:val="12"/>
          </w:tcPr>
          <w:p w:rsidR="00A808BF" w:rsidRPr="00CB729F" w:rsidRDefault="00A808BF" w:rsidP="00A808BF">
            <w:pPr>
              <w:autoSpaceDE w:val="0"/>
              <w:autoSpaceDN w:val="0"/>
              <w:spacing w:after="0" w:line="240" w:lineRule="auto"/>
              <w:jc w:val="both"/>
              <w:rPr>
                <w:rFonts w:ascii="Times New Roman" w:eastAsia="Times New Roman" w:hAnsi="Times New Roman"/>
                <w:color w:val="000000"/>
                <w:sz w:val="16"/>
                <w:szCs w:val="16"/>
                <w:lang w:eastAsia="ru-RU"/>
              </w:rPr>
            </w:pPr>
            <w:r w:rsidRPr="00CB729F">
              <w:rPr>
                <w:rFonts w:ascii="Times New Roman" w:eastAsia="Times New Roman" w:hAnsi="Times New Roman"/>
                <w:color w:val="000000"/>
                <w:sz w:val="16"/>
                <w:szCs w:val="16"/>
                <w:lang w:eastAsia="ru-RU"/>
              </w:rPr>
              <w:t>Уровень актуализации информации о бюджете Моргаушского муниципального округа Чувашской Республики  на очередной финансовый год и плановый период, размещаемый на сайте Моргаушского муниципального округа в информационно- телекоммуникационной сети «Интернет», процентов</w:t>
            </w:r>
          </w:p>
        </w:tc>
        <w:tc>
          <w:tcPr>
            <w:tcW w:w="628" w:type="dxa"/>
            <w:gridSpan w:val="2"/>
          </w:tcPr>
          <w:p w:rsidR="00A808BF" w:rsidRPr="00CB729F" w:rsidRDefault="00A808BF" w:rsidP="00A808BF">
            <w:pPr>
              <w:spacing w:after="0" w:line="235"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100</w:t>
            </w:r>
          </w:p>
          <w:p w:rsidR="00A808BF" w:rsidRPr="00CB729F" w:rsidRDefault="00A808BF" w:rsidP="00A808BF">
            <w:pPr>
              <w:spacing w:after="0" w:line="235" w:lineRule="auto"/>
              <w:ind w:left="-113" w:right="-113"/>
              <w:jc w:val="center"/>
              <w:rPr>
                <w:rFonts w:ascii="Times New Roman" w:eastAsia="Times New Roman" w:hAnsi="Times New Roman"/>
                <w:color w:val="000000"/>
                <w:sz w:val="16"/>
                <w:szCs w:val="16"/>
              </w:rPr>
            </w:pPr>
          </w:p>
        </w:tc>
        <w:tc>
          <w:tcPr>
            <w:tcW w:w="851" w:type="dxa"/>
          </w:tcPr>
          <w:p w:rsidR="00A808BF" w:rsidRPr="00CB729F" w:rsidRDefault="00A808BF" w:rsidP="00A808BF">
            <w:pPr>
              <w:spacing w:after="0" w:line="235"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100</w:t>
            </w:r>
          </w:p>
        </w:tc>
        <w:tc>
          <w:tcPr>
            <w:tcW w:w="850" w:type="dxa"/>
          </w:tcPr>
          <w:p w:rsidR="00A808BF" w:rsidRPr="00CB729F" w:rsidRDefault="00A808BF" w:rsidP="00A808BF">
            <w:pPr>
              <w:spacing w:after="0" w:line="235"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100</w:t>
            </w:r>
          </w:p>
        </w:tc>
        <w:tc>
          <w:tcPr>
            <w:tcW w:w="851" w:type="dxa"/>
          </w:tcPr>
          <w:p w:rsidR="00A808BF" w:rsidRPr="00CB729F" w:rsidRDefault="00A808BF" w:rsidP="00A808BF">
            <w:pPr>
              <w:spacing w:after="0" w:line="235"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100</w:t>
            </w:r>
          </w:p>
        </w:tc>
        <w:tc>
          <w:tcPr>
            <w:tcW w:w="850" w:type="dxa"/>
            <w:gridSpan w:val="2"/>
          </w:tcPr>
          <w:p w:rsidR="00A808BF" w:rsidRPr="00A808BF" w:rsidRDefault="00A808BF" w:rsidP="00A808BF">
            <w:pPr>
              <w:spacing w:after="0" w:line="235" w:lineRule="auto"/>
              <w:ind w:left="-113" w:right="-113"/>
              <w:jc w:val="center"/>
              <w:rPr>
                <w:rFonts w:ascii="Times New Roman" w:eastAsia="Times New Roman" w:hAnsi="Times New Roman"/>
                <w:color w:val="000000"/>
                <w:sz w:val="16"/>
                <w:szCs w:val="16"/>
              </w:rPr>
            </w:pPr>
            <w:r w:rsidRPr="00A808BF">
              <w:rPr>
                <w:rFonts w:ascii="Times New Roman" w:eastAsia="Times New Roman" w:hAnsi="Times New Roman"/>
                <w:color w:val="000000"/>
                <w:sz w:val="16"/>
                <w:szCs w:val="16"/>
              </w:rPr>
              <w:t>100</w:t>
            </w:r>
          </w:p>
        </w:tc>
        <w:tc>
          <w:tcPr>
            <w:tcW w:w="850" w:type="dxa"/>
            <w:gridSpan w:val="2"/>
          </w:tcPr>
          <w:p w:rsidR="00A808BF" w:rsidRPr="00CB729F" w:rsidRDefault="00A808BF" w:rsidP="00A808BF">
            <w:pPr>
              <w:spacing w:after="0" w:line="235"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100</w:t>
            </w:r>
          </w:p>
        </w:tc>
      </w:tr>
      <w:tr w:rsidR="00447951" w:rsidRPr="00B507F2" w:rsidTr="002948A0">
        <w:trPr>
          <w:gridAfter w:val="6"/>
          <w:wAfter w:w="511" w:type="dxa"/>
        </w:trPr>
        <w:tc>
          <w:tcPr>
            <w:tcW w:w="654" w:type="dxa"/>
            <w:gridSpan w:val="2"/>
            <w:vMerge w:val="restart"/>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roofErr w:type="spellStart"/>
            <w:r w:rsidRPr="00CB729F">
              <w:rPr>
                <w:rFonts w:ascii="Times New Roman" w:eastAsia="Times New Roman" w:hAnsi="Times New Roman"/>
                <w:color w:val="000000"/>
                <w:sz w:val="16"/>
                <w:szCs w:val="16"/>
              </w:rPr>
              <w:t>Меро</w:t>
            </w:r>
            <w:proofErr w:type="spellEnd"/>
            <w:r w:rsidRPr="00CB729F">
              <w:rPr>
                <w:rFonts w:ascii="Times New Roman" w:eastAsia="Times New Roman" w:hAnsi="Times New Roman"/>
                <w:color w:val="000000"/>
                <w:sz w:val="16"/>
                <w:szCs w:val="16"/>
              </w:rPr>
              <w:t>-при</w:t>
            </w:r>
            <w:r w:rsidRPr="00CB729F">
              <w:rPr>
                <w:rFonts w:ascii="Times New Roman" w:eastAsia="Times New Roman" w:hAnsi="Times New Roman"/>
                <w:color w:val="000000"/>
                <w:sz w:val="16"/>
                <w:szCs w:val="16"/>
              </w:rPr>
              <w:softHyphen/>
              <w:t>я</w:t>
            </w:r>
            <w:r w:rsidRPr="00CB729F">
              <w:rPr>
                <w:rFonts w:ascii="Times New Roman" w:eastAsia="Times New Roman" w:hAnsi="Times New Roman"/>
                <w:color w:val="000000"/>
                <w:sz w:val="16"/>
                <w:szCs w:val="16"/>
              </w:rPr>
              <w:softHyphen/>
              <w:t>тие 3.1</w:t>
            </w:r>
          </w:p>
        </w:tc>
        <w:tc>
          <w:tcPr>
            <w:tcW w:w="2148" w:type="dxa"/>
            <w:vMerge w:val="restart"/>
          </w:tcPr>
          <w:p w:rsidR="00A808BF" w:rsidRPr="00CB729F" w:rsidRDefault="00A808BF" w:rsidP="00A808B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Подготовка и размещение на сайте Моргаушского муниципального округа Чувашской Республики в информационно- телекоммуникационной сети «Интернет» бюджета Моргаушского муниципального округа Чувашской Республики и отчёта о его исполнении в доступной для граждан форме «Бюджет для граждан»</w:t>
            </w:r>
          </w:p>
        </w:tc>
        <w:tc>
          <w:tcPr>
            <w:tcW w:w="1417" w:type="dxa"/>
            <w:gridSpan w:val="4"/>
            <w:vMerge w:val="restart"/>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
        </w:tc>
        <w:tc>
          <w:tcPr>
            <w:tcW w:w="1546" w:type="dxa"/>
            <w:vMerge w:val="restart"/>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ответственный исполнитель – Финансовый отдел администрации Моргаушского муниципального округа Чувашской Республики</w:t>
            </w:r>
          </w:p>
        </w:tc>
        <w:tc>
          <w:tcPr>
            <w:tcW w:w="714" w:type="dxa"/>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674" w:type="dxa"/>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980" w:type="dxa"/>
          </w:tcPr>
          <w:p w:rsidR="00A808BF" w:rsidRPr="00CB729F" w:rsidRDefault="00A808BF" w:rsidP="00A808BF">
            <w:pPr>
              <w:spacing w:after="0" w:line="240"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709" w:type="dxa"/>
            <w:gridSpan w:val="2"/>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1553" w:type="dxa"/>
            <w:gridSpan w:val="3"/>
          </w:tcPr>
          <w:p w:rsidR="00A808BF" w:rsidRPr="00CB729F" w:rsidRDefault="00A808BF" w:rsidP="00A808B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CB729F">
              <w:rPr>
                <w:rFonts w:ascii="Times New Roman" w:eastAsia="Times New Roman" w:hAnsi="Times New Roman"/>
                <w:bCs/>
                <w:color w:val="000000"/>
                <w:sz w:val="16"/>
                <w:szCs w:val="16"/>
              </w:rPr>
              <w:t>всего</w:t>
            </w:r>
          </w:p>
        </w:tc>
        <w:tc>
          <w:tcPr>
            <w:tcW w:w="628" w:type="dxa"/>
            <w:gridSpan w:val="2"/>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0"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41" w:type="dxa"/>
            <w:vAlign w:val="center"/>
          </w:tcPr>
          <w:p w:rsidR="00A808BF" w:rsidRPr="00A808BF" w:rsidRDefault="00A808BF" w:rsidP="00A808BF">
            <w:pPr>
              <w:jc w:val="center"/>
              <w:rPr>
                <w:rFonts w:ascii="Times New Roman" w:hAnsi="Times New Roman"/>
                <w:sz w:val="16"/>
                <w:szCs w:val="16"/>
              </w:rPr>
            </w:pPr>
            <w:r w:rsidRPr="00A808BF">
              <w:rPr>
                <w:rFonts w:ascii="Times New Roman" w:hAnsi="Times New Roman"/>
                <w:sz w:val="16"/>
                <w:szCs w:val="16"/>
              </w:rPr>
              <w:t>0,0</w:t>
            </w:r>
          </w:p>
        </w:tc>
        <w:tc>
          <w:tcPr>
            <w:tcW w:w="850" w:type="dxa"/>
            <w:gridSpan w:val="2"/>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r>
      <w:tr w:rsidR="00447951" w:rsidRPr="00B507F2" w:rsidTr="002948A0">
        <w:trPr>
          <w:gridAfter w:val="6"/>
          <w:wAfter w:w="511" w:type="dxa"/>
        </w:trPr>
        <w:tc>
          <w:tcPr>
            <w:tcW w:w="654" w:type="dxa"/>
            <w:gridSpan w:val="2"/>
            <w:vMerge/>
          </w:tcPr>
          <w:p w:rsidR="00A808BF" w:rsidRPr="00CB729F" w:rsidRDefault="00A808BF" w:rsidP="00A808BF">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148" w:type="dxa"/>
            <w:vMerge/>
          </w:tcPr>
          <w:p w:rsidR="00A808BF" w:rsidRPr="00CB729F" w:rsidRDefault="00A808BF" w:rsidP="00A808BF">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7" w:type="dxa"/>
            <w:gridSpan w:val="4"/>
            <w:vMerge/>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
        </w:tc>
        <w:tc>
          <w:tcPr>
            <w:tcW w:w="1546" w:type="dxa"/>
            <w:vMerge/>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
        </w:tc>
        <w:tc>
          <w:tcPr>
            <w:tcW w:w="714" w:type="dxa"/>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674" w:type="dxa"/>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980" w:type="dxa"/>
          </w:tcPr>
          <w:p w:rsidR="00A808BF" w:rsidRPr="00CB729F" w:rsidRDefault="00A808BF" w:rsidP="00A808BF">
            <w:pPr>
              <w:spacing w:after="0" w:line="240"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709" w:type="dxa"/>
            <w:gridSpan w:val="2"/>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1553" w:type="dxa"/>
            <w:gridSpan w:val="3"/>
          </w:tcPr>
          <w:p w:rsidR="00A808BF" w:rsidRPr="00CB729F" w:rsidRDefault="00A808BF" w:rsidP="00A808BF">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CB729F">
              <w:rPr>
                <w:rFonts w:ascii="Times New Roman" w:eastAsia="Times New Roman" w:hAnsi="Times New Roman"/>
                <w:bCs/>
                <w:color w:val="000000"/>
                <w:sz w:val="16"/>
                <w:szCs w:val="16"/>
              </w:rPr>
              <w:t>федеральный бюджет</w:t>
            </w:r>
          </w:p>
        </w:tc>
        <w:tc>
          <w:tcPr>
            <w:tcW w:w="628" w:type="dxa"/>
            <w:gridSpan w:val="2"/>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0"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41" w:type="dxa"/>
            <w:vAlign w:val="center"/>
          </w:tcPr>
          <w:p w:rsidR="00A808BF" w:rsidRPr="00A808BF" w:rsidRDefault="00A808BF" w:rsidP="00A808BF">
            <w:pPr>
              <w:jc w:val="center"/>
              <w:rPr>
                <w:rFonts w:ascii="Times New Roman" w:hAnsi="Times New Roman"/>
                <w:sz w:val="16"/>
                <w:szCs w:val="16"/>
              </w:rPr>
            </w:pPr>
            <w:r w:rsidRPr="00A808BF">
              <w:rPr>
                <w:rFonts w:ascii="Times New Roman" w:hAnsi="Times New Roman"/>
                <w:sz w:val="16"/>
                <w:szCs w:val="16"/>
              </w:rPr>
              <w:t>0,0</w:t>
            </w:r>
          </w:p>
        </w:tc>
        <w:tc>
          <w:tcPr>
            <w:tcW w:w="850" w:type="dxa"/>
            <w:gridSpan w:val="2"/>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r>
      <w:tr w:rsidR="00447951" w:rsidRPr="00B507F2" w:rsidTr="002948A0">
        <w:trPr>
          <w:gridAfter w:val="6"/>
          <w:wAfter w:w="511" w:type="dxa"/>
        </w:trPr>
        <w:tc>
          <w:tcPr>
            <w:tcW w:w="654" w:type="dxa"/>
            <w:gridSpan w:val="2"/>
            <w:vMerge/>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
        </w:tc>
        <w:tc>
          <w:tcPr>
            <w:tcW w:w="2148" w:type="dxa"/>
            <w:vMerge/>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
        </w:tc>
        <w:tc>
          <w:tcPr>
            <w:tcW w:w="1417" w:type="dxa"/>
            <w:gridSpan w:val="4"/>
            <w:vMerge/>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
        </w:tc>
        <w:tc>
          <w:tcPr>
            <w:tcW w:w="1546" w:type="dxa"/>
            <w:vMerge/>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
        </w:tc>
        <w:tc>
          <w:tcPr>
            <w:tcW w:w="714" w:type="dxa"/>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674" w:type="dxa"/>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980" w:type="dxa"/>
          </w:tcPr>
          <w:p w:rsidR="00A808BF" w:rsidRPr="00CB729F" w:rsidRDefault="00A808BF" w:rsidP="00A808BF">
            <w:pPr>
              <w:spacing w:after="0" w:line="240"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709" w:type="dxa"/>
            <w:gridSpan w:val="2"/>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1553" w:type="dxa"/>
            <w:gridSpan w:val="3"/>
          </w:tcPr>
          <w:p w:rsidR="00A808BF" w:rsidRPr="00CB729F" w:rsidRDefault="00A808BF" w:rsidP="00A808B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CB729F">
              <w:rPr>
                <w:rFonts w:ascii="Times New Roman" w:eastAsia="Times New Roman" w:hAnsi="Times New Roman"/>
                <w:bCs/>
                <w:color w:val="000000"/>
                <w:sz w:val="16"/>
                <w:szCs w:val="16"/>
              </w:rPr>
              <w:t>республиканский бюджет Чувашской Республики</w:t>
            </w:r>
          </w:p>
        </w:tc>
        <w:tc>
          <w:tcPr>
            <w:tcW w:w="628" w:type="dxa"/>
            <w:gridSpan w:val="2"/>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0" w:type="dxa"/>
            <w:shd w:val="clear" w:color="auto" w:fill="FFFFFF"/>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shd w:val="clear" w:color="auto" w:fill="FFFFFF"/>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41" w:type="dxa"/>
            <w:shd w:val="clear" w:color="auto" w:fill="FFFFFF"/>
            <w:vAlign w:val="center"/>
          </w:tcPr>
          <w:p w:rsidR="00A808BF" w:rsidRPr="00A808BF" w:rsidRDefault="00A808BF" w:rsidP="00A808BF">
            <w:pPr>
              <w:jc w:val="center"/>
              <w:rPr>
                <w:rFonts w:ascii="Times New Roman" w:hAnsi="Times New Roman"/>
                <w:sz w:val="16"/>
                <w:szCs w:val="16"/>
              </w:rPr>
            </w:pPr>
            <w:r w:rsidRPr="00A808BF">
              <w:rPr>
                <w:rFonts w:ascii="Times New Roman" w:hAnsi="Times New Roman"/>
                <w:sz w:val="16"/>
                <w:szCs w:val="16"/>
              </w:rPr>
              <w:t>0,0</w:t>
            </w:r>
          </w:p>
        </w:tc>
        <w:tc>
          <w:tcPr>
            <w:tcW w:w="850" w:type="dxa"/>
            <w:gridSpan w:val="2"/>
            <w:shd w:val="clear" w:color="auto" w:fill="FFFFFF"/>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r>
      <w:tr w:rsidR="00447951" w:rsidRPr="00B507F2" w:rsidTr="002948A0">
        <w:trPr>
          <w:gridAfter w:val="6"/>
          <w:wAfter w:w="511" w:type="dxa"/>
          <w:trHeight w:val="1012"/>
        </w:trPr>
        <w:tc>
          <w:tcPr>
            <w:tcW w:w="654" w:type="dxa"/>
            <w:gridSpan w:val="2"/>
            <w:vMerge/>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
        </w:tc>
        <w:tc>
          <w:tcPr>
            <w:tcW w:w="2148" w:type="dxa"/>
            <w:vMerge/>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
        </w:tc>
        <w:tc>
          <w:tcPr>
            <w:tcW w:w="1417" w:type="dxa"/>
            <w:gridSpan w:val="4"/>
            <w:vMerge/>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
        </w:tc>
        <w:tc>
          <w:tcPr>
            <w:tcW w:w="1546" w:type="dxa"/>
            <w:vMerge/>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p>
        </w:tc>
        <w:tc>
          <w:tcPr>
            <w:tcW w:w="714" w:type="dxa"/>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674" w:type="dxa"/>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980" w:type="dxa"/>
          </w:tcPr>
          <w:p w:rsidR="00A808BF" w:rsidRPr="00CB729F" w:rsidRDefault="00A808BF" w:rsidP="00A808BF">
            <w:pPr>
              <w:spacing w:after="0" w:line="240"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709" w:type="dxa"/>
            <w:gridSpan w:val="2"/>
          </w:tcPr>
          <w:p w:rsidR="00A808BF" w:rsidRPr="00CB729F" w:rsidRDefault="00A808BF" w:rsidP="00A808BF">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1553" w:type="dxa"/>
            <w:gridSpan w:val="3"/>
          </w:tcPr>
          <w:p w:rsidR="00A808BF" w:rsidRPr="00CB729F" w:rsidRDefault="00A808BF" w:rsidP="00A808BF">
            <w:pPr>
              <w:spacing w:after="0" w:line="240" w:lineRule="auto"/>
              <w:ind w:left="-57" w:right="-57"/>
              <w:jc w:val="both"/>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628" w:type="dxa"/>
            <w:gridSpan w:val="2"/>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0" w:type="dxa"/>
            <w:shd w:val="clear" w:color="auto" w:fill="FFFFFF"/>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51" w:type="dxa"/>
            <w:shd w:val="clear" w:color="auto" w:fill="FFFFFF"/>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c>
          <w:tcPr>
            <w:tcW w:w="841" w:type="dxa"/>
            <w:shd w:val="clear" w:color="auto" w:fill="FFFFFF"/>
            <w:vAlign w:val="center"/>
          </w:tcPr>
          <w:p w:rsidR="00A808BF" w:rsidRPr="00A808BF" w:rsidRDefault="00A808BF" w:rsidP="00A808BF">
            <w:pPr>
              <w:jc w:val="center"/>
              <w:rPr>
                <w:rFonts w:ascii="Times New Roman" w:hAnsi="Times New Roman"/>
                <w:sz w:val="16"/>
                <w:szCs w:val="16"/>
              </w:rPr>
            </w:pPr>
            <w:r w:rsidRPr="00A808BF">
              <w:rPr>
                <w:rFonts w:ascii="Times New Roman" w:hAnsi="Times New Roman"/>
                <w:sz w:val="16"/>
                <w:szCs w:val="16"/>
              </w:rPr>
              <w:t>0,0</w:t>
            </w:r>
          </w:p>
        </w:tc>
        <w:tc>
          <w:tcPr>
            <w:tcW w:w="850" w:type="dxa"/>
            <w:gridSpan w:val="2"/>
            <w:shd w:val="clear" w:color="auto" w:fill="FFFFFF"/>
            <w:vAlign w:val="center"/>
          </w:tcPr>
          <w:p w:rsidR="00A808BF" w:rsidRPr="00CB729F" w:rsidRDefault="00A808BF" w:rsidP="00A808BF">
            <w:pPr>
              <w:jc w:val="center"/>
            </w:pPr>
            <w:r w:rsidRPr="00CB729F">
              <w:rPr>
                <w:rFonts w:ascii="Times New Roman" w:eastAsia="Times New Roman" w:hAnsi="Times New Roman"/>
                <w:color w:val="000000"/>
                <w:sz w:val="16"/>
                <w:szCs w:val="16"/>
              </w:rPr>
              <w:t>0,0</w:t>
            </w:r>
          </w:p>
        </w:tc>
      </w:tr>
      <w:tr w:rsidR="002948A0" w:rsidRPr="00B507F2" w:rsidTr="001F5DC4">
        <w:trPr>
          <w:gridAfter w:val="6"/>
          <w:wAfter w:w="511" w:type="dxa"/>
          <w:trHeight w:val="408"/>
        </w:trPr>
        <w:tc>
          <w:tcPr>
            <w:tcW w:w="654" w:type="dxa"/>
            <w:gridSpan w:val="2"/>
            <w:vMerge w:val="restart"/>
          </w:tcPr>
          <w:p w:rsidR="002948A0" w:rsidRPr="00CB729F" w:rsidRDefault="002948A0" w:rsidP="00220124">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Основное мероприятие 4. </w:t>
            </w:r>
          </w:p>
        </w:tc>
        <w:tc>
          <w:tcPr>
            <w:tcW w:w="2148" w:type="dxa"/>
            <w:vMerge w:val="restart"/>
          </w:tcPr>
          <w:p w:rsidR="002948A0" w:rsidRPr="00CB729F" w:rsidRDefault="002948A0" w:rsidP="00220124">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1417" w:type="dxa"/>
            <w:gridSpan w:val="4"/>
            <w:vMerge w:val="restart"/>
          </w:tcPr>
          <w:p w:rsidR="002948A0" w:rsidRPr="00CB729F" w:rsidRDefault="002948A0" w:rsidP="00220124">
            <w:pPr>
              <w:spacing w:after="0" w:line="240" w:lineRule="auto"/>
              <w:ind w:left="-57" w:right="-57"/>
              <w:jc w:val="both"/>
              <w:rPr>
                <w:rFonts w:ascii="Times New Roman" w:eastAsia="Times New Roman" w:hAnsi="Times New Roman"/>
                <w:color w:val="000000"/>
                <w:sz w:val="16"/>
                <w:szCs w:val="16"/>
              </w:rPr>
            </w:pPr>
          </w:p>
        </w:tc>
        <w:tc>
          <w:tcPr>
            <w:tcW w:w="1546" w:type="dxa"/>
            <w:vMerge w:val="restart"/>
          </w:tcPr>
          <w:p w:rsidR="002948A0" w:rsidRPr="00CB729F" w:rsidRDefault="002948A0" w:rsidP="00220124">
            <w:pPr>
              <w:spacing w:after="0" w:line="240" w:lineRule="auto"/>
              <w:ind w:left="-57" w:right="-57"/>
              <w:jc w:val="both"/>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ответственный исполнитель – Финансовый отдел администрации Моргаушского муниципального округа Чувашской Республики</w:t>
            </w:r>
          </w:p>
        </w:tc>
        <w:tc>
          <w:tcPr>
            <w:tcW w:w="714" w:type="dxa"/>
          </w:tcPr>
          <w:p w:rsidR="002948A0" w:rsidRPr="00CB729F" w:rsidRDefault="002948A0" w:rsidP="00220124">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674" w:type="dxa"/>
          </w:tcPr>
          <w:p w:rsidR="002948A0" w:rsidRPr="00CB729F" w:rsidRDefault="002948A0" w:rsidP="00220124">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80" w:type="dxa"/>
          </w:tcPr>
          <w:p w:rsidR="002948A0" w:rsidRPr="00CB729F" w:rsidRDefault="002948A0" w:rsidP="0022012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Ч421076080</w:t>
            </w:r>
          </w:p>
        </w:tc>
        <w:tc>
          <w:tcPr>
            <w:tcW w:w="709" w:type="dxa"/>
            <w:gridSpan w:val="2"/>
          </w:tcPr>
          <w:p w:rsidR="002948A0" w:rsidRDefault="002948A0" w:rsidP="00220124">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2948A0" w:rsidRPr="00CB729F" w:rsidRDefault="002948A0" w:rsidP="00220124">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w:t>
            </w:r>
          </w:p>
        </w:tc>
        <w:tc>
          <w:tcPr>
            <w:tcW w:w="1553" w:type="dxa"/>
            <w:gridSpan w:val="3"/>
          </w:tcPr>
          <w:p w:rsidR="002948A0" w:rsidRPr="00CB729F" w:rsidRDefault="002948A0" w:rsidP="00220124">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CB729F">
              <w:rPr>
                <w:rFonts w:ascii="Times New Roman" w:eastAsia="Times New Roman" w:hAnsi="Times New Roman"/>
                <w:bCs/>
                <w:color w:val="000000"/>
                <w:sz w:val="16"/>
                <w:szCs w:val="16"/>
              </w:rPr>
              <w:t>всего</w:t>
            </w:r>
          </w:p>
        </w:tc>
        <w:tc>
          <w:tcPr>
            <w:tcW w:w="628" w:type="dxa"/>
            <w:gridSpan w:val="2"/>
            <w:vAlign w:val="center"/>
          </w:tcPr>
          <w:p w:rsidR="002948A0" w:rsidRPr="00CB729F" w:rsidRDefault="009D1B70" w:rsidP="00220124">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vAlign w:val="center"/>
          </w:tcPr>
          <w:p w:rsidR="002948A0" w:rsidRPr="00CB729F" w:rsidRDefault="009D1B70" w:rsidP="00220124">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15 296,4</w:t>
            </w:r>
          </w:p>
        </w:tc>
        <w:tc>
          <w:tcPr>
            <w:tcW w:w="850" w:type="dxa"/>
            <w:shd w:val="clear" w:color="auto" w:fill="FFFFFF"/>
            <w:vAlign w:val="center"/>
          </w:tcPr>
          <w:p w:rsidR="002948A0" w:rsidRPr="00CB729F" w:rsidRDefault="009D1B70" w:rsidP="00220124">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15 296,4</w:t>
            </w:r>
          </w:p>
        </w:tc>
        <w:tc>
          <w:tcPr>
            <w:tcW w:w="851" w:type="dxa"/>
            <w:shd w:val="clear" w:color="auto" w:fill="FFFFFF"/>
            <w:vAlign w:val="center"/>
          </w:tcPr>
          <w:p w:rsidR="002948A0" w:rsidRPr="00CB729F" w:rsidRDefault="009D1B70" w:rsidP="00220124">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15 296,4</w:t>
            </w:r>
          </w:p>
        </w:tc>
        <w:tc>
          <w:tcPr>
            <w:tcW w:w="841" w:type="dxa"/>
            <w:shd w:val="clear" w:color="auto" w:fill="FFFFFF"/>
            <w:vAlign w:val="center"/>
          </w:tcPr>
          <w:p w:rsidR="002948A0" w:rsidRPr="00A808BF" w:rsidRDefault="009D1B70" w:rsidP="00220124">
            <w:pPr>
              <w:jc w:val="center"/>
              <w:rPr>
                <w:rFonts w:ascii="Times New Roman" w:hAnsi="Times New Roman"/>
                <w:sz w:val="16"/>
                <w:szCs w:val="16"/>
              </w:rPr>
            </w:pPr>
            <w:r>
              <w:rPr>
                <w:rFonts w:ascii="Times New Roman" w:hAnsi="Times New Roman"/>
                <w:sz w:val="16"/>
                <w:szCs w:val="16"/>
              </w:rPr>
              <w:t>0,0</w:t>
            </w:r>
          </w:p>
        </w:tc>
        <w:tc>
          <w:tcPr>
            <w:tcW w:w="850" w:type="dxa"/>
            <w:gridSpan w:val="2"/>
            <w:shd w:val="clear" w:color="auto" w:fill="FFFFFF"/>
            <w:vAlign w:val="center"/>
          </w:tcPr>
          <w:p w:rsidR="002948A0" w:rsidRPr="00CB729F" w:rsidRDefault="009D1B70" w:rsidP="00220124">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2948A0" w:rsidRPr="00B507F2" w:rsidTr="001F5DC4">
        <w:trPr>
          <w:gridAfter w:val="6"/>
          <w:wAfter w:w="511" w:type="dxa"/>
          <w:trHeight w:val="556"/>
        </w:trPr>
        <w:tc>
          <w:tcPr>
            <w:tcW w:w="654" w:type="dxa"/>
            <w:gridSpan w:val="2"/>
            <w:vMerge/>
          </w:tcPr>
          <w:p w:rsidR="002948A0" w:rsidRDefault="002948A0" w:rsidP="002948A0">
            <w:pPr>
              <w:spacing w:after="0" w:line="240" w:lineRule="auto"/>
              <w:ind w:left="-57" w:right="-57"/>
              <w:jc w:val="both"/>
              <w:rPr>
                <w:rFonts w:ascii="Times New Roman" w:eastAsia="Times New Roman" w:hAnsi="Times New Roman"/>
                <w:color w:val="000000"/>
                <w:sz w:val="16"/>
                <w:szCs w:val="16"/>
              </w:rPr>
            </w:pPr>
          </w:p>
        </w:tc>
        <w:tc>
          <w:tcPr>
            <w:tcW w:w="2148" w:type="dxa"/>
            <w:vMerge/>
          </w:tcPr>
          <w:p w:rsidR="002948A0" w:rsidRDefault="002948A0" w:rsidP="002948A0">
            <w:pPr>
              <w:spacing w:after="0" w:line="240" w:lineRule="auto"/>
              <w:ind w:left="-57" w:right="-57"/>
              <w:jc w:val="both"/>
              <w:rPr>
                <w:rFonts w:ascii="Times New Roman" w:eastAsia="Times New Roman" w:hAnsi="Times New Roman"/>
                <w:color w:val="000000"/>
                <w:sz w:val="16"/>
                <w:szCs w:val="16"/>
              </w:rPr>
            </w:pPr>
          </w:p>
        </w:tc>
        <w:tc>
          <w:tcPr>
            <w:tcW w:w="1417" w:type="dxa"/>
            <w:gridSpan w:val="4"/>
            <w:vMerge/>
          </w:tcPr>
          <w:p w:rsidR="002948A0" w:rsidRPr="00CB729F" w:rsidRDefault="002948A0" w:rsidP="002948A0">
            <w:pPr>
              <w:spacing w:after="0" w:line="240" w:lineRule="auto"/>
              <w:ind w:left="-57" w:right="-57"/>
              <w:jc w:val="both"/>
              <w:rPr>
                <w:rFonts w:ascii="Times New Roman" w:eastAsia="Times New Roman" w:hAnsi="Times New Roman"/>
                <w:color w:val="000000"/>
                <w:sz w:val="16"/>
                <w:szCs w:val="16"/>
              </w:rPr>
            </w:pPr>
          </w:p>
        </w:tc>
        <w:tc>
          <w:tcPr>
            <w:tcW w:w="1546" w:type="dxa"/>
            <w:vMerge/>
          </w:tcPr>
          <w:p w:rsidR="002948A0" w:rsidRPr="00CB729F" w:rsidRDefault="002948A0" w:rsidP="002948A0">
            <w:pPr>
              <w:spacing w:after="0" w:line="240" w:lineRule="auto"/>
              <w:ind w:left="-57" w:right="-57"/>
              <w:jc w:val="both"/>
              <w:rPr>
                <w:rFonts w:ascii="Times New Roman" w:eastAsia="Times New Roman" w:hAnsi="Times New Roman"/>
                <w:color w:val="000000"/>
                <w:sz w:val="16"/>
                <w:szCs w:val="16"/>
              </w:rPr>
            </w:pPr>
          </w:p>
        </w:tc>
        <w:tc>
          <w:tcPr>
            <w:tcW w:w="714" w:type="dxa"/>
          </w:tcPr>
          <w:p w:rsidR="002948A0" w:rsidRPr="00CB729F" w:rsidRDefault="002948A0" w:rsidP="002948A0">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674" w:type="dxa"/>
          </w:tcPr>
          <w:p w:rsidR="002948A0" w:rsidRPr="00CB729F" w:rsidRDefault="002948A0" w:rsidP="002948A0">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980" w:type="dxa"/>
          </w:tcPr>
          <w:p w:rsidR="002948A0" w:rsidRPr="00CB729F" w:rsidRDefault="002948A0" w:rsidP="002948A0">
            <w:pPr>
              <w:spacing w:after="0" w:line="240"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709" w:type="dxa"/>
            <w:gridSpan w:val="2"/>
          </w:tcPr>
          <w:p w:rsidR="002948A0" w:rsidRPr="00CB729F" w:rsidRDefault="002948A0" w:rsidP="002948A0">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1553" w:type="dxa"/>
            <w:gridSpan w:val="3"/>
          </w:tcPr>
          <w:p w:rsidR="002948A0" w:rsidRPr="00CB729F" w:rsidRDefault="002948A0" w:rsidP="002948A0">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CB729F">
              <w:rPr>
                <w:rFonts w:ascii="Times New Roman" w:eastAsia="Times New Roman" w:hAnsi="Times New Roman"/>
                <w:bCs/>
                <w:color w:val="000000"/>
                <w:sz w:val="16"/>
                <w:szCs w:val="16"/>
              </w:rPr>
              <w:t>федеральный бюджет</w:t>
            </w:r>
          </w:p>
        </w:tc>
        <w:tc>
          <w:tcPr>
            <w:tcW w:w="628" w:type="dxa"/>
            <w:gridSpan w:val="2"/>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c>
          <w:tcPr>
            <w:tcW w:w="851" w:type="dxa"/>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c>
          <w:tcPr>
            <w:tcW w:w="850" w:type="dxa"/>
            <w:shd w:val="clear" w:color="auto" w:fill="FFFFFF"/>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c>
          <w:tcPr>
            <w:tcW w:w="851" w:type="dxa"/>
            <w:shd w:val="clear" w:color="auto" w:fill="FFFFFF"/>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c>
          <w:tcPr>
            <w:tcW w:w="841" w:type="dxa"/>
            <w:shd w:val="clear" w:color="auto" w:fill="FFFFFF"/>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c>
          <w:tcPr>
            <w:tcW w:w="850" w:type="dxa"/>
            <w:gridSpan w:val="2"/>
            <w:shd w:val="clear" w:color="auto" w:fill="FFFFFF"/>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r>
      <w:tr w:rsidR="002948A0" w:rsidRPr="00B507F2" w:rsidTr="001F5DC4">
        <w:trPr>
          <w:gridAfter w:val="6"/>
          <w:wAfter w:w="511" w:type="dxa"/>
          <w:trHeight w:val="706"/>
        </w:trPr>
        <w:tc>
          <w:tcPr>
            <w:tcW w:w="654" w:type="dxa"/>
            <w:gridSpan w:val="2"/>
            <w:vMerge/>
          </w:tcPr>
          <w:p w:rsidR="002948A0" w:rsidRDefault="002948A0" w:rsidP="002948A0">
            <w:pPr>
              <w:spacing w:after="0" w:line="240" w:lineRule="auto"/>
              <w:ind w:left="-57" w:right="-57"/>
              <w:jc w:val="both"/>
              <w:rPr>
                <w:rFonts w:ascii="Times New Roman" w:eastAsia="Times New Roman" w:hAnsi="Times New Roman"/>
                <w:color w:val="000000"/>
                <w:sz w:val="16"/>
                <w:szCs w:val="16"/>
              </w:rPr>
            </w:pPr>
          </w:p>
        </w:tc>
        <w:tc>
          <w:tcPr>
            <w:tcW w:w="2148" w:type="dxa"/>
            <w:vMerge/>
          </w:tcPr>
          <w:p w:rsidR="002948A0" w:rsidRDefault="002948A0" w:rsidP="002948A0">
            <w:pPr>
              <w:spacing w:after="0" w:line="240" w:lineRule="auto"/>
              <w:ind w:left="-57" w:right="-57"/>
              <w:jc w:val="both"/>
              <w:rPr>
                <w:rFonts w:ascii="Times New Roman" w:eastAsia="Times New Roman" w:hAnsi="Times New Roman"/>
                <w:color w:val="000000"/>
                <w:sz w:val="16"/>
                <w:szCs w:val="16"/>
              </w:rPr>
            </w:pPr>
          </w:p>
        </w:tc>
        <w:tc>
          <w:tcPr>
            <w:tcW w:w="1417" w:type="dxa"/>
            <w:gridSpan w:val="4"/>
            <w:vMerge/>
          </w:tcPr>
          <w:p w:rsidR="002948A0" w:rsidRPr="00CB729F" w:rsidRDefault="002948A0" w:rsidP="002948A0">
            <w:pPr>
              <w:spacing w:after="0" w:line="240" w:lineRule="auto"/>
              <w:ind w:left="-57" w:right="-57"/>
              <w:jc w:val="both"/>
              <w:rPr>
                <w:rFonts w:ascii="Times New Roman" w:eastAsia="Times New Roman" w:hAnsi="Times New Roman"/>
                <w:color w:val="000000"/>
                <w:sz w:val="16"/>
                <w:szCs w:val="16"/>
              </w:rPr>
            </w:pPr>
          </w:p>
        </w:tc>
        <w:tc>
          <w:tcPr>
            <w:tcW w:w="1546" w:type="dxa"/>
            <w:vMerge/>
          </w:tcPr>
          <w:p w:rsidR="002948A0" w:rsidRPr="00CB729F" w:rsidRDefault="002948A0" w:rsidP="002948A0">
            <w:pPr>
              <w:spacing w:after="0" w:line="240" w:lineRule="auto"/>
              <w:ind w:left="-57" w:right="-57"/>
              <w:jc w:val="both"/>
              <w:rPr>
                <w:rFonts w:ascii="Times New Roman" w:eastAsia="Times New Roman" w:hAnsi="Times New Roman"/>
                <w:color w:val="000000"/>
                <w:sz w:val="16"/>
                <w:szCs w:val="16"/>
              </w:rPr>
            </w:pPr>
          </w:p>
        </w:tc>
        <w:tc>
          <w:tcPr>
            <w:tcW w:w="714" w:type="dxa"/>
          </w:tcPr>
          <w:p w:rsidR="002948A0" w:rsidRPr="00CB729F" w:rsidRDefault="002948A0" w:rsidP="002948A0">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674" w:type="dxa"/>
          </w:tcPr>
          <w:p w:rsidR="002948A0" w:rsidRPr="00CB729F" w:rsidRDefault="002948A0" w:rsidP="002948A0">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980" w:type="dxa"/>
          </w:tcPr>
          <w:p w:rsidR="002948A0" w:rsidRPr="00CB729F" w:rsidRDefault="002948A0" w:rsidP="002948A0">
            <w:pPr>
              <w:spacing w:after="0" w:line="240" w:lineRule="auto"/>
              <w:ind w:left="-113" w:right="-113"/>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709" w:type="dxa"/>
            <w:gridSpan w:val="2"/>
          </w:tcPr>
          <w:p w:rsidR="002948A0" w:rsidRPr="00CB729F" w:rsidRDefault="002948A0" w:rsidP="002948A0">
            <w:pPr>
              <w:spacing w:after="0" w:line="240" w:lineRule="auto"/>
              <w:ind w:left="-57" w:right="-57"/>
              <w:jc w:val="center"/>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rPr>
              <w:t>х</w:t>
            </w:r>
          </w:p>
        </w:tc>
        <w:tc>
          <w:tcPr>
            <w:tcW w:w="1553" w:type="dxa"/>
            <w:gridSpan w:val="3"/>
          </w:tcPr>
          <w:p w:rsidR="002948A0" w:rsidRPr="00CB729F" w:rsidRDefault="002948A0" w:rsidP="002948A0">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CB729F">
              <w:rPr>
                <w:rFonts w:ascii="Times New Roman" w:eastAsia="Times New Roman" w:hAnsi="Times New Roman"/>
                <w:bCs/>
                <w:color w:val="000000"/>
                <w:sz w:val="16"/>
                <w:szCs w:val="16"/>
              </w:rPr>
              <w:t>республиканский бюджет Чувашской Республики</w:t>
            </w:r>
          </w:p>
        </w:tc>
        <w:tc>
          <w:tcPr>
            <w:tcW w:w="628" w:type="dxa"/>
            <w:gridSpan w:val="2"/>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c>
          <w:tcPr>
            <w:tcW w:w="851" w:type="dxa"/>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c>
          <w:tcPr>
            <w:tcW w:w="850" w:type="dxa"/>
            <w:shd w:val="clear" w:color="auto" w:fill="FFFFFF"/>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c>
          <w:tcPr>
            <w:tcW w:w="851" w:type="dxa"/>
            <w:shd w:val="clear" w:color="auto" w:fill="FFFFFF"/>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c>
          <w:tcPr>
            <w:tcW w:w="841" w:type="dxa"/>
            <w:shd w:val="clear" w:color="auto" w:fill="FFFFFF"/>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c>
          <w:tcPr>
            <w:tcW w:w="850" w:type="dxa"/>
            <w:gridSpan w:val="2"/>
            <w:shd w:val="clear" w:color="auto" w:fill="FFFFFF"/>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r>
      <w:tr w:rsidR="002948A0" w:rsidRPr="00B507F2" w:rsidTr="009E5FE9">
        <w:trPr>
          <w:gridAfter w:val="6"/>
          <w:wAfter w:w="511" w:type="dxa"/>
          <w:trHeight w:val="1012"/>
        </w:trPr>
        <w:tc>
          <w:tcPr>
            <w:tcW w:w="654" w:type="dxa"/>
            <w:gridSpan w:val="2"/>
            <w:vMerge/>
          </w:tcPr>
          <w:p w:rsidR="002948A0" w:rsidRDefault="002948A0" w:rsidP="002948A0">
            <w:pPr>
              <w:spacing w:after="0" w:line="240" w:lineRule="auto"/>
              <w:ind w:left="-57" w:right="-57"/>
              <w:jc w:val="both"/>
              <w:rPr>
                <w:rFonts w:ascii="Times New Roman" w:eastAsia="Times New Roman" w:hAnsi="Times New Roman"/>
                <w:color w:val="000000"/>
                <w:sz w:val="16"/>
                <w:szCs w:val="16"/>
              </w:rPr>
            </w:pPr>
          </w:p>
        </w:tc>
        <w:tc>
          <w:tcPr>
            <w:tcW w:w="2148" w:type="dxa"/>
            <w:vMerge/>
          </w:tcPr>
          <w:p w:rsidR="002948A0" w:rsidRDefault="002948A0" w:rsidP="002948A0">
            <w:pPr>
              <w:spacing w:after="0" w:line="240" w:lineRule="auto"/>
              <w:ind w:left="-57" w:right="-57"/>
              <w:jc w:val="both"/>
              <w:rPr>
                <w:rFonts w:ascii="Times New Roman" w:eastAsia="Times New Roman" w:hAnsi="Times New Roman"/>
                <w:color w:val="000000"/>
                <w:sz w:val="16"/>
                <w:szCs w:val="16"/>
              </w:rPr>
            </w:pPr>
          </w:p>
        </w:tc>
        <w:tc>
          <w:tcPr>
            <w:tcW w:w="1417" w:type="dxa"/>
            <w:gridSpan w:val="4"/>
            <w:vMerge/>
          </w:tcPr>
          <w:p w:rsidR="002948A0" w:rsidRPr="00CB729F" w:rsidRDefault="002948A0" w:rsidP="002948A0">
            <w:pPr>
              <w:spacing w:after="0" w:line="240" w:lineRule="auto"/>
              <w:ind w:left="-57" w:right="-57"/>
              <w:jc w:val="both"/>
              <w:rPr>
                <w:rFonts w:ascii="Times New Roman" w:eastAsia="Times New Roman" w:hAnsi="Times New Roman"/>
                <w:color w:val="000000"/>
                <w:sz w:val="16"/>
                <w:szCs w:val="16"/>
              </w:rPr>
            </w:pPr>
          </w:p>
        </w:tc>
        <w:tc>
          <w:tcPr>
            <w:tcW w:w="1546" w:type="dxa"/>
            <w:vMerge/>
          </w:tcPr>
          <w:p w:rsidR="002948A0" w:rsidRPr="00CB729F" w:rsidRDefault="002948A0" w:rsidP="002948A0">
            <w:pPr>
              <w:spacing w:after="0" w:line="240" w:lineRule="auto"/>
              <w:ind w:left="-57" w:right="-57"/>
              <w:jc w:val="both"/>
              <w:rPr>
                <w:rFonts w:ascii="Times New Roman" w:eastAsia="Times New Roman" w:hAnsi="Times New Roman"/>
                <w:color w:val="000000"/>
                <w:sz w:val="16"/>
                <w:szCs w:val="16"/>
              </w:rPr>
            </w:pPr>
          </w:p>
        </w:tc>
        <w:tc>
          <w:tcPr>
            <w:tcW w:w="714" w:type="dxa"/>
          </w:tcPr>
          <w:p w:rsidR="002948A0" w:rsidRPr="00CB729F" w:rsidRDefault="002948A0" w:rsidP="002948A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674" w:type="dxa"/>
          </w:tcPr>
          <w:p w:rsidR="002948A0" w:rsidRPr="00CB729F" w:rsidRDefault="002948A0" w:rsidP="002948A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80" w:type="dxa"/>
          </w:tcPr>
          <w:p w:rsidR="002948A0" w:rsidRPr="00CB729F" w:rsidRDefault="002948A0" w:rsidP="002948A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Ч421076080</w:t>
            </w:r>
          </w:p>
        </w:tc>
        <w:tc>
          <w:tcPr>
            <w:tcW w:w="709" w:type="dxa"/>
            <w:gridSpan w:val="2"/>
          </w:tcPr>
          <w:p w:rsidR="002948A0" w:rsidRDefault="002948A0" w:rsidP="002948A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2948A0" w:rsidRPr="00CB729F" w:rsidRDefault="002948A0" w:rsidP="002948A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w:t>
            </w:r>
          </w:p>
        </w:tc>
        <w:tc>
          <w:tcPr>
            <w:tcW w:w="1553" w:type="dxa"/>
            <w:gridSpan w:val="3"/>
          </w:tcPr>
          <w:p w:rsidR="002948A0" w:rsidRPr="00CB729F" w:rsidRDefault="002948A0" w:rsidP="002948A0">
            <w:pPr>
              <w:spacing w:after="0" w:line="240" w:lineRule="auto"/>
              <w:ind w:left="-57" w:right="-57"/>
              <w:jc w:val="both"/>
              <w:rPr>
                <w:rFonts w:ascii="Times New Roman" w:eastAsia="Times New Roman" w:hAnsi="Times New Roman"/>
                <w:color w:val="000000"/>
                <w:sz w:val="16"/>
                <w:szCs w:val="16"/>
              </w:rPr>
            </w:pPr>
            <w:r w:rsidRPr="00CB729F">
              <w:rPr>
                <w:rFonts w:ascii="Times New Roman" w:eastAsia="Times New Roman" w:hAnsi="Times New Roman"/>
                <w:color w:val="000000"/>
                <w:sz w:val="16"/>
                <w:szCs w:val="16"/>
                <w:lang w:eastAsia="ru-RU"/>
              </w:rPr>
              <w:t>бюджет Моргаушского муниципального округа Чувашской Республики</w:t>
            </w:r>
          </w:p>
        </w:tc>
        <w:tc>
          <w:tcPr>
            <w:tcW w:w="628" w:type="dxa"/>
            <w:gridSpan w:val="2"/>
            <w:vAlign w:val="center"/>
          </w:tcPr>
          <w:p w:rsidR="002948A0" w:rsidRPr="00CB729F" w:rsidRDefault="002948A0" w:rsidP="002948A0">
            <w:pPr>
              <w:jc w:val="center"/>
            </w:pPr>
            <w:r w:rsidRPr="00CB729F">
              <w:rPr>
                <w:rFonts w:ascii="Times New Roman" w:eastAsia="Times New Roman" w:hAnsi="Times New Roman"/>
                <w:color w:val="000000"/>
                <w:sz w:val="16"/>
                <w:szCs w:val="16"/>
              </w:rPr>
              <w:t>0,0</w:t>
            </w:r>
          </w:p>
        </w:tc>
        <w:tc>
          <w:tcPr>
            <w:tcW w:w="851" w:type="dxa"/>
            <w:vAlign w:val="center"/>
          </w:tcPr>
          <w:p w:rsidR="002948A0" w:rsidRPr="00CB729F" w:rsidRDefault="002948A0" w:rsidP="002948A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15 296,4</w:t>
            </w:r>
          </w:p>
        </w:tc>
        <w:tc>
          <w:tcPr>
            <w:tcW w:w="850" w:type="dxa"/>
            <w:shd w:val="clear" w:color="auto" w:fill="FFFFFF"/>
            <w:vAlign w:val="center"/>
          </w:tcPr>
          <w:p w:rsidR="002948A0" w:rsidRPr="00CB729F" w:rsidRDefault="002948A0" w:rsidP="002948A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15 296,4</w:t>
            </w:r>
          </w:p>
        </w:tc>
        <w:tc>
          <w:tcPr>
            <w:tcW w:w="851" w:type="dxa"/>
            <w:shd w:val="clear" w:color="auto" w:fill="FFFFFF"/>
            <w:vAlign w:val="center"/>
          </w:tcPr>
          <w:p w:rsidR="002948A0" w:rsidRPr="00CB729F" w:rsidRDefault="002948A0" w:rsidP="002948A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15 296,4</w:t>
            </w:r>
          </w:p>
        </w:tc>
        <w:tc>
          <w:tcPr>
            <w:tcW w:w="841" w:type="dxa"/>
            <w:shd w:val="clear" w:color="auto" w:fill="FFFFFF"/>
            <w:vAlign w:val="center"/>
          </w:tcPr>
          <w:p w:rsidR="002948A0" w:rsidRPr="00A808BF" w:rsidRDefault="002948A0" w:rsidP="002948A0">
            <w:pPr>
              <w:jc w:val="center"/>
              <w:rPr>
                <w:rFonts w:ascii="Times New Roman" w:hAnsi="Times New Roman"/>
                <w:sz w:val="16"/>
                <w:szCs w:val="16"/>
              </w:rPr>
            </w:pPr>
            <w:r>
              <w:rPr>
                <w:rFonts w:ascii="Times New Roman" w:hAnsi="Times New Roman"/>
                <w:sz w:val="16"/>
                <w:szCs w:val="16"/>
              </w:rPr>
              <w:t>0,0</w:t>
            </w:r>
          </w:p>
        </w:tc>
        <w:tc>
          <w:tcPr>
            <w:tcW w:w="850" w:type="dxa"/>
            <w:gridSpan w:val="2"/>
            <w:shd w:val="clear" w:color="auto" w:fill="FFFFFF"/>
            <w:vAlign w:val="center"/>
          </w:tcPr>
          <w:p w:rsidR="002948A0" w:rsidRPr="00CB729F" w:rsidRDefault="002948A0" w:rsidP="002948A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bl>
    <w:p w:rsidR="006E39DC" w:rsidRDefault="006E39DC" w:rsidP="006E39DC">
      <w:pPr>
        <w:pStyle w:val="ConsPlusTitle"/>
        <w:jc w:val="both"/>
        <w:outlineLvl w:val="0"/>
        <w:rPr>
          <w:rFonts w:ascii="Times New Roman" w:eastAsia="Calibri" w:hAnsi="Times New Roman" w:cs="Times New Roman"/>
          <w:b w:val="0"/>
          <w:sz w:val="24"/>
          <w:szCs w:val="24"/>
        </w:rPr>
        <w:sectPr w:rsidR="006E39DC" w:rsidSect="006E39DC">
          <w:pgSz w:w="16838" w:h="11905" w:orient="landscape" w:code="9"/>
          <w:pgMar w:top="568" w:right="1134" w:bottom="0" w:left="1134" w:header="709" w:footer="709" w:gutter="0"/>
          <w:pgNumType w:start="1"/>
          <w:cols w:space="720"/>
          <w:titlePg/>
          <w:docGrid w:linePitch="299"/>
        </w:sectPr>
      </w:pPr>
    </w:p>
    <w:p w:rsidR="006E39DC" w:rsidRDefault="006E39DC" w:rsidP="006E39D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Pr="00525338">
        <w:rPr>
          <w:rFonts w:ascii="Times New Roman" w:hAnsi="Times New Roman" w:cs="Times New Roman"/>
          <w:sz w:val="24"/>
          <w:szCs w:val="24"/>
        </w:rPr>
        <w:t xml:space="preserve"> Контроль за выполнением настоящего постановления возложить на </w:t>
      </w:r>
      <w:r>
        <w:rPr>
          <w:rFonts w:ascii="Times New Roman" w:hAnsi="Times New Roman" w:cs="Times New Roman"/>
          <w:sz w:val="24"/>
          <w:szCs w:val="24"/>
        </w:rPr>
        <w:t>финансовый отдел администрации Моргаушского муниципального округа Чувашской Республики</w:t>
      </w:r>
      <w:r w:rsidRPr="00525338">
        <w:rPr>
          <w:rFonts w:ascii="Times New Roman" w:hAnsi="Times New Roman" w:cs="Times New Roman"/>
          <w:sz w:val="24"/>
          <w:szCs w:val="24"/>
        </w:rPr>
        <w:t>.</w:t>
      </w:r>
    </w:p>
    <w:p w:rsidR="006E39DC" w:rsidRPr="0027485C" w:rsidRDefault="006E39DC" w:rsidP="006E39DC">
      <w:pPr>
        <w:pStyle w:val="ConsPlusNormal"/>
        <w:ind w:firstLine="539"/>
        <w:jc w:val="both"/>
        <w:rPr>
          <w:rFonts w:ascii="Times New Roman" w:hAnsi="Times New Roman" w:cs="Times New Roman"/>
          <w:sz w:val="24"/>
          <w:szCs w:val="24"/>
        </w:rPr>
      </w:pPr>
      <w:r w:rsidRPr="005C5201">
        <w:rPr>
          <w:rFonts w:ascii="Times New Roman" w:hAnsi="Times New Roman" w:cs="Times New Roman"/>
          <w:sz w:val="24"/>
          <w:szCs w:val="24"/>
        </w:rPr>
        <w:t xml:space="preserve">3. Настоящее постановление вступает в силу после его официального опубликования в информационном издании «Вестник Моргаушского </w:t>
      </w:r>
      <w:r>
        <w:rPr>
          <w:rFonts w:ascii="Times New Roman" w:hAnsi="Times New Roman" w:cs="Times New Roman"/>
          <w:sz w:val="24"/>
          <w:szCs w:val="24"/>
        </w:rPr>
        <w:t xml:space="preserve">муниципального округа </w:t>
      </w:r>
      <w:r>
        <w:rPr>
          <w:rFonts w:ascii="Times New Roman" w:hAnsi="Times New Roman" w:cs="Times New Roman"/>
          <w:bCs/>
          <w:color w:val="000000"/>
          <w:sz w:val="24"/>
          <w:szCs w:val="24"/>
        </w:rPr>
        <w:t>Чувашской Республики</w:t>
      </w:r>
      <w:r w:rsidRPr="005C5201">
        <w:rPr>
          <w:rFonts w:ascii="Times New Roman" w:hAnsi="Times New Roman" w:cs="Times New Roman"/>
          <w:sz w:val="24"/>
          <w:szCs w:val="24"/>
        </w:rPr>
        <w:t>»</w:t>
      </w:r>
      <w:r>
        <w:rPr>
          <w:rFonts w:ascii="Times New Roman" w:hAnsi="Times New Roman" w:cs="Times New Roman"/>
          <w:sz w:val="24"/>
          <w:szCs w:val="24"/>
        </w:rPr>
        <w:t xml:space="preserve">, и </w:t>
      </w:r>
      <w:r w:rsidRPr="005C5201">
        <w:rPr>
          <w:rFonts w:ascii="Times New Roman" w:hAnsi="Times New Roman" w:cs="Times New Roman"/>
          <w:sz w:val="24"/>
          <w:szCs w:val="24"/>
        </w:rPr>
        <w:t>подлежит размещению на официальном сайте Моргаушского муниципального округа</w:t>
      </w:r>
      <w:r>
        <w:rPr>
          <w:rFonts w:ascii="Times New Roman" w:hAnsi="Times New Roman" w:cs="Times New Roman"/>
          <w:sz w:val="24"/>
          <w:szCs w:val="24"/>
        </w:rPr>
        <w:t xml:space="preserve"> Чувашской Республики</w:t>
      </w:r>
      <w:r w:rsidRPr="005C5201">
        <w:rPr>
          <w:rFonts w:ascii="Times New Roman" w:hAnsi="Times New Roman" w:cs="Times New Roman"/>
          <w:sz w:val="24"/>
          <w:szCs w:val="24"/>
        </w:rPr>
        <w:t xml:space="preserve"> в сети </w:t>
      </w:r>
      <w:r>
        <w:rPr>
          <w:rFonts w:ascii="Times New Roman" w:hAnsi="Times New Roman" w:cs="Times New Roman"/>
          <w:sz w:val="24"/>
          <w:szCs w:val="24"/>
        </w:rPr>
        <w:t>«</w:t>
      </w:r>
      <w:r w:rsidRPr="005C5201">
        <w:rPr>
          <w:rFonts w:ascii="Times New Roman" w:hAnsi="Times New Roman" w:cs="Times New Roman"/>
          <w:sz w:val="24"/>
          <w:szCs w:val="24"/>
        </w:rPr>
        <w:t>Интернет</w:t>
      </w:r>
      <w:r>
        <w:rPr>
          <w:rFonts w:ascii="Times New Roman" w:hAnsi="Times New Roman" w:cs="Times New Roman"/>
          <w:sz w:val="24"/>
          <w:szCs w:val="24"/>
        </w:rPr>
        <w:t>»</w:t>
      </w:r>
      <w:r w:rsidRPr="005C5201">
        <w:rPr>
          <w:rFonts w:ascii="Times New Roman" w:hAnsi="Times New Roman" w:cs="Times New Roman"/>
          <w:sz w:val="24"/>
          <w:szCs w:val="24"/>
        </w:rPr>
        <w:t>.</w:t>
      </w:r>
    </w:p>
    <w:p w:rsidR="006E39DC" w:rsidRPr="009170EF" w:rsidRDefault="006E39DC" w:rsidP="006E39DC">
      <w:pPr>
        <w:ind w:firstLine="851"/>
        <w:jc w:val="both"/>
        <w:rPr>
          <w:rFonts w:ascii="Times New Roman" w:hAnsi="Times New Roman"/>
          <w:sz w:val="24"/>
          <w:szCs w:val="24"/>
        </w:rPr>
      </w:pPr>
      <w:r w:rsidRPr="009170EF">
        <w:rPr>
          <w:rFonts w:ascii="Times New Roman" w:hAnsi="Times New Roman"/>
          <w:sz w:val="24"/>
          <w:szCs w:val="24"/>
        </w:rPr>
        <w:t>.</w:t>
      </w:r>
    </w:p>
    <w:p w:rsidR="006E39DC" w:rsidRDefault="006E39DC" w:rsidP="006E39DC">
      <w:pPr>
        <w:pStyle w:val="ConsPlusTitle"/>
        <w:jc w:val="both"/>
        <w:outlineLvl w:val="0"/>
        <w:rPr>
          <w:rFonts w:ascii="Times New Roman" w:eastAsia="Calibri" w:hAnsi="Times New Roman" w:cs="Times New Roman"/>
          <w:b w:val="0"/>
          <w:sz w:val="24"/>
          <w:szCs w:val="24"/>
        </w:rPr>
      </w:pPr>
    </w:p>
    <w:p w:rsidR="006E39DC" w:rsidRDefault="006E39DC" w:rsidP="006E39DC">
      <w:pPr>
        <w:pStyle w:val="ConsPlusTitle"/>
        <w:jc w:val="both"/>
        <w:outlineLvl w:val="0"/>
        <w:rPr>
          <w:rFonts w:ascii="Times New Roman" w:eastAsia="Calibri" w:hAnsi="Times New Roman" w:cs="Times New Roman"/>
          <w:b w:val="0"/>
          <w:sz w:val="24"/>
          <w:szCs w:val="24"/>
        </w:rPr>
      </w:pPr>
    </w:p>
    <w:p w:rsidR="006E39DC" w:rsidRDefault="006E39DC" w:rsidP="006E39DC">
      <w:pPr>
        <w:pStyle w:val="ConsPlusTitle"/>
        <w:jc w:val="both"/>
        <w:outlineLvl w:val="0"/>
        <w:rPr>
          <w:rFonts w:ascii="Times New Roman" w:eastAsia="Calibri" w:hAnsi="Times New Roman" w:cs="Times New Roman"/>
          <w:b w:val="0"/>
          <w:sz w:val="24"/>
          <w:szCs w:val="24"/>
        </w:rPr>
      </w:pPr>
    </w:p>
    <w:p w:rsidR="006E39DC" w:rsidRPr="00E6442E" w:rsidRDefault="006E39DC" w:rsidP="006E39DC">
      <w:pPr>
        <w:pStyle w:val="ConsPlusTitle"/>
        <w:jc w:val="both"/>
        <w:outlineLvl w:val="0"/>
        <w:rPr>
          <w:rFonts w:ascii="Times New Roman" w:eastAsia="Calibri" w:hAnsi="Times New Roman" w:cs="Times New Roman"/>
          <w:b w:val="0"/>
          <w:sz w:val="24"/>
          <w:szCs w:val="24"/>
        </w:rPr>
      </w:pPr>
      <w:r w:rsidRPr="00E6442E">
        <w:rPr>
          <w:rFonts w:ascii="Times New Roman" w:eastAsia="Calibri" w:hAnsi="Times New Roman" w:cs="Times New Roman"/>
          <w:b w:val="0"/>
          <w:sz w:val="24"/>
          <w:szCs w:val="24"/>
        </w:rPr>
        <w:t xml:space="preserve">Глава Моргаушского </w:t>
      </w:r>
    </w:p>
    <w:p w:rsidR="006E39DC" w:rsidRPr="00E6442E" w:rsidRDefault="006E39DC" w:rsidP="006E39DC">
      <w:pPr>
        <w:pStyle w:val="ConsPlusTitle"/>
        <w:jc w:val="both"/>
        <w:outlineLvl w:val="0"/>
        <w:rPr>
          <w:rFonts w:ascii="Times New Roman" w:eastAsia="Calibri" w:hAnsi="Times New Roman" w:cs="Times New Roman"/>
          <w:b w:val="0"/>
          <w:sz w:val="24"/>
          <w:szCs w:val="24"/>
        </w:rPr>
      </w:pPr>
      <w:r w:rsidRPr="00E6442E">
        <w:rPr>
          <w:rFonts w:ascii="Times New Roman" w:eastAsia="Calibri" w:hAnsi="Times New Roman" w:cs="Times New Roman"/>
          <w:b w:val="0"/>
          <w:sz w:val="24"/>
          <w:szCs w:val="24"/>
        </w:rPr>
        <w:t>муниципального округа</w:t>
      </w:r>
    </w:p>
    <w:p w:rsidR="0066767A" w:rsidRPr="00E6442E" w:rsidRDefault="006E39DC" w:rsidP="006E39DC">
      <w:pPr>
        <w:spacing w:after="0" w:line="240" w:lineRule="auto"/>
        <w:ind w:right="-60"/>
        <w:rPr>
          <w:rFonts w:ascii="Times New Roman" w:hAnsi="Times New Roman"/>
          <w:sz w:val="20"/>
          <w:szCs w:val="20"/>
        </w:rPr>
      </w:pPr>
      <w:r w:rsidRPr="00E6442E">
        <w:rPr>
          <w:rFonts w:ascii="Times New Roman" w:hAnsi="Times New Roman"/>
          <w:sz w:val="24"/>
          <w:szCs w:val="24"/>
        </w:rPr>
        <w:t>Чувашской Республики                                                                А.Н. Матросов</w:t>
      </w:r>
    </w:p>
    <w:sectPr w:rsidR="0066767A" w:rsidRPr="00E6442E" w:rsidSect="006E39DC">
      <w:pgSz w:w="11905" w:h="16838" w:code="9"/>
      <w:pgMar w:top="1134" w:right="848"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CB" w:rsidRDefault="006F42CB">
      <w:pPr>
        <w:spacing w:after="0" w:line="240" w:lineRule="auto"/>
      </w:pPr>
      <w:r>
        <w:separator/>
      </w:r>
    </w:p>
  </w:endnote>
  <w:endnote w:type="continuationSeparator" w:id="0">
    <w:p w:rsidR="006F42CB" w:rsidRDefault="006F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20B0604020202020204"/>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ltica Chv">
    <w:altName w:val="Times New Roman"/>
    <w:panose1 w:val="020B0604020202020204"/>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F6F" w:rsidRDefault="00124F6F" w:rsidP="00355605">
    <w:pPr>
      <w:pStyle w:val="a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124F6F" w:rsidRDefault="00124F6F" w:rsidP="003775C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F6F" w:rsidRPr="003775CE" w:rsidRDefault="00124F6F" w:rsidP="003775CE">
    <w:pPr>
      <w:pStyle w:val="ac"/>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F6F" w:rsidRPr="001E228C" w:rsidRDefault="00124F6F" w:rsidP="001E228C">
    <w:pPr>
      <w:pStyle w:val="ac"/>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CB" w:rsidRDefault="006F42CB">
      <w:pPr>
        <w:spacing w:after="0" w:line="240" w:lineRule="auto"/>
      </w:pPr>
      <w:r>
        <w:separator/>
      </w:r>
    </w:p>
  </w:footnote>
  <w:footnote w:type="continuationSeparator" w:id="0">
    <w:p w:rsidR="006F42CB" w:rsidRDefault="006F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F6F" w:rsidRDefault="00124F6F" w:rsidP="00FF1873">
    <w:pPr>
      <w:pStyle w:val="aa"/>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124F6F" w:rsidRDefault="00124F6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F6F" w:rsidRPr="00355605" w:rsidRDefault="00124F6F"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0F9648F"/>
    <w:multiLevelType w:val="multilevel"/>
    <w:tmpl w:val="8AC41AB2"/>
    <w:lvl w:ilvl="0">
      <w:start w:val="1"/>
      <w:numFmt w:val="decimal"/>
      <w:lvlText w:val="%1."/>
      <w:lvlJc w:val="left"/>
      <w:pPr>
        <w:ind w:left="495" w:hanging="495"/>
      </w:pPr>
      <w:rPr>
        <w:rFonts w:cs="Calibri" w:hint="default"/>
        <w:color w:val="auto"/>
      </w:rPr>
    </w:lvl>
    <w:lvl w:ilvl="1">
      <w:start w:val="1"/>
      <w:numFmt w:val="decimal"/>
      <w:lvlText w:val="%1.%2."/>
      <w:lvlJc w:val="left"/>
      <w:pPr>
        <w:ind w:left="495" w:hanging="495"/>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9"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5E5185B"/>
    <w:multiLevelType w:val="multilevel"/>
    <w:tmpl w:val="FC3C28EC"/>
    <w:lvl w:ilvl="0">
      <w:start w:val="1"/>
      <w:numFmt w:val="decimal"/>
      <w:lvlText w:val="%1."/>
      <w:lvlJc w:val="left"/>
      <w:pPr>
        <w:ind w:left="360" w:hanging="360"/>
      </w:pPr>
      <w:rPr>
        <w:rFonts w:hint="default"/>
        <w:color w:val="auto"/>
        <w:sz w:val="24"/>
      </w:rPr>
    </w:lvl>
    <w:lvl w:ilvl="1">
      <w:start w:val="3"/>
      <w:numFmt w:val="decimal"/>
      <w:lvlText w:val="%1.%2."/>
      <w:lvlJc w:val="left"/>
      <w:pPr>
        <w:ind w:left="1429" w:hanging="720"/>
      </w:pPr>
      <w:rPr>
        <w:rFonts w:hint="default"/>
        <w:color w:val="auto"/>
        <w:sz w:val="24"/>
      </w:rPr>
    </w:lvl>
    <w:lvl w:ilvl="2">
      <w:start w:val="1"/>
      <w:numFmt w:val="decimal"/>
      <w:lvlText w:val="%1.%2.%3."/>
      <w:lvlJc w:val="left"/>
      <w:pPr>
        <w:ind w:left="2138" w:hanging="720"/>
      </w:pPr>
      <w:rPr>
        <w:rFonts w:hint="default"/>
        <w:color w:val="auto"/>
        <w:sz w:val="24"/>
      </w:rPr>
    </w:lvl>
    <w:lvl w:ilvl="3">
      <w:start w:val="1"/>
      <w:numFmt w:val="decimal"/>
      <w:lvlText w:val="%1.%2.%3.%4."/>
      <w:lvlJc w:val="left"/>
      <w:pPr>
        <w:ind w:left="3207" w:hanging="1080"/>
      </w:pPr>
      <w:rPr>
        <w:rFonts w:hint="default"/>
        <w:color w:val="auto"/>
        <w:sz w:val="24"/>
      </w:rPr>
    </w:lvl>
    <w:lvl w:ilvl="4">
      <w:start w:val="1"/>
      <w:numFmt w:val="decimal"/>
      <w:lvlText w:val="%1.%2.%3.%4.%5."/>
      <w:lvlJc w:val="left"/>
      <w:pPr>
        <w:ind w:left="3916" w:hanging="1080"/>
      </w:pPr>
      <w:rPr>
        <w:rFonts w:hint="default"/>
        <w:color w:val="auto"/>
        <w:sz w:val="24"/>
      </w:rPr>
    </w:lvl>
    <w:lvl w:ilvl="5">
      <w:start w:val="1"/>
      <w:numFmt w:val="decimal"/>
      <w:lvlText w:val="%1.%2.%3.%4.%5.%6."/>
      <w:lvlJc w:val="left"/>
      <w:pPr>
        <w:ind w:left="4985" w:hanging="1440"/>
      </w:pPr>
      <w:rPr>
        <w:rFonts w:hint="default"/>
        <w:color w:val="auto"/>
        <w:sz w:val="24"/>
      </w:rPr>
    </w:lvl>
    <w:lvl w:ilvl="6">
      <w:start w:val="1"/>
      <w:numFmt w:val="decimal"/>
      <w:lvlText w:val="%1.%2.%3.%4.%5.%6.%7."/>
      <w:lvlJc w:val="left"/>
      <w:pPr>
        <w:ind w:left="5694" w:hanging="1440"/>
      </w:pPr>
      <w:rPr>
        <w:rFonts w:hint="default"/>
        <w:color w:val="auto"/>
        <w:sz w:val="24"/>
      </w:rPr>
    </w:lvl>
    <w:lvl w:ilvl="7">
      <w:start w:val="1"/>
      <w:numFmt w:val="decimal"/>
      <w:lvlText w:val="%1.%2.%3.%4.%5.%6.%7.%8."/>
      <w:lvlJc w:val="left"/>
      <w:pPr>
        <w:ind w:left="6763" w:hanging="1800"/>
      </w:pPr>
      <w:rPr>
        <w:rFonts w:hint="default"/>
        <w:color w:val="auto"/>
        <w:sz w:val="24"/>
      </w:rPr>
    </w:lvl>
    <w:lvl w:ilvl="8">
      <w:start w:val="1"/>
      <w:numFmt w:val="decimal"/>
      <w:lvlText w:val="%1.%2.%3.%4.%5.%6.%7.%8.%9."/>
      <w:lvlJc w:val="left"/>
      <w:pPr>
        <w:ind w:left="7472" w:hanging="1800"/>
      </w:pPr>
      <w:rPr>
        <w:rFonts w:hint="default"/>
        <w:color w:val="auto"/>
        <w:sz w:val="24"/>
      </w:rPr>
    </w:lvl>
  </w:abstractNum>
  <w:abstractNum w:abstractNumId="27" w15:restartNumberingAfterBreak="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9"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465726"/>
    <w:multiLevelType w:val="multilevel"/>
    <w:tmpl w:val="4FD6419A"/>
    <w:lvl w:ilvl="0">
      <w:start w:val="1"/>
      <w:numFmt w:val="decimal"/>
      <w:lvlText w:val="%1."/>
      <w:lvlJc w:val="left"/>
      <w:pPr>
        <w:ind w:left="360" w:hanging="360"/>
      </w:pPr>
      <w:rPr>
        <w:rFonts w:hint="default"/>
        <w:color w:val="auto"/>
        <w:sz w:val="24"/>
      </w:rPr>
    </w:lvl>
    <w:lvl w:ilvl="1">
      <w:start w:val="3"/>
      <w:numFmt w:val="decimal"/>
      <w:lvlText w:val="%1.%2."/>
      <w:lvlJc w:val="left"/>
      <w:pPr>
        <w:ind w:left="720" w:hanging="7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32"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504355"/>
    <w:multiLevelType w:val="multilevel"/>
    <w:tmpl w:val="8AC41AB2"/>
    <w:lvl w:ilvl="0">
      <w:start w:val="1"/>
      <w:numFmt w:val="decimal"/>
      <w:lvlText w:val="%1."/>
      <w:lvlJc w:val="left"/>
      <w:pPr>
        <w:ind w:left="495" w:hanging="495"/>
      </w:pPr>
      <w:rPr>
        <w:rFonts w:cs="Calibri" w:hint="default"/>
        <w:color w:val="auto"/>
      </w:rPr>
    </w:lvl>
    <w:lvl w:ilvl="1">
      <w:start w:val="1"/>
      <w:numFmt w:val="decimal"/>
      <w:lvlText w:val="%1.%2."/>
      <w:lvlJc w:val="left"/>
      <w:pPr>
        <w:ind w:left="495" w:hanging="495"/>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37"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9"/>
  </w:num>
  <w:num w:numId="2">
    <w:abstractNumId w:val="6"/>
  </w:num>
  <w:num w:numId="3">
    <w:abstractNumId w:val="30"/>
  </w:num>
  <w:num w:numId="4">
    <w:abstractNumId w:val="27"/>
  </w:num>
  <w:num w:numId="5">
    <w:abstractNumId w:val="2"/>
  </w:num>
  <w:num w:numId="6">
    <w:abstractNumId w:val="29"/>
  </w:num>
  <w:num w:numId="7">
    <w:abstractNumId w:val="1"/>
  </w:num>
  <w:num w:numId="8">
    <w:abstractNumId w:val="0"/>
  </w:num>
  <w:num w:numId="9">
    <w:abstractNumId w:val="25"/>
  </w:num>
  <w:num w:numId="10">
    <w:abstractNumId w:val="23"/>
  </w:num>
  <w:num w:numId="11">
    <w:abstractNumId w:val="28"/>
  </w:num>
  <w:num w:numId="12">
    <w:abstractNumId w:val="34"/>
  </w:num>
  <w:num w:numId="13">
    <w:abstractNumId w:val="21"/>
  </w:num>
  <w:num w:numId="14">
    <w:abstractNumId w:val="17"/>
  </w:num>
  <w:num w:numId="15">
    <w:abstractNumId w:val="15"/>
  </w:num>
  <w:num w:numId="16">
    <w:abstractNumId w:val="3"/>
  </w:num>
  <w:num w:numId="17">
    <w:abstractNumId w:val="22"/>
  </w:num>
  <w:num w:numId="18">
    <w:abstractNumId w:val="7"/>
  </w:num>
  <w:num w:numId="19">
    <w:abstractNumId w:val="18"/>
  </w:num>
  <w:num w:numId="20">
    <w:abstractNumId w:val="33"/>
  </w:num>
  <w:num w:numId="21">
    <w:abstractNumId w:val="24"/>
  </w:num>
  <w:num w:numId="22">
    <w:abstractNumId w:val="19"/>
  </w:num>
  <w:num w:numId="23">
    <w:abstractNumId w:val="1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7"/>
  </w:num>
  <w:num w:numId="27">
    <w:abstractNumId w:val="14"/>
  </w:num>
  <w:num w:numId="28">
    <w:abstractNumId w:val="9"/>
  </w:num>
  <w:num w:numId="29">
    <w:abstractNumId w:val="38"/>
  </w:num>
  <w:num w:numId="30">
    <w:abstractNumId w:val="5"/>
  </w:num>
  <w:num w:numId="31">
    <w:abstractNumId w:val="35"/>
  </w:num>
  <w:num w:numId="32">
    <w:abstractNumId w:val="32"/>
  </w:num>
  <w:num w:numId="33">
    <w:abstractNumId w:val="16"/>
  </w:num>
  <w:num w:numId="34">
    <w:abstractNumId w:val="13"/>
  </w:num>
  <w:num w:numId="35">
    <w:abstractNumId w:val="11"/>
  </w:num>
  <w:num w:numId="36">
    <w:abstractNumId w:val="12"/>
  </w:num>
  <w:num w:numId="37">
    <w:abstractNumId w:val="20"/>
  </w:num>
  <w:num w:numId="38">
    <w:abstractNumId w:val="36"/>
  </w:num>
  <w:num w:numId="39">
    <w:abstractNumId w:val="4"/>
  </w:num>
  <w:num w:numId="40">
    <w:abstractNumId w:val="2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53"/>
    <w:rsid w:val="0000074D"/>
    <w:rsid w:val="00000F2C"/>
    <w:rsid w:val="00001173"/>
    <w:rsid w:val="00003795"/>
    <w:rsid w:val="000063B8"/>
    <w:rsid w:val="00007B13"/>
    <w:rsid w:val="00011547"/>
    <w:rsid w:val="000125A0"/>
    <w:rsid w:val="000134EB"/>
    <w:rsid w:val="00014951"/>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313E7"/>
    <w:rsid w:val="000326D2"/>
    <w:rsid w:val="000354C8"/>
    <w:rsid w:val="000356F6"/>
    <w:rsid w:val="00035F74"/>
    <w:rsid w:val="00036DF9"/>
    <w:rsid w:val="00036F7C"/>
    <w:rsid w:val="00041F0C"/>
    <w:rsid w:val="000420E9"/>
    <w:rsid w:val="00042178"/>
    <w:rsid w:val="00045510"/>
    <w:rsid w:val="00046EF7"/>
    <w:rsid w:val="00047013"/>
    <w:rsid w:val="00047D4C"/>
    <w:rsid w:val="00050076"/>
    <w:rsid w:val="0005136F"/>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CD9"/>
    <w:rsid w:val="0007307C"/>
    <w:rsid w:val="000742EA"/>
    <w:rsid w:val="000744B2"/>
    <w:rsid w:val="0007490D"/>
    <w:rsid w:val="00075566"/>
    <w:rsid w:val="000757D4"/>
    <w:rsid w:val="00075958"/>
    <w:rsid w:val="00077371"/>
    <w:rsid w:val="0007759B"/>
    <w:rsid w:val="000803E4"/>
    <w:rsid w:val="00080914"/>
    <w:rsid w:val="00081AC8"/>
    <w:rsid w:val="00082206"/>
    <w:rsid w:val="00082B21"/>
    <w:rsid w:val="00082C8E"/>
    <w:rsid w:val="00082D7E"/>
    <w:rsid w:val="00083795"/>
    <w:rsid w:val="00085C2E"/>
    <w:rsid w:val="00085CA0"/>
    <w:rsid w:val="00086466"/>
    <w:rsid w:val="000867F0"/>
    <w:rsid w:val="00090128"/>
    <w:rsid w:val="0009059B"/>
    <w:rsid w:val="00091454"/>
    <w:rsid w:val="00091C45"/>
    <w:rsid w:val="000929FF"/>
    <w:rsid w:val="00092F31"/>
    <w:rsid w:val="00094093"/>
    <w:rsid w:val="00094C4A"/>
    <w:rsid w:val="00095198"/>
    <w:rsid w:val="000972D6"/>
    <w:rsid w:val="000978AB"/>
    <w:rsid w:val="00097BD3"/>
    <w:rsid w:val="00097C63"/>
    <w:rsid w:val="000A2DE4"/>
    <w:rsid w:val="000A40C2"/>
    <w:rsid w:val="000A630B"/>
    <w:rsid w:val="000A68D6"/>
    <w:rsid w:val="000A69E2"/>
    <w:rsid w:val="000B2295"/>
    <w:rsid w:val="000B2298"/>
    <w:rsid w:val="000B3631"/>
    <w:rsid w:val="000B383C"/>
    <w:rsid w:val="000B39AB"/>
    <w:rsid w:val="000B41B8"/>
    <w:rsid w:val="000B46BC"/>
    <w:rsid w:val="000B4B15"/>
    <w:rsid w:val="000B5223"/>
    <w:rsid w:val="000B5A09"/>
    <w:rsid w:val="000B5F5C"/>
    <w:rsid w:val="000B6172"/>
    <w:rsid w:val="000B62A1"/>
    <w:rsid w:val="000B709E"/>
    <w:rsid w:val="000B7412"/>
    <w:rsid w:val="000B78AE"/>
    <w:rsid w:val="000C0463"/>
    <w:rsid w:val="000C11E2"/>
    <w:rsid w:val="000C16F2"/>
    <w:rsid w:val="000C4263"/>
    <w:rsid w:val="000C4325"/>
    <w:rsid w:val="000C6272"/>
    <w:rsid w:val="000C6D0D"/>
    <w:rsid w:val="000C6F02"/>
    <w:rsid w:val="000C7038"/>
    <w:rsid w:val="000C7984"/>
    <w:rsid w:val="000C79C7"/>
    <w:rsid w:val="000C7E20"/>
    <w:rsid w:val="000D186C"/>
    <w:rsid w:val="000D2114"/>
    <w:rsid w:val="000D29A5"/>
    <w:rsid w:val="000D3C82"/>
    <w:rsid w:val="000D421B"/>
    <w:rsid w:val="000D5350"/>
    <w:rsid w:val="000D55B6"/>
    <w:rsid w:val="000D57B4"/>
    <w:rsid w:val="000D5A4C"/>
    <w:rsid w:val="000D5EBA"/>
    <w:rsid w:val="000D60C1"/>
    <w:rsid w:val="000D7B7C"/>
    <w:rsid w:val="000E0AB4"/>
    <w:rsid w:val="000E123F"/>
    <w:rsid w:val="000E288F"/>
    <w:rsid w:val="000E4E73"/>
    <w:rsid w:val="000E56E8"/>
    <w:rsid w:val="000E5DCE"/>
    <w:rsid w:val="000E6A31"/>
    <w:rsid w:val="000E708A"/>
    <w:rsid w:val="000E730E"/>
    <w:rsid w:val="000F0ABD"/>
    <w:rsid w:val="000F0C36"/>
    <w:rsid w:val="000F14B6"/>
    <w:rsid w:val="000F22CA"/>
    <w:rsid w:val="000F24F4"/>
    <w:rsid w:val="000F2AFD"/>
    <w:rsid w:val="000F4170"/>
    <w:rsid w:val="000F5689"/>
    <w:rsid w:val="000F56A5"/>
    <w:rsid w:val="000F56C9"/>
    <w:rsid w:val="000F59CE"/>
    <w:rsid w:val="000F5F08"/>
    <w:rsid w:val="000F6195"/>
    <w:rsid w:val="000F642A"/>
    <w:rsid w:val="000F6AB9"/>
    <w:rsid w:val="000F710B"/>
    <w:rsid w:val="000F77A9"/>
    <w:rsid w:val="000F79EF"/>
    <w:rsid w:val="001010B3"/>
    <w:rsid w:val="00101CDC"/>
    <w:rsid w:val="0010254E"/>
    <w:rsid w:val="00102741"/>
    <w:rsid w:val="00102FBA"/>
    <w:rsid w:val="00103D51"/>
    <w:rsid w:val="00105860"/>
    <w:rsid w:val="00105C33"/>
    <w:rsid w:val="00105EC7"/>
    <w:rsid w:val="001067BD"/>
    <w:rsid w:val="00112164"/>
    <w:rsid w:val="00113F2D"/>
    <w:rsid w:val="00114717"/>
    <w:rsid w:val="00115A54"/>
    <w:rsid w:val="00117532"/>
    <w:rsid w:val="00120C05"/>
    <w:rsid w:val="00121697"/>
    <w:rsid w:val="00123DB4"/>
    <w:rsid w:val="00124EFE"/>
    <w:rsid w:val="00124F6F"/>
    <w:rsid w:val="0012552C"/>
    <w:rsid w:val="00125904"/>
    <w:rsid w:val="001262D0"/>
    <w:rsid w:val="0012668A"/>
    <w:rsid w:val="00126DFC"/>
    <w:rsid w:val="00127505"/>
    <w:rsid w:val="00130953"/>
    <w:rsid w:val="001317E7"/>
    <w:rsid w:val="0013220C"/>
    <w:rsid w:val="00132766"/>
    <w:rsid w:val="00133818"/>
    <w:rsid w:val="00135513"/>
    <w:rsid w:val="001355FF"/>
    <w:rsid w:val="00136677"/>
    <w:rsid w:val="00136D63"/>
    <w:rsid w:val="00136E2F"/>
    <w:rsid w:val="001402F0"/>
    <w:rsid w:val="00140C8C"/>
    <w:rsid w:val="00141F06"/>
    <w:rsid w:val="00142474"/>
    <w:rsid w:val="00146B15"/>
    <w:rsid w:val="00146CAE"/>
    <w:rsid w:val="001471B7"/>
    <w:rsid w:val="00147404"/>
    <w:rsid w:val="001503E6"/>
    <w:rsid w:val="00150B7D"/>
    <w:rsid w:val="00151692"/>
    <w:rsid w:val="001523E5"/>
    <w:rsid w:val="00152D9C"/>
    <w:rsid w:val="001541EA"/>
    <w:rsid w:val="001554A5"/>
    <w:rsid w:val="001554D7"/>
    <w:rsid w:val="001555B7"/>
    <w:rsid w:val="00156499"/>
    <w:rsid w:val="00156641"/>
    <w:rsid w:val="001600E3"/>
    <w:rsid w:val="00161265"/>
    <w:rsid w:val="00162061"/>
    <w:rsid w:val="001624A5"/>
    <w:rsid w:val="001624E1"/>
    <w:rsid w:val="001624F0"/>
    <w:rsid w:val="00162AFD"/>
    <w:rsid w:val="001639E1"/>
    <w:rsid w:val="00163EE4"/>
    <w:rsid w:val="001654F8"/>
    <w:rsid w:val="00165C92"/>
    <w:rsid w:val="00166533"/>
    <w:rsid w:val="0016664D"/>
    <w:rsid w:val="00166FF1"/>
    <w:rsid w:val="00167401"/>
    <w:rsid w:val="00167690"/>
    <w:rsid w:val="0016797D"/>
    <w:rsid w:val="00170063"/>
    <w:rsid w:val="00170262"/>
    <w:rsid w:val="0017045F"/>
    <w:rsid w:val="0017129A"/>
    <w:rsid w:val="001715B1"/>
    <w:rsid w:val="00172259"/>
    <w:rsid w:val="00172537"/>
    <w:rsid w:val="00172A7F"/>
    <w:rsid w:val="00173019"/>
    <w:rsid w:val="0017313E"/>
    <w:rsid w:val="001732D2"/>
    <w:rsid w:val="0017459F"/>
    <w:rsid w:val="0017481D"/>
    <w:rsid w:val="001758AD"/>
    <w:rsid w:val="001762CD"/>
    <w:rsid w:val="00176AA1"/>
    <w:rsid w:val="00177547"/>
    <w:rsid w:val="00177DF2"/>
    <w:rsid w:val="0018071F"/>
    <w:rsid w:val="00182EB2"/>
    <w:rsid w:val="0018488B"/>
    <w:rsid w:val="00185301"/>
    <w:rsid w:val="001869E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3C5B"/>
    <w:rsid w:val="001A46E9"/>
    <w:rsid w:val="001A4884"/>
    <w:rsid w:val="001A510F"/>
    <w:rsid w:val="001A5793"/>
    <w:rsid w:val="001A6BC9"/>
    <w:rsid w:val="001B0839"/>
    <w:rsid w:val="001B0B28"/>
    <w:rsid w:val="001B13E9"/>
    <w:rsid w:val="001B14B8"/>
    <w:rsid w:val="001B1B48"/>
    <w:rsid w:val="001B2582"/>
    <w:rsid w:val="001B4648"/>
    <w:rsid w:val="001B688A"/>
    <w:rsid w:val="001B6B9D"/>
    <w:rsid w:val="001B7305"/>
    <w:rsid w:val="001C0BE9"/>
    <w:rsid w:val="001C169C"/>
    <w:rsid w:val="001C17D5"/>
    <w:rsid w:val="001C1B1B"/>
    <w:rsid w:val="001C43D1"/>
    <w:rsid w:val="001C54AD"/>
    <w:rsid w:val="001C5C24"/>
    <w:rsid w:val="001C668E"/>
    <w:rsid w:val="001C769F"/>
    <w:rsid w:val="001C7EAB"/>
    <w:rsid w:val="001C7F6E"/>
    <w:rsid w:val="001D1E6B"/>
    <w:rsid w:val="001D1FB9"/>
    <w:rsid w:val="001D3619"/>
    <w:rsid w:val="001D512A"/>
    <w:rsid w:val="001D53AB"/>
    <w:rsid w:val="001D5D39"/>
    <w:rsid w:val="001D6355"/>
    <w:rsid w:val="001D6869"/>
    <w:rsid w:val="001D7F78"/>
    <w:rsid w:val="001E009B"/>
    <w:rsid w:val="001E026D"/>
    <w:rsid w:val="001E070D"/>
    <w:rsid w:val="001E1604"/>
    <w:rsid w:val="001E180A"/>
    <w:rsid w:val="001E1D75"/>
    <w:rsid w:val="001E228C"/>
    <w:rsid w:val="001E4CE5"/>
    <w:rsid w:val="001E4E11"/>
    <w:rsid w:val="001E51EF"/>
    <w:rsid w:val="001E6FFD"/>
    <w:rsid w:val="001F18B0"/>
    <w:rsid w:val="001F18F7"/>
    <w:rsid w:val="001F5C6B"/>
    <w:rsid w:val="001F5DC4"/>
    <w:rsid w:val="001F638B"/>
    <w:rsid w:val="001F66D0"/>
    <w:rsid w:val="001F73C2"/>
    <w:rsid w:val="001F7513"/>
    <w:rsid w:val="00200114"/>
    <w:rsid w:val="002005DE"/>
    <w:rsid w:val="00200855"/>
    <w:rsid w:val="00201E3A"/>
    <w:rsid w:val="0020224D"/>
    <w:rsid w:val="002022E0"/>
    <w:rsid w:val="002025A7"/>
    <w:rsid w:val="002028EB"/>
    <w:rsid w:val="00202D46"/>
    <w:rsid w:val="0020328A"/>
    <w:rsid w:val="002038B7"/>
    <w:rsid w:val="00204164"/>
    <w:rsid w:val="002042DE"/>
    <w:rsid w:val="002047EF"/>
    <w:rsid w:val="00205620"/>
    <w:rsid w:val="002068E9"/>
    <w:rsid w:val="002119EB"/>
    <w:rsid w:val="002136A0"/>
    <w:rsid w:val="002138CC"/>
    <w:rsid w:val="00213DD4"/>
    <w:rsid w:val="00213EC2"/>
    <w:rsid w:val="00214448"/>
    <w:rsid w:val="002171F4"/>
    <w:rsid w:val="002172C4"/>
    <w:rsid w:val="00220124"/>
    <w:rsid w:val="00220692"/>
    <w:rsid w:val="00220CCF"/>
    <w:rsid w:val="00220E8E"/>
    <w:rsid w:val="002210D6"/>
    <w:rsid w:val="0022114F"/>
    <w:rsid w:val="002225DF"/>
    <w:rsid w:val="00222992"/>
    <w:rsid w:val="00222DA3"/>
    <w:rsid w:val="00223B63"/>
    <w:rsid w:val="00224056"/>
    <w:rsid w:val="00224255"/>
    <w:rsid w:val="002242CB"/>
    <w:rsid w:val="00224D07"/>
    <w:rsid w:val="00224D10"/>
    <w:rsid w:val="00224F45"/>
    <w:rsid w:val="00224F84"/>
    <w:rsid w:val="002252B8"/>
    <w:rsid w:val="002254BE"/>
    <w:rsid w:val="0022583F"/>
    <w:rsid w:val="002268DE"/>
    <w:rsid w:val="00227855"/>
    <w:rsid w:val="0023047C"/>
    <w:rsid w:val="002308A6"/>
    <w:rsid w:val="00231E6B"/>
    <w:rsid w:val="00233832"/>
    <w:rsid w:val="00233F47"/>
    <w:rsid w:val="002341C0"/>
    <w:rsid w:val="00234C91"/>
    <w:rsid w:val="00235534"/>
    <w:rsid w:val="00235BE2"/>
    <w:rsid w:val="00236D93"/>
    <w:rsid w:val="00236E7E"/>
    <w:rsid w:val="00236F46"/>
    <w:rsid w:val="0023736F"/>
    <w:rsid w:val="00240F26"/>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440"/>
    <w:rsid w:val="00265563"/>
    <w:rsid w:val="00265E89"/>
    <w:rsid w:val="00266281"/>
    <w:rsid w:val="00266D0E"/>
    <w:rsid w:val="002670B0"/>
    <w:rsid w:val="0027022A"/>
    <w:rsid w:val="002709B4"/>
    <w:rsid w:val="00270E73"/>
    <w:rsid w:val="00270F1B"/>
    <w:rsid w:val="00271014"/>
    <w:rsid w:val="00271D83"/>
    <w:rsid w:val="002747FE"/>
    <w:rsid w:val="0027485C"/>
    <w:rsid w:val="002752C7"/>
    <w:rsid w:val="002755AD"/>
    <w:rsid w:val="00275D89"/>
    <w:rsid w:val="00276B72"/>
    <w:rsid w:val="00276C3C"/>
    <w:rsid w:val="00280E46"/>
    <w:rsid w:val="0028122D"/>
    <w:rsid w:val="00281B4E"/>
    <w:rsid w:val="00282479"/>
    <w:rsid w:val="00282879"/>
    <w:rsid w:val="00287963"/>
    <w:rsid w:val="00287E08"/>
    <w:rsid w:val="002911A3"/>
    <w:rsid w:val="00291257"/>
    <w:rsid w:val="00292C07"/>
    <w:rsid w:val="00292D8D"/>
    <w:rsid w:val="00293B3E"/>
    <w:rsid w:val="0029475A"/>
    <w:rsid w:val="002948A0"/>
    <w:rsid w:val="0029494B"/>
    <w:rsid w:val="002950A4"/>
    <w:rsid w:val="002953A3"/>
    <w:rsid w:val="0029603B"/>
    <w:rsid w:val="00296926"/>
    <w:rsid w:val="0029781C"/>
    <w:rsid w:val="002A0E4B"/>
    <w:rsid w:val="002A141D"/>
    <w:rsid w:val="002A2911"/>
    <w:rsid w:val="002A2E3C"/>
    <w:rsid w:val="002A4F1E"/>
    <w:rsid w:val="002A58B3"/>
    <w:rsid w:val="002A5F43"/>
    <w:rsid w:val="002A65C1"/>
    <w:rsid w:val="002A6622"/>
    <w:rsid w:val="002A6E48"/>
    <w:rsid w:val="002B0E50"/>
    <w:rsid w:val="002B1C28"/>
    <w:rsid w:val="002B2045"/>
    <w:rsid w:val="002B4649"/>
    <w:rsid w:val="002B47C7"/>
    <w:rsid w:val="002B525C"/>
    <w:rsid w:val="002B5939"/>
    <w:rsid w:val="002B6276"/>
    <w:rsid w:val="002B6816"/>
    <w:rsid w:val="002C01FC"/>
    <w:rsid w:val="002C0318"/>
    <w:rsid w:val="002C10D5"/>
    <w:rsid w:val="002C160D"/>
    <w:rsid w:val="002C2656"/>
    <w:rsid w:val="002C376C"/>
    <w:rsid w:val="002C3CAE"/>
    <w:rsid w:val="002C56EF"/>
    <w:rsid w:val="002C6737"/>
    <w:rsid w:val="002C764D"/>
    <w:rsid w:val="002D04EC"/>
    <w:rsid w:val="002D1754"/>
    <w:rsid w:val="002D1F73"/>
    <w:rsid w:val="002D22AB"/>
    <w:rsid w:val="002D3630"/>
    <w:rsid w:val="002D4299"/>
    <w:rsid w:val="002D4963"/>
    <w:rsid w:val="002D4AA8"/>
    <w:rsid w:val="002D50D8"/>
    <w:rsid w:val="002D5155"/>
    <w:rsid w:val="002D56B6"/>
    <w:rsid w:val="002D6D49"/>
    <w:rsid w:val="002D73CB"/>
    <w:rsid w:val="002D7749"/>
    <w:rsid w:val="002E080C"/>
    <w:rsid w:val="002E09C4"/>
    <w:rsid w:val="002E12CF"/>
    <w:rsid w:val="002E135D"/>
    <w:rsid w:val="002E2569"/>
    <w:rsid w:val="002E5342"/>
    <w:rsid w:val="002E53E0"/>
    <w:rsid w:val="002E6D7E"/>
    <w:rsid w:val="002E6E8C"/>
    <w:rsid w:val="002E6ED6"/>
    <w:rsid w:val="002E7BAD"/>
    <w:rsid w:val="002F0549"/>
    <w:rsid w:val="002F1336"/>
    <w:rsid w:val="002F1795"/>
    <w:rsid w:val="002F1B9F"/>
    <w:rsid w:val="002F2F31"/>
    <w:rsid w:val="002F3513"/>
    <w:rsid w:val="002F364A"/>
    <w:rsid w:val="002F3F73"/>
    <w:rsid w:val="002F3FAF"/>
    <w:rsid w:val="002F47C5"/>
    <w:rsid w:val="002F4D59"/>
    <w:rsid w:val="002F54C6"/>
    <w:rsid w:val="002F56D5"/>
    <w:rsid w:val="003002C4"/>
    <w:rsid w:val="0030181D"/>
    <w:rsid w:val="00301ACB"/>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16539"/>
    <w:rsid w:val="00320019"/>
    <w:rsid w:val="00320964"/>
    <w:rsid w:val="0032112E"/>
    <w:rsid w:val="0032220D"/>
    <w:rsid w:val="003227C2"/>
    <w:rsid w:val="00322B05"/>
    <w:rsid w:val="0032553C"/>
    <w:rsid w:val="003257E2"/>
    <w:rsid w:val="00325994"/>
    <w:rsid w:val="00327513"/>
    <w:rsid w:val="00327954"/>
    <w:rsid w:val="00330641"/>
    <w:rsid w:val="0033133A"/>
    <w:rsid w:val="00334436"/>
    <w:rsid w:val="00340818"/>
    <w:rsid w:val="0034249F"/>
    <w:rsid w:val="00342983"/>
    <w:rsid w:val="00343041"/>
    <w:rsid w:val="00343552"/>
    <w:rsid w:val="0034357D"/>
    <w:rsid w:val="00344DEC"/>
    <w:rsid w:val="00345577"/>
    <w:rsid w:val="00345613"/>
    <w:rsid w:val="00346EB1"/>
    <w:rsid w:val="00347086"/>
    <w:rsid w:val="00350BE0"/>
    <w:rsid w:val="00350EA3"/>
    <w:rsid w:val="00351C9A"/>
    <w:rsid w:val="0035294C"/>
    <w:rsid w:val="00352E26"/>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5CF5"/>
    <w:rsid w:val="00366A32"/>
    <w:rsid w:val="00366B1E"/>
    <w:rsid w:val="0037071C"/>
    <w:rsid w:val="003707D2"/>
    <w:rsid w:val="00370A34"/>
    <w:rsid w:val="0037175B"/>
    <w:rsid w:val="00371A2F"/>
    <w:rsid w:val="003732E7"/>
    <w:rsid w:val="003733DC"/>
    <w:rsid w:val="00373453"/>
    <w:rsid w:val="00373863"/>
    <w:rsid w:val="00374AF5"/>
    <w:rsid w:val="00375FCA"/>
    <w:rsid w:val="003775CE"/>
    <w:rsid w:val="003777A4"/>
    <w:rsid w:val="003778A7"/>
    <w:rsid w:val="00377F0E"/>
    <w:rsid w:val="00377F3D"/>
    <w:rsid w:val="003802B3"/>
    <w:rsid w:val="0038045B"/>
    <w:rsid w:val="00380A69"/>
    <w:rsid w:val="00380D9B"/>
    <w:rsid w:val="003828D2"/>
    <w:rsid w:val="0038411F"/>
    <w:rsid w:val="0038421B"/>
    <w:rsid w:val="00384BFC"/>
    <w:rsid w:val="003876D3"/>
    <w:rsid w:val="003878B0"/>
    <w:rsid w:val="00387DC9"/>
    <w:rsid w:val="0039192B"/>
    <w:rsid w:val="00393263"/>
    <w:rsid w:val="003944E2"/>
    <w:rsid w:val="003948A1"/>
    <w:rsid w:val="003948A8"/>
    <w:rsid w:val="003951E2"/>
    <w:rsid w:val="00395736"/>
    <w:rsid w:val="00395C0B"/>
    <w:rsid w:val="00395C50"/>
    <w:rsid w:val="003962A5"/>
    <w:rsid w:val="00396834"/>
    <w:rsid w:val="00397161"/>
    <w:rsid w:val="00397D75"/>
    <w:rsid w:val="003A06FB"/>
    <w:rsid w:val="003A0AF7"/>
    <w:rsid w:val="003A0FA8"/>
    <w:rsid w:val="003A149D"/>
    <w:rsid w:val="003A20E3"/>
    <w:rsid w:val="003A28CC"/>
    <w:rsid w:val="003A52AE"/>
    <w:rsid w:val="003A71ED"/>
    <w:rsid w:val="003A79CB"/>
    <w:rsid w:val="003B03D0"/>
    <w:rsid w:val="003B0DEE"/>
    <w:rsid w:val="003B0E16"/>
    <w:rsid w:val="003B3481"/>
    <w:rsid w:val="003B395F"/>
    <w:rsid w:val="003B52A9"/>
    <w:rsid w:val="003B56A9"/>
    <w:rsid w:val="003B589E"/>
    <w:rsid w:val="003B6405"/>
    <w:rsid w:val="003B6CD3"/>
    <w:rsid w:val="003B6FD6"/>
    <w:rsid w:val="003B7CEC"/>
    <w:rsid w:val="003C0C4A"/>
    <w:rsid w:val="003C13AA"/>
    <w:rsid w:val="003C43C9"/>
    <w:rsid w:val="003C5530"/>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F61"/>
    <w:rsid w:val="003F3956"/>
    <w:rsid w:val="003F3B19"/>
    <w:rsid w:val="003F4D0B"/>
    <w:rsid w:val="003F4E26"/>
    <w:rsid w:val="003F5095"/>
    <w:rsid w:val="003F65A0"/>
    <w:rsid w:val="003F7013"/>
    <w:rsid w:val="00402320"/>
    <w:rsid w:val="0040276E"/>
    <w:rsid w:val="00402863"/>
    <w:rsid w:val="004062E0"/>
    <w:rsid w:val="00406A29"/>
    <w:rsid w:val="00406CC9"/>
    <w:rsid w:val="00406FD4"/>
    <w:rsid w:val="00412FBC"/>
    <w:rsid w:val="00414023"/>
    <w:rsid w:val="0041456E"/>
    <w:rsid w:val="00415304"/>
    <w:rsid w:val="00415857"/>
    <w:rsid w:val="00415AF1"/>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0148"/>
    <w:rsid w:val="00432035"/>
    <w:rsid w:val="00433809"/>
    <w:rsid w:val="00433BD7"/>
    <w:rsid w:val="00434ED2"/>
    <w:rsid w:val="00436E89"/>
    <w:rsid w:val="004370A0"/>
    <w:rsid w:val="00437988"/>
    <w:rsid w:val="004404E4"/>
    <w:rsid w:val="00441874"/>
    <w:rsid w:val="00442224"/>
    <w:rsid w:val="004429B7"/>
    <w:rsid w:val="0044501F"/>
    <w:rsid w:val="00445A8C"/>
    <w:rsid w:val="00447951"/>
    <w:rsid w:val="004514F4"/>
    <w:rsid w:val="004515F9"/>
    <w:rsid w:val="004530F0"/>
    <w:rsid w:val="0045472E"/>
    <w:rsid w:val="00454777"/>
    <w:rsid w:val="00456ACA"/>
    <w:rsid w:val="0045708C"/>
    <w:rsid w:val="00460854"/>
    <w:rsid w:val="00461C1F"/>
    <w:rsid w:val="0046240A"/>
    <w:rsid w:val="0046262B"/>
    <w:rsid w:val="004645B1"/>
    <w:rsid w:val="00465EB1"/>
    <w:rsid w:val="0046624F"/>
    <w:rsid w:val="004668B1"/>
    <w:rsid w:val="00466B3D"/>
    <w:rsid w:val="00466C3D"/>
    <w:rsid w:val="00467144"/>
    <w:rsid w:val="0047036F"/>
    <w:rsid w:val="00471247"/>
    <w:rsid w:val="00472860"/>
    <w:rsid w:val="00473B67"/>
    <w:rsid w:val="00474906"/>
    <w:rsid w:val="00476ED6"/>
    <w:rsid w:val="00480958"/>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472F"/>
    <w:rsid w:val="004C57FC"/>
    <w:rsid w:val="004C583E"/>
    <w:rsid w:val="004C60D0"/>
    <w:rsid w:val="004C6F67"/>
    <w:rsid w:val="004C7D5A"/>
    <w:rsid w:val="004D15D4"/>
    <w:rsid w:val="004D1903"/>
    <w:rsid w:val="004D190F"/>
    <w:rsid w:val="004D1C2F"/>
    <w:rsid w:val="004D2DA3"/>
    <w:rsid w:val="004D31B7"/>
    <w:rsid w:val="004D3656"/>
    <w:rsid w:val="004D43A8"/>
    <w:rsid w:val="004D444F"/>
    <w:rsid w:val="004D62CF"/>
    <w:rsid w:val="004D659C"/>
    <w:rsid w:val="004D6FBC"/>
    <w:rsid w:val="004D772F"/>
    <w:rsid w:val="004E017B"/>
    <w:rsid w:val="004E113D"/>
    <w:rsid w:val="004E288B"/>
    <w:rsid w:val="004E3308"/>
    <w:rsid w:val="004E3B02"/>
    <w:rsid w:val="004E44C4"/>
    <w:rsid w:val="004E48FA"/>
    <w:rsid w:val="004E501B"/>
    <w:rsid w:val="004E5938"/>
    <w:rsid w:val="004F08E4"/>
    <w:rsid w:val="004F0F6D"/>
    <w:rsid w:val="004F111B"/>
    <w:rsid w:val="004F1254"/>
    <w:rsid w:val="004F39EB"/>
    <w:rsid w:val="004F3C85"/>
    <w:rsid w:val="004F5671"/>
    <w:rsid w:val="004F6138"/>
    <w:rsid w:val="004F63B3"/>
    <w:rsid w:val="004F6E04"/>
    <w:rsid w:val="005003DA"/>
    <w:rsid w:val="005007BB"/>
    <w:rsid w:val="00500A3D"/>
    <w:rsid w:val="00500CB7"/>
    <w:rsid w:val="00500D8D"/>
    <w:rsid w:val="0050372D"/>
    <w:rsid w:val="00504E0E"/>
    <w:rsid w:val="00506348"/>
    <w:rsid w:val="005068D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7706"/>
    <w:rsid w:val="00521634"/>
    <w:rsid w:val="00521708"/>
    <w:rsid w:val="00521EFD"/>
    <w:rsid w:val="0052338B"/>
    <w:rsid w:val="00524207"/>
    <w:rsid w:val="005247F3"/>
    <w:rsid w:val="0052529B"/>
    <w:rsid w:val="00525338"/>
    <w:rsid w:val="00525559"/>
    <w:rsid w:val="00525966"/>
    <w:rsid w:val="00526038"/>
    <w:rsid w:val="00526B17"/>
    <w:rsid w:val="005274DB"/>
    <w:rsid w:val="0052785B"/>
    <w:rsid w:val="00530102"/>
    <w:rsid w:val="005303E6"/>
    <w:rsid w:val="0053141A"/>
    <w:rsid w:val="005315E3"/>
    <w:rsid w:val="005317C9"/>
    <w:rsid w:val="0053182F"/>
    <w:rsid w:val="005321F8"/>
    <w:rsid w:val="00533FB8"/>
    <w:rsid w:val="0053402B"/>
    <w:rsid w:val="00534CCA"/>
    <w:rsid w:val="00535F1C"/>
    <w:rsid w:val="00537384"/>
    <w:rsid w:val="005419B9"/>
    <w:rsid w:val="00541ABA"/>
    <w:rsid w:val="00542C72"/>
    <w:rsid w:val="00544095"/>
    <w:rsid w:val="00544321"/>
    <w:rsid w:val="00544448"/>
    <w:rsid w:val="005444AB"/>
    <w:rsid w:val="00544B73"/>
    <w:rsid w:val="00544C68"/>
    <w:rsid w:val="0054520F"/>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2729"/>
    <w:rsid w:val="00574F11"/>
    <w:rsid w:val="0057615C"/>
    <w:rsid w:val="005765D8"/>
    <w:rsid w:val="00576AEC"/>
    <w:rsid w:val="00577479"/>
    <w:rsid w:val="00580B2B"/>
    <w:rsid w:val="00581421"/>
    <w:rsid w:val="00581ED2"/>
    <w:rsid w:val="005824F5"/>
    <w:rsid w:val="005825DA"/>
    <w:rsid w:val="00582B1B"/>
    <w:rsid w:val="00582CC0"/>
    <w:rsid w:val="00583081"/>
    <w:rsid w:val="00583542"/>
    <w:rsid w:val="0058497E"/>
    <w:rsid w:val="005867AA"/>
    <w:rsid w:val="00586FEE"/>
    <w:rsid w:val="00590FAA"/>
    <w:rsid w:val="00591418"/>
    <w:rsid w:val="00592A9B"/>
    <w:rsid w:val="00592B0E"/>
    <w:rsid w:val="00593209"/>
    <w:rsid w:val="00594425"/>
    <w:rsid w:val="00594533"/>
    <w:rsid w:val="0059578A"/>
    <w:rsid w:val="00595E9C"/>
    <w:rsid w:val="00597FD3"/>
    <w:rsid w:val="005A04AD"/>
    <w:rsid w:val="005A0948"/>
    <w:rsid w:val="005A21B8"/>
    <w:rsid w:val="005A4260"/>
    <w:rsid w:val="005A4383"/>
    <w:rsid w:val="005A5330"/>
    <w:rsid w:val="005A7013"/>
    <w:rsid w:val="005B11B6"/>
    <w:rsid w:val="005B1796"/>
    <w:rsid w:val="005B17F1"/>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4A34"/>
    <w:rsid w:val="005C4D93"/>
    <w:rsid w:val="005C5201"/>
    <w:rsid w:val="005C58A4"/>
    <w:rsid w:val="005C6C30"/>
    <w:rsid w:val="005C7C52"/>
    <w:rsid w:val="005C7ED5"/>
    <w:rsid w:val="005D198C"/>
    <w:rsid w:val="005D31CE"/>
    <w:rsid w:val="005D60CA"/>
    <w:rsid w:val="005D69F1"/>
    <w:rsid w:val="005D6A31"/>
    <w:rsid w:val="005D6E09"/>
    <w:rsid w:val="005D70E2"/>
    <w:rsid w:val="005D71D5"/>
    <w:rsid w:val="005D7446"/>
    <w:rsid w:val="005E08C6"/>
    <w:rsid w:val="005E20D5"/>
    <w:rsid w:val="005E3D24"/>
    <w:rsid w:val="005E616F"/>
    <w:rsid w:val="005E694E"/>
    <w:rsid w:val="005E69F4"/>
    <w:rsid w:val="005F05E6"/>
    <w:rsid w:val="005F08D3"/>
    <w:rsid w:val="005F2211"/>
    <w:rsid w:val="005F2DA9"/>
    <w:rsid w:val="005F361E"/>
    <w:rsid w:val="005F4BC9"/>
    <w:rsid w:val="005F64C0"/>
    <w:rsid w:val="005F6692"/>
    <w:rsid w:val="005F6D93"/>
    <w:rsid w:val="00600DA6"/>
    <w:rsid w:val="006023FC"/>
    <w:rsid w:val="00602A07"/>
    <w:rsid w:val="006034EF"/>
    <w:rsid w:val="006046F5"/>
    <w:rsid w:val="00605EB0"/>
    <w:rsid w:val="006064E0"/>
    <w:rsid w:val="00606C0C"/>
    <w:rsid w:val="0060736E"/>
    <w:rsid w:val="00610BD9"/>
    <w:rsid w:val="006110F3"/>
    <w:rsid w:val="006112B1"/>
    <w:rsid w:val="0061194B"/>
    <w:rsid w:val="00611A62"/>
    <w:rsid w:val="006150BC"/>
    <w:rsid w:val="00615117"/>
    <w:rsid w:val="0061545C"/>
    <w:rsid w:val="006158E2"/>
    <w:rsid w:val="00615DDE"/>
    <w:rsid w:val="0061601D"/>
    <w:rsid w:val="006178C7"/>
    <w:rsid w:val="006209F3"/>
    <w:rsid w:val="0062153E"/>
    <w:rsid w:val="00621B8C"/>
    <w:rsid w:val="00622691"/>
    <w:rsid w:val="00622EB1"/>
    <w:rsid w:val="00623351"/>
    <w:rsid w:val="00623457"/>
    <w:rsid w:val="006236D5"/>
    <w:rsid w:val="006237E3"/>
    <w:rsid w:val="006243D7"/>
    <w:rsid w:val="00624F3A"/>
    <w:rsid w:val="0062657F"/>
    <w:rsid w:val="006265FC"/>
    <w:rsid w:val="00626B15"/>
    <w:rsid w:val="00630051"/>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41B"/>
    <w:rsid w:val="00643E7F"/>
    <w:rsid w:val="00645B4B"/>
    <w:rsid w:val="00645FCC"/>
    <w:rsid w:val="00646954"/>
    <w:rsid w:val="0064719C"/>
    <w:rsid w:val="00647215"/>
    <w:rsid w:val="00650454"/>
    <w:rsid w:val="00650615"/>
    <w:rsid w:val="00652624"/>
    <w:rsid w:val="00652948"/>
    <w:rsid w:val="00653126"/>
    <w:rsid w:val="00653C90"/>
    <w:rsid w:val="00653D60"/>
    <w:rsid w:val="0065456F"/>
    <w:rsid w:val="00654831"/>
    <w:rsid w:val="00654F51"/>
    <w:rsid w:val="00655016"/>
    <w:rsid w:val="00656243"/>
    <w:rsid w:val="006563E7"/>
    <w:rsid w:val="006569E5"/>
    <w:rsid w:val="0065770A"/>
    <w:rsid w:val="006613DB"/>
    <w:rsid w:val="006617CD"/>
    <w:rsid w:val="00661C57"/>
    <w:rsid w:val="00661EFD"/>
    <w:rsid w:val="006635CB"/>
    <w:rsid w:val="00664DF2"/>
    <w:rsid w:val="0066634B"/>
    <w:rsid w:val="0066660A"/>
    <w:rsid w:val="0066767A"/>
    <w:rsid w:val="006678ED"/>
    <w:rsid w:val="0066798F"/>
    <w:rsid w:val="00667E91"/>
    <w:rsid w:val="00667FEA"/>
    <w:rsid w:val="00670D8F"/>
    <w:rsid w:val="00670DD6"/>
    <w:rsid w:val="0067113F"/>
    <w:rsid w:val="0067135F"/>
    <w:rsid w:val="00671B84"/>
    <w:rsid w:val="0067324D"/>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5BBD"/>
    <w:rsid w:val="006962C5"/>
    <w:rsid w:val="00696488"/>
    <w:rsid w:val="0069654F"/>
    <w:rsid w:val="00696AF8"/>
    <w:rsid w:val="0069705A"/>
    <w:rsid w:val="006973F5"/>
    <w:rsid w:val="00697B60"/>
    <w:rsid w:val="006A0D8C"/>
    <w:rsid w:val="006A1026"/>
    <w:rsid w:val="006A1538"/>
    <w:rsid w:val="006A16B3"/>
    <w:rsid w:val="006A18F6"/>
    <w:rsid w:val="006A1FA0"/>
    <w:rsid w:val="006A2136"/>
    <w:rsid w:val="006A327B"/>
    <w:rsid w:val="006A3281"/>
    <w:rsid w:val="006A5CA8"/>
    <w:rsid w:val="006A6D62"/>
    <w:rsid w:val="006B0EB5"/>
    <w:rsid w:val="006B1683"/>
    <w:rsid w:val="006B3E85"/>
    <w:rsid w:val="006B423A"/>
    <w:rsid w:val="006B4585"/>
    <w:rsid w:val="006B6E93"/>
    <w:rsid w:val="006B704F"/>
    <w:rsid w:val="006B7975"/>
    <w:rsid w:val="006B7A6A"/>
    <w:rsid w:val="006C089E"/>
    <w:rsid w:val="006C0FC7"/>
    <w:rsid w:val="006C10F6"/>
    <w:rsid w:val="006C2269"/>
    <w:rsid w:val="006C35C1"/>
    <w:rsid w:val="006C3D07"/>
    <w:rsid w:val="006C4272"/>
    <w:rsid w:val="006C761D"/>
    <w:rsid w:val="006C78AC"/>
    <w:rsid w:val="006D055F"/>
    <w:rsid w:val="006D0901"/>
    <w:rsid w:val="006D11F4"/>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39DC"/>
    <w:rsid w:val="006E4002"/>
    <w:rsid w:val="006E402F"/>
    <w:rsid w:val="006E407F"/>
    <w:rsid w:val="006E4133"/>
    <w:rsid w:val="006E4D70"/>
    <w:rsid w:val="006E5EBD"/>
    <w:rsid w:val="006E71C7"/>
    <w:rsid w:val="006E7AD3"/>
    <w:rsid w:val="006F010D"/>
    <w:rsid w:val="006F0494"/>
    <w:rsid w:val="006F09B9"/>
    <w:rsid w:val="006F0AF7"/>
    <w:rsid w:val="006F0E52"/>
    <w:rsid w:val="006F2324"/>
    <w:rsid w:val="006F3A7C"/>
    <w:rsid w:val="006F42CB"/>
    <w:rsid w:val="006F4450"/>
    <w:rsid w:val="006F47B0"/>
    <w:rsid w:val="006F47FD"/>
    <w:rsid w:val="006F5581"/>
    <w:rsid w:val="006F5CA0"/>
    <w:rsid w:val="006F6E58"/>
    <w:rsid w:val="0070132E"/>
    <w:rsid w:val="007013CE"/>
    <w:rsid w:val="00703FE6"/>
    <w:rsid w:val="00704DE2"/>
    <w:rsid w:val="0070604E"/>
    <w:rsid w:val="00707737"/>
    <w:rsid w:val="007112C4"/>
    <w:rsid w:val="00711C4F"/>
    <w:rsid w:val="00711F2C"/>
    <w:rsid w:val="0071223D"/>
    <w:rsid w:val="00714457"/>
    <w:rsid w:val="00714F42"/>
    <w:rsid w:val="00716458"/>
    <w:rsid w:val="0071692C"/>
    <w:rsid w:val="00716A59"/>
    <w:rsid w:val="00720035"/>
    <w:rsid w:val="00720C38"/>
    <w:rsid w:val="00720DF8"/>
    <w:rsid w:val="00721A1D"/>
    <w:rsid w:val="00721CFE"/>
    <w:rsid w:val="007228E6"/>
    <w:rsid w:val="007229E6"/>
    <w:rsid w:val="0072394B"/>
    <w:rsid w:val="00723AC7"/>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A00"/>
    <w:rsid w:val="007451F7"/>
    <w:rsid w:val="00745A89"/>
    <w:rsid w:val="0074676E"/>
    <w:rsid w:val="007468F8"/>
    <w:rsid w:val="00747714"/>
    <w:rsid w:val="00747F81"/>
    <w:rsid w:val="007502BC"/>
    <w:rsid w:val="0075042C"/>
    <w:rsid w:val="00750F3A"/>
    <w:rsid w:val="00753381"/>
    <w:rsid w:val="00753E62"/>
    <w:rsid w:val="00753FBD"/>
    <w:rsid w:val="007546BD"/>
    <w:rsid w:val="007564A3"/>
    <w:rsid w:val="00756923"/>
    <w:rsid w:val="0075725F"/>
    <w:rsid w:val="00757BEA"/>
    <w:rsid w:val="0076127B"/>
    <w:rsid w:val="00761E80"/>
    <w:rsid w:val="00762C0E"/>
    <w:rsid w:val="00762F4F"/>
    <w:rsid w:val="007641D4"/>
    <w:rsid w:val="00764F80"/>
    <w:rsid w:val="007665B6"/>
    <w:rsid w:val="007665C5"/>
    <w:rsid w:val="00767C5E"/>
    <w:rsid w:val="007726AA"/>
    <w:rsid w:val="00772D39"/>
    <w:rsid w:val="007733C9"/>
    <w:rsid w:val="00775BD5"/>
    <w:rsid w:val="007763C0"/>
    <w:rsid w:val="007770D9"/>
    <w:rsid w:val="0077775D"/>
    <w:rsid w:val="0078029B"/>
    <w:rsid w:val="00781203"/>
    <w:rsid w:val="00781A02"/>
    <w:rsid w:val="007831C2"/>
    <w:rsid w:val="0078338A"/>
    <w:rsid w:val="00783FCF"/>
    <w:rsid w:val="00784C49"/>
    <w:rsid w:val="00786F0E"/>
    <w:rsid w:val="00792D22"/>
    <w:rsid w:val="007938E7"/>
    <w:rsid w:val="00793C74"/>
    <w:rsid w:val="0079426E"/>
    <w:rsid w:val="00794F92"/>
    <w:rsid w:val="0079789C"/>
    <w:rsid w:val="00797B3B"/>
    <w:rsid w:val="007A0259"/>
    <w:rsid w:val="007A115A"/>
    <w:rsid w:val="007A1933"/>
    <w:rsid w:val="007A1E95"/>
    <w:rsid w:val="007A2A6D"/>
    <w:rsid w:val="007A311A"/>
    <w:rsid w:val="007A374E"/>
    <w:rsid w:val="007A421E"/>
    <w:rsid w:val="007A4874"/>
    <w:rsid w:val="007A7C9A"/>
    <w:rsid w:val="007B1FFD"/>
    <w:rsid w:val="007B28E5"/>
    <w:rsid w:val="007B2947"/>
    <w:rsid w:val="007B3024"/>
    <w:rsid w:val="007B3062"/>
    <w:rsid w:val="007B320E"/>
    <w:rsid w:val="007B45CE"/>
    <w:rsid w:val="007B461E"/>
    <w:rsid w:val="007B4848"/>
    <w:rsid w:val="007B4932"/>
    <w:rsid w:val="007B5940"/>
    <w:rsid w:val="007C00D3"/>
    <w:rsid w:val="007C0D30"/>
    <w:rsid w:val="007C0D78"/>
    <w:rsid w:val="007C0F2F"/>
    <w:rsid w:val="007C2177"/>
    <w:rsid w:val="007C24EE"/>
    <w:rsid w:val="007C377A"/>
    <w:rsid w:val="007C4DDF"/>
    <w:rsid w:val="007C551E"/>
    <w:rsid w:val="007C5718"/>
    <w:rsid w:val="007C5D95"/>
    <w:rsid w:val="007C67FC"/>
    <w:rsid w:val="007C6B0C"/>
    <w:rsid w:val="007D033C"/>
    <w:rsid w:val="007D0642"/>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6EB"/>
    <w:rsid w:val="007E6B81"/>
    <w:rsid w:val="007E71B1"/>
    <w:rsid w:val="007E73CF"/>
    <w:rsid w:val="007E7CCF"/>
    <w:rsid w:val="007F06FB"/>
    <w:rsid w:val="007F08F5"/>
    <w:rsid w:val="007F103E"/>
    <w:rsid w:val="007F1F82"/>
    <w:rsid w:val="007F2BDE"/>
    <w:rsid w:val="007F2E6A"/>
    <w:rsid w:val="007F301B"/>
    <w:rsid w:val="007F4DA1"/>
    <w:rsid w:val="007F53F4"/>
    <w:rsid w:val="007F5CA6"/>
    <w:rsid w:val="007F6D54"/>
    <w:rsid w:val="007F7D9D"/>
    <w:rsid w:val="0080033B"/>
    <w:rsid w:val="00800802"/>
    <w:rsid w:val="008008A7"/>
    <w:rsid w:val="00800D23"/>
    <w:rsid w:val="008013CA"/>
    <w:rsid w:val="0080145F"/>
    <w:rsid w:val="00801EB4"/>
    <w:rsid w:val="00801EE6"/>
    <w:rsid w:val="008022DE"/>
    <w:rsid w:val="0080279C"/>
    <w:rsid w:val="00805251"/>
    <w:rsid w:val="008052A9"/>
    <w:rsid w:val="00805A9F"/>
    <w:rsid w:val="00806616"/>
    <w:rsid w:val="00807FE7"/>
    <w:rsid w:val="008104AF"/>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318C"/>
    <w:rsid w:val="008334BC"/>
    <w:rsid w:val="008337ED"/>
    <w:rsid w:val="00834835"/>
    <w:rsid w:val="008362D0"/>
    <w:rsid w:val="00836933"/>
    <w:rsid w:val="00837FC7"/>
    <w:rsid w:val="00840368"/>
    <w:rsid w:val="008403A6"/>
    <w:rsid w:val="008404E5"/>
    <w:rsid w:val="0084073F"/>
    <w:rsid w:val="00841672"/>
    <w:rsid w:val="00841FF9"/>
    <w:rsid w:val="00842B6B"/>
    <w:rsid w:val="00842C78"/>
    <w:rsid w:val="008437BD"/>
    <w:rsid w:val="00843B5A"/>
    <w:rsid w:val="0084502B"/>
    <w:rsid w:val="00845EB7"/>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36B"/>
    <w:rsid w:val="00857A54"/>
    <w:rsid w:val="00857B9E"/>
    <w:rsid w:val="008601B8"/>
    <w:rsid w:val="008602D6"/>
    <w:rsid w:val="008617E0"/>
    <w:rsid w:val="008620A6"/>
    <w:rsid w:val="00862E1B"/>
    <w:rsid w:val="00864A50"/>
    <w:rsid w:val="0086575C"/>
    <w:rsid w:val="008657E2"/>
    <w:rsid w:val="008662AD"/>
    <w:rsid w:val="0087086C"/>
    <w:rsid w:val="00870D7E"/>
    <w:rsid w:val="0087173E"/>
    <w:rsid w:val="00871759"/>
    <w:rsid w:val="00871D4B"/>
    <w:rsid w:val="00873F0A"/>
    <w:rsid w:val="00874024"/>
    <w:rsid w:val="00874AD9"/>
    <w:rsid w:val="008760AD"/>
    <w:rsid w:val="00876582"/>
    <w:rsid w:val="008766F0"/>
    <w:rsid w:val="008768ED"/>
    <w:rsid w:val="00876EF9"/>
    <w:rsid w:val="008772F8"/>
    <w:rsid w:val="00877435"/>
    <w:rsid w:val="008775C4"/>
    <w:rsid w:val="00877E9E"/>
    <w:rsid w:val="00880EF9"/>
    <w:rsid w:val="00881342"/>
    <w:rsid w:val="00881BCD"/>
    <w:rsid w:val="00882110"/>
    <w:rsid w:val="00882D3D"/>
    <w:rsid w:val="00882E32"/>
    <w:rsid w:val="00884777"/>
    <w:rsid w:val="008854D2"/>
    <w:rsid w:val="00885FAD"/>
    <w:rsid w:val="008879F8"/>
    <w:rsid w:val="00887DD5"/>
    <w:rsid w:val="008905AB"/>
    <w:rsid w:val="008905AE"/>
    <w:rsid w:val="00890EBF"/>
    <w:rsid w:val="00891000"/>
    <w:rsid w:val="0089108B"/>
    <w:rsid w:val="00892A11"/>
    <w:rsid w:val="008930EB"/>
    <w:rsid w:val="008931BC"/>
    <w:rsid w:val="0089356D"/>
    <w:rsid w:val="00893C53"/>
    <w:rsid w:val="00894291"/>
    <w:rsid w:val="008944A6"/>
    <w:rsid w:val="00894BA6"/>
    <w:rsid w:val="00896018"/>
    <w:rsid w:val="00896DBB"/>
    <w:rsid w:val="00897B59"/>
    <w:rsid w:val="008A12B8"/>
    <w:rsid w:val="008A1FC2"/>
    <w:rsid w:val="008A3B68"/>
    <w:rsid w:val="008A412A"/>
    <w:rsid w:val="008A616F"/>
    <w:rsid w:val="008A6D35"/>
    <w:rsid w:val="008A7A68"/>
    <w:rsid w:val="008B016E"/>
    <w:rsid w:val="008B05EC"/>
    <w:rsid w:val="008B06A6"/>
    <w:rsid w:val="008B0730"/>
    <w:rsid w:val="008B325B"/>
    <w:rsid w:val="008B336A"/>
    <w:rsid w:val="008B3470"/>
    <w:rsid w:val="008B36D3"/>
    <w:rsid w:val="008B3F22"/>
    <w:rsid w:val="008B46F9"/>
    <w:rsid w:val="008B4B94"/>
    <w:rsid w:val="008B61F8"/>
    <w:rsid w:val="008B6740"/>
    <w:rsid w:val="008B675C"/>
    <w:rsid w:val="008B7127"/>
    <w:rsid w:val="008B78BB"/>
    <w:rsid w:val="008C0052"/>
    <w:rsid w:val="008C1110"/>
    <w:rsid w:val="008C1CE7"/>
    <w:rsid w:val="008C30E4"/>
    <w:rsid w:val="008C4D32"/>
    <w:rsid w:val="008C5487"/>
    <w:rsid w:val="008C55FF"/>
    <w:rsid w:val="008C6359"/>
    <w:rsid w:val="008C636E"/>
    <w:rsid w:val="008C7513"/>
    <w:rsid w:val="008C76E1"/>
    <w:rsid w:val="008C7E1B"/>
    <w:rsid w:val="008D0429"/>
    <w:rsid w:val="008D09B0"/>
    <w:rsid w:val="008D0B87"/>
    <w:rsid w:val="008D1587"/>
    <w:rsid w:val="008D1D4A"/>
    <w:rsid w:val="008D25F7"/>
    <w:rsid w:val="008D2F05"/>
    <w:rsid w:val="008D3BA3"/>
    <w:rsid w:val="008D3C8F"/>
    <w:rsid w:val="008D4895"/>
    <w:rsid w:val="008D6BB6"/>
    <w:rsid w:val="008D7F04"/>
    <w:rsid w:val="008E06D6"/>
    <w:rsid w:val="008E086E"/>
    <w:rsid w:val="008E237C"/>
    <w:rsid w:val="008E2AC6"/>
    <w:rsid w:val="008E3DEB"/>
    <w:rsid w:val="008E4AEE"/>
    <w:rsid w:val="008E4C32"/>
    <w:rsid w:val="008E5F4A"/>
    <w:rsid w:val="008E64F0"/>
    <w:rsid w:val="008F0864"/>
    <w:rsid w:val="008F0AD9"/>
    <w:rsid w:val="008F2015"/>
    <w:rsid w:val="008F2E8D"/>
    <w:rsid w:val="008F30CB"/>
    <w:rsid w:val="008F4C7C"/>
    <w:rsid w:val="008F6A92"/>
    <w:rsid w:val="008F6AB0"/>
    <w:rsid w:val="008F7102"/>
    <w:rsid w:val="0090016D"/>
    <w:rsid w:val="00900C8D"/>
    <w:rsid w:val="00902320"/>
    <w:rsid w:val="009055AF"/>
    <w:rsid w:val="00905D76"/>
    <w:rsid w:val="00906E88"/>
    <w:rsid w:val="00907010"/>
    <w:rsid w:val="0090769F"/>
    <w:rsid w:val="00907F8D"/>
    <w:rsid w:val="00907FEB"/>
    <w:rsid w:val="009104FB"/>
    <w:rsid w:val="00911218"/>
    <w:rsid w:val="0091183A"/>
    <w:rsid w:val="00911A6B"/>
    <w:rsid w:val="009123C8"/>
    <w:rsid w:val="00912D91"/>
    <w:rsid w:val="009131B3"/>
    <w:rsid w:val="00913495"/>
    <w:rsid w:val="009140B0"/>
    <w:rsid w:val="00914F86"/>
    <w:rsid w:val="009170EF"/>
    <w:rsid w:val="00917690"/>
    <w:rsid w:val="009214B2"/>
    <w:rsid w:val="00921EDB"/>
    <w:rsid w:val="00922462"/>
    <w:rsid w:val="0092342B"/>
    <w:rsid w:val="00923918"/>
    <w:rsid w:val="00923976"/>
    <w:rsid w:val="00924CCC"/>
    <w:rsid w:val="00925AEC"/>
    <w:rsid w:val="00925F71"/>
    <w:rsid w:val="00926083"/>
    <w:rsid w:val="00926A38"/>
    <w:rsid w:val="00927491"/>
    <w:rsid w:val="00927F9C"/>
    <w:rsid w:val="0093076C"/>
    <w:rsid w:val="0093129E"/>
    <w:rsid w:val="00931C64"/>
    <w:rsid w:val="00932C2B"/>
    <w:rsid w:val="009336F1"/>
    <w:rsid w:val="009340ED"/>
    <w:rsid w:val="00934149"/>
    <w:rsid w:val="009345E2"/>
    <w:rsid w:val="00934B2C"/>
    <w:rsid w:val="009350C5"/>
    <w:rsid w:val="009352B2"/>
    <w:rsid w:val="009355A2"/>
    <w:rsid w:val="00935E53"/>
    <w:rsid w:val="00936995"/>
    <w:rsid w:val="00937988"/>
    <w:rsid w:val="009400ED"/>
    <w:rsid w:val="00942016"/>
    <w:rsid w:val="00942E77"/>
    <w:rsid w:val="00942FEE"/>
    <w:rsid w:val="009431B4"/>
    <w:rsid w:val="00943338"/>
    <w:rsid w:val="00943B2D"/>
    <w:rsid w:val="00943FA4"/>
    <w:rsid w:val="00944E11"/>
    <w:rsid w:val="00945CB1"/>
    <w:rsid w:val="0094738B"/>
    <w:rsid w:val="0094748E"/>
    <w:rsid w:val="009475CC"/>
    <w:rsid w:val="0095332E"/>
    <w:rsid w:val="00953D46"/>
    <w:rsid w:val="00953E8F"/>
    <w:rsid w:val="00954ABA"/>
    <w:rsid w:val="00954EB0"/>
    <w:rsid w:val="0095511A"/>
    <w:rsid w:val="0095682A"/>
    <w:rsid w:val="009610EB"/>
    <w:rsid w:val="00961E6D"/>
    <w:rsid w:val="0096323E"/>
    <w:rsid w:val="00963827"/>
    <w:rsid w:val="009644DF"/>
    <w:rsid w:val="0096507E"/>
    <w:rsid w:val="00965344"/>
    <w:rsid w:val="009712E0"/>
    <w:rsid w:val="00971507"/>
    <w:rsid w:val="009734AA"/>
    <w:rsid w:val="009735FB"/>
    <w:rsid w:val="009740E4"/>
    <w:rsid w:val="00974335"/>
    <w:rsid w:val="00976AD4"/>
    <w:rsid w:val="00976CEB"/>
    <w:rsid w:val="009779E9"/>
    <w:rsid w:val="00980041"/>
    <w:rsid w:val="00980938"/>
    <w:rsid w:val="0098103B"/>
    <w:rsid w:val="00981EC9"/>
    <w:rsid w:val="009820E3"/>
    <w:rsid w:val="00983E28"/>
    <w:rsid w:val="00984242"/>
    <w:rsid w:val="0098629B"/>
    <w:rsid w:val="00986B4C"/>
    <w:rsid w:val="00986E9B"/>
    <w:rsid w:val="00987E04"/>
    <w:rsid w:val="00990208"/>
    <w:rsid w:val="009913FD"/>
    <w:rsid w:val="0099168B"/>
    <w:rsid w:val="0099181B"/>
    <w:rsid w:val="0099230D"/>
    <w:rsid w:val="009923D1"/>
    <w:rsid w:val="00993937"/>
    <w:rsid w:val="009944D6"/>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52A6"/>
    <w:rsid w:val="009B611A"/>
    <w:rsid w:val="009B6DF2"/>
    <w:rsid w:val="009B6FAD"/>
    <w:rsid w:val="009B7711"/>
    <w:rsid w:val="009C1C26"/>
    <w:rsid w:val="009C1E8D"/>
    <w:rsid w:val="009C1FAC"/>
    <w:rsid w:val="009C22B5"/>
    <w:rsid w:val="009C39BD"/>
    <w:rsid w:val="009C4B92"/>
    <w:rsid w:val="009D0702"/>
    <w:rsid w:val="009D0F75"/>
    <w:rsid w:val="009D1B01"/>
    <w:rsid w:val="009D1B70"/>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4B7"/>
    <w:rsid w:val="009E7978"/>
    <w:rsid w:val="009F0882"/>
    <w:rsid w:val="009F0994"/>
    <w:rsid w:val="009F21A2"/>
    <w:rsid w:val="009F2E4E"/>
    <w:rsid w:val="009F55E4"/>
    <w:rsid w:val="009F5CD4"/>
    <w:rsid w:val="009F6A41"/>
    <w:rsid w:val="009F7084"/>
    <w:rsid w:val="009F795F"/>
    <w:rsid w:val="00A01787"/>
    <w:rsid w:val="00A019E0"/>
    <w:rsid w:val="00A0294C"/>
    <w:rsid w:val="00A044DA"/>
    <w:rsid w:val="00A06706"/>
    <w:rsid w:val="00A07283"/>
    <w:rsid w:val="00A079AD"/>
    <w:rsid w:val="00A1137B"/>
    <w:rsid w:val="00A117E1"/>
    <w:rsid w:val="00A1344B"/>
    <w:rsid w:val="00A13A1D"/>
    <w:rsid w:val="00A13BB6"/>
    <w:rsid w:val="00A13F2E"/>
    <w:rsid w:val="00A16BFD"/>
    <w:rsid w:val="00A22FC2"/>
    <w:rsid w:val="00A231CA"/>
    <w:rsid w:val="00A23931"/>
    <w:rsid w:val="00A23997"/>
    <w:rsid w:val="00A23D38"/>
    <w:rsid w:val="00A23DEA"/>
    <w:rsid w:val="00A2402F"/>
    <w:rsid w:val="00A2646A"/>
    <w:rsid w:val="00A26FD9"/>
    <w:rsid w:val="00A27AA8"/>
    <w:rsid w:val="00A31182"/>
    <w:rsid w:val="00A32EB1"/>
    <w:rsid w:val="00A33265"/>
    <w:rsid w:val="00A335D9"/>
    <w:rsid w:val="00A339A6"/>
    <w:rsid w:val="00A33F92"/>
    <w:rsid w:val="00A34014"/>
    <w:rsid w:val="00A346E1"/>
    <w:rsid w:val="00A34C02"/>
    <w:rsid w:val="00A35376"/>
    <w:rsid w:val="00A369E0"/>
    <w:rsid w:val="00A378FA"/>
    <w:rsid w:val="00A41F21"/>
    <w:rsid w:val="00A42DC5"/>
    <w:rsid w:val="00A430C0"/>
    <w:rsid w:val="00A44430"/>
    <w:rsid w:val="00A45A22"/>
    <w:rsid w:val="00A4644E"/>
    <w:rsid w:val="00A46A81"/>
    <w:rsid w:val="00A478CD"/>
    <w:rsid w:val="00A4795E"/>
    <w:rsid w:val="00A503B0"/>
    <w:rsid w:val="00A51EF9"/>
    <w:rsid w:val="00A52555"/>
    <w:rsid w:val="00A5258F"/>
    <w:rsid w:val="00A531B6"/>
    <w:rsid w:val="00A53729"/>
    <w:rsid w:val="00A544D4"/>
    <w:rsid w:val="00A55A68"/>
    <w:rsid w:val="00A56198"/>
    <w:rsid w:val="00A60742"/>
    <w:rsid w:val="00A61C84"/>
    <w:rsid w:val="00A62211"/>
    <w:rsid w:val="00A630EF"/>
    <w:rsid w:val="00A6381F"/>
    <w:rsid w:val="00A644A7"/>
    <w:rsid w:val="00A64B29"/>
    <w:rsid w:val="00A65B55"/>
    <w:rsid w:val="00A65CF5"/>
    <w:rsid w:val="00A65F54"/>
    <w:rsid w:val="00A66639"/>
    <w:rsid w:val="00A6691D"/>
    <w:rsid w:val="00A67A82"/>
    <w:rsid w:val="00A72196"/>
    <w:rsid w:val="00A72513"/>
    <w:rsid w:val="00A74C33"/>
    <w:rsid w:val="00A761F7"/>
    <w:rsid w:val="00A7633C"/>
    <w:rsid w:val="00A76698"/>
    <w:rsid w:val="00A76D38"/>
    <w:rsid w:val="00A77C54"/>
    <w:rsid w:val="00A801CB"/>
    <w:rsid w:val="00A808BF"/>
    <w:rsid w:val="00A81C65"/>
    <w:rsid w:val="00A81D7F"/>
    <w:rsid w:val="00A827AF"/>
    <w:rsid w:val="00A83069"/>
    <w:rsid w:val="00A83C0D"/>
    <w:rsid w:val="00A84F5A"/>
    <w:rsid w:val="00A85A1F"/>
    <w:rsid w:val="00A85D92"/>
    <w:rsid w:val="00A85E7A"/>
    <w:rsid w:val="00A864F8"/>
    <w:rsid w:val="00A86BE8"/>
    <w:rsid w:val="00A87563"/>
    <w:rsid w:val="00A901D8"/>
    <w:rsid w:val="00A9031D"/>
    <w:rsid w:val="00A913FD"/>
    <w:rsid w:val="00A92369"/>
    <w:rsid w:val="00A93112"/>
    <w:rsid w:val="00A932C9"/>
    <w:rsid w:val="00A94045"/>
    <w:rsid w:val="00A94531"/>
    <w:rsid w:val="00A94C73"/>
    <w:rsid w:val="00A9507C"/>
    <w:rsid w:val="00A95C3A"/>
    <w:rsid w:val="00A96930"/>
    <w:rsid w:val="00A96B1F"/>
    <w:rsid w:val="00AA008E"/>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56A"/>
    <w:rsid w:val="00AC5A5E"/>
    <w:rsid w:val="00AC5CC3"/>
    <w:rsid w:val="00AC74E1"/>
    <w:rsid w:val="00AC7987"/>
    <w:rsid w:val="00AC7D0D"/>
    <w:rsid w:val="00AC7F5B"/>
    <w:rsid w:val="00AD0C31"/>
    <w:rsid w:val="00AD1040"/>
    <w:rsid w:val="00AD157A"/>
    <w:rsid w:val="00AD159C"/>
    <w:rsid w:val="00AD2203"/>
    <w:rsid w:val="00AD3B92"/>
    <w:rsid w:val="00AD58E6"/>
    <w:rsid w:val="00AD6446"/>
    <w:rsid w:val="00AD71FC"/>
    <w:rsid w:val="00AD7210"/>
    <w:rsid w:val="00AD74BC"/>
    <w:rsid w:val="00AD7649"/>
    <w:rsid w:val="00AD7A81"/>
    <w:rsid w:val="00AE07B8"/>
    <w:rsid w:val="00AE0B18"/>
    <w:rsid w:val="00AE2C60"/>
    <w:rsid w:val="00AE322E"/>
    <w:rsid w:val="00AE353E"/>
    <w:rsid w:val="00AE37BF"/>
    <w:rsid w:val="00AE3A8A"/>
    <w:rsid w:val="00AE47E3"/>
    <w:rsid w:val="00AE4EA4"/>
    <w:rsid w:val="00AE66DB"/>
    <w:rsid w:val="00AE73C7"/>
    <w:rsid w:val="00AE73FB"/>
    <w:rsid w:val="00AE7466"/>
    <w:rsid w:val="00AF184D"/>
    <w:rsid w:val="00AF2FCE"/>
    <w:rsid w:val="00AF3D5B"/>
    <w:rsid w:val="00AF409D"/>
    <w:rsid w:val="00AF4510"/>
    <w:rsid w:val="00AF4C97"/>
    <w:rsid w:val="00AF5099"/>
    <w:rsid w:val="00AF6497"/>
    <w:rsid w:val="00AF6A18"/>
    <w:rsid w:val="00AF7EB2"/>
    <w:rsid w:val="00B0019F"/>
    <w:rsid w:val="00B005F1"/>
    <w:rsid w:val="00B01A12"/>
    <w:rsid w:val="00B01B9C"/>
    <w:rsid w:val="00B02BA4"/>
    <w:rsid w:val="00B02BBE"/>
    <w:rsid w:val="00B035FB"/>
    <w:rsid w:val="00B03BF1"/>
    <w:rsid w:val="00B04042"/>
    <w:rsid w:val="00B0489B"/>
    <w:rsid w:val="00B0583C"/>
    <w:rsid w:val="00B069C8"/>
    <w:rsid w:val="00B10DD8"/>
    <w:rsid w:val="00B1218D"/>
    <w:rsid w:val="00B12C7A"/>
    <w:rsid w:val="00B12CE3"/>
    <w:rsid w:val="00B138E9"/>
    <w:rsid w:val="00B14C20"/>
    <w:rsid w:val="00B158C1"/>
    <w:rsid w:val="00B207FC"/>
    <w:rsid w:val="00B20ABF"/>
    <w:rsid w:val="00B20DE2"/>
    <w:rsid w:val="00B213E0"/>
    <w:rsid w:val="00B23828"/>
    <w:rsid w:val="00B23B9C"/>
    <w:rsid w:val="00B24DB1"/>
    <w:rsid w:val="00B25FCB"/>
    <w:rsid w:val="00B260EB"/>
    <w:rsid w:val="00B26C0F"/>
    <w:rsid w:val="00B30069"/>
    <w:rsid w:val="00B31B51"/>
    <w:rsid w:val="00B33056"/>
    <w:rsid w:val="00B343A4"/>
    <w:rsid w:val="00B34F21"/>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67B7"/>
    <w:rsid w:val="00B56CE6"/>
    <w:rsid w:val="00B5726B"/>
    <w:rsid w:val="00B57363"/>
    <w:rsid w:val="00B602CC"/>
    <w:rsid w:val="00B62F74"/>
    <w:rsid w:val="00B62F79"/>
    <w:rsid w:val="00B630DA"/>
    <w:rsid w:val="00B639BE"/>
    <w:rsid w:val="00B65903"/>
    <w:rsid w:val="00B665DB"/>
    <w:rsid w:val="00B668B3"/>
    <w:rsid w:val="00B67357"/>
    <w:rsid w:val="00B6769C"/>
    <w:rsid w:val="00B67ED7"/>
    <w:rsid w:val="00B70195"/>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C7"/>
    <w:rsid w:val="00B920FB"/>
    <w:rsid w:val="00B92163"/>
    <w:rsid w:val="00B94E77"/>
    <w:rsid w:val="00B95E72"/>
    <w:rsid w:val="00B97FEE"/>
    <w:rsid w:val="00BA0664"/>
    <w:rsid w:val="00BA1608"/>
    <w:rsid w:val="00BA1804"/>
    <w:rsid w:val="00BA1B17"/>
    <w:rsid w:val="00BA2011"/>
    <w:rsid w:val="00BA3CFF"/>
    <w:rsid w:val="00BA3F76"/>
    <w:rsid w:val="00BA3FFC"/>
    <w:rsid w:val="00BA44CB"/>
    <w:rsid w:val="00BA4961"/>
    <w:rsid w:val="00BA4C40"/>
    <w:rsid w:val="00BA4CFC"/>
    <w:rsid w:val="00BA4EA4"/>
    <w:rsid w:val="00BA51D4"/>
    <w:rsid w:val="00BA57B0"/>
    <w:rsid w:val="00BA6E51"/>
    <w:rsid w:val="00BB09B9"/>
    <w:rsid w:val="00BB0F88"/>
    <w:rsid w:val="00BB1658"/>
    <w:rsid w:val="00BB3C29"/>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5C1F"/>
    <w:rsid w:val="00BD64CB"/>
    <w:rsid w:val="00BD7029"/>
    <w:rsid w:val="00BD7351"/>
    <w:rsid w:val="00BD7D38"/>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E7171"/>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12E88"/>
    <w:rsid w:val="00C12F2B"/>
    <w:rsid w:val="00C12FC4"/>
    <w:rsid w:val="00C147EA"/>
    <w:rsid w:val="00C14919"/>
    <w:rsid w:val="00C15737"/>
    <w:rsid w:val="00C2227A"/>
    <w:rsid w:val="00C27361"/>
    <w:rsid w:val="00C2772B"/>
    <w:rsid w:val="00C30234"/>
    <w:rsid w:val="00C30414"/>
    <w:rsid w:val="00C308DC"/>
    <w:rsid w:val="00C313FA"/>
    <w:rsid w:val="00C31E44"/>
    <w:rsid w:val="00C32D0E"/>
    <w:rsid w:val="00C33243"/>
    <w:rsid w:val="00C33FFB"/>
    <w:rsid w:val="00C34D23"/>
    <w:rsid w:val="00C370FD"/>
    <w:rsid w:val="00C37A41"/>
    <w:rsid w:val="00C40644"/>
    <w:rsid w:val="00C40B1B"/>
    <w:rsid w:val="00C40B83"/>
    <w:rsid w:val="00C41EC6"/>
    <w:rsid w:val="00C42BB1"/>
    <w:rsid w:val="00C42FD3"/>
    <w:rsid w:val="00C44462"/>
    <w:rsid w:val="00C45E29"/>
    <w:rsid w:val="00C461B0"/>
    <w:rsid w:val="00C504E4"/>
    <w:rsid w:val="00C505F5"/>
    <w:rsid w:val="00C5125E"/>
    <w:rsid w:val="00C51AD1"/>
    <w:rsid w:val="00C52511"/>
    <w:rsid w:val="00C52B13"/>
    <w:rsid w:val="00C52F99"/>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4D01"/>
    <w:rsid w:val="00C92043"/>
    <w:rsid w:val="00C92731"/>
    <w:rsid w:val="00C92DF7"/>
    <w:rsid w:val="00C94518"/>
    <w:rsid w:val="00C9628E"/>
    <w:rsid w:val="00C96ACE"/>
    <w:rsid w:val="00C96CA2"/>
    <w:rsid w:val="00CA07A4"/>
    <w:rsid w:val="00CA36C0"/>
    <w:rsid w:val="00CA41E9"/>
    <w:rsid w:val="00CA5103"/>
    <w:rsid w:val="00CA59C5"/>
    <w:rsid w:val="00CA6329"/>
    <w:rsid w:val="00CB0CD6"/>
    <w:rsid w:val="00CB114B"/>
    <w:rsid w:val="00CB15BC"/>
    <w:rsid w:val="00CB1F68"/>
    <w:rsid w:val="00CB205E"/>
    <w:rsid w:val="00CB21BA"/>
    <w:rsid w:val="00CB2844"/>
    <w:rsid w:val="00CB51D8"/>
    <w:rsid w:val="00CB5BEC"/>
    <w:rsid w:val="00CB5EA1"/>
    <w:rsid w:val="00CB6378"/>
    <w:rsid w:val="00CB650B"/>
    <w:rsid w:val="00CB729F"/>
    <w:rsid w:val="00CC0B1C"/>
    <w:rsid w:val="00CC1F63"/>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37F4"/>
    <w:rsid w:val="00CD3E80"/>
    <w:rsid w:val="00CD4493"/>
    <w:rsid w:val="00CD53F7"/>
    <w:rsid w:val="00CD5535"/>
    <w:rsid w:val="00CD56E7"/>
    <w:rsid w:val="00CD7175"/>
    <w:rsid w:val="00CE16A0"/>
    <w:rsid w:val="00CE2E40"/>
    <w:rsid w:val="00CE3EDA"/>
    <w:rsid w:val="00CE4E56"/>
    <w:rsid w:val="00CE5D2B"/>
    <w:rsid w:val="00CE6DAD"/>
    <w:rsid w:val="00CE7F5A"/>
    <w:rsid w:val="00CF0398"/>
    <w:rsid w:val="00CF08D0"/>
    <w:rsid w:val="00CF0A88"/>
    <w:rsid w:val="00CF0E36"/>
    <w:rsid w:val="00CF2654"/>
    <w:rsid w:val="00CF2E27"/>
    <w:rsid w:val="00CF454B"/>
    <w:rsid w:val="00CF48E8"/>
    <w:rsid w:val="00CF5992"/>
    <w:rsid w:val="00CF5F27"/>
    <w:rsid w:val="00CF74A4"/>
    <w:rsid w:val="00CF756A"/>
    <w:rsid w:val="00D00144"/>
    <w:rsid w:val="00D00E19"/>
    <w:rsid w:val="00D02486"/>
    <w:rsid w:val="00D03150"/>
    <w:rsid w:val="00D0392B"/>
    <w:rsid w:val="00D03C55"/>
    <w:rsid w:val="00D03C8A"/>
    <w:rsid w:val="00D11264"/>
    <w:rsid w:val="00D116D6"/>
    <w:rsid w:val="00D1224A"/>
    <w:rsid w:val="00D1319B"/>
    <w:rsid w:val="00D1369A"/>
    <w:rsid w:val="00D14CD6"/>
    <w:rsid w:val="00D16B0F"/>
    <w:rsid w:val="00D16EB2"/>
    <w:rsid w:val="00D1753E"/>
    <w:rsid w:val="00D21A6F"/>
    <w:rsid w:val="00D21F84"/>
    <w:rsid w:val="00D2398A"/>
    <w:rsid w:val="00D23DFE"/>
    <w:rsid w:val="00D24054"/>
    <w:rsid w:val="00D24812"/>
    <w:rsid w:val="00D2483C"/>
    <w:rsid w:val="00D2595F"/>
    <w:rsid w:val="00D269A6"/>
    <w:rsid w:val="00D27476"/>
    <w:rsid w:val="00D27BCA"/>
    <w:rsid w:val="00D30231"/>
    <w:rsid w:val="00D3033B"/>
    <w:rsid w:val="00D3385E"/>
    <w:rsid w:val="00D35D55"/>
    <w:rsid w:val="00D35DE0"/>
    <w:rsid w:val="00D36C9B"/>
    <w:rsid w:val="00D372F4"/>
    <w:rsid w:val="00D37555"/>
    <w:rsid w:val="00D37810"/>
    <w:rsid w:val="00D37BBE"/>
    <w:rsid w:val="00D37BE3"/>
    <w:rsid w:val="00D41A3D"/>
    <w:rsid w:val="00D420F9"/>
    <w:rsid w:val="00D4236B"/>
    <w:rsid w:val="00D424E2"/>
    <w:rsid w:val="00D43859"/>
    <w:rsid w:val="00D442F2"/>
    <w:rsid w:val="00D443A5"/>
    <w:rsid w:val="00D44DD4"/>
    <w:rsid w:val="00D450BD"/>
    <w:rsid w:val="00D45E87"/>
    <w:rsid w:val="00D460C9"/>
    <w:rsid w:val="00D46E26"/>
    <w:rsid w:val="00D509C8"/>
    <w:rsid w:val="00D5192F"/>
    <w:rsid w:val="00D53835"/>
    <w:rsid w:val="00D54C85"/>
    <w:rsid w:val="00D55B41"/>
    <w:rsid w:val="00D566F0"/>
    <w:rsid w:val="00D61EFD"/>
    <w:rsid w:val="00D622DA"/>
    <w:rsid w:val="00D62A71"/>
    <w:rsid w:val="00D63216"/>
    <w:rsid w:val="00D63EF9"/>
    <w:rsid w:val="00D63F72"/>
    <w:rsid w:val="00D6467B"/>
    <w:rsid w:val="00D646CE"/>
    <w:rsid w:val="00D65191"/>
    <w:rsid w:val="00D65346"/>
    <w:rsid w:val="00D67058"/>
    <w:rsid w:val="00D670DA"/>
    <w:rsid w:val="00D67B67"/>
    <w:rsid w:val="00D7119A"/>
    <w:rsid w:val="00D7190D"/>
    <w:rsid w:val="00D71E24"/>
    <w:rsid w:val="00D755B3"/>
    <w:rsid w:val="00D75CC0"/>
    <w:rsid w:val="00D75F7D"/>
    <w:rsid w:val="00D7641C"/>
    <w:rsid w:val="00D76BCB"/>
    <w:rsid w:val="00D76E8C"/>
    <w:rsid w:val="00D81A8E"/>
    <w:rsid w:val="00D81F75"/>
    <w:rsid w:val="00D82980"/>
    <w:rsid w:val="00D82A08"/>
    <w:rsid w:val="00D82FA8"/>
    <w:rsid w:val="00D83932"/>
    <w:rsid w:val="00D83F23"/>
    <w:rsid w:val="00D860AB"/>
    <w:rsid w:val="00D86209"/>
    <w:rsid w:val="00D863EB"/>
    <w:rsid w:val="00D86B79"/>
    <w:rsid w:val="00D90825"/>
    <w:rsid w:val="00D918AB"/>
    <w:rsid w:val="00D9197D"/>
    <w:rsid w:val="00D92034"/>
    <w:rsid w:val="00D92D8B"/>
    <w:rsid w:val="00D93F52"/>
    <w:rsid w:val="00D94070"/>
    <w:rsid w:val="00D94A88"/>
    <w:rsid w:val="00D9710F"/>
    <w:rsid w:val="00D972D5"/>
    <w:rsid w:val="00D97B49"/>
    <w:rsid w:val="00DA0A12"/>
    <w:rsid w:val="00DA0A87"/>
    <w:rsid w:val="00DA0F6E"/>
    <w:rsid w:val="00DA1679"/>
    <w:rsid w:val="00DA27D5"/>
    <w:rsid w:val="00DA3281"/>
    <w:rsid w:val="00DA4C96"/>
    <w:rsid w:val="00DA4FF7"/>
    <w:rsid w:val="00DA57F8"/>
    <w:rsid w:val="00DA68F6"/>
    <w:rsid w:val="00DB01EA"/>
    <w:rsid w:val="00DB0B35"/>
    <w:rsid w:val="00DB0D48"/>
    <w:rsid w:val="00DB2568"/>
    <w:rsid w:val="00DB291A"/>
    <w:rsid w:val="00DB29F0"/>
    <w:rsid w:val="00DB49B4"/>
    <w:rsid w:val="00DB4B84"/>
    <w:rsid w:val="00DB567D"/>
    <w:rsid w:val="00DB5BC4"/>
    <w:rsid w:val="00DB73DA"/>
    <w:rsid w:val="00DC16DD"/>
    <w:rsid w:val="00DC172C"/>
    <w:rsid w:val="00DC1F1E"/>
    <w:rsid w:val="00DC2487"/>
    <w:rsid w:val="00DC363B"/>
    <w:rsid w:val="00DC3B6D"/>
    <w:rsid w:val="00DC480E"/>
    <w:rsid w:val="00DC53E5"/>
    <w:rsid w:val="00DC614B"/>
    <w:rsid w:val="00DC64C5"/>
    <w:rsid w:val="00DC65EA"/>
    <w:rsid w:val="00DC6CFB"/>
    <w:rsid w:val="00DC6EAC"/>
    <w:rsid w:val="00DC7650"/>
    <w:rsid w:val="00DD21EA"/>
    <w:rsid w:val="00DD29CC"/>
    <w:rsid w:val="00DD4859"/>
    <w:rsid w:val="00DD5170"/>
    <w:rsid w:val="00DD76AF"/>
    <w:rsid w:val="00DD7E53"/>
    <w:rsid w:val="00DE0295"/>
    <w:rsid w:val="00DE06B5"/>
    <w:rsid w:val="00DE0772"/>
    <w:rsid w:val="00DE0962"/>
    <w:rsid w:val="00DE1D34"/>
    <w:rsid w:val="00DE23F7"/>
    <w:rsid w:val="00DE34A8"/>
    <w:rsid w:val="00DE6BF3"/>
    <w:rsid w:val="00DE6E44"/>
    <w:rsid w:val="00DE736C"/>
    <w:rsid w:val="00DF2AEA"/>
    <w:rsid w:val="00DF314D"/>
    <w:rsid w:val="00DF3AF5"/>
    <w:rsid w:val="00DF42D1"/>
    <w:rsid w:val="00DF48BD"/>
    <w:rsid w:val="00DF4E60"/>
    <w:rsid w:val="00DF547C"/>
    <w:rsid w:val="00DF733D"/>
    <w:rsid w:val="00DF76AA"/>
    <w:rsid w:val="00E00EC2"/>
    <w:rsid w:val="00E01450"/>
    <w:rsid w:val="00E031A9"/>
    <w:rsid w:val="00E03C7B"/>
    <w:rsid w:val="00E06369"/>
    <w:rsid w:val="00E071C7"/>
    <w:rsid w:val="00E12672"/>
    <w:rsid w:val="00E13247"/>
    <w:rsid w:val="00E1420F"/>
    <w:rsid w:val="00E14278"/>
    <w:rsid w:val="00E152A0"/>
    <w:rsid w:val="00E16C3A"/>
    <w:rsid w:val="00E16ED5"/>
    <w:rsid w:val="00E17226"/>
    <w:rsid w:val="00E173A4"/>
    <w:rsid w:val="00E17725"/>
    <w:rsid w:val="00E2314E"/>
    <w:rsid w:val="00E239B5"/>
    <w:rsid w:val="00E23BBF"/>
    <w:rsid w:val="00E24313"/>
    <w:rsid w:val="00E246C2"/>
    <w:rsid w:val="00E254F4"/>
    <w:rsid w:val="00E2563A"/>
    <w:rsid w:val="00E25691"/>
    <w:rsid w:val="00E26841"/>
    <w:rsid w:val="00E302A0"/>
    <w:rsid w:val="00E324FE"/>
    <w:rsid w:val="00E32D25"/>
    <w:rsid w:val="00E33DD3"/>
    <w:rsid w:val="00E34633"/>
    <w:rsid w:val="00E36BBA"/>
    <w:rsid w:val="00E36C1E"/>
    <w:rsid w:val="00E37B16"/>
    <w:rsid w:val="00E40C53"/>
    <w:rsid w:val="00E4138A"/>
    <w:rsid w:val="00E42C9E"/>
    <w:rsid w:val="00E430BB"/>
    <w:rsid w:val="00E4387C"/>
    <w:rsid w:val="00E44B2D"/>
    <w:rsid w:val="00E44F73"/>
    <w:rsid w:val="00E46490"/>
    <w:rsid w:val="00E507C8"/>
    <w:rsid w:val="00E51DDE"/>
    <w:rsid w:val="00E53CF4"/>
    <w:rsid w:val="00E549AB"/>
    <w:rsid w:val="00E54BBA"/>
    <w:rsid w:val="00E55D85"/>
    <w:rsid w:val="00E562D4"/>
    <w:rsid w:val="00E5640C"/>
    <w:rsid w:val="00E5677E"/>
    <w:rsid w:val="00E57061"/>
    <w:rsid w:val="00E573AA"/>
    <w:rsid w:val="00E57A8A"/>
    <w:rsid w:val="00E57CE3"/>
    <w:rsid w:val="00E6103E"/>
    <w:rsid w:val="00E621FC"/>
    <w:rsid w:val="00E63B85"/>
    <w:rsid w:val="00E63CC3"/>
    <w:rsid w:val="00E6442E"/>
    <w:rsid w:val="00E64431"/>
    <w:rsid w:val="00E64FF1"/>
    <w:rsid w:val="00E66425"/>
    <w:rsid w:val="00E67DDD"/>
    <w:rsid w:val="00E705DB"/>
    <w:rsid w:val="00E7315D"/>
    <w:rsid w:val="00E73CAD"/>
    <w:rsid w:val="00E73E73"/>
    <w:rsid w:val="00E73F61"/>
    <w:rsid w:val="00E73FC7"/>
    <w:rsid w:val="00E74AF2"/>
    <w:rsid w:val="00E7619C"/>
    <w:rsid w:val="00E7667C"/>
    <w:rsid w:val="00E801CD"/>
    <w:rsid w:val="00E80BB1"/>
    <w:rsid w:val="00E82713"/>
    <w:rsid w:val="00E82783"/>
    <w:rsid w:val="00E82DF7"/>
    <w:rsid w:val="00E83006"/>
    <w:rsid w:val="00E8371F"/>
    <w:rsid w:val="00E842BF"/>
    <w:rsid w:val="00E84681"/>
    <w:rsid w:val="00E85571"/>
    <w:rsid w:val="00E855C2"/>
    <w:rsid w:val="00E85EBE"/>
    <w:rsid w:val="00E860D1"/>
    <w:rsid w:val="00E8676E"/>
    <w:rsid w:val="00E87E98"/>
    <w:rsid w:val="00E9396E"/>
    <w:rsid w:val="00E93F2B"/>
    <w:rsid w:val="00E94B77"/>
    <w:rsid w:val="00E94DED"/>
    <w:rsid w:val="00E955A1"/>
    <w:rsid w:val="00E95FBD"/>
    <w:rsid w:val="00E97F92"/>
    <w:rsid w:val="00EA0839"/>
    <w:rsid w:val="00EA16C1"/>
    <w:rsid w:val="00EA19F1"/>
    <w:rsid w:val="00EA3E13"/>
    <w:rsid w:val="00EA4ADB"/>
    <w:rsid w:val="00EA7DA3"/>
    <w:rsid w:val="00EB0D81"/>
    <w:rsid w:val="00EB14BA"/>
    <w:rsid w:val="00EB19B3"/>
    <w:rsid w:val="00EB1A03"/>
    <w:rsid w:val="00EB1DEA"/>
    <w:rsid w:val="00EB3468"/>
    <w:rsid w:val="00EB40D3"/>
    <w:rsid w:val="00EB55A0"/>
    <w:rsid w:val="00EB5A18"/>
    <w:rsid w:val="00EB76C8"/>
    <w:rsid w:val="00EC0B7E"/>
    <w:rsid w:val="00EC1675"/>
    <w:rsid w:val="00EC31CE"/>
    <w:rsid w:val="00EC4F3D"/>
    <w:rsid w:val="00EC5254"/>
    <w:rsid w:val="00EC5DC7"/>
    <w:rsid w:val="00EC6809"/>
    <w:rsid w:val="00ED0F64"/>
    <w:rsid w:val="00ED2436"/>
    <w:rsid w:val="00ED2BA7"/>
    <w:rsid w:val="00ED3C4E"/>
    <w:rsid w:val="00ED4794"/>
    <w:rsid w:val="00ED5388"/>
    <w:rsid w:val="00ED5C0D"/>
    <w:rsid w:val="00ED60B0"/>
    <w:rsid w:val="00ED7B0F"/>
    <w:rsid w:val="00EE0EF2"/>
    <w:rsid w:val="00EE12C0"/>
    <w:rsid w:val="00EE16E8"/>
    <w:rsid w:val="00EE1964"/>
    <w:rsid w:val="00EE1E54"/>
    <w:rsid w:val="00EE374F"/>
    <w:rsid w:val="00EE3C59"/>
    <w:rsid w:val="00EE56D3"/>
    <w:rsid w:val="00EE5979"/>
    <w:rsid w:val="00EE7B15"/>
    <w:rsid w:val="00EF034A"/>
    <w:rsid w:val="00EF0383"/>
    <w:rsid w:val="00EF05F9"/>
    <w:rsid w:val="00EF2423"/>
    <w:rsid w:val="00EF6B81"/>
    <w:rsid w:val="00EF73FD"/>
    <w:rsid w:val="00EF7B4B"/>
    <w:rsid w:val="00F0053D"/>
    <w:rsid w:val="00F013F2"/>
    <w:rsid w:val="00F01554"/>
    <w:rsid w:val="00F0240B"/>
    <w:rsid w:val="00F030C8"/>
    <w:rsid w:val="00F039BA"/>
    <w:rsid w:val="00F053FE"/>
    <w:rsid w:val="00F07088"/>
    <w:rsid w:val="00F10642"/>
    <w:rsid w:val="00F1144A"/>
    <w:rsid w:val="00F13272"/>
    <w:rsid w:val="00F13276"/>
    <w:rsid w:val="00F13680"/>
    <w:rsid w:val="00F14529"/>
    <w:rsid w:val="00F16174"/>
    <w:rsid w:val="00F16D10"/>
    <w:rsid w:val="00F16D91"/>
    <w:rsid w:val="00F16EDC"/>
    <w:rsid w:val="00F1700C"/>
    <w:rsid w:val="00F201A9"/>
    <w:rsid w:val="00F20D75"/>
    <w:rsid w:val="00F20F41"/>
    <w:rsid w:val="00F215F2"/>
    <w:rsid w:val="00F21CAC"/>
    <w:rsid w:val="00F21ED3"/>
    <w:rsid w:val="00F221C9"/>
    <w:rsid w:val="00F22899"/>
    <w:rsid w:val="00F243CF"/>
    <w:rsid w:val="00F26D12"/>
    <w:rsid w:val="00F2747E"/>
    <w:rsid w:val="00F276AB"/>
    <w:rsid w:val="00F3237E"/>
    <w:rsid w:val="00F33EAC"/>
    <w:rsid w:val="00F35191"/>
    <w:rsid w:val="00F3553C"/>
    <w:rsid w:val="00F36284"/>
    <w:rsid w:val="00F36FD4"/>
    <w:rsid w:val="00F37359"/>
    <w:rsid w:val="00F376B3"/>
    <w:rsid w:val="00F37863"/>
    <w:rsid w:val="00F37D41"/>
    <w:rsid w:val="00F41128"/>
    <w:rsid w:val="00F412F5"/>
    <w:rsid w:val="00F4131B"/>
    <w:rsid w:val="00F41889"/>
    <w:rsid w:val="00F44B85"/>
    <w:rsid w:val="00F44C54"/>
    <w:rsid w:val="00F45967"/>
    <w:rsid w:val="00F45E2C"/>
    <w:rsid w:val="00F467BF"/>
    <w:rsid w:val="00F47639"/>
    <w:rsid w:val="00F503B5"/>
    <w:rsid w:val="00F50B94"/>
    <w:rsid w:val="00F50BBE"/>
    <w:rsid w:val="00F5100C"/>
    <w:rsid w:val="00F5242D"/>
    <w:rsid w:val="00F52D5E"/>
    <w:rsid w:val="00F5315E"/>
    <w:rsid w:val="00F54481"/>
    <w:rsid w:val="00F549C9"/>
    <w:rsid w:val="00F549E1"/>
    <w:rsid w:val="00F556D0"/>
    <w:rsid w:val="00F55803"/>
    <w:rsid w:val="00F57B5E"/>
    <w:rsid w:val="00F613F1"/>
    <w:rsid w:val="00F61BC7"/>
    <w:rsid w:val="00F62A3F"/>
    <w:rsid w:val="00F62D8E"/>
    <w:rsid w:val="00F63A0D"/>
    <w:rsid w:val="00F63B9C"/>
    <w:rsid w:val="00F6401F"/>
    <w:rsid w:val="00F640CA"/>
    <w:rsid w:val="00F641C0"/>
    <w:rsid w:val="00F64324"/>
    <w:rsid w:val="00F64B34"/>
    <w:rsid w:val="00F66174"/>
    <w:rsid w:val="00F6617E"/>
    <w:rsid w:val="00F66308"/>
    <w:rsid w:val="00F7004C"/>
    <w:rsid w:val="00F70558"/>
    <w:rsid w:val="00F70D88"/>
    <w:rsid w:val="00F7198B"/>
    <w:rsid w:val="00F74678"/>
    <w:rsid w:val="00F74D4B"/>
    <w:rsid w:val="00F75906"/>
    <w:rsid w:val="00F75BEC"/>
    <w:rsid w:val="00F76A4C"/>
    <w:rsid w:val="00F76A96"/>
    <w:rsid w:val="00F77638"/>
    <w:rsid w:val="00F80752"/>
    <w:rsid w:val="00F81ED4"/>
    <w:rsid w:val="00F82631"/>
    <w:rsid w:val="00F8268D"/>
    <w:rsid w:val="00F839D2"/>
    <w:rsid w:val="00F8437A"/>
    <w:rsid w:val="00F844B7"/>
    <w:rsid w:val="00F8511C"/>
    <w:rsid w:val="00F85772"/>
    <w:rsid w:val="00F85C73"/>
    <w:rsid w:val="00F9000A"/>
    <w:rsid w:val="00F924F6"/>
    <w:rsid w:val="00F92C4D"/>
    <w:rsid w:val="00F9379C"/>
    <w:rsid w:val="00F9392D"/>
    <w:rsid w:val="00F9426F"/>
    <w:rsid w:val="00F9456E"/>
    <w:rsid w:val="00F945AC"/>
    <w:rsid w:val="00F95568"/>
    <w:rsid w:val="00F96964"/>
    <w:rsid w:val="00F9698B"/>
    <w:rsid w:val="00F9765F"/>
    <w:rsid w:val="00FA01A4"/>
    <w:rsid w:val="00FA0CC9"/>
    <w:rsid w:val="00FA106F"/>
    <w:rsid w:val="00FA1F6E"/>
    <w:rsid w:val="00FA3D53"/>
    <w:rsid w:val="00FA48CD"/>
    <w:rsid w:val="00FA58E9"/>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C76EE"/>
    <w:rsid w:val="00FD206A"/>
    <w:rsid w:val="00FD2AFE"/>
    <w:rsid w:val="00FD334F"/>
    <w:rsid w:val="00FD587F"/>
    <w:rsid w:val="00FD5AB5"/>
    <w:rsid w:val="00FD6967"/>
    <w:rsid w:val="00FD722D"/>
    <w:rsid w:val="00FD7D94"/>
    <w:rsid w:val="00FE01B2"/>
    <w:rsid w:val="00FE10EF"/>
    <w:rsid w:val="00FE1BB8"/>
    <w:rsid w:val="00FE1BC0"/>
    <w:rsid w:val="00FE4A32"/>
    <w:rsid w:val="00FE5803"/>
    <w:rsid w:val="00FE662E"/>
    <w:rsid w:val="00FE675E"/>
    <w:rsid w:val="00FE6B66"/>
    <w:rsid w:val="00FE6B84"/>
    <w:rsid w:val="00FF0DEF"/>
    <w:rsid w:val="00FF1873"/>
    <w:rsid w:val="00FF1D75"/>
    <w:rsid w:val="00FF2127"/>
    <w:rsid w:val="00FF212E"/>
    <w:rsid w:val="00FF3737"/>
    <w:rsid w:val="00FF477E"/>
    <w:rsid w:val="00FF5279"/>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4FEBF-2F24-455C-9794-E31497B6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6692"/>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eastAsia="ru-RU"/>
    </w:rPr>
  </w:style>
  <w:style w:type="character" w:customStyle="1" w:styleId="Heading2Char">
    <w:name w:val="Heading 2 Char"/>
    <w:uiPriority w:val="99"/>
    <w:rsid w:val="00F95568"/>
    <w:rPr>
      <w:rFonts w:ascii="Times New Roman" w:hAnsi="Times New Roman"/>
      <w:b/>
      <w:caps/>
      <w:sz w:val="26"/>
      <w:lang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eastAsia="en-US"/>
    </w:rPr>
  </w:style>
  <w:style w:type="character" w:customStyle="1" w:styleId="HTML1">
    <w:name w:val="Стандартный HTML Знак1"/>
    <w:uiPriority w:val="99"/>
    <w:semiHidden/>
    <w:rsid w:val="00F95568"/>
    <w:rPr>
      <w:rFonts w:ascii="Courier New" w:hAnsi="Courier New"/>
      <w:sz w:val="20"/>
      <w:lang w:eastAsia="en-US"/>
    </w:rPr>
  </w:style>
  <w:style w:type="character" w:customStyle="1" w:styleId="HTML11">
    <w:name w:val="Стандартный HTML Знак11"/>
    <w:uiPriority w:val="99"/>
    <w:semiHidden/>
    <w:rsid w:val="00F95568"/>
    <w:rPr>
      <w:rFonts w:ascii="Courier New" w:hAnsi="Courier New"/>
      <w:sz w:val="20"/>
      <w:lang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eastAsia="en-US"/>
    </w:rPr>
  </w:style>
  <w:style w:type="character" w:customStyle="1" w:styleId="14">
    <w:name w:val="Основной текст с отступом Знак1"/>
    <w:uiPriority w:val="99"/>
    <w:semiHidden/>
    <w:rsid w:val="00F95568"/>
    <w:rPr>
      <w:rFonts w:ascii="Calibri" w:hAnsi="Calibri"/>
      <w:lang w:eastAsia="en-US"/>
    </w:rPr>
  </w:style>
  <w:style w:type="character" w:customStyle="1" w:styleId="110">
    <w:name w:val="Основной текст с отступом Знак11"/>
    <w:uiPriority w:val="99"/>
    <w:semiHidden/>
    <w:rsid w:val="00F95568"/>
    <w:rPr>
      <w:rFonts w:ascii="Calibri" w:hAnsi="Calibri"/>
      <w:lang w:eastAsia="en-US"/>
    </w:rPr>
  </w:style>
  <w:style w:type="character" w:customStyle="1" w:styleId="af3">
    <w:name w:val="Заголовок Знак"/>
    <w:link w:val="af4"/>
    <w:uiPriority w:val="99"/>
    <w:locked/>
    <w:rsid w:val="00F95568"/>
    <w:rPr>
      <w:sz w:val="26"/>
      <w:lang w:eastAsia="en-US"/>
    </w:rPr>
  </w:style>
  <w:style w:type="character" w:customStyle="1" w:styleId="BodyText2Char">
    <w:name w:val="Body Text 2 Char"/>
    <w:uiPriority w:val="99"/>
    <w:rsid w:val="00F95568"/>
    <w:rPr>
      <w:rFonts w:ascii="Times New Roman" w:hAnsi="Times New Roman"/>
      <w:sz w:val="26"/>
      <w:lang w:eastAsia="ru-RU"/>
    </w:rPr>
  </w:style>
  <w:style w:type="paragraph" w:styleId="af4">
    <w:name w:val="Title"/>
    <w:basedOn w:val="a0"/>
    <w:link w:val="af3"/>
    <w:uiPriority w:val="99"/>
    <w:qFormat/>
    <w:rsid w:val="00F95568"/>
    <w:pPr>
      <w:spacing w:after="0" w:line="240" w:lineRule="auto"/>
      <w:ind w:left="4510"/>
      <w:jc w:val="center"/>
    </w:pPr>
    <w:rPr>
      <w:sz w:val="26"/>
      <w:szCs w:val="20"/>
    </w:rPr>
  </w:style>
  <w:style w:type="character" w:customStyle="1" w:styleId="af5">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eastAsia="en-US"/>
    </w:rPr>
  </w:style>
  <w:style w:type="character" w:customStyle="1" w:styleId="15">
    <w:name w:val="Название Знак1"/>
    <w:uiPriority w:val="99"/>
    <w:rsid w:val="00F95568"/>
    <w:rPr>
      <w:rFonts w:ascii="Calibri Light" w:hAnsi="Calibri Light"/>
      <w:b/>
      <w:kern w:val="28"/>
      <w:sz w:val="32"/>
      <w:lang w:eastAsia="en-US"/>
    </w:rPr>
  </w:style>
  <w:style w:type="character" w:customStyle="1" w:styleId="111">
    <w:name w:val="Название Знак11"/>
    <w:uiPriority w:val="99"/>
    <w:rsid w:val="00F95568"/>
    <w:rPr>
      <w:rFonts w:ascii="Calibri Light" w:hAnsi="Calibri Light"/>
      <w:b/>
      <w:kern w:val="28"/>
      <w:sz w:val="32"/>
      <w:lang w:eastAsia="en-US"/>
    </w:rPr>
  </w:style>
  <w:style w:type="character" w:customStyle="1" w:styleId="22">
    <w:name w:val="Основной текст Знак2"/>
    <w:uiPriority w:val="99"/>
    <w:locked/>
    <w:rsid w:val="00F95568"/>
    <w:rPr>
      <w:rFonts w:ascii="Calibri" w:hAnsi="Calibri"/>
      <w:sz w:val="22"/>
      <w:lang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eastAsia="en-US"/>
    </w:rPr>
  </w:style>
  <w:style w:type="character" w:customStyle="1" w:styleId="16">
    <w:name w:val="Основной текст Знак1"/>
    <w:uiPriority w:val="99"/>
    <w:semiHidden/>
    <w:rsid w:val="00F95568"/>
    <w:rPr>
      <w:rFonts w:ascii="Calibri" w:hAnsi="Calibri"/>
      <w:lang w:eastAsia="en-US"/>
    </w:rPr>
  </w:style>
  <w:style w:type="character" w:customStyle="1" w:styleId="112">
    <w:name w:val="Основной текст Знак11"/>
    <w:uiPriority w:val="99"/>
    <w:semiHidden/>
    <w:rsid w:val="00F95568"/>
    <w:rPr>
      <w:rFonts w:ascii="Calibri" w:hAnsi="Calibri"/>
      <w:lang w:eastAsia="en-US"/>
    </w:rPr>
  </w:style>
  <w:style w:type="character" w:customStyle="1" w:styleId="220">
    <w:name w:val="Основной текст с отступом 2 Знак2"/>
    <w:link w:val="23"/>
    <w:uiPriority w:val="99"/>
    <w:locked/>
    <w:rsid w:val="00F95568"/>
    <w:rPr>
      <w:sz w:val="22"/>
      <w:lang w:eastAsia="en-US"/>
    </w:rPr>
  </w:style>
  <w:style w:type="character" w:customStyle="1" w:styleId="BodyTextChar">
    <w:name w:val="Body Text Char"/>
    <w:uiPriority w:val="99"/>
    <w:rsid w:val="00F95568"/>
    <w:rPr>
      <w:rFonts w:ascii="Times New Roman" w:hAnsi="Times New Roman"/>
    </w:rPr>
  </w:style>
  <w:style w:type="paragraph" w:styleId="23">
    <w:name w:val="Body Text Indent 2"/>
    <w:basedOn w:val="a0"/>
    <w:link w:val="220"/>
    <w:uiPriority w:val="99"/>
    <w:rsid w:val="00F95568"/>
    <w:pPr>
      <w:spacing w:after="120" w:line="480" w:lineRule="auto"/>
      <w:ind w:left="283"/>
    </w:pPr>
    <w:rPr>
      <w:szCs w:val="20"/>
    </w:rPr>
  </w:style>
  <w:style w:type="character" w:customStyle="1" w:styleId="24">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eastAsia="en-US"/>
    </w:rPr>
  </w:style>
  <w:style w:type="character" w:customStyle="1" w:styleId="210">
    <w:name w:val="Основной текст с отступом 2 Знак1"/>
    <w:uiPriority w:val="99"/>
    <w:semiHidden/>
    <w:rsid w:val="00F95568"/>
    <w:rPr>
      <w:rFonts w:ascii="Calibri" w:hAnsi="Calibri"/>
      <w:lang w:eastAsia="en-US"/>
    </w:rPr>
  </w:style>
  <w:style w:type="character" w:customStyle="1" w:styleId="211">
    <w:name w:val="Основной текст с отступом 2 Знак11"/>
    <w:uiPriority w:val="99"/>
    <w:semiHidden/>
    <w:rsid w:val="00F95568"/>
    <w:rPr>
      <w:rFonts w:ascii="Calibri" w:hAnsi="Calibri"/>
      <w:lang w:eastAsia="en-US"/>
    </w:rPr>
  </w:style>
  <w:style w:type="character" w:customStyle="1" w:styleId="25">
    <w:name w:val="Приветствие Знак2"/>
    <w:link w:val="af6"/>
    <w:uiPriority w:val="99"/>
    <w:locked/>
    <w:rsid w:val="00F95568"/>
    <w:rPr>
      <w:sz w:val="22"/>
      <w:lang w:eastAsia="en-US"/>
    </w:rPr>
  </w:style>
  <w:style w:type="character" w:customStyle="1" w:styleId="BodyTextIndent2Char">
    <w:name w:val="Body Text Indent 2 Char"/>
    <w:uiPriority w:val="99"/>
    <w:rsid w:val="00F95568"/>
    <w:rPr>
      <w:rFonts w:ascii="Times New Roman" w:hAnsi="Times New Roman"/>
    </w:rPr>
  </w:style>
  <w:style w:type="paragraph" w:styleId="af7">
    <w:name w:val="List"/>
    <w:basedOn w:val="a0"/>
    <w:uiPriority w:val="99"/>
    <w:rsid w:val="00F95568"/>
    <w:pPr>
      <w:spacing w:after="200" w:line="276" w:lineRule="auto"/>
      <w:ind w:left="283" w:hanging="283"/>
    </w:pPr>
    <w:rPr>
      <w:rFonts w:eastAsia="Times New Roman"/>
    </w:rPr>
  </w:style>
  <w:style w:type="paragraph" w:styleId="26">
    <w:name w:val="List 2"/>
    <w:basedOn w:val="a0"/>
    <w:uiPriority w:val="99"/>
    <w:rsid w:val="00F95568"/>
    <w:pPr>
      <w:spacing w:after="200" w:line="276" w:lineRule="auto"/>
      <w:ind w:left="566" w:hanging="283"/>
    </w:pPr>
    <w:rPr>
      <w:rFonts w:eastAsia="Times New Roman"/>
    </w:rPr>
  </w:style>
  <w:style w:type="paragraph" w:styleId="af6">
    <w:name w:val="Salutation"/>
    <w:basedOn w:val="a0"/>
    <w:next w:val="a0"/>
    <w:link w:val="25"/>
    <w:uiPriority w:val="99"/>
    <w:rsid w:val="00F95568"/>
    <w:pPr>
      <w:spacing w:after="200" w:line="276" w:lineRule="auto"/>
    </w:pPr>
    <w:rPr>
      <w:szCs w:val="20"/>
    </w:rPr>
  </w:style>
  <w:style w:type="character" w:customStyle="1" w:styleId="af8">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eastAsia="en-US"/>
    </w:rPr>
  </w:style>
  <w:style w:type="character" w:customStyle="1" w:styleId="17">
    <w:name w:val="Приветствие Знак1"/>
    <w:uiPriority w:val="99"/>
    <w:semiHidden/>
    <w:rsid w:val="00F95568"/>
    <w:rPr>
      <w:rFonts w:ascii="Calibri" w:hAnsi="Calibri"/>
      <w:lang w:eastAsia="en-US"/>
    </w:rPr>
  </w:style>
  <w:style w:type="character" w:customStyle="1" w:styleId="113">
    <w:name w:val="Приветствие Знак11"/>
    <w:uiPriority w:val="99"/>
    <w:semiHidden/>
    <w:rsid w:val="00F95568"/>
    <w:rPr>
      <w:rFonts w:ascii="Calibri" w:hAnsi="Calibri"/>
      <w:lang w:eastAsia="en-US"/>
    </w:rPr>
  </w:style>
  <w:style w:type="character" w:customStyle="1" w:styleId="27">
    <w:name w:val="Подзаголовок Знак2"/>
    <w:link w:val="af9"/>
    <w:uiPriority w:val="99"/>
    <w:locked/>
    <w:rsid w:val="00F95568"/>
    <w:rPr>
      <w:rFonts w:ascii="Arial" w:hAnsi="Arial"/>
      <w:sz w:val="24"/>
      <w:lang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a">
    <w:name w:val="caption"/>
    <w:basedOn w:val="a0"/>
    <w:next w:val="a0"/>
    <w:uiPriority w:val="99"/>
    <w:qFormat/>
    <w:rsid w:val="00F95568"/>
    <w:pPr>
      <w:spacing w:before="120" w:after="120" w:line="276" w:lineRule="auto"/>
    </w:pPr>
    <w:rPr>
      <w:rFonts w:eastAsia="Times New Roman"/>
      <w:b/>
      <w:bCs/>
      <w:sz w:val="20"/>
      <w:szCs w:val="20"/>
    </w:rPr>
  </w:style>
  <w:style w:type="paragraph" w:styleId="af9">
    <w:name w:val="Subtitle"/>
    <w:basedOn w:val="a0"/>
    <w:link w:val="27"/>
    <w:uiPriority w:val="99"/>
    <w:qFormat/>
    <w:rsid w:val="00F95568"/>
    <w:pPr>
      <w:spacing w:after="60" w:line="276" w:lineRule="auto"/>
      <w:jc w:val="center"/>
      <w:outlineLvl w:val="1"/>
    </w:pPr>
    <w:rPr>
      <w:rFonts w:ascii="Arial" w:hAnsi="Arial"/>
      <w:sz w:val="24"/>
      <w:szCs w:val="20"/>
    </w:rPr>
  </w:style>
  <w:style w:type="character" w:customStyle="1" w:styleId="afb">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eastAsia="en-US"/>
    </w:rPr>
  </w:style>
  <w:style w:type="character" w:customStyle="1" w:styleId="18">
    <w:name w:val="Подзаголовок Знак1"/>
    <w:uiPriority w:val="99"/>
    <w:rsid w:val="00F95568"/>
    <w:rPr>
      <w:rFonts w:ascii="Calibri Light" w:hAnsi="Calibri Light"/>
      <w:sz w:val="24"/>
      <w:lang w:eastAsia="en-US"/>
    </w:rPr>
  </w:style>
  <w:style w:type="character" w:customStyle="1" w:styleId="114">
    <w:name w:val="Подзаголовок Знак11"/>
    <w:uiPriority w:val="99"/>
    <w:rsid w:val="00F95568"/>
    <w:rPr>
      <w:rFonts w:ascii="Calibri Light" w:hAnsi="Calibri Light"/>
      <w:sz w:val="24"/>
      <w:lang w:eastAsia="en-US"/>
    </w:rPr>
  </w:style>
  <w:style w:type="paragraph" w:styleId="afc">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d">
    <w:name w:val="Гипертекстовая ссылка"/>
    <w:uiPriority w:val="99"/>
    <w:rsid w:val="00F95568"/>
    <w:rPr>
      <w:b/>
      <w:color w:val="106BBE"/>
    </w:rPr>
  </w:style>
  <w:style w:type="character" w:styleId="afe">
    <w:name w:val="page number"/>
    <w:uiPriority w:val="99"/>
    <w:rsid w:val="00F95568"/>
    <w:rPr>
      <w:rFonts w:cs="Times New Roman"/>
    </w:rPr>
  </w:style>
  <w:style w:type="table" w:styleId="aff">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9"/>
    <w:uiPriority w:val="99"/>
    <w:rsid w:val="00F95568"/>
    <w:pPr>
      <w:spacing w:after="120" w:line="480" w:lineRule="auto"/>
    </w:pPr>
    <w:rPr>
      <w:rFonts w:eastAsia="Times New Roman"/>
      <w:szCs w:val="20"/>
    </w:rPr>
  </w:style>
  <w:style w:type="character" w:customStyle="1" w:styleId="29">
    <w:name w:val="Основной текст 2 Знак"/>
    <w:link w:val="28"/>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0">
    <w:name w:val="annotation reference"/>
    <w:uiPriority w:val="99"/>
    <w:rsid w:val="00F95568"/>
    <w:rPr>
      <w:rFonts w:cs="Times New Roman"/>
      <w:sz w:val="16"/>
    </w:rPr>
  </w:style>
  <w:style w:type="paragraph" w:styleId="aff1">
    <w:name w:val="annotation text"/>
    <w:basedOn w:val="a0"/>
    <w:link w:val="aff2"/>
    <w:uiPriority w:val="99"/>
    <w:rsid w:val="00F95568"/>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link w:val="aff1"/>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3">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F95568"/>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4"/>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6">
    <w:name w:val="FollowedHyperlink"/>
    <w:uiPriority w:val="99"/>
    <w:rsid w:val="00F95568"/>
    <w:rPr>
      <w:rFonts w:cs="Times New Roman"/>
      <w:color w:val="800080"/>
      <w:u w:val="single"/>
    </w:rPr>
  </w:style>
  <w:style w:type="character" w:styleId="aff7">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a">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b">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f"/>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8">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9">
    <w:name w:val="Цветовое выделение"/>
    <w:rsid w:val="00B03BF1"/>
    <w:rPr>
      <w:b/>
      <w:bCs/>
      <w:color w:val="000080"/>
    </w:rPr>
  </w:style>
  <w:style w:type="paragraph" w:styleId="affa">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3c">
    <w:name w:val="Абзац списка3"/>
    <w:basedOn w:val="a0"/>
    <w:rsid w:val="00B70195"/>
    <w:pPr>
      <w:spacing w:after="200" w:line="276" w:lineRule="auto"/>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19658399">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671836117">
      <w:bodyDiv w:val="1"/>
      <w:marLeft w:val="0"/>
      <w:marRight w:val="0"/>
      <w:marTop w:val="0"/>
      <w:marBottom w:val="0"/>
      <w:divBdr>
        <w:top w:val="none" w:sz="0" w:space="0" w:color="auto"/>
        <w:left w:val="none" w:sz="0" w:space="0" w:color="auto"/>
        <w:bottom w:val="none" w:sz="0" w:space="0" w:color="auto"/>
        <w:right w:val="none" w:sz="0" w:space="0" w:color="auto"/>
      </w:divBdr>
    </w:div>
    <w:div w:id="910653622">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143812039">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05152734">
      <w:bodyDiv w:val="1"/>
      <w:marLeft w:val="0"/>
      <w:marRight w:val="0"/>
      <w:marTop w:val="0"/>
      <w:marBottom w:val="0"/>
      <w:divBdr>
        <w:top w:val="none" w:sz="0" w:space="0" w:color="auto"/>
        <w:left w:val="none" w:sz="0" w:space="0" w:color="auto"/>
        <w:bottom w:val="none" w:sz="0" w:space="0" w:color="auto"/>
        <w:right w:val="none" w:sz="0" w:space="0" w:color="auto"/>
      </w:divBdr>
    </w:div>
    <w:div w:id="1863661471">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33648441">
      <w:bodyDiv w:val="1"/>
      <w:marLeft w:val="0"/>
      <w:marRight w:val="0"/>
      <w:marTop w:val="0"/>
      <w:marBottom w:val="0"/>
      <w:divBdr>
        <w:top w:val="none" w:sz="0" w:space="0" w:color="auto"/>
        <w:left w:val="none" w:sz="0" w:space="0" w:color="auto"/>
        <w:bottom w:val="none" w:sz="0" w:space="0" w:color="auto"/>
        <w:right w:val="none" w:sz="0" w:space="0" w:color="auto"/>
      </w:divBdr>
    </w:div>
    <w:div w:id="2067602463">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BF028CB6EDDEDAFF529EDE891A8C6701772023910FA7F2917E6DB5801164D80F4EB9096C457C7F0AEC882D51990564E597689BD18350785DJFjBR" TargetMode="External"/><Relationship Id="rId2" Type="http://schemas.openxmlformats.org/officeDocument/2006/relationships/numbering" Target="numbering.xml"/><Relationship Id="rId16" Type="http://schemas.openxmlformats.org/officeDocument/2006/relationships/hyperlink" Target="consultantplus://offline/ref=BF028CB6EDDEDAFF529EC0840CE039057C2D78950FA3FAC6223DB3D74E34DE5A0EF90F390638720BE4837901D55B3DB5D32396D19D4C785EE7672ADFJ2jC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F028CB6EDDEDAFF529EDE891A8C67017026279F0CA1F2917E6DB5801164D80F4EB9096E42787801B0D23D55D05169FA977785D29D50J7jA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F028CB6EDDEDAFF529EDE891A8C670177232E980CA1F2917E6DB5801164D80F5CB95160447C610AE59D7B00DFJ5j2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BA6A-AC8C-46B7-8B9D-9DB7743E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0</TotalTime>
  <Pages>27</Pages>
  <Words>7425</Words>
  <Characters>42326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Семенов Николай Юрьевич</cp:lastModifiedBy>
  <cp:revision>2</cp:revision>
  <cp:lastPrinted>2024-01-11T11:56:00Z</cp:lastPrinted>
  <dcterms:created xsi:type="dcterms:W3CDTF">2024-01-26T06:31:00Z</dcterms:created>
  <dcterms:modified xsi:type="dcterms:W3CDTF">2024-01-26T06:31:00Z</dcterms:modified>
</cp:coreProperties>
</file>