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07179D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07179D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07179D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07179D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07179D">
            <w:pPr>
              <w:jc w:val="both"/>
              <w:rPr>
                <w:b/>
              </w:rPr>
            </w:pPr>
          </w:p>
          <w:p w:rsidR="00B4115B" w:rsidRPr="00476A31" w:rsidRDefault="00B4115B" w:rsidP="0007179D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071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07179D">
            <w:pPr>
              <w:jc w:val="center"/>
              <w:rPr>
                <w:b/>
              </w:rPr>
            </w:pPr>
          </w:p>
          <w:p w:rsidR="00B4115B" w:rsidRPr="00476A31" w:rsidRDefault="00B4115B" w:rsidP="0007179D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07179D">
            <w:pPr>
              <w:jc w:val="center"/>
            </w:pPr>
          </w:p>
          <w:p w:rsidR="00B4115B" w:rsidRPr="00476A31" w:rsidRDefault="00B4115B" w:rsidP="0015001B">
            <w:pPr>
              <w:jc w:val="center"/>
            </w:pPr>
            <w:r>
              <w:t>___.</w:t>
            </w:r>
            <w:r w:rsidR="0015001B">
              <w:t>__</w:t>
            </w:r>
            <w:r>
              <w:t>.</w:t>
            </w:r>
            <w:r w:rsidRPr="00476A31">
              <w:t>202</w:t>
            </w:r>
            <w:r w:rsidR="0015001B">
              <w:t>3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07179D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07179D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07179D">
            <w:pPr>
              <w:jc w:val="center"/>
            </w:pPr>
          </w:p>
          <w:p w:rsidR="00B4115B" w:rsidRPr="00476A31" w:rsidRDefault="00522145" w:rsidP="00522145">
            <w:pPr>
              <w:jc w:val="center"/>
            </w:pPr>
            <w:r>
              <w:t>19</w:t>
            </w:r>
            <w:r w:rsidR="00B4115B">
              <w:t>.</w:t>
            </w:r>
            <w:r>
              <w:t>04</w:t>
            </w:r>
            <w:r w:rsidR="00B4115B">
              <w:t>.</w:t>
            </w:r>
            <w:r w:rsidR="00B4115B" w:rsidRPr="00476A31">
              <w:t>202</w:t>
            </w:r>
            <w:r w:rsidR="0015001B">
              <w:t>3</w:t>
            </w:r>
            <w:r w:rsidR="00B4115B" w:rsidRPr="00476A31">
              <w:t xml:space="preserve">  №</w:t>
            </w:r>
            <w:r w:rsidR="007E7D50">
              <w:t xml:space="preserve"> </w:t>
            </w:r>
            <w:r>
              <w:t>314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07179D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071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07179D">
            <w:pPr>
              <w:jc w:val="center"/>
            </w:pPr>
            <w:r w:rsidRPr="00476A31">
              <w:t>г. Козловка</w:t>
            </w:r>
          </w:p>
        </w:tc>
      </w:tr>
    </w:tbl>
    <w:p w:rsidR="005560D9" w:rsidRDefault="005560D9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2612478</wp:posOffset>
            </wp:positionH>
            <wp:positionV relativeFrom="paragraph">
              <wp:posOffset>-90105</wp:posOffset>
            </wp:positionV>
            <wp:extent cx="623066" cy="777766"/>
            <wp:effectExtent l="19050" t="0" r="5584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6" cy="77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A748F5" w:rsidRPr="005B1370" w:rsidRDefault="00A748F5" w:rsidP="00A748F5">
      <w:pPr>
        <w:tabs>
          <w:tab w:val="left" w:pos="4395"/>
        </w:tabs>
        <w:suppressAutoHyphens/>
        <w:ind w:right="4961"/>
        <w:jc w:val="both"/>
        <w:rPr>
          <w:lang w:eastAsia="ar-SA"/>
        </w:rPr>
      </w:pPr>
      <w:r w:rsidRPr="005B1370">
        <w:rPr>
          <w:lang w:eastAsia="ar-SA"/>
        </w:rPr>
        <w:t>О</w:t>
      </w:r>
      <w:r>
        <w:rPr>
          <w:lang w:eastAsia="ar-SA"/>
        </w:rPr>
        <w:t xml:space="preserve">б утверждении схемы размещения нестационарных торговых объектов на территории </w:t>
      </w:r>
      <w:r w:rsidRPr="005B1370">
        <w:rPr>
          <w:lang w:eastAsia="ar-SA"/>
        </w:rPr>
        <w:t xml:space="preserve"> </w:t>
      </w:r>
      <w:r>
        <w:rPr>
          <w:lang w:eastAsia="ar-SA"/>
        </w:rPr>
        <w:t>Козловского муниципального округа Чувашской Республики</w:t>
      </w:r>
    </w:p>
    <w:p w:rsidR="00A748F5" w:rsidRDefault="00A748F5" w:rsidP="00A748F5">
      <w:pPr>
        <w:suppressAutoHyphens/>
        <w:jc w:val="both"/>
      </w:pPr>
      <w:r w:rsidRPr="005B1370">
        <w:rPr>
          <w:lang w:eastAsia="ar-SA"/>
        </w:rPr>
        <w:t xml:space="preserve">          </w:t>
      </w:r>
    </w:p>
    <w:p w:rsidR="00A748F5" w:rsidRDefault="00A748F5" w:rsidP="00A748F5">
      <w:pPr>
        <w:ind w:firstLine="567"/>
        <w:jc w:val="both"/>
        <w:rPr>
          <w:color w:val="000000"/>
          <w:szCs w:val="26"/>
        </w:rPr>
      </w:pPr>
      <w:r>
        <w:t xml:space="preserve"> </w:t>
      </w:r>
      <w:r w:rsidRPr="006140D7">
        <w:t xml:space="preserve">В </w:t>
      </w:r>
      <w:r w:rsidR="00662F1C">
        <w:t>соответствии с</w:t>
      </w:r>
      <w:r>
        <w:t xml:space="preserve"> </w:t>
      </w:r>
      <w:r w:rsidRPr="006140D7">
        <w:rPr>
          <w:bCs/>
        </w:rPr>
        <w:t>Федеральн</w:t>
      </w:r>
      <w:r w:rsidR="00662F1C">
        <w:rPr>
          <w:bCs/>
        </w:rPr>
        <w:t>ым</w:t>
      </w:r>
      <w:r w:rsidRPr="006140D7">
        <w:rPr>
          <w:bCs/>
        </w:rPr>
        <w:t xml:space="preserve"> закон</w:t>
      </w:r>
      <w:r w:rsidR="00662F1C">
        <w:rPr>
          <w:bCs/>
        </w:rPr>
        <w:t>ом</w:t>
      </w:r>
      <w:r w:rsidRPr="006140D7">
        <w:rPr>
          <w:bCs/>
        </w:rPr>
        <w:t xml:space="preserve"> от </w:t>
      </w:r>
      <w:r>
        <w:rPr>
          <w:bCs/>
        </w:rPr>
        <w:t>28</w:t>
      </w:r>
      <w:r w:rsidRPr="006140D7">
        <w:rPr>
          <w:bCs/>
        </w:rPr>
        <w:t>.</w:t>
      </w:r>
      <w:r>
        <w:rPr>
          <w:bCs/>
        </w:rPr>
        <w:t>12</w:t>
      </w:r>
      <w:r w:rsidRPr="006140D7">
        <w:rPr>
          <w:bCs/>
        </w:rPr>
        <w:t>.200</w:t>
      </w:r>
      <w:r>
        <w:rPr>
          <w:bCs/>
        </w:rPr>
        <w:t>9</w:t>
      </w:r>
      <w:r w:rsidRPr="006140D7">
        <w:rPr>
          <w:bCs/>
        </w:rPr>
        <w:t xml:space="preserve"> №</w:t>
      </w:r>
      <w:r>
        <w:rPr>
          <w:bCs/>
        </w:rPr>
        <w:t>391</w:t>
      </w:r>
      <w:r w:rsidRPr="006140D7">
        <w:rPr>
          <w:bCs/>
        </w:rPr>
        <w:t xml:space="preserve">-ФЗ «Об </w:t>
      </w:r>
      <w:r>
        <w:rPr>
          <w:bCs/>
        </w:rPr>
        <w:t>основах государственного регулирования торговой деятельности</w:t>
      </w:r>
      <w:r w:rsidRPr="006140D7">
        <w:rPr>
          <w:bCs/>
        </w:rPr>
        <w:t xml:space="preserve"> в Российской Федерации», </w:t>
      </w:r>
      <w:r w:rsidRPr="00A85F32">
        <w:rPr>
          <w:color w:val="000000"/>
          <w:szCs w:val="26"/>
        </w:rPr>
        <w:t>приказ</w:t>
      </w:r>
      <w:r w:rsidR="00662F1C">
        <w:rPr>
          <w:color w:val="000000"/>
          <w:szCs w:val="26"/>
        </w:rPr>
        <w:t>ом</w:t>
      </w:r>
      <w:r w:rsidRPr="00A85F32">
        <w:rPr>
          <w:color w:val="000000"/>
          <w:szCs w:val="26"/>
        </w:rPr>
        <w:t xml:space="preserve"> Министерства экономического развития, промышленности и торговли Чувашской Республики от 16.11.2010 N 184 </w:t>
      </w:r>
      <w:r>
        <w:rPr>
          <w:color w:val="000000"/>
          <w:szCs w:val="26"/>
        </w:rPr>
        <w:t>«</w:t>
      </w:r>
      <w:r w:rsidRPr="00A85F32">
        <w:rPr>
          <w:color w:val="000000"/>
          <w:szCs w:val="26"/>
        </w:rPr>
        <w:t>О Порядке разработки и утверждения органами местного самоуправления в Чувашской Республике схемы размещения н</w:t>
      </w:r>
      <w:r>
        <w:rPr>
          <w:color w:val="000000"/>
          <w:szCs w:val="26"/>
        </w:rPr>
        <w:t>естационарных торговых объектов»</w:t>
      </w:r>
      <w:r w:rsidRPr="00A85F32">
        <w:rPr>
          <w:color w:val="000000"/>
          <w:szCs w:val="26"/>
        </w:rPr>
        <w:t>, Устав</w:t>
      </w:r>
      <w:r w:rsidR="00662F1C">
        <w:rPr>
          <w:color w:val="000000"/>
          <w:szCs w:val="26"/>
        </w:rPr>
        <w:t>ом</w:t>
      </w:r>
      <w:r w:rsidRPr="00A85F32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Козлов</w:t>
      </w:r>
      <w:r w:rsidRPr="00A85F32">
        <w:rPr>
          <w:color w:val="000000"/>
          <w:szCs w:val="26"/>
        </w:rPr>
        <w:t xml:space="preserve">ского </w:t>
      </w:r>
      <w:r>
        <w:rPr>
          <w:color w:val="000000"/>
          <w:szCs w:val="26"/>
        </w:rPr>
        <w:t>муниципального округа</w:t>
      </w:r>
      <w:r w:rsidR="007E78A7">
        <w:rPr>
          <w:color w:val="000000"/>
          <w:szCs w:val="26"/>
        </w:rPr>
        <w:t xml:space="preserve"> Чувашской Республики</w:t>
      </w:r>
      <w:r w:rsidRPr="00A85F32">
        <w:rPr>
          <w:color w:val="000000"/>
          <w:szCs w:val="26"/>
        </w:rPr>
        <w:t xml:space="preserve">, администрация </w:t>
      </w:r>
      <w:r>
        <w:rPr>
          <w:color w:val="000000"/>
          <w:szCs w:val="26"/>
        </w:rPr>
        <w:t>Козлов</w:t>
      </w:r>
      <w:r w:rsidRPr="00A85F32">
        <w:rPr>
          <w:color w:val="000000"/>
          <w:szCs w:val="26"/>
        </w:rPr>
        <w:t xml:space="preserve">ского </w:t>
      </w:r>
      <w:r>
        <w:rPr>
          <w:color w:val="000000"/>
          <w:szCs w:val="26"/>
        </w:rPr>
        <w:t>муниципального округа</w:t>
      </w:r>
      <w:r w:rsidRPr="00A85F32">
        <w:rPr>
          <w:color w:val="000000"/>
          <w:szCs w:val="26"/>
        </w:rPr>
        <w:t xml:space="preserve"> </w:t>
      </w:r>
      <w:r w:rsidR="007E78A7">
        <w:rPr>
          <w:color w:val="000000"/>
          <w:szCs w:val="26"/>
        </w:rPr>
        <w:t>Чувашской Республики</w:t>
      </w:r>
      <w:r w:rsidR="007E78A7" w:rsidRPr="00A85F32">
        <w:rPr>
          <w:color w:val="000000"/>
          <w:szCs w:val="26"/>
        </w:rPr>
        <w:t xml:space="preserve"> </w:t>
      </w:r>
      <w:proofErr w:type="gramStart"/>
      <w:r w:rsidRPr="00A85F32">
        <w:rPr>
          <w:color w:val="000000"/>
          <w:szCs w:val="26"/>
        </w:rPr>
        <w:t>п</w:t>
      </w:r>
      <w:proofErr w:type="gramEnd"/>
      <w:r w:rsidRPr="00A85F32">
        <w:rPr>
          <w:color w:val="000000"/>
          <w:szCs w:val="26"/>
        </w:rPr>
        <w:t xml:space="preserve"> о с т а н о в л я е т: </w:t>
      </w:r>
    </w:p>
    <w:p w:rsidR="00A748F5" w:rsidRPr="00A85F32" w:rsidRDefault="00A748F5" w:rsidP="00A748F5">
      <w:pPr>
        <w:ind w:firstLine="709"/>
        <w:jc w:val="both"/>
        <w:rPr>
          <w:color w:val="000000"/>
          <w:szCs w:val="26"/>
        </w:rPr>
      </w:pPr>
    </w:p>
    <w:p w:rsidR="00A748F5" w:rsidRDefault="00A748F5" w:rsidP="00A748F5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Cs w:val="26"/>
        </w:rPr>
      </w:pPr>
      <w:r w:rsidRPr="00A85F32">
        <w:rPr>
          <w:color w:val="000000"/>
          <w:szCs w:val="26"/>
        </w:rPr>
        <w:t xml:space="preserve">Утвердить </w:t>
      </w:r>
      <w:proofErr w:type="gramStart"/>
      <w:r w:rsidRPr="00A85F32">
        <w:rPr>
          <w:color w:val="000000"/>
          <w:szCs w:val="26"/>
        </w:rPr>
        <w:t>прилагаемую</w:t>
      </w:r>
      <w:proofErr w:type="gramEnd"/>
      <w:r w:rsidRPr="00A85F32">
        <w:rPr>
          <w:color w:val="000000"/>
          <w:szCs w:val="26"/>
        </w:rPr>
        <w:t xml:space="preserve"> Схема размещения нестационарных торговых объектов на территории </w:t>
      </w:r>
      <w:r>
        <w:rPr>
          <w:color w:val="000000"/>
          <w:szCs w:val="26"/>
        </w:rPr>
        <w:t>Козловс</w:t>
      </w:r>
      <w:r w:rsidRPr="00A85F32">
        <w:rPr>
          <w:color w:val="000000"/>
          <w:szCs w:val="26"/>
        </w:rPr>
        <w:t xml:space="preserve">кого </w:t>
      </w:r>
      <w:r>
        <w:rPr>
          <w:color w:val="000000"/>
          <w:szCs w:val="26"/>
        </w:rPr>
        <w:t>муниципального округа Чувашской Республики.</w:t>
      </w:r>
    </w:p>
    <w:p w:rsidR="00A748F5" w:rsidRDefault="00A748F5" w:rsidP="00A748F5">
      <w:pPr>
        <w:numPr>
          <w:ilvl w:val="0"/>
          <w:numId w:val="9"/>
        </w:numPr>
        <w:ind w:left="0" w:firstLine="709"/>
        <w:jc w:val="both"/>
        <w:rPr>
          <w:lang w:eastAsia="ar-SA"/>
        </w:rPr>
      </w:pPr>
      <w:r w:rsidRPr="006140D7">
        <w:t>Признать утратившим силу</w:t>
      </w:r>
      <w:r>
        <w:t xml:space="preserve"> постановление администрации Козловского района </w:t>
      </w:r>
      <w:r w:rsidRPr="000513F0">
        <w:t xml:space="preserve">Чувашской Республики от </w:t>
      </w:r>
      <w:r>
        <w:t>29</w:t>
      </w:r>
      <w:r w:rsidRPr="000513F0">
        <w:t>.0</w:t>
      </w:r>
      <w:r>
        <w:t>4</w:t>
      </w:r>
      <w:r w:rsidRPr="000513F0">
        <w:t>.20</w:t>
      </w:r>
      <w:r>
        <w:t>22</w:t>
      </w:r>
      <w:r w:rsidRPr="000513F0">
        <w:t xml:space="preserve"> </w:t>
      </w:r>
      <w:r>
        <w:t xml:space="preserve">№234 «Об </w:t>
      </w:r>
      <w:r>
        <w:rPr>
          <w:lang w:eastAsia="ar-SA"/>
        </w:rPr>
        <w:t>утверждении схемы размещения</w:t>
      </w:r>
      <w:r w:rsidRPr="000513F0">
        <w:rPr>
          <w:lang w:eastAsia="ar-SA"/>
        </w:rPr>
        <w:t xml:space="preserve"> </w:t>
      </w:r>
      <w:r>
        <w:rPr>
          <w:lang w:eastAsia="ar-SA"/>
        </w:rPr>
        <w:t xml:space="preserve">нестационарных торговых объектов на территории </w:t>
      </w:r>
      <w:r w:rsidRPr="005B1370">
        <w:rPr>
          <w:lang w:eastAsia="ar-SA"/>
        </w:rPr>
        <w:t xml:space="preserve"> </w:t>
      </w:r>
      <w:r>
        <w:rPr>
          <w:lang w:eastAsia="ar-SA"/>
        </w:rPr>
        <w:t>Козловского района Чувашской Республики».</w:t>
      </w:r>
    </w:p>
    <w:p w:rsidR="00A748F5" w:rsidRPr="00A85F32" w:rsidRDefault="00A748F5" w:rsidP="00A748F5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Cs w:val="26"/>
        </w:rPr>
      </w:pPr>
      <w:r w:rsidRPr="00A85F32">
        <w:rPr>
          <w:color w:val="000000"/>
          <w:szCs w:val="26"/>
        </w:rPr>
        <w:t>Опубликовать настоящее постановление в газете «</w:t>
      </w:r>
      <w:r>
        <w:rPr>
          <w:color w:val="000000"/>
          <w:szCs w:val="26"/>
        </w:rPr>
        <w:t>Козловский вестник</w:t>
      </w:r>
      <w:r w:rsidRPr="00A85F32">
        <w:rPr>
          <w:color w:val="000000"/>
          <w:szCs w:val="26"/>
        </w:rPr>
        <w:t xml:space="preserve">» и на официальном сайте </w:t>
      </w:r>
      <w:r>
        <w:rPr>
          <w:color w:val="000000"/>
          <w:szCs w:val="26"/>
        </w:rPr>
        <w:t>Козлов</w:t>
      </w:r>
      <w:r w:rsidRPr="00A85F32">
        <w:rPr>
          <w:color w:val="000000"/>
          <w:szCs w:val="26"/>
        </w:rPr>
        <w:t xml:space="preserve">ского </w:t>
      </w:r>
      <w:r w:rsidR="00662F1C">
        <w:rPr>
          <w:color w:val="000000"/>
          <w:szCs w:val="26"/>
        </w:rPr>
        <w:t>муниципального округа</w:t>
      </w:r>
      <w:r w:rsidRPr="00A85F32">
        <w:rPr>
          <w:color w:val="000000"/>
          <w:szCs w:val="26"/>
        </w:rPr>
        <w:t xml:space="preserve"> </w:t>
      </w:r>
      <w:r w:rsidR="007E78A7">
        <w:rPr>
          <w:lang w:eastAsia="ar-SA"/>
        </w:rPr>
        <w:t>Чувашской Республики</w:t>
      </w:r>
      <w:r w:rsidR="007E78A7" w:rsidRPr="00A85F32">
        <w:rPr>
          <w:color w:val="000000"/>
          <w:szCs w:val="26"/>
        </w:rPr>
        <w:t xml:space="preserve"> </w:t>
      </w:r>
      <w:r w:rsidRPr="00A85F32">
        <w:rPr>
          <w:color w:val="000000"/>
          <w:szCs w:val="26"/>
        </w:rPr>
        <w:t>в информационно-телекоммуникационной сети «Интернет».</w:t>
      </w:r>
    </w:p>
    <w:p w:rsidR="00A748F5" w:rsidRPr="00A85F32" w:rsidRDefault="00A748F5" w:rsidP="00A748F5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Cs w:val="26"/>
        </w:rPr>
      </w:pPr>
      <w:r w:rsidRPr="00A85F32">
        <w:rPr>
          <w:color w:val="000000"/>
          <w:szCs w:val="26"/>
        </w:rPr>
        <w:t>Контроль за исполнением настоящего постановления возложить на отдел экономи</w:t>
      </w:r>
      <w:r>
        <w:rPr>
          <w:color w:val="000000"/>
          <w:szCs w:val="26"/>
        </w:rPr>
        <w:t xml:space="preserve">ки, инвестиционной деятельности, </w:t>
      </w:r>
      <w:proofErr w:type="gramStart"/>
      <w:r>
        <w:rPr>
          <w:color w:val="000000"/>
          <w:szCs w:val="26"/>
        </w:rPr>
        <w:t>земельных</w:t>
      </w:r>
      <w:proofErr w:type="gramEnd"/>
      <w:r>
        <w:rPr>
          <w:color w:val="000000"/>
          <w:szCs w:val="26"/>
        </w:rPr>
        <w:t xml:space="preserve"> и имущественных отношений </w:t>
      </w:r>
      <w:r w:rsidRPr="00A85F32">
        <w:rPr>
          <w:color w:val="000000"/>
          <w:szCs w:val="26"/>
        </w:rPr>
        <w:t xml:space="preserve">администрации </w:t>
      </w:r>
      <w:r>
        <w:rPr>
          <w:color w:val="000000"/>
          <w:szCs w:val="26"/>
        </w:rPr>
        <w:t>Козлов</w:t>
      </w:r>
      <w:r w:rsidRPr="00A85F32">
        <w:rPr>
          <w:color w:val="000000"/>
          <w:szCs w:val="26"/>
        </w:rPr>
        <w:t xml:space="preserve">ского </w:t>
      </w:r>
      <w:r>
        <w:rPr>
          <w:color w:val="000000"/>
          <w:szCs w:val="26"/>
        </w:rPr>
        <w:t>муниципального округа</w:t>
      </w:r>
      <w:r w:rsidR="007E78A7" w:rsidRPr="007E78A7">
        <w:rPr>
          <w:lang w:eastAsia="ar-SA"/>
        </w:rPr>
        <w:t xml:space="preserve"> </w:t>
      </w:r>
      <w:r w:rsidR="007E78A7">
        <w:rPr>
          <w:lang w:eastAsia="ar-SA"/>
        </w:rPr>
        <w:t>Чувашской Республики</w:t>
      </w:r>
      <w:r w:rsidRPr="00A85F32">
        <w:rPr>
          <w:color w:val="000000"/>
          <w:szCs w:val="26"/>
        </w:rPr>
        <w:t>.</w:t>
      </w:r>
    </w:p>
    <w:p w:rsidR="00A748F5" w:rsidRPr="006140D7" w:rsidRDefault="00A748F5" w:rsidP="00A748F5">
      <w:pPr>
        <w:ind w:firstLine="567"/>
        <w:jc w:val="both"/>
      </w:pPr>
    </w:p>
    <w:p w:rsidR="00A748F5" w:rsidRDefault="00A748F5" w:rsidP="00A748F5">
      <w:pPr>
        <w:ind w:firstLine="567"/>
        <w:jc w:val="both"/>
      </w:pPr>
    </w:p>
    <w:p w:rsidR="00A748F5" w:rsidRDefault="00A748F5" w:rsidP="00A748F5">
      <w:pPr>
        <w:ind w:left="360"/>
        <w:jc w:val="both"/>
        <w:rPr>
          <w:sz w:val="26"/>
          <w:szCs w:val="26"/>
        </w:rPr>
      </w:pPr>
      <w:r w:rsidRPr="00965C49">
        <w:rPr>
          <w:sz w:val="26"/>
          <w:szCs w:val="26"/>
        </w:rPr>
        <w:tab/>
      </w:r>
    </w:p>
    <w:p w:rsidR="00A748F5" w:rsidRPr="005B1370" w:rsidRDefault="00A748F5" w:rsidP="00A748F5">
      <w:pPr>
        <w:ind w:left="360"/>
        <w:jc w:val="both"/>
      </w:pPr>
    </w:p>
    <w:p w:rsidR="00A748F5" w:rsidRPr="005B1370" w:rsidRDefault="00A748F5" w:rsidP="00A748F5">
      <w:pPr>
        <w:suppressAutoHyphens/>
        <w:rPr>
          <w:lang w:eastAsia="ar-SA"/>
        </w:rPr>
      </w:pPr>
      <w:r w:rsidRPr="005B1370">
        <w:rPr>
          <w:b/>
          <w:bCs/>
          <w:lang w:eastAsia="ar-SA"/>
        </w:rPr>
        <w:t xml:space="preserve"> </w:t>
      </w:r>
    </w:p>
    <w:p w:rsidR="00A748F5" w:rsidRPr="000C5B15" w:rsidRDefault="00A748F5" w:rsidP="00A748F5">
      <w:pPr>
        <w:keepNext/>
        <w:suppressAutoHyphens/>
        <w:outlineLvl w:val="7"/>
        <w:rPr>
          <w:lang w:eastAsia="ar-SA"/>
        </w:rPr>
      </w:pPr>
      <w:r>
        <w:rPr>
          <w:lang w:eastAsia="ar-SA"/>
        </w:rPr>
        <w:t>Глава</w:t>
      </w:r>
      <w:r w:rsidRPr="000C5B15">
        <w:rPr>
          <w:lang w:eastAsia="ar-SA"/>
        </w:rPr>
        <w:t xml:space="preserve"> </w:t>
      </w:r>
    </w:p>
    <w:p w:rsidR="00A748F5" w:rsidRDefault="00A748F5" w:rsidP="00A748F5">
      <w:pPr>
        <w:rPr>
          <w:lang w:eastAsia="ar-SA"/>
        </w:rPr>
      </w:pPr>
      <w:r>
        <w:rPr>
          <w:lang w:eastAsia="ar-SA"/>
        </w:rPr>
        <w:t>Козловского</w:t>
      </w:r>
      <w:r w:rsidRPr="000C5B15">
        <w:rPr>
          <w:lang w:eastAsia="ar-SA"/>
        </w:rPr>
        <w:t xml:space="preserve">  </w:t>
      </w:r>
      <w:r>
        <w:rPr>
          <w:lang w:eastAsia="ar-SA"/>
        </w:rPr>
        <w:t>муниципального округа</w:t>
      </w:r>
    </w:p>
    <w:p w:rsidR="00A748F5" w:rsidRDefault="00A748F5" w:rsidP="00A748F5">
      <w:pPr>
        <w:rPr>
          <w:lang w:eastAsia="ar-SA"/>
        </w:rPr>
      </w:pPr>
      <w:r>
        <w:rPr>
          <w:lang w:eastAsia="ar-SA"/>
        </w:rPr>
        <w:t>Чувашской Республики</w:t>
      </w:r>
      <w:r w:rsidRPr="000C5B15">
        <w:rPr>
          <w:lang w:eastAsia="ar-SA"/>
        </w:rPr>
        <w:t xml:space="preserve">                                                                                 </w:t>
      </w:r>
      <w:r>
        <w:rPr>
          <w:lang w:eastAsia="ar-SA"/>
        </w:rPr>
        <w:t xml:space="preserve">   </w:t>
      </w:r>
      <w:r w:rsidRPr="000C5B15">
        <w:rPr>
          <w:lang w:eastAsia="ar-SA"/>
        </w:rPr>
        <w:t xml:space="preserve">            </w:t>
      </w:r>
      <w:r>
        <w:rPr>
          <w:lang w:eastAsia="ar-SA"/>
        </w:rPr>
        <w:t>А.Н. Людков</w:t>
      </w:r>
    </w:p>
    <w:p w:rsidR="00A748F5" w:rsidRDefault="00A748F5" w:rsidP="00A748F5">
      <w:pPr>
        <w:rPr>
          <w:lang w:eastAsia="ar-SA"/>
        </w:rPr>
      </w:pPr>
    </w:p>
    <w:p w:rsidR="00A748F5" w:rsidRDefault="00A748F5" w:rsidP="00A748F5">
      <w:pPr>
        <w:rPr>
          <w:lang w:eastAsia="ar-SA"/>
        </w:rPr>
      </w:pPr>
    </w:p>
    <w:p w:rsidR="00A748F5" w:rsidRDefault="00A748F5" w:rsidP="00A748F5">
      <w:pPr>
        <w:rPr>
          <w:lang w:eastAsia="ar-SA"/>
        </w:rPr>
      </w:pPr>
    </w:p>
    <w:p w:rsidR="00A748F5" w:rsidRDefault="00A748F5" w:rsidP="00A748F5">
      <w:pPr>
        <w:rPr>
          <w:lang w:eastAsia="ar-SA"/>
        </w:rPr>
      </w:pPr>
    </w:p>
    <w:p w:rsidR="00A748F5" w:rsidRDefault="00A748F5" w:rsidP="00A748F5">
      <w:pPr>
        <w:rPr>
          <w:lang w:eastAsia="ar-SA"/>
        </w:rPr>
      </w:pPr>
    </w:p>
    <w:p w:rsidR="00A748F5" w:rsidRDefault="00A748F5" w:rsidP="00A748F5">
      <w:pPr>
        <w:rPr>
          <w:lang w:eastAsia="ar-SA"/>
        </w:rPr>
      </w:pPr>
    </w:p>
    <w:p w:rsidR="00A748F5" w:rsidRDefault="00A748F5" w:rsidP="00A748F5">
      <w:pPr>
        <w:rPr>
          <w:lang w:eastAsia="ar-SA"/>
        </w:rPr>
      </w:pPr>
    </w:p>
    <w:p w:rsidR="00A748F5" w:rsidRDefault="00A748F5" w:rsidP="00A748F5">
      <w:pPr>
        <w:rPr>
          <w:lang w:eastAsia="ar-SA"/>
        </w:rPr>
      </w:pPr>
    </w:p>
    <w:p w:rsidR="00A748F5" w:rsidRDefault="00A748F5" w:rsidP="00A748F5">
      <w:pPr>
        <w:ind w:firstLine="5586"/>
        <w:jc w:val="right"/>
        <w:rPr>
          <w:bCs/>
          <w:sz w:val="22"/>
          <w:szCs w:val="22"/>
        </w:rPr>
        <w:sectPr w:rsidR="00A748F5" w:rsidSect="00A748F5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5" w:right="707" w:bottom="540" w:left="1560" w:header="0" w:footer="0" w:gutter="0"/>
          <w:cols w:space="708"/>
          <w:titlePg/>
          <w:docGrid w:linePitch="360"/>
        </w:sectPr>
      </w:pPr>
    </w:p>
    <w:p w:rsidR="00A748F5" w:rsidRPr="00A748F5" w:rsidRDefault="00A748F5" w:rsidP="00A748F5">
      <w:pPr>
        <w:ind w:firstLine="5586"/>
        <w:jc w:val="right"/>
        <w:rPr>
          <w:bCs/>
        </w:rPr>
      </w:pPr>
      <w:r w:rsidRPr="00A748F5">
        <w:rPr>
          <w:bCs/>
        </w:rPr>
        <w:t xml:space="preserve">Приложение к постановлению </w:t>
      </w:r>
    </w:p>
    <w:p w:rsidR="00A748F5" w:rsidRPr="00A748F5" w:rsidRDefault="00A748F5" w:rsidP="00A748F5">
      <w:pPr>
        <w:ind w:firstLine="5586"/>
        <w:jc w:val="right"/>
        <w:rPr>
          <w:bCs/>
        </w:rPr>
      </w:pPr>
      <w:r w:rsidRPr="00A748F5">
        <w:rPr>
          <w:bCs/>
        </w:rPr>
        <w:t xml:space="preserve">администрации Козловского </w:t>
      </w:r>
      <w:r>
        <w:rPr>
          <w:bCs/>
        </w:rPr>
        <w:t>муниципального округа</w:t>
      </w:r>
      <w:r w:rsidRPr="00A748F5">
        <w:rPr>
          <w:bCs/>
        </w:rPr>
        <w:t xml:space="preserve"> </w:t>
      </w:r>
    </w:p>
    <w:p w:rsidR="00A748F5" w:rsidRPr="00A748F5" w:rsidRDefault="00A748F5" w:rsidP="00A748F5">
      <w:pPr>
        <w:ind w:firstLine="5586"/>
        <w:jc w:val="right"/>
        <w:rPr>
          <w:bCs/>
        </w:rPr>
      </w:pPr>
      <w:r w:rsidRPr="00A748F5">
        <w:rPr>
          <w:bCs/>
        </w:rPr>
        <w:t>Чувашской Республики</w:t>
      </w:r>
    </w:p>
    <w:p w:rsidR="00A748F5" w:rsidRPr="00A748F5" w:rsidRDefault="00522145" w:rsidP="00A748F5">
      <w:pPr>
        <w:ind w:left="5700" w:firstLine="5586"/>
        <w:jc w:val="right"/>
      </w:pPr>
      <w:r>
        <w:t>о</w:t>
      </w:r>
      <w:r w:rsidR="00A748F5" w:rsidRPr="00A748F5">
        <w:t>т</w:t>
      </w:r>
      <w:r>
        <w:t xml:space="preserve"> 19</w:t>
      </w:r>
      <w:r w:rsidR="00A748F5" w:rsidRPr="00A748F5">
        <w:t>.</w:t>
      </w:r>
      <w:r>
        <w:t>04</w:t>
      </w:r>
      <w:r w:rsidR="00A748F5" w:rsidRPr="00A748F5">
        <w:t>.202</w:t>
      </w:r>
      <w:r w:rsidR="00A748F5">
        <w:t xml:space="preserve">3 </w:t>
      </w:r>
      <w:r w:rsidR="00A748F5" w:rsidRPr="00A748F5">
        <w:t xml:space="preserve">г.  № </w:t>
      </w:r>
      <w:r>
        <w:t>314</w:t>
      </w:r>
    </w:p>
    <w:p w:rsidR="00A748F5" w:rsidRPr="00A748F5" w:rsidRDefault="00A748F5" w:rsidP="00A748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48F5" w:rsidRPr="00A748F5" w:rsidRDefault="00A748F5" w:rsidP="00A748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48F5">
        <w:rPr>
          <w:rFonts w:ascii="Times New Roman" w:hAnsi="Times New Roman" w:cs="Times New Roman"/>
          <w:sz w:val="24"/>
          <w:szCs w:val="24"/>
        </w:rPr>
        <w:t xml:space="preserve">Схема размещения нестационарных торговых объектов </w:t>
      </w:r>
    </w:p>
    <w:p w:rsidR="00A748F5" w:rsidRPr="00A748F5" w:rsidRDefault="00A748F5" w:rsidP="00A748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48F5">
        <w:rPr>
          <w:rFonts w:ascii="Times New Roman" w:hAnsi="Times New Roman" w:cs="Times New Roman"/>
          <w:sz w:val="24"/>
          <w:szCs w:val="24"/>
        </w:rPr>
        <w:t xml:space="preserve">на территории Козловского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48F5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</w:p>
    <w:p w:rsidR="00A748F5" w:rsidRPr="00A748F5" w:rsidRDefault="00A748F5" w:rsidP="00A748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36" w:type="dxa"/>
        <w:tblInd w:w="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4136"/>
        <w:gridCol w:w="1843"/>
        <w:gridCol w:w="1293"/>
        <w:gridCol w:w="2166"/>
        <w:gridCol w:w="1803"/>
        <w:gridCol w:w="1967"/>
        <w:gridCol w:w="1701"/>
      </w:tblGrid>
      <w:tr w:rsidR="00A748F5" w:rsidRPr="00A748F5" w:rsidTr="00662F1C">
        <w:trPr>
          <w:cantSplit/>
          <w:trHeight w:val="8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748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ind w:left="-127"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Место размещения и 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торгового объекта (здания, строения, сооружения) или его части</w:t>
            </w:r>
            <w:r w:rsidRPr="00A748F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Форма собственности  земельного участка, торгового объекта 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(здания, строения, сооружения) или его части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Срок         </w:t>
            </w:r>
            <w:r w:rsidRPr="00A748F5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A748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  </w:t>
            </w:r>
            <w:r w:rsidRPr="00A748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в месте размещения нестационарных торговых объектов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A748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  </w:t>
            </w:r>
            <w:r w:rsidRPr="00A748F5">
              <w:rPr>
                <w:rFonts w:ascii="Times New Roman" w:hAnsi="Times New Roman" w:cs="Times New Roman"/>
                <w:sz w:val="24"/>
                <w:szCs w:val="24"/>
              </w:rPr>
              <w:br/>
              <w:t>объекта (ассортимент реализуемого товара)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Иная дополнительная информация</w:t>
            </w: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4        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7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     </w:t>
            </w:r>
          </w:p>
        </w:tc>
      </w:tr>
      <w:tr w:rsidR="00A748F5" w:rsidRPr="00A748F5" w:rsidTr="00662F1C">
        <w:trPr>
          <w:cantSplit/>
          <w:trHeight w:val="240"/>
        </w:trPr>
        <w:tc>
          <w:tcPr>
            <w:tcW w:w="15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1. Андреево-</w:t>
            </w:r>
            <w:proofErr w:type="spellStart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Базарск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территориальный отдел</w:t>
            </w: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Шутнерово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Центральная, возле д.2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Калугино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Нагорная, возле д. 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Шутнерово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Дорожная, возле д. 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Андреево-Базары</w:t>
            </w:r>
            <w:proofErr w:type="gram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Дома культуры, ул. В. Егорова,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 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Андреево-Базары</w:t>
            </w:r>
            <w:proofErr w:type="gram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Дома культуры, ул. В. Егорова,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 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Андреево-Базары</w:t>
            </w:r>
            <w:proofErr w:type="gram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Дома культуры, ул. В. Егорова,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 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Андреево-Базары</w:t>
            </w:r>
            <w:proofErr w:type="gram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Дома культуры, ул. В. Егорова,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 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15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926EA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Аттиковск</w:t>
            </w:r>
            <w:r w:rsidR="00926EAA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</w:t>
            </w: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Казаково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Клубная, возле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Казаковского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 кв. м"/>
              </w:smartTagPr>
              <w:r w:rsidRPr="00A748F5">
                <w:rPr>
                  <w:rFonts w:ascii="Times New Roman" w:hAnsi="Times New Roman" w:cs="Times New Roman"/>
                  <w:sz w:val="24"/>
                  <w:szCs w:val="24"/>
                </w:rPr>
                <w:t>9 кв. м</w:t>
              </w:r>
            </w:smartTag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Чешлама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Советская, возле д. 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кв. м"/>
              </w:smartTagPr>
              <w:r w:rsidRPr="00A748F5">
                <w:rPr>
                  <w:rFonts w:ascii="Times New Roman" w:hAnsi="Times New Roman" w:cs="Times New Roman"/>
                  <w:sz w:val="24"/>
                  <w:szCs w:val="24"/>
                </w:rPr>
                <w:t>8 кв. м</w:t>
              </w:r>
            </w:smartTag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Чешлама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Совхозная, возле д. 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48F5"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15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926EA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Байгуловск</w:t>
            </w:r>
            <w:r w:rsidR="00926EAA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</w:t>
            </w: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Байгулово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М.Трубиной, возле администрации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12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Байгулово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М.Трубиной, возле администрации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Байгулово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М.Трубиной, возле администрации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Байгулово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М.Трубиной, возле администрации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Байгулово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М.Трубиной, возле администрации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Байгулово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М.Трубиной, возле администрации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15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Еметкинск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</w:t>
            </w: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Еметкино, ул. 50 лет Победы, возле д. 2а (зимой – ул. Братьев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Шулаевых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д.2)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Еметкино, ул. 50 лет Победы, возле д. 2а (зимой – ул. Братьев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Шулаевых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д.2)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Еметкино, ул. 50 лет Победы, возле д. 2а (зимой – ул. Братьев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Шулаевых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д.2)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Еметкино, ул. 50 лет Победы, возле д. 2а (зимой – ул. Братьев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Шулаевых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д.2)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Еметкино, ул. 50 лет Победы, возле д. 2а (зимой – ул. Братьев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Шулаевых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д.2)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Бишево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возле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Бишевского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Бишево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возле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Бишевского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Бишево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возле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Бишевского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1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Карамышевск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с. Карамышево, на конечной остановке автобусного маршрута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д. Криуши, возле магазина «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Таван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Частная/частная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Карамышево, ул. </w:t>
            </w:r>
            <w:proofErr w:type="gram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СДК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Карамышево, ул. </w:t>
            </w:r>
            <w:proofErr w:type="gram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СДК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Карамышево, ул. </w:t>
            </w:r>
            <w:proofErr w:type="gram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СДК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Карамышево, ул. </w:t>
            </w:r>
            <w:proofErr w:type="gram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СДК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Карамышево, ул. </w:t>
            </w:r>
            <w:proofErr w:type="gram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СДК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Карамышево, ул. </w:t>
            </w:r>
            <w:proofErr w:type="gram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д.25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30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15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Карачевск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</w:t>
            </w: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Ягунькино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производственной базы КФХ Семенова И.В.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Ягунькино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Капитана Петрова, возле магазина ООО «Чебоксарская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универбаза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Ягунькино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Капитана Петрова, возле магазина ООО «Чебоксарская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универбаза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Ягунькино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Капитана Петрова, возле магазина ООО «Чебоксарская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универбаза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Ягунькино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Капитана Петрова, возле магазина ООО «Чебоксарская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универбаза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1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7. Козловск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г. Козловка, ул. К. Лесная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г. Козловка, ул. Лобачевского, остановка «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Шузьм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35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Частная/частная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Услуги сотовой связи, аксессуары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г. Козловка, ул. Лобачевского, остановка «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Шузьм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20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Мясная лавка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г. Козловка, ул. 30 лет Победы, возле д. 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12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товары,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г. Козловка, ул. Лобачевского, возле д. 26а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30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Детские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г. Козловка, ул. Лобачевского, возле остановки «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Беловолжск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 кв. м"/>
              </w:smartTagPr>
              <w:r w:rsidRPr="00A748F5">
                <w:rPr>
                  <w:rFonts w:ascii="Times New Roman" w:hAnsi="Times New Roman" w:cs="Times New Roman"/>
                  <w:sz w:val="24"/>
                  <w:szCs w:val="24"/>
                </w:rPr>
                <w:t>9 кв. м</w:t>
              </w:r>
            </w:smartTag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Г. Козловка, ул. Лобачевского, возле д. 31а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24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Г. Козловка, ул. Карла Маркса, возле РДК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13 кв. 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Г. Козловка, ул. </w:t>
            </w:r>
            <w:proofErr w:type="gram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ООО «ПФ «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Юлдаш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 кв. 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г. Козловка, ул. Лобачевского, возле д. 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кв. м"/>
              </w:smartTagPr>
              <w:r w:rsidRPr="00A748F5">
                <w:rPr>
                  <w:rFonts w:ascii="Times New Roman" w:hAnsi="Times New Roman" w:cs="Times New Roman"/>
                  <w:sz w:val="24"/>
                  <w:szCs w:val="24"/>
                </w:rPr>
                <w:t>10 кв. м</w:t>
              </w:r>
            </w:smartTag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в летний сезон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г. Козловка, ул. Лобачевского, возле д. 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в летний сезон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бахчевые, продукты питания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Козловка,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Козловский городской парк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7.13.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Новородионовка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Новородионовская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 с летней площадкой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7D166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7D166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C75E4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5019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местных товаропроизводителей</w:t>
            </w:r>
          </w:p>
        </w:tc>
      </w:tr>
      <w:tr w:rsidR="00662F1C" w:rsidRPr="00A748F5" w:rsidTr="00662F1C">
        <w:trPr>
          <w:cantSplit/>
          <w:trHeight w:val="240"/>
        </w:trPr>
        <w:tc>
          <w:tcPr>
            <w:tcW w:w="15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662F1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Солдыбаевск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</w:t>
            </w: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Дятлино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Краснознаменная, 61а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кв. м"/>
              </w:smartTagPr>
              <w:r w:rsidRPr="00A748F5">
                <w:rPr>
                  <w:rFonts w:ascii="Times New Roman" w:hAnsi="Times New Roman" w:cs="Times New Roman"/>
                  <w:sz w:val="24"/>
                  <w:szCs w:val="24"/>
                </w:rPr>
                <w:t>8 кв. м</w:t>
              </w:r>
            </w:smartTag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15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662F1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Тюрлеминск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</w:t>
            </w: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ст. Тюрлема, ул. Ленина, возле д.8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кв. м"/>
              </w:smartTagPr>
              <w:r w:rsidRPr="00A748F5">
                <w:rPr>
                  <w:rFonts w:ascii="Times New Roman" w:hAnsi="Times New Roman" w:cs="Times New Roman"/>
                  <w:sz w:val="24"/>
                  <w:szCs w:val="24"/>
                </w:rPr>
                <w:t>8 кв. м</w:t>
              </w:r>
            </w:smartTag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ст. Тюрлема, ул. Почтовая, возле кафе «Встреча»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кв. м"/>
              </w:smartTagPr>
              <w:r w:rsidRPr="00A748F5">
                <w:rPr>
                  <w:rFonts w:ascii="Times New Roman" w:hAnsi="Times New Roman" w:cs="Times New Roman"/>
                  <w:sz w:val="24"/>
                  <w:szCs w:val="24"/>
                </w:rPr>
                <w:t>8 кв. м</w:t>
              </w:r>
            </w:smartTag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ст. Тюрлема, ул. Ленина, 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ст. Тюрлема, ул. Ленина, 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ст. Тюрлема, ул. Ленина, 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ст. Тюрлема, ул. Ленина, 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ст. Тюрлема, ул. Ленина, 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Ст. Тюрлема, между д. 2 ул. Пионерская и д. 1. ул. Красноармейская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20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Уразметево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Садовая, возле д.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Курочкино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возле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Курочкинского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15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662F1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Янгильдинск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</w:t>
            </w: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Янгильдино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возле магазина ООО «Чебоксарская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универбаза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Янгильдино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Янгильдино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возле магазина ООО «Чебоксарская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универбаза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Янгильдино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возле магазина ООО «Чебоксарская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универбаза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Янгильдино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возле магазина ООО «Чебоксарская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универбаза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Янгильдино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возле магазина ООО «Чебоксарская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универбаза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10.7.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Семенчино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Нижняя, возле д. 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10.8.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Семенчино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Центральная, возле д.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662F1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Альменево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E771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794D3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794D3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794D3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794D3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794D3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</w:t>
            </w:r>
          </w:p>
          <w:p w:rsidR="00662F1C" w:rsidRPr="00A748F5" w:rsidRDefault="00662F1C" w:rsidP="00794D3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8F5" w:rsidRPr="00A748F5" w:rsidRDefault="00A748F5" w:rsidP="00A748F5">
      <w:pPr>
        <w:ind w:firstLine="709"/>
        <w:jc w:val="both"/>
      </w:pPr>
    </w:p>
    <w:p w:rsidR="0056754F" w:rsidRPr="00A748F5" w:rsidRDefault="0056754F" w:rsidP="00434815">
      <w:pPr>
        <w:pStyle w:val="ConsPlusNormal"/>
        <w:ind w:firstLine="540"/>
        <w:jc w:val="both"/>
        <w:rPr>
          <w:sz w:val="24"/>
          <w:szCs w:val="24"/>
        </w:rPr>
      </w:pPr>
    </w:p>
    <w:sectPr w:rsidR="0056754F" w:rsidRPr="00A748F5" w:rsidSect="00A748F5">
      <w:pgSz w:w="16838" w:h="11906" w:orient="landscape"/>
      <w:pgMar w:top="1276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24" w:rsidRDefault="00201E24" w:rsidP="00525B5A">
      <w:r>
        <w:separator/>
      </w:r>
    </w:p>
  </w:endnote>
  <w:endnote w:type="continuationSeparator" w:id="0">
    <w:p w:rsidR="00201E24" w:rsidRDefault="00201E24" w:rsidP="0052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AA" w:rsidRDefault="00525B5A" w:rsidP="00A748F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26EA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26EAA" w:rsidRDefault="00926EAA" w:rsidP="00A748F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AA" w:rsidRDefault="00525B5A" w:rsidP="00A748F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26EA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87844">
      <w:rPr>
        <w:rStyle w:val="af1"/>
        <w:noProof/>
      </w:rPr>
      <w:t>7</w:t>
    </w:r>
    <w:r>
      <w:rPr>
        <w:rStyle w:val="af1"/>
      </w:rPr>
      <w:fldChar w:fldCharType="end"/>
    </w:r>
  </w:p>
  <w:p w:rsidR="00926EAA" w:rsidRDefault="00926EAA" w:rsidP="00A748F5">
    <w:pPr>
      <w:pStyle w:val="af"/>
      <w:framePr w:wrap="around" w:vAnchor="text" w:hAnchor="margin" w:xAlign="center" w:y="1"/>
      <w:ind w:right="360"/>
      <w:rPr>
        <w:rStyle w:val="af1"/>
        <w:sz w:val="24"/>
      </w:rPr>
    </w:pPr>
  </w:p>
  <w:p w:rsidR="00926EAA" w:rsidRDefault="00926EAA">
    <w:pPr>
      <w:pStyle w:val="af"/>
      <w:framePr w:wrap="around" w:vAnchor="text" w:hAnchor="margin" w:xAlign="center" w:y="1"/>
      <w:rPr>
        <w:rStyle w:val="af1"/>
        <w:sz w:val="24"/>
      </w:rPr>
    </w:pPr>
  </w:p>
  <w:p w:rsidR="00926EAA" w:rsidRDefault="00926EAA">
    <w:pPr>
      <w:pStyle w:val="af"/>
    </w:pPr>
  </w:p>
  <w:p w:rsidR="00926EAA" w:rsidRDefault="00926EA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24" w:rsidRDefault="00201E24" w:rsidP="00525B5A">
      <w:r>
        <w:separator/>
      </w:r>
    </w:p>
  </w:footnote>
  <w:footnote w:type="continuationSeparator" w:id="0">
    <w:p w:rsidR="00201E24" w:rsidRDefault="00201E24" w:rsidP="00525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AA" w:rsidRDefault="00525B5A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26EA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62F1C">
      <w:rPr>
        <w:rStyle w:val="af1"/>
        <w:noProof/>
      </w:rPr>
      <w:t>5</w:t>
    </w:r>
    <w:r>
      <w:rPr>
        <w:rStyle w:val="af1"/>
      </w:rPr>
      <w:fldChar w:fldCharType="end"/>
    </w:r>
  </w:p>
  <w:p w:rsidR="00926EAA" w:rsidRDefault="00926EA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AA" w:rsidRDefault="00926EAA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t xml:space="preserve">                                                                          </w:t>
    </w:r>
  </w:p>
  <w:p w:rsidR="00926EAA" w:rsidRDefault="00926EAA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AF6"/>
    <w:multiLevelType w:val="hybridMultilevel"/>
    <w:tmpl w:val="212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44C1E"/>
    <w:multiLevelType w:val="hybridMultilevel"/>
    <w:tmpl w:val="2132CEEA"/>
    <w:lvl w:ilvl="0" w:tplc="F0C8DF82">
      <w:start w:val="2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132D8"/>
    <w:multiLevelType w:val="multilevel"/>
    <w:tmpl w:val="8134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15F35E0"/>
    <w:multiLevelType w:val="multilevel"/>
    <w:tmpl w:val="1592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D34960"/>
    <w:multiLevelType w:val="multilevel"/>
    <w:tmpl w:val="A5D092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6F6C451A"/>
    <w:multiLevelType w:val="multilevel"/>
    <w:tmpl w:val="4FB432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4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6"/>
      </w:rPr>
    </w:lvl>
  </w:abstractNum>
  <w:abstractNum w:abstractNumId="8">
    <w:nsid w:val="747156ED"/>
    <w:multiLevelType w:val="multilevel"/>
    <w:tmpl w:val="160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15B"/>
    <w:rsid w:val="00025582"/>
    <w:rsid w:val="0007179D"/>
    <w:rsid w:val="000A5969"/>
    <w:rsid w:val="000B0FD6"/>
    <w:rsid w:val="000E7F8B"/>
    <w:rsid w:val="0015001B"/>
    <w:rsid w:val="00164236"/>
    <w:rsid w:val="00185A96"/>
    <w:rsid w:val="00201E24"/>
    <w:rsid w:val="00280DB3"/>
    <w:rsid w:val="00293565"/>
    <w:rsid w:val="002C41A3"/>
    <w:rsid w:val="003578A4"/>
    <w:rsid w:val="00367493"/>
    <w:rsid w:val="00393A7A"/>
    <w:rsid w:val="003B4507"/>
    <w:rsid w:val="004302D8"/>
    <w:rsid w:val="00434815"/>
    <w:rsid w:val="0043596B"/>
    <w:rsid w:val="00493E0F"/>
    <w:rsid w:val="0051375E"/>
    <w:rsid w:val="00522145"/>
    <w:rsid w:val="00522A77"/>
    <w:rsid w:val="00525B5A"/>
    <w:rsid w:val="005560D9"/>
    <w:rsid w:val="0056754F"/>
    <w:rsid w:val="00576D2B"/>
    <w:rsid w:val="005B02D3"/>
    <w:rsid w:val="005B0A35"/>
    <w:rsid w:val="005D11BC"/>
    <w:rsid w:val="005F7BAD"/>
    <w:rsid w:val="00662F1C"/>
    <w:rsid w:val="00751EF7"/>
    <w:rsid w:val="00791FD0"/>
    <w:rsid w:val="0079547B"/>
    <w:rsid w:val="007B121F"/>
    <w:rsid w:val="007C11DB"/>
    <w:rsid w:val="007C5CEB"/>
    <w:rsid w:val="007E78A7"/>
    <w:rsid w:val="007E7D50"/>
    <w:rsid w:val="00851D5B"/>
    <w:rsid w:val="008B1000"/>
    <w:rsid w:val="008F6CC1"/>
    <w:rsid w:val="00926EAA"/>
    <w:rsid w:val="009465FB"/>
    <w:rsid w:val="00952369"/>
    <w:rsid w:val="0098657C"/>
    <w:rsid w:val="009B112F"/>
    <w:rsid w:val="009D42AD"/>
    <w:rsid w:val="00A2163A"/>
    <w:rsid w:val="00A2288E"/>
    <w:rsid w:val="00A748F5"/>
    <w:rsid w:val="00AB17E8"/>
    <w:rsid w:val="00B07C13"/>
    <w:rsid w:val="00B34122"/>
    <w:rsid w:val="00B4115B"/>
    <w:rsid w:val="00B57000"/>
    <w:rsid w:val="00C0700D"/>
    <w:rsid w:val="00C735EE"/>
    <w:rsid w:val="00CC4E6E"/>
    <w:rsid w:val="00D10CF7"/>
    <w:rsid w:val="00D30AE8"/>
    <w:rsid w:val="00D87844"/>
    <w:rsid w:val="00DA38D3"/>
    <w:rsid w:val="00E405A3"/>
    <w:rsid w:val="00E76277"/>
    <w:rsid w:val="00EB2FFA"/>
    <w:rsid w:val="00EB7AC0"/>
    <w:rsid w:val="00EC33BE"/>
    <w:rsid w:val="00EE24E1"/>
    <w:rsid w:val="00F173B7"/>
    <w:rsid w:val="00F86FD0"/>
    <w:rsid w:val="00F93B95"/>
    <w:rsid w:val="00F97479"/>
    <w:rsid w:val="00FA4F5C"/>
    <w:rsid w:val="00FB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412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4359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50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nhideWhenUsed/>
    <w:rsid w:val="003B450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B4507"/>
    <w:rPr>
      <w:color w:val="0000FF"/>
      <w:u w:val="single"/>
    </w:rPr>
  </w:style>
  <w:style w:type="paragraph" w:customStyle="1" w:styleId="consplusnormal0">
    <w:name w:val="consplusnormal"/>
    <w:basedOn w:val="a"/>
    <w:rsid w:val="003B4507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B4507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39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1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3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41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B34122"/>
    <w:pPr>
      <w:ind w:right="4675"/>
    </w:pPr>
    <w:rPr>
      <w:b/>
      <w:i/>
      <w:iCs/>
      <w:sz w:val="28"/>
      <w:szCs w:val="28"/>
    </w:rPr>
  </w:style>
  <w:style w:type="character" w:customStyle="1" w:styleId="aa">
    <w:name w:val="Основной текст Знак"/>
    <w:basedOn w:val="a0"/>
    <w:link w:val="a9"/>
    <w:rsid w:val="00B34122"/>
    <w:rPr>
      <w:rFonts w:ascii="Times New Roman" w:eastAsia="Times New Roman" w:hAnsi="Times New Roman" w:cs="Times New Roman"/>
      <w:b/>
      <w:i/>
      <w:iCs/>
      <w:sz w:val="28"/>
      <w:szCs w:val="28"/>
      <w:lang w:eastAsia="ru-RU"/>
    </w:rPr>
  </w:style>
  <w:style w:type="paragraph" w:styleId="ab">
    <w:name w:val="Body Text Indent"/>
    <w:basedOn w:val="a"/>
    <w:link w:val="ac"/>
    <w:rsid w:val="00B341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34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341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341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35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35E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rsid w:val="00A748F5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74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A748F5"/>
  </w:style>
  <w:style w:type="paragraph" w:styleId="af2">
    <w:name w:val="header"/>
    <w:basedOn w:val="a"/>
    <w:link w:val="af3"/>
    <w:rsid w:val="00A748F5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A748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94CD-5195-465F-A730-B02CB804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kozlov_ekonom01</cp:lastModifiedBy>
  <cp:revision>5</cp:revision>
  <cp:lastPrinted>2023-04-19T11:32:00Z</cp:lastPrinted>
  <dcterms:created xsi:type="dcterms:W3CDTF">2023-04-19T11:31:00Z</dcterms:created>
  <dcterms:modified xsi:type="dcterms:W3CDTF">2023-05-03T12:31:00Z</dcterms:modified>
</cp:coreProperties>
</file>