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6"/>
        <w:gridCol w:w="1"/>
        <w:gridCol w:w="1270"/>
        <w:gridCol w:w="5"/>
        <w:gridCol w:w="4110"/>
        <w:gridCol w:w="2"/>
      </w:tblGrid>
      <w:tr>
        <w:tblPrEx/>
        <w:trPr>
          <w:gridAfter w:val="1"/>
          <w:trHeight w:val="719"/>
        </w:trPr>
        <w:tc>
          <w:tcPr>
            <w:gridSpan w:val="2"/>
            <w:tcW w:w="4077" w:type="dxa"/>
            <w:textDirection w:val="lrTb"/>
            <w:noWrap w:val="false"/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left w:val="none" w:color="000000" w:sz="4" w:space="0"/>
            </w:tcBorders>
            <w:tcW w:w="1270" w:type="dxa"/>
            <w:textDirection w:val="lrTb"/>
            <w:noWrap w:val="false"/>
          </w:tcPr>
          <w:p>
            <w:pPr>
              <w:jc w:val="right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7225" cy="647700"/>
                      <wp:effectExtent l="0" t="0" r="9525" b="0"/>
                      <wp:docPr id="1" name="Рисунок 4" descr="ch_gerb_bw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 descr="ch_gerb_bw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W w:w="4115" w:type="dxa"/>
            <w:textDirection w:val="lrTb"/>
            <w:noWrap w:val="false"/>
          </w:tcPr>
          <w:p>
            <w:pPr>
              <w:jc w:val="right"/>
              <w:spacing w:line="240" w:lineRule="auto"/>
            </w:pPr>
            <w:r/>
            <w:r/>
          </w:p>
        </w:tc>
      </w:tr>
      <w:tr>
        <w:tblPrEx/>
        <w:trPr/>
        <w:tc>
          <w:tcPr>
            <w:tcW w:w="40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</w:t>
            </w:r>
            <w:r>
              <w:rPr>
                <w:b/>
                <w:sz w:val="16"/>
                <w:szCs w:val="16"/>
              </w:rPr>
              <w:t xml:space="preserve">Ă</w:t>
            </w:r>
            <w:r>
              <w:rPr>
                <w:b/>
                <w:sz w:val="16"/>
                <w:szCs w:val="16"/>
              </w:rPr>
              <w:t xml:space="preserve">ВАШ РЕСПУБЛИКИН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ЯЛ ХУ</w:t>
            </w:r>
            <w:r>
              <w:rPr>
                <w:b/>
                <w:sz w:val="16"/>
                <w:szCs w:val="16"/>
              </w:rPr>
              <w:t xml:space="preserve">Ç</w:t>
            </w:r>
            <w:r>
              <w:rPr>
                <w:b/>
                <w:sz w:val="16"/>
                <w:szCs w:val="16"/>
              </w:rPr>
              <w:t xml:space="preserve">АЛ</w:t>
            </w:r>
            <w:r>
              <w:rPr>
                <w:b/>
                <w:sz w:val="16"/>
                <w:szCs w:val="16"/>
              </w:rPr>
              <w:t xml:space="preserve">Ă</w:t>
            </w:r>
            <w:r>
              <w:rPr>
                <w:b/>
                <w:sz w:val="16"/>
                <w:szCs w:val="16"/>
              </w:rPr>
              <w:t xml:space="preserve">Х</w:t>
            </w:r>
            <w:r>
              <w:rPr>
                <w:b/>
                <w:sz w:val="16"/>
                <w:szCs w:val="16"/>
              </w:rPr>
              <w:t xml:space="preserve"> МИНИСТЕРСТВИ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pStyle w:val="831"/>
              <w:jc w:val="center"/>
              <w:spacing w:before="0" w:after="0"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  <w:r>
              <w:rPr>
                <w:color w:val="auto"/>
                <w:sz w:val="18"/>
                <w:szCs w:val="18"/>
              </w:rPr>
            </w:r>
          </w:p>
        </w:tc>
        <w:tc>
          <w:tcPr>
            <w:gridSpan w:val="3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/>
            <w:r/>
          </w:p>
        </w:tc>
        <w:tc>
          <w:tcPr>
            <w:gridSpan w:val="2"/>
            <w:tcW w:w="4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МИНИСТЕРСТВО </w:t>
            </w:r>
            <w:r>
              <w:rPr>
                <w:b/>
                <w:sz w:val="16"/>
                <w:szCs w:val="16"/>
              </w:rPr>
              <w:t xml:space="preserve">СЕЛЬСКОГО ХОЗЯЙСТВА</w:t>
            </w:r>
            <w:r>
              <w:rPr>
                <w:b/>
                <w:sz w:val="16"/>
                <w:szCs w:val="16"/>
              </w:rPr>
              <w:t xml:space="preserve"> ЧУВАШСКОЙ РЕСПУБЛИКИ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/>
        <w:tc>
          <w:tcPr>
            <w:tcW w:w="4076" w:type="dxa"/>
            <w:textDirection w:val="lrTb"/>
            <w:noWrap w:val="false"/>
          </w:tcPr>
          <w:p>
            <w:pPr>
              <w:pStyle w:val="831"/>
              <w:jc w:val="center"/>
              <w:spacing w:before="0" w:after="0" w:line="240" w:lineRule="auto"/>
              <w:rPr>
                <w:rFonts w:ascii="TimesET" w:hAnsi="TimesET"/>
                <w:color w:val="auto"/>
                <w:sz w:val="20"/>
                <w:szCs w:val="20"/>
              </w:rPr>
            </w:pPr>
            <w:r>
              <w:rPr>
                <w:rFonts w:ascii="TimesET" w:hAnsi="TimesET"/>
                <w:color w:val="auto"/>
                <w:sz w:val="20"/>
                <w:szCs w:val="20"/>
              </w:rPr>
              <w:t xml:space="preserve">ПРИКАЗ</w:t>
            </w:r>
            <w:r>
              <w:rPr>
                <w:rFonts w:ascii="TimesET" w:hAnsi="TimesET"/>
                <w:color w:val="auto"/>
                <w:sz w:val="20"/>
                <w:szCs w:val="20"/>
              </w:rPr>
            </w:r>
            <w:r>
              <w:rPr>
                <w:rFonts w:ascii="TimesET" w:hAnsi="TimesET"/>
                <w:color w:val="auto"/>
                <w:sz w:val="20"/>
                <w:szCs w:val="20"/>
              </w:rPr>
            </w:r>
          </w:p>
          <w:p>
            <w:pPr>
              <w:pStyle w:val="831"/>
              <w:jc w:val="center"/>
              <w:spacing w:before="0" w:after="0" w:line="240" w:lineRule="auto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21.02.2025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>
              <w:rPr>
                <w:b w:val="0"/>
                <w:color w:val="auto"/>
                <w:sz w:val="26"/>
                <w:szCs w:val="26"/>
              </w:rPr>
              <w:t xml:space="preserve">№46</w:t>
            </w:r>
            <w:r>
              <w:rPr>
                <w:b w:val="0"/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Шупашкар</w:t>
            </w:r>
            <w:r>
              <w:rPr>
                <w:sz w:val="18"/>
                <w:szCs w:val="18"/>
              </w:rPr>
              <w:t xml:space="preserve"> хули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gridSpan w:val="2"/>
            <w:tcW w:w="41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ET" w:hAnsi="TimesET"/>
                <w:b/>
                <w:sz w:val="20"/>
                <w:szCs w:val="20"/>
              </w:rPr>
            </w:pPr>
            <w:r>
              <w:rPr>
                <w:rFonts w:ascii="TimesET" w:hAnsi="TimesET"/>
                <w:b/>
                <w:sz w:val="20"/>
                <w:szCs w:val="20"/>
              </w:rPr>
              <w:t xml:space="preserve">ПРИКАЗ</w:t>
            </w:r>
            <w:r>
              <w:rPr>
                <w:rFonts w:ascii="TimesET" w:hAnsi="TimesET"/>
                <w:b/>
                <w:sz w:val="20"/>
                <w:szCs w:val="20"/>
              </w:rPr>
            </w:r>
            <w:r>
              <w:rPr>
                <w:rFonts w:ascii="TimesET" w:hAnsi="TimesET"/>
                <w:b/>
                <w:sz w:val="20"/>
                <w:szCs w:val="20"/>
              </w:rPr>
            </w:r>
          </w:p>
          <w:p>
            <w:pPr>
              <w:pStyle w:val="831"/>
              <w:jc w:val="center"/>
              <w:spacing w:before="0" w:after="0" w:line="240" w:lineRule="auto"/>
              <w:rPr>
                <w:b w:val="0"/>
                <w:color w:val="auto"/>
                <w:sz w:val="26"/>
                <w:szCs w:val="26"/>
              </w:rPr>
            </w:pPr>
            <w:r>
              <w:rPr>
                <w:b w:val="0"/>
                <w:color w:val="auto"/>
                <w:sz w:val="26"/>
                <w:szCs w:val="26"/>
              </w:rPr>
              <w:t xml:space="preserve">21.02.2025</w:t>
            </w:r>
            <w:r>
              <w:rPr>
                <w:b w:val="0"/>
                <w:color w:val="auto"/>
                <w:sz w:val="26"/>
                <w:szCs w:val="26"/>
              </w:rPr>
              <w:t xml:space="preserve"> </w:t>
            </w:r>
            <w:r>
              <w:rPr>
                <w:b w:val="0"/>
                <w:color w:val="auto"/>
                <w:sz w:val="26"/>
                <w:szCs w:val="26"/>
              </w:rPr>
              <w:t xml:space="preserve">№46</w:t>
            </w:r>
            <w:r>
              <w:rPr>
                <w:b w:val="0"/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</w:r>
          </w:p>
          <w:p>
            <w:pPr>
              <w:jc w:val="center"/>
            </w:pPr>
            <w:r>
              <w:rPr>
                <w:sz w:val="26"/>
                <w:szCs w:val="26"/>
              </w:rPr>
            </w:r>
            <w:r/>
          </w:p>
          <w:p>
            <w:pPr>
              <w:jc w:val="cent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Чебоксары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01"/>
      </w:tblGrid>
      <w:tr>
        <w:tblPrEx/>
        <w:trPr/>
        <w:tc>
          <w:tcPr>
            <w:shd w:val="clear" w:color="auto" w:fill="auto"/>
            <w:tcW w:w="4501" w:type="dxa"/>
            <w:textDirection w:val="lrTb"/>
            <w:noWrap w:val="false"/>
          </w:tcPr>
          <w:p>
            <w:pPr>
              <w:spacing w:line="240" w:lineRule="auto"/>
              <w:rPr>
                <w:b/>
                <w:bCs/>
                <w:sz w:val="24"/>
                <w:szCs w:val="24"/>
                <w14:ligatures w14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О Комиссии </w:t>
            </w:r>
            <w:r>
              <w:rPr>
                <w:b/>
                <w:bCs/>
                <w:sz w:val="24"/>
                <w:szCs w:val="24"/>
              </w:rPr>
              <w:t xml:space="preserve">при Высшем экономическом совете Чувашской Республики </w:t>
            </w:r>
            <w:r>
              <w:rPr>
                <w:b/>
                <w:bCs/>
                <w:sz w:val="24"/>
                <w:szCs w:val="24"/>
              </w:rPr>
              <w:t xml:space="preserve">по направлению реализации государственных программ 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«Развитие сел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ь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ского хозяйства и регулирование рынка сельскохозяйственной продукции, с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ы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рья и продовольствия Чувашской Республики» 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и «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Комплексное развитие сельских территорий Чува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ш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ской Республики</w:t>
            </w:r>
            <w:r>
              <w:rPr>
                <w:b/>
                <w:bCs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  <w:r>
              <w:rPr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ind w:right="140"/>
              <w:jc w:val="both"/>
              <w:spacing w:line="266" w:lineRule="exact"/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pStyle w:val="830"/>
        <w:ind w:firstLine="709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протоколом Высшего экономического совета Чувашской Республики от 6 февраля 2025 года № 1 и во исполнение</w:t>
      </w:r>
      <w:r>
        <w:rPr>
          <w:sz w:val="26"/>
          <w:szCs w:val="26"/>
        </w:rPr>
        <w:t xml:space="preserve"> поручения Главы Чувашской Республики О.А. Николаева от 18 февраля 2025 года № 02/3452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 р и к а з ы в а ю: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spacing w:line="240" w:lineRule="auto"/>
        <w:rPr>
          <w:sz w:val="26"/>
          <w:szCs w:val="26"/>
          <w14:ligatures w14:val="none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Создать </w:t>
      </w:r>
      <w:r>
        <w:rPr>
          <w:sz w:val="26"/>
          <w:szCs w:val="26"/>
        </w:rPr>
        <w:t xml:space="preserve">Комиссию </w:t>
      </w:r>
      <w:r>
        <w:rPr>
          <w:sz w:val="26"/>
          <w:szCs w:val="26"/>
        </w:rPr>
        <w:t xml:space="preserve">при Высшем экономическом совете Чувашской Республики </w:t>
      </w:r>
      <w:r>
        <w:rPr>
          <w:sz w:val="26"/>
          <w:szCs w:val="26"/>
        </w:rPr>
        <w:t xml:space="preserve">по направлению реализации государственных программ </w:t>
      </w:r>
      <w:r>
        <w:rPr>
          <w:sz w:val="26"/>
          <w:szCs w:val="26"/>
        </w:rPr>
        <w:t xml:space="preserve">«Развитие сел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ского хозяйства и регулирование рынка сельскохозяйственной продукции, с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рья и продовольствия Чувашской Республики» </w:t>
      </w:r>
      <w:r>
        <w:rPr>
          <w:sz w:val="26"/>
          <w:szCs w:val="26"/>
        </w:rPr>
        <w:t xml:space="preserve">и «</w:t>
      </w:r>
      <w:r>
        <w:rPr>
          <w:sz w:val="26"/>
          <w:szCs w:val="26"/>
        </w:rPr>
        <w:t xml:space="preserve">Комплексное развитие сельских территорий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14:ligatures w14:val="none"/>
        </w:rPr>
      </w:r>
      <w:r>
        <w:rPr>
          <w:sz w:val="26"/>
          <w:szCs w:val="26"/>
          <w14:ligatures w14:val="none"/>
        </w:rPr>
      </w:r>
    </w:p>
    <w:p>
      <w:pPr>
        <w:ind w:firstLine="709"/>
        <w:spacing w:line="240" w:lineRule="auto"/>
        <w:rPr>
          <w:sz w:val="26"/>
          <w:szCs w:val="26"/>
          <w:lang w:bidi="ru-RU"/>
          <w14:ligatures w14:val="none"/>
        </w:rPr>
      </w:pPr>
      <w:r>
        <w:rPr>
          <w:sz w:val="26"/>
          <w:szCs w:val="26"/>
          <w:lang w:bidi="ru-RU"/>
        </w:rPr>
        <w:t xml:space="preserve">2</w:t>
      </w:r>
      <w:r>
        <w:rPr>
          <w:sz w:val="26"/>
          <w:szCs w:val="26"/>
          <w:lang w:bidi="ru-RU"/>
        </w:rPr>
        <w:t xml:space="preserve">. Утвердить состав </w:t>
      </w:r>
      <w:r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 xml:space="preserve">при Высшем экономическом совете Чувашской Республики </w:t>
      </w:r>
      <w:r>
        <w:rPr>
          <w:sz w:val="26"/>
          <w:szCs w:val="26"/>
        </w:rPr>
        <w:t xml:space="preserve">по направлению реализации государственных программ </w:t>
      </w:r>
      <w:r>
        <w:rPr>
          <w:sz w:val="26"/>
          <w:szCs w:val="26"/>
        </w:rPr>
        <w:t xml:space="preserve">«Развитие сел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ского хозяйства и регулирование рынка сельскохозяйственной продукции, с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рья и продовольствия Чувашской Республики» </w:t>
      </w:r>
      <w:r>
        <w:rPr>
          <w:sz w:val="26"/>
          <w:szCs w:val="26"/>
        </w:rPr>
        <w:t xml:space="preserve">и «</w:t>
      </w:r>
      <w:r>
        <w:rPr>
          <w:sz w:val="26"/>
          <w:szCs w:val="26"/>
        </w:rPr>
        <w:t xml:space="preserve">Комплексное развитие сельских территорий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в</w:t>
      </w:r>
      <w:r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соста</w:t>
      </w:r>
      <w:r>
        <w:rPr>
          <w:sz w:val="26"/>
          <w:szCs w:val="26"/>
          <w:lang w:bidi="ru-RU"/>
        </w:rPr>
        <w:t xml:space="preserve">ве согласно приложению к настоящему приказу.</w:t>
      </w:r>
      <w:r>
        <w:rPr>
          <w:sz w:val="26"/>
          <w:szCs w:val="26"/>
          <w:lang w:bidi="ru-RU"/>
          <w14:ligatures w14:val="none"/>
        </w:rPr>
      </w:r>
      <w:r>
        <w:rPr>
          <w:sz w:val="26"/>
          <w:szCs w:val="26"/>
          <w:lang w:bidi="ru-RU"/>
          <w14:ligatures w14:val="none"/>
        </w:rPr>
      </w:r>
    </w:p>
    <w:p>
      <w:pPr>
        <w:ind w:firstLine="709"/>
        <w:spacing w:line="240" w:lineRule="auto"/>
        <w:rPr>
          <w:sz w:val="26"/>
          <w:szCs w:val="26"/>
          <w:lang w:bidi="ru-RU"/>
          <w14:ligatures w14:val="none"/>
        </w:rPr>
      </w:pPr>
      <w:r>
        <w:rPr>
          <w:sz w:val="24"/>
          <w:szCs w:val="24"/>
          <w:lang w:bidi="ru-RU"/>
        </w:rPr>
        <w:t xml:space="preserve">3.</w:t>
      </w:r>
      <w:r>
        <w:rPr>
          <w:sz w:val="26"/>
          <w:szCs w:val="26"/>
          <w:lang w:bidi="ru-RU"/>
        </w:rPr>
        <w:t xml:space="preserve"> Настоящий приказ вступает в силу со дня его подписания. </w:t>
      </w:r>
      <w:r>
        <w:rPr>
          <w:sz w:val="26"/>
          <w:szCs w:val="26"/>
          <w:lang w:bidi="ru-RU"/>
          <w14:ligatures w14:val="none"/>
        </w:rPr>
      </w:r>
      <w:r>
        <w:rPr>
          <w:sz w:val="26"/>
          <w:szCs w:val="26"/>
          <w:lang w:bidi="ru-RU"/>
          <w14:ligatures w14:val="none"/>
        </w:rPr>
      </w:r>
    </w:p>
    <w:p>
      <w:pPr>
        <w:ind w:firstLine="708"/>
        <w:spacing w:line="240" w:lineRule="auto"/>
        <w:rPr>
          <w:color w:val="000000"/>
          <w:sz w:val="24"/>
          <w:szCs w:val="24"/>
          <w:highlight w:val="none"/>
        </w:rPr>
      </w:pPr>
      <w:r>
        <w:rPr>
          <w:sz w:val="24"/>
          <w:szCs w:val="24"/>
          <w:highlight w:val="none"/>
          <w:lang w:bidi="ru-RU"/>
        </w:rPr>
        <w:t xml:space="preserve"> </w:t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</w:p>
    <w:p>
      <w:pPr>
        <w:ind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320" w:type="dxa"/>
        <w:tblLayout w:type="fixed"/>
        <w:tblLook w:val="04A0" w:firstRow="1" w:lastRow="0" w:firstColumn="1" w:lastColumn="0" w:noHBand="0" w:noVBand="1"/>
      </w:tblPr>
      <w:tblGrid>
        <w:gridCol w:w="4077"/>
        <w:gridCol w:w="5243"/>
      </w:tblGrid>
      <w:tr>
        <w:tblPrEx/>
        <w:trPr/>
        <w:tc>
          <w:tcPr>
            <w:shd w:val="clear" w:color="auto" w:fill="auto"/>
            <w:tcW w:w="4077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Кабинета Министров Чувашской </w:t>
            </w:r>
            <w:r>
              <w:rPr>
                <w:sz w:val="24"/>
                <w:szCs w:val="24"/>
              </w:rPr>
              <w:br/>
              <w:t xml:space="preserve">Республики – министр сельского хозяйства Чувашской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5243" w:type="dxa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С.Г. Артамонов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7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line="240" w:lineRule="auto"/>
        <w:widowControl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spacing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Приложение к приказу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right"/>
        <w:spacing w:line="240" w:lineRule="auto"/>
        <w:widowControl/>
        <w:rPr>
          <w:sz w:val="26"/>
          <w:szCs w:val="26"/>
        </w:rPr>
      </w:pPr>
      <w:r>
        <w:rPr>
          <w:sz w:val="26"/>
          <w:szCs w:val="26"/>
        </w:rPr>
        <w:t xml:space="preserve">Министерства сельского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spacing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хозяйства Чувашской Республики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right"/>
        <w:spacing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от </w:t>
      </w:r>
      <w:r>
        <w:rPr>
          <w:b w:val="0"/>
          <w:color w:val="auto"/>
          <w:sz w:val="26"/>
          <w:szCs w:val="26"/>
        </w:rPr>
        <w:t xml:space="preserve">21.02.2025</w:t>
      </w:r>
      <w:r>
        <w:rPr>
          <w:b w:val="0"/>
          <w:color w:val="auto"/>
          <w:sz w:val="26"/>
          <w:szCs w:val="26"/>
        </w:rPr>
        <w:t xml:space="preserve"> </w:t>
      </w:r>
      <w:r>
        <w:rPr>
          <w:b w:val="0"/>
          <w:color w:val="auto"/>
          <w:sz w:val="26"/>
          <w:szCs w:val="26"/>
        </w:rPr>
        <w:t xml:space="preserve">№46</w:t>
      </w:r>
      <w:r>
        <w:rPr>
          <w:sz w:val="26"/>
          <w:szCs w:val="26"/>
          <w:highlight w:val="none"/>
        </w:rPr>
      </w:r>
      <w:r/>
    </w:p>
    <w:p>
      <w:pPr>
        <w:jc w:val="right"/>
        <w:spacing w:line="240" w:lineRule="auto"/>
        <w:widowControl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jc w:val="right"/>
        <w:spacing w:line="240" w:lineRule="auto"/>
        <w:widowControl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240" w:lineRule="auto"/>
        <w:widowControl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sz w:val="26"/>
          <w:szCs w:val="26"/>
        </w:rPr>
        <w:t xml:space="preserve">Комиссия </w:t>
      </w:r>
      <w:r>
        <w:rPr>
          <w:sz w:val="26"/>
          <w:szCs w:val="26"/>
        </w:rPr>
        <w:t xml:space="preserve">при Высшем экономическом совете Чувашской Республики </w:t>
      </w:r>
      <w:r>
        <w:rPr>
          <w:sz w:val="26"/>
          <w:szCs w:val="26"/>
        </w:rPr>
        <w:t xml:space="preserve">по направлению реализации государственных программ </w:t>
      </w:r>
      <w:r>
        <w:rPr>
          <w:sz w:val="26"/>
          <w:szCs w:val="26"/>
        </w:rPr>
        <w:br/>
        <w:t xml:space="preserve">«Развитие сел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ского хозяйства и регулирование рынка сельскохозяйственной продукции, с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рья и продовольствия Чувашской Республики» </w:t>
      </w:r>
      <w:r>
        <w:rPr>
          <w:sz w:val="26"/>
          <w:szCs w:val="26"/>
        </w:rPr>
        <w:t xml:space="preserve">и «</w:t>
      </w:r>
      <w:r>
        <w:rPr>
          <w:sz w:val="26"/>
          <w:szCs w:val="26"/>
        </w:rPr>
        <w:t xml:space="preserve">Комплексное развитие сельских территорий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jc w:val="center"/>
        <w:spacing w:line="240" w:lineRule="auto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2269"/>
        <w:gridCol w:w="424"/>
        <w:gridCol w:w="7053"/>
      </w:tblGrid>
      <w:tr>
        <w:tblPrEx/>
        <w:trPr/>
        <w:tc>
          <w:tcPr>
            <w:tcW w:w="2269" w:type="dxa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Артамонов С.Г.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–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7053" w:type="dxa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Чувашской Республики </w:t>
            </w: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председа</w:t>
            </w:r>
            <w:r>
              <w:rPr>
                <w:b w:val="0"/>
                <w:bCs w:val="0"/>
                <w:sz w:val="26"/>
                <w:szCs w:val="26"/>
              </w:rPr>
              <w:t xml:space="preserve">тель Комиссии)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jc w:val="both"/>
              <w:spacing w:line="240" w:lineRule="auto"/>
              <w:widowControl/>
              <w:rPr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b w:val="0"/>
                <w:bCs w:val="0"/>
                <w:sz w:val="26"/>
                <w:szCs w:val="26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Волкова И.В.</w:t>
            </w:r>
            <w:r>
              <w:rPr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 w:val="0"/>
                <w:bCs w:val="0"/>
                <w:sz w:val="26"/>
                <w:szCs w:val="26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–</w:t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первый заместитель министра </w:t>
            </w:r>
            <w:r>
              <w:rPr>
                <w:b w:val="0"/>
                <w:bCs w:val="0"/>
                <w:sz w:val="26"/>
                <w:szCs w:val="26"/>
              </w:rPr>
              <w:t xml:space="preserve">сельского хозяйства </w:t>
            </w:r>
            <w:r>
              <w:rPr>
                <w:b w:val="0"/>
                <w:bCs w:val="0"/>
                <w:sz w:val="26"/>
                <w:szCs w:val="26"/>
              </w:rPr>
              <w:t xml:space="preserve">Чувашской Республики </w:t>
            </w:r>
            <w:r>
              <w:rPr>
                <w:b w:val="0"/>
                <w:bCs w:val="0"/>
                <w:sz w:val="26"/>
                <w:szCs w:val="26"/>
              </w:rPr>
              <w:t xml:space="preserve">(заместитель </w:t>
            </w:r>
            <w:r>
              <w:rPr>
                <w:b w:val="0"/>
                <w:bCs w:val="0"/>
                <w:sz w:val="26"/>
                <w:szCs w:val="26"/>
              </w:rPr>
              <w:t xml:space="preserve">председателя</w:t>
            </w:r>
            <w:r>
              <w:rPr>
                <w:b w:val="0"/>
                <w:bCs w:val="0"/>
                <w:sz w:val="26"/>
                <w:szCs w:val="26"/>
              </w:rPr>
              <w:t xml:space="preserve"> Комиссии)</w:t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</w:p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Кудрявцева О.Г.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заместитель министра </w:t>
            </w:r>
            <w:r>
              <w:rPr>
                <w:sz w:val="26"/>
                <w:szCs w:val="26"/>
              </w:rPr>
              <w:t xml:space="preserve">сельского хозяйства </w:t>
            </w:r>
            <w:r>
              <w:rPr>
                <w:sz w:val="26"/>
                <w:szCs w:val="26"/>
              </w:rPr>
              <w:t xml:space="preserve">Чувашской Республики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Александров А.В.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widowControl/>
              <w:rPr>
                <w:b w:val="0"/>
                <w:bCs w:val="0"/>
                <w:sz w:val="26"/>
                <w:szCs w:val="26"/>
                <w14:ligatures w14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–</w:t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  <w:r>
              <w:rPr>
                <w:b w:val="0"/>
                <w:bCs w:val="0"/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начальник отдела экономического анализа и прогнозирования Министерства сельского хозяйства Чувашской Республики (секретарь Комиссии) 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widowControl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Николаева А.А.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начальник отдела развития сельских территорий </w:t>
            </w:r>
            <w:r>
              <w:rPr>
                <w:b w:val="0"/>
                <w:bCs w:val="0"/>
                <w:sz w:val="26"/>
                <w:szCs w:val="26"/>
              </w:rPr>
              <w:t xml:space="preserve">Министерства сельского хозяйства Чувашской Республики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widowControl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bCs/>
                <w:sz w:val="26"/>
                <w:szCs w:val="26"/>
              </w:rPr>
              <w:t xml:space="preserve">Депутаты Государственного Совета Чувашской Республики 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  <w:p>
            <w:pPr>
              <w:jc w:val="both"/>
              <w:spacing w:line="240" w:lineRule="auto"/>
              <w:widowControl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Алексеев </w:t>
            </w:r>
            <w:r>
              <w:rPr>
                <w:color w:val="auto"/>
                <w:sz w:val="26"/>
                <w:szCs w:val="26"/>
              </w:rPr>
              <w:t xml:space="preserve">Р. Ю.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_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:highlight w:val="none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заместитель председателя Комитета по экономич</w:t>
            </w:r>
            <w:r>
              <w:rPr>
                <w:color w:val="auto"/>
                <w:sz w:val="26"/>
                <w:szCs w:val="26"/>
              </w:rPr>
              <w:t xml:space="preserve">е</w:t>
            </w:r>
            <w:r>
              <w:rPr>
                <w:color w:val="auto"/>
                <w:sz w:val="26"/>
                <w:szCs w:val="26"/>
              </w:rPr>
              <w:t xml:space="preserve">ской политике, агропромышленному комплексу и экологии Государственного Совета Чувашской Республ</w:t>
            </w:r>
            <w:r>
              <w:rPr>
                <w:color w:val="auto"/>
                <w:sz w:val="26"/>
                <w:szCs w:val="26"/>
              </w:rPr>
              <w:t xml:space="preserve">и</w:t>
            </w:r>
            <w:r>
              <w:rPr>
                <w:color w:val="auto"/>
                <w:sz w:val="26"/>
                <w:szCs w:val="26"/>
              </w:rPr>
              <w:t xml:space="preserve">ки</w:t>
            </w:r>
            <w:r>
              <w:rPr>
                <w:color w:val="auto"/>
                <w:sz w:val="26"/>
                <w:szCs w:val="26"/>
                <w:highlight w:val="none"/>
                <w14:ligatures w14:val="none"/>
              </w:rPr>
            </w:r>
            <w:r>
              <w:rPr>
                <w:color w:val="auto"/>
                <w:sz w:val="26"/>
                <w:szCs w:val="26"/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Малов Н.В.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председатель совета директоров открытого акци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нерного общества «Ядринмолоко»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Мешков О.В.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генеральный директор ООО «Чебоксарский ликеро-водочный завод»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Мурайкин В.И.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заместитель председателя Комитета по экономич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ской политике, агропромышленному комплексу и экологии Государственного Совета Чувашской Ре</w:t>
            </w: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публики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 Ю.А.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президент компании ООО «Вурнарский мясокомб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нат»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Шурчанов </w:t>
            </w:r>
            <w:r>
              <w:rPr>
                <w:sz w:val="26"/>
                <w:szCs w:val="26"/>
              </w:rPr>
              <w:t xml:space="preserve">А.В.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депутат Государственного Совета Чувашской Республики, </w:t>
            </w:r>
            <w:r>
              <w:rPr>
                <w:sz w:val="26"/>
                <w:szCs w:val="26"/>
              </w:rPr>
              <w:t xml:space="preserve">председатель Комитета по экономической полит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ке, агропромышленному комплексу и экологии Государственного Совета Чувашской Республ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ки</w:t>
            </w:r>
            <w:r>
              <w:rPr>
                <w14:ligatures w14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shd w:val="nil" w:color="000000"/>
              <w:rPr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Представители образовательных учреждений Чувашской Республики</w:t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Макушев А.Е.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ректор </w:t>
            </w:r>
            <w:r>
              <w:rPr>
                <w:sz w:val="26"/>
                <w:szCs w:val="26"/>
              </w:rPr>
              <w:t xml:space="preserve">Федерального государственного бюджетного образовательного учреждения высшего образования </w:t>
            </w:r>
            <w:r>
              <w:rPr>
                <w:sz w:val="26"/>
                <w:szCs w:val="26"/>
              </w:rPr>
              <w:t xml:space="preserve">«Чувашский аграрный университет»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:highlight w:val="none"/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Пушкаренко Н.Н.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декан инженерного факультета Федерального гос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дарственного бюджетного образовательного учр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ждения высшего образования «Чувашский госуда</w:t>
            </w: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ственный аграрный университет»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Васильев Н.И.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автономного учреждения Чувашской Республики «Агро-Инновации»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Волчкова А.В.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ди</w:t>
            </w:r>
            <w:r>
              <w:rPr>
                <w:sz w:val="26"/>
                <w:szCs w:val="26"/>
                <w:lang w:eastAsia="en-US"/>
              </w:rPr>
              <w:t xml:space="preserve">ректор Цивильского </w:t>
            </w:r>
            <w:r>
              <w:rPr>
                <w:sz w:val="26"/>
                <w:szCs w:val="26"/>
                <w:lang w:eastAsia="en-US"/>
              </w:rPr>
              <w:t xml:space="preserve">Государственное автономное профессиональное образовательное учреждение Чувашской Республики «Цивильский аграрно-технологический техникум» Министерства образования Чувашской Республики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shd w:val="nil" w:color="00000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Представители территориальных органов федеральных исполнительных органов Российской Федерации</w:t>
            </w:r>
            <w:r>
              <w:rPr>
                <w:b/>
                <w:bCs/>
                <w:color w:val="auto"/>
                <w:sz w:val="26"/>
                <w:szCs w:val="26"/>
              </w:rPr>
            </w:r>
            <w:r>
              <w:rPr>
                <w:b/>
                <w:bCs/>
                <w:color w:val="auto"/>
                <w:sz w:val="26"/>
                <w:szCs w:val="26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Афанасьева О.Г.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руководитель Чувашского филиала Федерального государственного бюджетного учреждения «Центр Агроаналитики» 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Дмитриев А.Н.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ФГБУ «Управление «Чувашмелиово</w:t>
            </w:r>
            <w:r>
              <w:rPr>
                <w:sz w:val="26"/>
                <w:szCs w:val="26"/>
                <w:lang w:eastAsia="en-US"/>
              </w:rPr>
              <w:t xml:space="preserve">д</w:t>
            </w:r>
            <w:r>
              <w:rPr>
                <w:sz w:val="26"/>
                <w:szCs w:val="26"/>
                <w:lang w:eastAsia="en-US"/>
              </w:rPr>
              <w:t xml:space="preserve">хоз»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Коршунов А.П.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17" w:lineRule="atLeast"/>
              <w:shd w:val="clear" w:color="ffffff" w:fill="ffffff"/>
              <w:rPr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</w:rPr>
              <w:t xml:space="preserve">директор </w:t>
            </w:r>
            <w:r>
              <w:rPr>
                <w:sz w:val="26"/>
                <w:szCs w:val="26"/>
              </w:rPr>
              <w:t xml:space="preserve">Федерального государственного бюджетного учреждения Государственный центр агрохимической службы </w:t>
            </w:r>
            <w:r>
              <w:rPr>
                <w:sz w:val="26"/>
                <w:szCs w:val="26"/>
              </w:rPr>
              <w:t xml:space="preserve"> «Чувашский»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ind w:left="0" w:right="0" w:firstLine="0"/>
              <w:spacing w:before="0" w:after="0" w:line="17" w:lineRule="atLeast"/>
              <w:shd w:val="clear" w:color="ffffff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Павлов С.В.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руководитель филиала федерального государственного бюджетного учреждения «Российский сельскох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зяйственный центр»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b/>
                <w:bCs/>
                <w:sz w:val="26"/>
                <w:szCs w:val="26"/>
                <w:highlight w:val="none"/>
              </w:rPr>
            </w:pPr>
            <w:r>
              <w:rPr>
                <w:b/>
                <w:bCs/>
                <w:sz w:val="26"/>
                <w:szCs w:val="26"/>
              </w:rPr>
              <w:t xml:space="preserve">Главы муниципальных округов Чувашской Республики </w:t>
            </w: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shd w:val="nil" w:color="00000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Михайлов В.Б.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глава Чебоксарского муниципального округа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Селиванов </w:t>
            </w:r>
            <w:r>
              <w:rPr>
                <w:sz w:val="26"/>
                <w:szCs w:val="26"/>
              </w:rPr>
              <w:t xml:space="preserve">Р.В.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lang w:bidi="en-US"/>
              </w:rPr>
              <w:t xml:space="preserve">глава Батыревского муниципального округа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Трофимов С.О.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глава Ядринского муниципального округа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Руководители предприятий АПК Чувашской Республики</w:t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line="240" w:lineRule="auto"/>
              <w:shd w:val="nil" w:color="000000"/>
              <w:rPr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99"/>
        </w:trPr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Волков Ф.Н. 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ООО «Вурнары з</w:t>
            </w:r>
            <w:r>
              <w:rPr>
                <w:sz w:val="26"/>
                <w:szCs w:val="26"/>
                <w:lang w:eastAsia="en-US"/>
              </w:rPr>
              <w:t xml:space="preserve">а</w:t>
            </w:r>
            <w:r>
              <w:rPr>
                <w:sz w:val="26"/>
                <w:szCs w:val="26"/>
                <w:lang w:eastAsia="en-US"/>
              </w:rPr>
              <w:t xml:space="preserve">вод СОМ»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>
          <w:trHeight w:val="199"/>
        </w:trPr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Иванов В.Н.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:highlight w:val="none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генеральный директор акционерного общества «Акконд»</w:t>
            </w: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highlight w:val="none"/>
                <w:lang w:eastAsia="en-US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Илюткин </w:t>
            </w:r>
            <w:r>
              <w:rPr>
                <w:sz w:val="26"/>
                <w:szCs w:val="26"/>
              </w:rPr>
              <w:t xml:space="preserve">А.Л.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генеральный директор общества с ограниченной ответственностью «Агрофирма «Исток»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Краснова О.В.</w:t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6"/>
                <w:szCs w:val="26"/>
                <w:lang w:eastAsia="en-US"/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представитель А</w:t>
            </w:r>
            <w:hyperlink r:id="rId11" w:tooltip="поиск всех организаций с именем АССОЦИАЦИЯ СЕЛЬСКОХОЗЯЙСТВЕННЫХ ТОВАРОПРОИЗВОДИТЕЛЕЙ &quot;НАРОДНЫЙ ФЕРМЕР ЧУВАШИИ&quot;" w:history="1">
              <w:r>
                <w:rPr>
                  <w:sz w:val="26"/>
                  <w:szCs w:val="26"/>
                  <w:lang w:eastAsia="en-US"/>
                </w:rPr>
                <w:t xml:space="preserve">ссоциации сельскохозяйственных товаропроизводителей "Народный фермер Чувашии"</w:t>
              </w:r>
            </w:hyperlink>
            <w:r>
              <w:rPr>
                <w:sz w:val="26"/>
                <w:szCs w:val="26"/>
                <w:lang w:eastAsia="en-US"/>
                <w14:ligatures w14:val="none"/>
              </w:rPr>
            </w:r>
            <w:r>
              <w:rPr>
                <w:sz w:val="26"/>
                <w:szCs w:val="26"/>
                <w:lang w:eastAsia="en-US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highlight w:val="none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Кузнецов Л.В.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  <w:lang w:bidi="ru-RU"/>
              </w:rPr>
              <w:t xml:space="preserve">руководитель общества с ограниченной ответстве</w:t>
            </w:r>
            <w:r>
              <w:rPr>
                <w:sz w:val="26"/>
                <w:szCs w:val="26"/>
                <w:lang w:bidi="ru-RU"/>
              </w:rPr>
              <w:t xml:space="preserve">н</w:t>
            </w:r>
            <w:r>
              <w:rPr>
                <w:sz w:val="26"/>
                <w:szCs w:val="26"/>
                <w:lang w:bidi="ru-RU"/>
              </w:rPr>
              <w:t xml:space="preserve">ностью «Батырево-Лук»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  <w:lang w:bidi="ru-RU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Курчаткин Н.Г.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генеральный директор </w:t>
            </w:r>
            <w:r>
              <w:rPr>
                <w:sz w:val="26"/>
                <w:szCs w:val="26"/>
                <w:lang w:bidi="ru-RU"/>
              </w:rPr>
              <w:t xml:space="preserve">общества с ограниченной ответстве</w:t>
            </w:r>
            <w:r>
              <w:rPr>
                <w:sz w:val="26"/>
                <w:szCs w:val="26"/>
                <w:lang w:bidi="ru-RU"/>
              </w:rPr>
              <w:t xml:space="preserve">н</w:t>
            </w:r>
            <w:r>
              <w:rPr>
                <w:sz w:val="26"/>
                <w:szCs w:val="26"/>
                <w:lang w:bidi="ru-RU"/>
              </w:rPr>
              <w:t xml:space="preserve">ностью </w:t>
            </w:r>
            <w:r>
              <w:rPr>
                <w:sz w:val="26"/>
                <w:szCs w:val="26"/>
              </w:rPr>
              <w:t xml:space="preserve">«Ава</w:t>
            </w:r>
            <w:r>
              <w:rPr>
                <w:sz w:val="26"/>
                <w:szCs w:val="26"/>
              </w:rPr>
              <w:t xml:space="preserve">н</w:t>
            </w:r>
            <w:r>
              <w:rPr>
                <w:sz w:val="26"/>
                <w:szCs w:val="26"/>
              </w:rPr>
              <w:t xml:space="preserve">гард»</w:t>
            </w:r>
            <w:r>
              <w:rPr>
                <w:highlight w:val="none"/>
                <w14:ligatures w14:val="none"/>
              </w:rPr>
            </w:r>
            <w:r>
              <w:rPr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:highlight w:val="none"/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Новикова А.Б.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14:ligatures w14:val="none"/>
              </w:rPr>
            </w:r>
            <w:r>
              <w:rPr>
                <w:color w:val="auto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–</w:t>
            </w:r>
            <w:r>
              <w:rPr>
                <w:color w:val="auto"/>
                <w14:ligatures w14:val="none"/>
              </w:rPr>
            </w:r>
            <w:r>
              <w:rPr>
                <w:color w:val="auto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highlight w:val="none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председатель сельскохозяйственного производственного кооператива «Коминтерн»</w:t>
            </w:r>
            <w:r>
              <w:rPr>
                <w:color w:val="auto"/>
                <w:highlight w:val="none"/>
                <w14:ligatures w14:val="none"/>
              </w:rPr>
            </w:r>
            <w:r>
              <w:rPr>
                <w:color w:val="auto"/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Аливанов </w:t>
            </w:r>
            <w:r>
              <w:rPr>
                <w:color w:val="auto"/>
                <w:sz w:val="26"/>
                <w:szCs w:val="26"/>
              </w:rPr>
              <w:t xml:space="preserve">Н.В.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–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генеральный директор АО «Вурнарский мясокомб</w:t>
            </w:r>
            <w:r>
              <w:rPr>
                <w:color w:val="auto"/>
                <w:sz w:val="26"/>
                <w:szCs w:val="26"/>
              </w:rPr>
              <w:t xml:space="preserve">и</w:t>
            </w:r>
            <w:r>
              <w:rPr>
                <w:color w:val="auto"/>
                <w:sz w:val="26"/>
                <w:szCs w:val="26"/>
              </w:rPr>
              <w:t xml:space="preserve">нат»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Беликова В.В.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генеральный директор общества с ограниченной ответственностью  «Компания «Фито-лайн»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Сумкова К.Н.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auto"/>
              <w:rPr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  <w:t xml:space="preserve">глава крестьянского фермерского хозяйства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spacing w:line="240" w:lineRule="auto"/>
              <w:shd w:val="nil" w:color="auto"/>
              <w:rPr>
                <w:bCs/>
                <w:shd w:val="clear" w:color="auto" w:fill="ffffff"/>
                <w14:ligatures w14:val="none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bCs/>
                <w:shd w:val="clear" w:color="auto" w:fill="ffffff"/>
                <w14:ligatures w14:val="none"/>
              </w:rPr>
            </w:r>
            <w:r>
              <w:rPr>
                <w:bCs/>
                <w:shd w:val="clear" w:color="auto" w:fill="ffffff"/>
                <w14:ligatures w14:val="none"/>
              </w:rPr>
            </w:r>
          </w:p>
        </w:tc>
      </w:tr>
      <w:tr>
        <w:tblPrEx/>
        <w:trPr/>
        <w:tc>
          <w:tcPr>
            <w:gridSpan w:val="3"/>
            <w:tcW w:w="974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shd w:val="nil" w:color="000000"/>
              <w:rPr>
                <w:b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Представители общественности</w:t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line="240" w:lineRule="auto"/>
              <w:shd w:val="nil" w:color="00000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Айвенова Н.П.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</w:rPr>
              <w:t xml:space="preserve">–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color w:val="auto"/>
                <w:sz w:val="26"/>
                <w:szCs w:val="26"/>
                <w14:ligatures w14:val="none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заместитель председателя комиссии по аграрным вопросам и природопользованию 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Общественной Палаты Чувашской Республики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auto"/>
                <w:sz w:val="26"/>
                <w:szCs w:val="26"/>
                <w14:ligatures w14:val="none"/>
              </w:rPr>
            </w:r>
            <w:r>
              <w:rPr>
                <w:color w:val="auto"/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Письменская И.Н.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:highlight w:val="none"/>
                <w14:ligatures w14:val="none"/>
              </w:rPr>
            </w:pPr>
            <w:r>
              <w:rPr>
                <w:sz w:val="26"/>
                <w:szCs w:val="26"/>
              </w:rPr>
              <w:t xml:space="preserve">директор Чувашского регионального ф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лиала АО «Россел</w:t>
            </w:r>
            <w:r>
              <w:rPr>
                <w:sz w:val="26"/>
                <w:szCs w:val="26"/>
              </w:rPr>
              <w:t xml:space="preserve">ь</w:t>
            </w:r>
            <w:r>
              <w:rPr>
                <w:sz w:val="26"/>
                <w:szCs w:val="26"/>
              </w:rPr>
              <w:t xml:space="preserve">хозбанк»</w:t>
            </w:r>
            <w:r>
              <w:rPr>
                <w:sz w:val="26"/>
                <w:szCs w:val="26"/>
                <w:highlight w:val="none"/>
                <w14:ligatures w14:val="none"/>
              </w:rPr>
            </w:r>
            <w:r>
              <w:rPr>
                <w:sz w:val="26"/>
                <w:szCs w:val="26"/>
                <w:highlight w:val="none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2269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Трушкова Е.Ю.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424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–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7053" w:type="dxa"/>
            <w:vMerge w:val="restart"/>
            <w:textDirection w:val="lrTb"/>
            <w:noWrap w:val="false"/>
          </w:tcPr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председатель Чувашского регионального отделения Общероссийской общественной организации «Союз садоводов России»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  <w:p>
            <w:pPr>
              <w:spacing w:line="240" w:lineRule="auto"/>
              <w:shd w:val="nil" w:color="000000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jc w:val="center"/>
        <w:spacing w:line="240" w:lineRule="auto"/>
        <w:widowControl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sectPr>
      <w:footnotePr/>
      <w:endnotePr/>
      <w:type w:val="nextPage"/>
      <w:pgSz w:w="11906" w:h="16838" w:orient="portrait"/>
      <w:pgMar w:top="993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panose1 w:val="02000603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6"/>
        <w:szCs w:val="26"/>
        <w:lang w:val="ru-RU" w:eastAsia="en-US" w:bidi="ar-SA"/>
      </w:rPr>
    </w:rPrDefault>
    <w:pPrDefault>
      <w:pPr>
        <w:ind w:left="0" w:right="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0"/>
    <w:next w:val="830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2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0"/>
      <w:jc w:val="both"/>
      <w:spacing w:line="360" w:lineRule="atLeas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1">
    <w:name w:val="Heading 1"/>
    <w:basedOn w:val="830"/>
    <w:link w:val="836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rPr>
      <w:rFonts w:ascii="Times New Roman" w:hAnsi="Times New Roman"/>
    </w:rPr>
  </w:style>
  <w:style w:type="character" w:styleId="836" w:customStyle="1">
    <w:name w:val="Заголовок 1 Знак"/>
    <w:basedOn w:val="832"/>
    <w:link w:val="831"/>
    <w:rPr>
      <w:rFonts w:ascii="Times New Roman" w:hAnsi="Times New Roman" w:eastAsia="Times New Roman" w:cs="Times New Roman"/>
      <w:b/>
      <w:bCs/>
      <w:color w:val="333300"/>
      <w:sz w:val="36"/>
      <w:szCs w:val="36"/>
      <w:lang w:eastAsia="ru-RU"/>
    </w:rPr>
  </w:style>
  <w:style w:type="paragraph" w:styleId="837">
    <w:name w:val="Balloon Text"/>
    <w:basedOn w:val="830"/>
    <w:link w:val="83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39">
    <w:name w:val="Body Text"/>
    <w:basedOn w:val="830"/>
    <w:link w:val="840"/>
    <w:pPr>
      <w:spacing w:line="240" w:lineRule="auto"/>
      <w:widowControl/>
    </w:p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List Paragraph"/>
    <w:basedOn w:val="830"/>
    <w:uiPriority w:val="34"/>
    <w:qFormat/>
    <w:pPr>
      <w:contextualSpacing/>
      <w:ind w:left="720"/>
    </w:pPr>
  </w:style>
  <w:style w:type="table" w:styleId="842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44" w:customStyle="1">
    <w:name w:val="Строгий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www.list-org.com/search?type=name&amp;val=%D0%90%D0%A1%D0%A1%D0%9E%D0%A6%D0%98%D0%90%D0%A6%D0%98%D0%AF%20%D0%A1%D0%95%D0%9B%D0%AC%D0%A1%D0%9A%D0%9E%D0%A5%D0%9E%D0%97%D0%AF%D0%99%D0%A1%D0%A2%D0%92%D0%95%D0%9D%D0%9D%D0%AB%D0%A5%20%D0%A2%D0%9E%D0%92%D0%90%D0%A0%D0%9E%D0%9F%D0%A0%D0%9E%D0%98%D0%97%D0%92%D0%9E%D0%94%D0%98%D0%A2%D0%95%D0%9B%D0%95%D0%99%20%20%D0%9D%D0%90%D0%A0%D0%9E%D0%94%D0%9D%D0%AB%D0%99%20%D0%A4%D0%95%D0%A0%D0%9C%D0%95%D0%A0%20%D0%A7%D0%A3%D0%92%D0%90%D0%A8%D0%98%D0%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1979-1611-4C63-93BC-E16C3BD2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14.</dc:creator>
  <cp:revision>15</cp:revision>
  <dcterms:created xsi:type="dcterms:W3CDTF">2023-09-13T06:14:00Z</dcterms:created>
  <dcterms:modified xsi:type="dcterms:W3CDTF">2025-02-27T11:19:53Z</dcterms:modified>
</cp:coreProperties>
</file>