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DD" w:rsidRPr="00E108F3" w:rsidRDefault="00FC33DD" w:rsidP="00FC33DD">
      <w:pPr>
        <w:widowControl w:val="0"/>
        <w:autoSpaceDE w:val="0"/>
        <w:autoSpaceDN w:val="0"/>
        <w:adjustRightInd w:val="0"/>
        <w:spacing w:after="0" w:line="240" w:lineRule="auto"/>
        <w:ind w:right="4995"/>
        <w:jc w:val="both"/>
        <w:outlineLvl w:val="0"/>
        <w:rPr>
          <w:rFonts w:ascii="Times New Roman" w:hAnsi="Times New Roman"/>
          <w:b/>
          <w:bCs/>
          <w:sz w:val="28"/>
          <w:szCs w:val="28"/>
        </w:rPr>
      </w:pPr>
      <w:r w:rsidRPr="00E108F3">
        <w:rPr>
          <w:rFonts w:ascii="Times New Roman" w:hAnsi="Times New Roman"/>
          <w:sz w:val="28"/>
          <w:szCs w:val="28"/>
        </w:rPr>
        <w:t>О муниципальной программе Янтиковского муниципального округа Чувашской Республики «</w:t>
      </w:r>
      <w:r w:rsidR="00AA2A13" w:rsidRPr="00E108F3">
        <w:rPr>
          <w:rFonts w:ascii="Times New Roman" w:hAnsi="Times New Roman"/>
          <w:sz w:val="28"/>
          <w:szCs w:val="28"/>
        </w:rPr>
        <w:t>Содействие занятости населения</w:t>
      </w:r>
      <w:r w:rsidRPr="00E108F3">
        <w:rPr>
          <w:rFonts w:ascii="Times New Roman" w:hAnsi="Times New Roman"/>
          <w:sz w:val="28"/>
          <w:szCs w:val="28"/>
        </w:rPr>
        <w:t>»</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b/>
          <w:sz w:val="28"/>
          <w:szCs w:val="28"/>
        </w:rPr>
      </w:pPr>
      <w:r w:rsidRPr="00E108F3">
        <w:rPr>
          <w:rFonts w:ascii="Times New Roman" w:hAnsi="Times New Roman"/>
          <w:sz w:val="28"/>
          <w:szCs w:val="28"/>
        </w:rPr>
        <w:t xml:space="preserve">Администрация Янтиковского муниципального округа </w:t>
      </w:r>
      <w:r w:rsidRPr="00E108F3">
        <w:rPr>
          <w:rFonts w:ascii="Times New Roman" w:hAnsi="Times New Roman"/>
          <w:b/>
          <w:sz w:val="28"/>
          <w:szCs w:val="28"/>
        </w:rPr>
        <w:t>п о с т а н о в л я е т:</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bookmarkStart w:id="0" w:name="sub_1"/>
      <w:r w:rsidRPr="00E108F3">
        <w:rPr>
          <w:rFonts w:ascii="Times New Roman" w:hAnsi="Times New Roman"/>
          <w:sz w:val="28"/>
          <w:szCs w:val="28"/>
        </w:rPr>
        <w:t xml:space="preserve">1. Утвердить прилагаемую </w:t>
      </w:r>
      <w:hyperlink w:anchor="sub_1000" w:history="1">
        <w:r w:rsidRPr="00E108F3">
          <w:rPr>
            <w:rFonts w:ascii="Times New Roman" w:hAnsi="Times New Roman"/>
            <w:sz w:val="28"/>
            <w:szCs w:val="28"/>
          </w:rPr>
          <w:t xml:space="preserve">муниципальную программу Янтиковского муниципального округа </w:t>
        </w:r>
      </w:hyperlink>
      <w:r w:rsidRPr="00E108F3">
        <w:rPr>
          <w:rFonts w:ascii="Times New Roman" w:hAnsi="Times New Roman"/>
          <w:sz w:val="28"/>
          <w:szCs w:val="28"/>
        </w:rPr>
        <w:t>Чувашской Республики «</w:t>
      </w:r>
      <w:r w:rsidR="00AA2A13" w:rsidRPr="00E108F3">
        <w:rPr>
          <w:rFonts w:ascii="Times New Roman" w:hAnsi="Times New Roman"/>
          <w:sz w:val="28"/>
          <w:szCs w:val="28"/>
        </w:rPr>
        <w:t>«Содействие занятости населения»</w:t>
      </w:r>
      <w:r w:rsidRPr="00E108F3">
        <w:rPr>
          <w:rFonts w:ascii="Times New Roman" w:hAnsi="Times New Roman"/>
          <w:sz w:val="28"/>
          <w:szCs w:val="28"/>
        </w:rPr>
        <w:t xml:space="preserve"> (далее - Муниципальная программа).</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bookmarkStart w:id="1" w:name="sub_2"/>
      <w:bookmarkEnd w:id="0"/>
      <w:r w:rsidRPr="00E108F3">
        <w:rPr>
          <w:rFonts w:ascii="Times New Roman" w:hAnsi="Times New Roman"/>
          <w:sz w:val="28"/>
          <w:szCs w:val="28"/>
        </w:rPr>
        <w:t xml:space="preserve">2. Утвердить ответственным исполнителем </w:t>
      </w:r>
      <w:hyperlink w:anchor="sub_1000" w:history="1">
        <w:r w:rsidRPr="00E108F3">
          <w:rPr>
            <w:rFonts w:ascii="Times New Roman" w:hAnsi="Times New Roman"/>
            <w:sz w:val="28"/>
            <w:szCs w:val="28"/>
          </w:rPr>
          <w:t>Муниципальной</w:t>
        </w:r>
      </w:hyperlink>
      <w:r w:rsidRPr="00E108F3">
        <w:rPr>
          <w:rFonts w:ascii="Times New Roman" w:hAnsi="Times New Roman"/>
          <w:sz w:val="28"/>
          <w:szCs w:val="28"/>
        </w:rPr>
        <w:t xml:space="preserve"> программы </w:t>
      </w:r>
      <w:r w:rsidR="00AA2A13" w:rsidRPr="00E108F3">
        <w:rPr>
          <w:rFonts w:ascii="Times New Roman" w:hAnsi="Times New Roman"/>
          <w:sz w:val="28"/>
          <w:szCs w:val="28"/>
        </w:rPr>
        <w:t>сектор юридической службы</w:t>
      </w:r>
      <w:r w:rsidRPr="00E108F3">
        <w:rPr>
          <w:rFonts w:ascii="Times New Roman" w:hAnsi="Times New Roman"/>
          <w:sz w:val="28"/>
          <w:szCs w:val="28"/>
        </w:rPr>
        <w:t xml:space="preserve"> администрации Янтиковского муниципального округа Чувашской Республики.</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r w:rsidRPr="00E108F3">
        <w:rPr>
          <w:rFonts w:ascii="Times New Roman" w:hAnsi="Times New Roman"/>
          <w:sz w:val="28"/>
          <w:szCs w:val="28"/>
        </w:rPr>
        <w:t xml:space="preserve">3. Признать утратившим силу постановление администрации Янтиковского муниципального округа от </w:t>
      </w:r>
      <w:r w:rsidR="00E108F3" w:rsidRPr="00E108F3">
        <w:rPr>
          <w:rFonts w:ascii="Times New Roman" w:hAnsi="Times New Roman"/>
          <w:sz w:val="28"/>
          <w:szCs w:val="28"/>
        </w:rPr>
        <w:t>04</w:t>
      </w:r>
      <w:r w:rsidRPr="00E108F3">
        <w:rPr>
          <w:rFonts w:ascii="Times New Roman" w:hAnsi="Times New Roman"/>
          <w:sz w:val="28"/>
          <w:szCs w:val="28"/>
        </w:rPr>
        <w:t>.0</w:t>
      </w:r>
      <w:r w:rsidR="00E108F3" w:rsidRPr="00E108F3">
        <w:rPr>
          <w:rFonts w:ascii="Times New Roman" w:hAnsi="Times New Roman"/>
          <w:sz w:val="28"/>
          <w:szCs w:val="28"/>
        </w:rPr>
        <w:t>6</w:t>
      </w:r>
      <w:r w:rsidRPr="00E108F3">
        <w:rPr>
          <w:rFonts w:ascii="Times New Roman" w:hAnsi="Times New Roman"/>
          <w:sz w:val="28"/>
          <w:szCs w:val="28"/>
        </w:rPr>
        <w:t xml:space="preserve">.2019 № </w:t>
      </w:r>
      <w:r w:rsidR="00E108F3" w:rsidRPr="00E108F3">
        <w:rPr>
          <w:rFonts w:ascii="Times New Roman" w:hAnsi="Times New Roman"/>
          <w:sz w:val="28"/>
          <w:szCs w:val="28"/>
        </w:rPr>
        <w:t>250</w:t>
      </w:r>
      <w:r w:rsidRPr="00E108F3">
        <w:rPr>
          <w:rFonts w:ascii="Times New Roman" w:hAnsi="Times New Roman"/>
          <w:sz w:val="28"/>
          <w:szCs w:val="28"/>
        </w:rPr>
        <w:t xml:space="preserve"> «О муниципальной программе Янтиковского </w:t>
      </w:r>
      <w:r w:rsidR="00E108F3" w:rsidRPr="00E108F3">
        <w:rPr>
          <w:rFonts w:ascii="Times New Roman" w:hAnsi="Times New Roman"/>
          <w:sz w:val="28"/>
          <w:szCs w:val="28"/>
        </w:rPr>
        <w:t>района</w:t>
      </w:r>
      <w:r w:rsidRPr="00E108F3">
        <w:rPr>
          <w:rFonts w:ascii="Times New Roman" w:hAnsi="Times New Roman"/>
          <w:sz w:val="28"/>
          <w:szCs w:val="28"/>
        </w:rPr>
        <w:t xml:space="preserve"> Чувашской Республики «</w:t>
      </w:r>
      <w:r w:rsidR="00AA2A13" w:rsidRPr="00E108F3">
        <w:rPr>
          <w:rFonts w:ascii="Times New Roman" w:hAnsi="Times New Roman"/>
          <w:sz w:val="28"/>
          <w:szCs w:val="28"/>
        </w:rPr>
        <w:t>«Содействие занятости населения»</w:t>
      </w:r>
      <w:r w:rsidRPr="00E108F3">
        <w:rPr>
          <w:rFonts w:ascii="Times New Roman" w:hAnsi="Times New Roman"/>
          <w:sz w:val="28"/>
          <w:szCs w:val="28"/>
        </w:rPr>
        <w:t>.</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bookmarkStart w:id="2" w:name="sub_3"/>
      <w:bookmarkEnd w:id="1"/>
      <w:r w:rsidRPr="00E108F3">
        <w:rPr>
          <w:rFonts w:ascii="Times New Roman" w:hAnsi="Times New Roman"/>
          <w:sz w:val="28"/>
          <w:szCs w:val="28"/>
        </w:rPr>
        <w:t xml:space="preserve">4. </w:t>
      </w:r>
      <w:bookmarkStart w:id="3" w:name="sub_4"/>
      <w:bookmarkEnd w:id="2"/>
      <w:r w:rsidRPr="00E108F3">
        <w:rPr>
          <w:rFonts w:ascii="Times New Roman" w:hAnsi="Times New Roman"/>
          <w:sz w:val="28"/>
          <w:szCs w:val="28"/>
        </w:rPr>
        <w:t>Контроль за исполнением настоящего постановления возложить на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w:t>
      </w: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bookmarkStart w:id="4" w:name="sub_5"/>
      <w:bookmarkEnd w:id="3"/>
      <w:r w:rsidRPr="00E108F3">
        <w:rPr>
          <w:rFonts w:ascii="Times New Roman" w:hAnsi="Times New Roman"/>
          <w:sz w:val="28"/>
          <w:szCs w:val="28"/>
        </w:rPr>
        <w:t>5. Настоящее постановление вступает в силу со дня его официального опубликования и распространяется на правоотношения, возникшие с 1 января 2023 года.</w:t>
      </w:r>
    </w:p>
    <w:bookmarkEnd w:id="4"/>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p>
    <w:p w:rsidR="00FC33DD" w:rsidRPr="00E108F3" w:rsidRDefault="00FC33DD" w:rsidP="00FC33DD">
      <w:pPr>
        <w:widowControl w:val="0"/>
        <w:autoSpaceDE w:val="0"/>
        <w:autoSpaceDN w:val="0"/>
        <w:adjustRightInd w:val="0"/>
        <w:spacing w:after="0" w:line="240" w:lineRule="auto"/>
        <w:ind w:firstLine="720"/>
        <w:jc w:val="both"/>
        <w:rPr>
          <w:rFonts w:ascii="Times New Roman" w:hAnsi="Times New Roman"/>
          <w:sz w:val="28"/>
          <w:szCs w:val="28"/>
        </w:rPr>
      </w:pPr>
    </w:p>
    <w:tbl>
      <w:tblPr>
        <w:tblW w:w="5000" w:type="pct"/>
        <w:tblInd w:w="108" w:type="dxa"/>
        <w:tblLook w:val="0000" w:firstRow="0" w:lastRow="0" w:firstColumn="0" w:lastColumn="0" w:noHBand="0" w:noVBand="0"/>
      </w:tblPr>
      <w:tblGrid>
        <w:gridCol w:w="6568"/>
        <w:gridCol w:w="3285"/>
      </w:tblGrid>
      <w:tr w:rsidR="00FC33DD" w:rsidRPr="00E108F3" w:rsidTr="00FC33DD">
        <w:trPr>
          <w:trHeight w:val="690"/>
        </w:trPr>
        <w:tc>
          <w:tcPr>
            <w:tcW w:w="3302" w:type="pct"/>
            <w:tcBorders>
              <w:top w:val="nil"/>
              <w:left w:val="nil"/>
              <w:bottom w:val="nil"/>
              <w:right w:val="nil"/>
            </w:tcBorders>
          </w:tcPr>
          <w:p w:rsidR="00FC33DD" w:rsidRPr="00E108F3" w:rsidRDefault="00FC33DD" w:rsidP="00FC33DD">
            <w:pPr>
              <w:widowControl w:val="0"/>
              <w:autoSpaceDE w:val="0"/>
              <w:autoSpaceDN w:val="0"/>
              <w:adjustRightInd w:val="0"/>
              <w:spacing w:after="0" w:line="240" w:lineRule="auto"/>
              <w:rPr>
                <w:rFonts w:ascii="Times New Roman" w:hAnsi="Times New Roman"/>
                <w:sz w:val="28"/>
                <w:szCs w:val="28"/>
              </w:rPr>
            </w:pPr>
            <w:r w:rsidRPr="00E108F3">
              <w:rPr>
                <w:rFonts w:ascii="Times New Roman" w:hAnsi="Times New Roman"/>
                <w:sz w:val="28"/>
                <w:szCs w:val="28"/>
              </w:rPr>
              <w:t>Глава Янтиковского</w:t>
            </w:r>
          </w:p>
          <w:p w:rsidR="00FC33DD" w:rsidRPr="00E108F3" w:rsidRDefault="00FC33DD" w:rsidP="00FC33DD">
            <w:pPr>
              <w:widowControl w:val="0"/>
              <w:autoSpaceDE w:val="0"/>
              <w:autoSpaceDN w:val="0"/>
              <w:adjustRightInd w:val="0"/>
              <w:spacing w:after="0" w:line="240" w:lineRule="auto"/>
              <w:rPr>
                <w:rFonts w:ascii="Times New Roman" w:hAnsi="Times New Roman"/>
                <w:sz w:val="28"/>
                <w:szCs w:val="28"/>
              </w:rPr>
            </w:pPr>
            <w:r w:rsidRPr="00E108F3">
              <w:rPr>
                <w:rFonts w:ascii="Times New Roman CYR" w:hAnsi="Times New Roman CYR" w:cs="Times New Roman CYR"/>
                <w:sz w:val="28"/>
                <w:szCs w:val="28"/>
              </w:rPr>
              <w:t>муниципального округа</w:t>
            </w:r>
          </w:p>
        </w:tc>
        <w:tc>
          <w:tcPr>
            <w:tcW w:w="1651" w:type="pct"/>
            <w:tcBorders>
              <w:top w:val="nil"/>
              <w:left w:val="nil"/>
              <w:bottom w:val="nil"/>
              <w:right w:val="nil"/>
            </w:tcBorders>
          </w:tcPr>
          <w:p w:rsidR="00FC33DD" w:rsidRPr="00E108F3" w:rsidRDefault="00FC33DD" w:rsidP="00FC33DD">
            <w:pPr>
              <w:widowControl w:val="0"/>
              <w:autoSpaceDE w:val="0"/>
              <w:autoSpaceDN w:val="0"/>
              <w:adjustRightInd w:val="0"/>
              <w:spacing w:after="0" w:line="240" w:lineRule="auto"/>
              <w:jc w:val="right"/>
              <w:rPr>
                <w:rFonts w:ascii="Times New Roman" w:hAnsi="Times New Roman"/>
                <w:sz w:val="28"/>
                <w:szCs w:val="28"/>
              </w:rPr>
            </w:pPr>
          </w:p>
          <w:p w:rsidR="00FC33DD" w:rsidRPr="00E108F3" w:rsidRDefault="00FC33DD" w:rsidP="00FC33DD">
            <w:pPr>
              <w:widowControl w:val="0"/>
              <w:autoSpaceDE w:val="0"/>
              <w:autoSpaceDN w:val="0"/>
              <w:adjustRightInd w:val="0"/>
              <w:spacing w:after="0" w:line="240" w:lineRule="auto"/>
              <w:jc w:val="right"/>
              <w:rPr>
                <w:rFonts w:ascii="Times New Roman CYR" w:hAnsi="Times New Roman CYR" w:cs="Times New Roman CYR"/>
                <w:sz w:val="28"/>
                <w:szCs w:val="28"/>
              </w:rPr>
            </w:pPr>
            <w:r w:rsidRPr="00E108F3">
              <w:rPr>
                <w:rFonts w:ascii="Times New Roman" w:hAnsi="Times New Roman"/>
                <w:sz w:val="28"/>
                <w:szCs w:val="28"/>
              </w:rPr>
              <w:t>В.Б. Михайлов</w:t>
            </w:r>
          </w:p>
        </w:tc>
      </w:tr>
    </w:tbl>
    <w:p w:rsidR="00FC33DD" w:rsidRPr="00E108F3" w:rsidRDefault="00FC33DD" w:rsidP="00FC33DD">
      <w:pPr>
        <w:autoSpaceDE w:val="0"/>
        <w:autoSpaceDN w:val="0"/>
        <w:adjustRightInd w:val="0"/>
        <w:spacing w:after="0" w:line="240" w:lineRule="auto"/>
        <w:ind w:left="5387"/>
        <w:rPr>
          <w:rFonts w:ascii="Times New Roman" w:eastAsia="Calibri" w:hAnsi="Times New Roman"/>
          <w:caps/>
          <w:sz w:val="28"/>
          <w:szCs w:val="28"/>
          <w:lang w:eastAsia="en-US"/>
        </w:rPr>
      </w:pPr>
    </w:p>
    <w:p w:rsidR="00406A63" w:rsidRPr="00E108F3" w:rsidRDefault="00406A63" w:rsidP="00153D7B">
      <w:pPr>
        <w:pStyle w:val="ConsPlusTitle"/>
        <w:suppressAutoHyphens/>
        <w:jc w:val="right"/>
        <w:rPr>
          <w:b w:val="0"/>
          <w:sz w:val="28"/>
          <w:szCs w:val="28"/>
        </w:rPr>
      </w:pPr>
    </w:p>
    <w:p w:rsidR="0083751C" w:rsidRPr="00E108F3" w:rsidRDefault="0083751C" w:rsidP="00153D7B">
      <w:pPr>
        <w:pStyle w:val="ConsPlusTitle"/>
        <w:suppressAutoHyphens/>
        <w:jc w:val="right"/>
        <w:rPr>
          <w:b w:val="0"/>
          <w:sz w:val="28"/>
          <w:szCs w:val="28"/>
        </w:rPr>
        <w:sectPr w:rsidR="0083751C" w:rsidRPr="00E108F3" w:rsidSect="00E108F3">
          <w:pgSz w:w="11905" w:h="16838"/>
          <w:pgMar w:top="1134" w:right="567" w:bottom="1134" w:left="1701" w:header="510" w:footer="0" w:gutter="0"/>
          <w:cols w:space="720"/>
          <w:noEndnote/>
          <w:docGrid w:linePitch="326"/>
        </w:sectPr>
      </w:pPr>
    </w:p>
    <w:p w:rsidR="00406A63" w:rsidRPr="00940236" w:rsidRDefault="00406A63" w:rsidP="00940236">
      <w:pPr>
        <w:pStyle w:val="ConsPlusTitle"/>
        <w:suppressAutoHyphens/>
        <w:ind w:left="5245"/>
        <w:rPr>
          <w:b w:val="0"/>
        </w:rPr>
      </w:pPr>
      <w:r w:rsidRPr="00940236">
        <w:rPr>
          <w:b w:val="0"/>
        </w:rPr>
        <w:lastRenderedPageBreak/>
        <w:t>У</w:t>
      </w:r>
      <w:r w:rsidR="00940236">
        <w:rPr>
          <w:b w:val="0"/>
        </w:rPr>
        <w:t>ТВЕРЖДЕНА</w:t>
      </w:r>
    </w:p>
    <w:p w:rsidR="00406A63" w:rsidRPr="00940236" w:rsidRDefault="00406A63" w:rsidP="00940236">
      <w:pPr>
        <w:pStyle w:val="ConsPlusTitle"/>
        <w:suppressAutoHyphens/>
        <w:ind w:left="5245"/>
        <w:rPr>
          <w:b w:val="0"/>
        </w:rPr>
      </w:pPr>
      <w:r w:rsidRPr="00940236">
        <w:rPr>
          <w:b w:val="0"/>
        </w:rPr>
        <w:t>постановлением администрации</w:t>
      </w:r>
    </w:p>
    <w:p w:rsidR="00406A63" w:rsidRPr="00940236" w:rsidRDefault="00044E66" w:rsidP="00940236">
      <w:pPr>
        <w:pStyle w:val="ConsPlusTitle"/>
        <w:suppressAutoHyphens/>
        <w:ind w:left="5245"/>
        <w:rPr>
          <w:b w:val="0"/>
        </w:rPr>
      </w:pPr>
      <w:r w:rsidRPr="00940236">
        <w:rPr>
          <w:b w:val="0"/>
        </w:rPr>
        <w:t>Янтиковского</w:t>
      </w:r>
      <w:r w:rsidR="00406A63" w:rsidRPr="00940236">
        <w:rPr>
          <w:b w:val="0"/>
        </w:rPr>
        <w:t xml:space="preserve"> </w:t>
      </w:r>
      <w:r w:rsidR="00F32198">
        <w:rPr>
          <w:b w:val="0"/>
        </w:rPr>
        <w:t>муниципального округа</w:t>
      </w:r>
    </w:p>
    <w:p w:rsidR="00406A63" w:rsidRPr="00AE434F" w:rsidRDefault="00044E66" w:rsidP="00940236">
      <w:pPr>
        <w:pStyle w:val="ConsPlusTitle"/>
        <w:suppressAutoHyphens/>
        <w:ind w:left="5245"/>
        <w:rPr>
          <w:b w:val="0"/>
          <w:sz w:val="24"/>
          <w:szCs w:val="24"/>
        </w:rPr>
      </w:pPr>
      <w:r w:rsidRPr="00940236">
        <w:rPr>
          <w:b w:val="0"/>
        </w:rPr>
        <w:t xml:space="preserve">от </w:t>
      </w:r>
      <w:r w:rsidR="0083751C" w:rsidRPr="00940236">
        <w:rPr>
          <w:b w:val="0"/>
        </w:rPr>
        <w:t>___.___.20</w:t>
      </w:r>
      <w:r w:rsidR="00FC33DD">
        <w:rPr>
          <w:b w:val="0"/>
        </w:rPr>
        <w:t>23</w:t>
      </w:r>
      <w:r>
        <w:rPr>
          <w:b w:val="0"/>
          <w:sz w:val="24"/>
          <w:szCs w:val="24"/>
        </w:rPr>
        <w:t xml:space="preserve"> № </w:t>
      </w:r>
      <w:r w:rsidR="0083751C">
        <w:rPr>
          <w:b w:val="0"/>
          <w:sz w:val="24"/>
          <w:szCs w:val="24"/>
        </w:rPr>
        <w:t>____</w:t>
      </w:r>
    </w:p>
    <w:p w:rsidR="00406A63" w:rsidRPr="00AE434F" w:rsidRDefault="00406A63" w:rsidP="00153D7B">
      <w:pPr>
        <w:pStyle w:val="ConsPlusTitle"/>
        <w:suppressAutoHyphens/>
        <w:jc w:val="center"/>
      </w:pPr>
    </w:p>
    <w:p w:rsidR="00406A63" w:rsidRPr="00AE434F" w:rsidRDefault="00406A63" w:rsidP="00153D7B">
      <w:pPr>
        <w:pStyle w:val="ConsPlusTitle"/>
        <w:widowControl/>
        <w:suppressAutoHyphens/>
        <w:jc w:val="center"/>
        <w:rPr>
          <w:sz w:val="24"/>
          <w:szCs w:val="24"/>
        </w:rPr>
      </w:pPr>
    </w:p>
    <w:p w:rsidR="0083751C" w:rsidRDefault="0083751C" w:rsidP="00153D7B">
      <w:pPr>
        <w:pStyle w:val="ConsPlusNonformat"/>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Муниципальная программа</w:t>
      </w:r>
    </w:p>
    <w:p w:rsidR="0083751C" w:rsidRDefault="0083751C" w:rsidP="00153D7B">
      <w:pPr>
        <w:pStyle w:val="ConsPlusNonformat"/>
        <w:suppressAutoHyphens/>
        <w:jc w:val="center"/>
        <w:outlineLvl w:val="1"/>
        <w:rPr>
          <w:rFonts w:ascii="Times New Roman" w:hAnsi="Times New Roman" w:cs="Times New Roman"/>
          <w:b/>
          <w:sz w:val="26"/>
          <w:szCs w:val="26"/>
        </w:rPr>
      </w:pPr>
      <w:r w:rsidRPr="0083751C">
        <w:rPr>
          <w:rFonts w:ascii="Times New Roman" w:hAnsi="Times New Roman" w:cs="Times New Roman"/>
          <w:b/>
          <w:sz w:val="26"/>
          <w:szCs w:val="26"/>
        </w:rPr>
        <w:t xml:space="preserve"> Янтиковского </w:t>
      </w:r>
      <w:r w:rsidR="00F32198">
        <w:rPr>
          <w:rFonts w:ascii="Times New Roman" w:hAnsi="Times New Roman" w:cs="Times New Roman"/>
          <w:b/>
          <w:sz w:val="26"/>
          <w:szCs w:val="26"/>
        </w:rPr>
        <w:t>муниципального округа</w:t>
      </w:r>
      <w:r w:rsidRPr="0083751C">
        <w:rPr>
          <w:rFonts w:ascii="Times New Roman" w:hAnsi="Times New Roman" w:cs="Times New Roman"/>
          <w:b/>
          <w:sz w:val="26"/>
          <w:szCs w:val="26"/>
        </w:rPr>
        <w:t xml:space="preserve"> Чувашской Республики </w:t>
      </w:r>
    </w:p>
    <w:p w:rsidR="0083751C" w:rsidRDefault="00B66703" w:rsidP="00153D7B">
      <w:pPr>
        <w:pStyle w:val="ConsPlusNonformat"/>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w:t>
      </w:r>
      <w:r w:rsidR="0083751C" w:rsidRPr="0083751C">
        <w:rPr>
          <w:rFonts w:ascii="Times New Roman" w:hAnsi="Times New Roman" w:cs="Times New Roman"/>
          <w:b/>
          <w:sz w:val="26"/>
          <w:szCs w:val="26"/>
        </w:rPr>
        <w:t>Содействие занятости населения</w:t>
      </w:r>
      <w:r>
        <w:rPr>
          <w:rFonts w:ascii="Times New Roman" w:hAnsi="Times New Roman" w:cs="Times New Roman"/>
          <w:b/>
          <w:sz w:val="26"/>
          <w:szCs w:val="26"/>
        </w:rPr>
        <w:t>»</w:t>
      </w:r>
    </w:p>
    <w:p w:rsidR="0083751C" w:rsidRDefault="0083751C" w:rsidP="00153D7B">
      <w:pPr>
        <w:pStyle w:val="ConsPlusNonformat"/>
        <w:suppressAutoHyphens/>
        <w:jc w:val="center"/>
        <w:outlineLvl w:val="1"/>
        <w:rPr>
          <w:rFonts w:ascii="Times New Roman" w:hAnsi="Times New Roman" w:cs="Times New Roman"/>
          <w:b/>
          <w:sz w:val="26"/>
          <w:szCs w:val="26"/>
        </w:rPr>
      </w:pPr>
    </w:p>
    <w:p w:rsidR="00406A63" w:rsidRPr="00AE434F" w:rsidRDefault="00406A63" w:rsidP="00153D7B">
      <w:pPr>
        <w:pStyle w:val="ConsPlusNonformat"/>
        <w:suppressAutoHyphens/>
        <w:jc w:val="center"/>
        <w:outlineLvl w:val="1"/>
        <w:rPr>
          <w:rFonts w:ascii="Times New Roman" w:hAnsi="Times New Roman" w:cs="Times New Roman"/>
          <w:b/>
          <w:sz w:val="26"/>
          <w:szCs w:val="26"/>
        </w:rPr>
      </w:pPr>
      <w:r w:rsidRPr="00AE434F">
        <w:rPr>
          <w:rFonts w:ascii="Times New Roman" w:hAnsi="Times New Roman" w:cs="Times New Roman"/>
          <w:b/>
          <w:sz w:val="26"/>
          <w:szCs w:val="26"/>
        </w:rPr>
        <w:t>ПАСПОРТ</w:t>
      </w:r>
    </w:p>
    <w:p w:rsidR="00406A63" w:rsidRPr="00AE434F" w:rsidRDefault="00406A63" w:rsidP="00153D7B">
      <w:pPr>
        <w:pStyle w:val="ConsPlusNonformat"/>
        <w:suppressAutoHyphens/>
        <w:jc w:val="center"/>
        <w:rPr>
          <w:rFonts w:ascii="Times New Roman" w:hAnsi="Times New Roman" w:cs="Times New Roman"/>
          <w:b/>
          <w:sz w:val="26"/>
          <w:szCs w:val="26"/>
        </w:rPr>
      </w:pPr>
      <w:r w:rsidRPr="00AE434F">
        <w:rPr>
          <w:rFonts w:ascii="Times New Roman" w:hAnsi="Times New Roman" w:cs="Times New Roman"/>
          <w:b/>
          <w:sz w:val="26"/>
          <w:szCs w:val="26"/>
        </w:rPr>
        <w:t xml:space="preserve">муниципальной программы </w:t>
      </w:r>
      <w:r w:rsidR="00044E66">
        <w:rPr>
          <w:rFonts w:ascii="Times New Roman" w:hAnsi="Times New Roman" w:cs="Times New Roman"/>
          <w:b/>
          <w:sz w:val="26"/>
          <w:szCs w:val="26"/>
        </w:rPr>
        <w:t>Янтиковского</w:t>
      </w:r>
      <w:r w:rsidRPr="00AE434F">
        <w:rPr>
          <w:rFonts w:ascii="Times New Roman" w:hAnsi="Times New Roman" w:cs="Times New Roman"/>
          <w:b/>
          <w:sz w:val="26"/>
          <w:szCs w:val="26"/>
        </w:rPr>
        <w:t xml:space="preserve"> </w:t>
      </w:r>
      <w:r w:rsidR="00F32198">
        <w:rPr>
          <w:rFonts w:ascii="Times New Roman" w:hAnsi="Times New Roman" w:cs="Times New Roman"/>
          <w:b/>
          <w:sz w:val="26"/>
          <w:szCs w:val="26"/>
        </w:rPr>
        <w:t>муниципального округа</w:t>
      </w:r>
      <w:r w:rsidRPr="00AE434F">
        <w:rPr>
          <w:rFonts w:ascii="Times New Roman" w:hAnsi="Times New Roman" w:cs="Times New Roman"/>
          <w:b/>
          <w:sz w:val="26"/>
          <w:szCs w:val="26"/>
        </w:rPr>
        <w:t xml:space="preserve"> Чувашской Республики</w:t>
      </w:r>
    </w:p>
    <w:p w:rsidR="00406A63" w:rsidRDefault="00B66703" w:rsidP="00153D7B">
      <w:pPr>
        <w:pStyle w:val="ConsPlusNonformat"/>
        <w:suppressAutoHyphens/>
        <w:jc w:val="center"/>
        <w:rPr>
          <w:rFonts w:ascii="Times New Roman" w:hAnsi="Times New Roman" w:cs="Times New Roman"/>
          <w:b/>
          <w:sz w:val="26"/>
          <w:szCs w:val="26"/>
        </w:rPr>
      </w:pPr>
      <w:r>
        <w:rPr>
          <w:rFonts w:ascii="Times New Roman" w:hAnsi="Times New Roman" w:cs="Times New Roman"/>
          <w:b/>
          <w:sz w:val="26"/>
          <w:szCs w:val="26"/>
        </w:rPr>
        <w:t>«</w:t>
      </w:r>
      <w:r w:rsidR="00406A63" w:rsidRPr="00AE434F">
        <w:rPr>
          <w:rFonts w:ascii="Times New Roman" w:hAnsi="Times New Roman" w:cs="Times New Roman"/>
          <w:b/>
          <w:sz w:val="26"/>
          <w:szCs w:val="26"/>
        </w:rPr>
        <w:t>Содействие занятости населения</w:t>
      </w:r>
      <w:r>
        <w:rPr>
          <w:rFonts w:ascii="Times New Roman" w:hAnsi="Times New Roman" w:cs="Times New Roman"/>
          <w:b/>
          <w:sz w:val="26"/>
          <w:szCs w:val="26"/>
        </w:rPr>
        <w:t>»</w:t>
      </w:r>
    </w:p>
    <w:p w:rsidR="0083751C" w:rsidRPr="0083751C" w:rsidRDefault="0083751C" w:rsidP="00153D7B">
      <w:pPr>
        <w:pStyle w:val="ConsPlusNonformat"/>
        <w:suppressAutoHyphens/>
        <w:jc w:val="center"/>
        <w:rPr>
          <w:rFonts w:ascii="Times New Roman" w:hAnsi="Times New Roman" w:cs="Times New Roman"/>
          <w:sz w:val="26"/>
          <w:szCs w:val="26"/>
        </w:rPr>
      </w:pPr>
      <w:r w:rsidRPr="0083751C">
        <w:rPr>
          <w:rFonts w:ascii="Times New Roman" w:hAnsi="Times New Roman" w:cs="Times New Roman"/>
          <w:sz w:val="26"/>
          <w:szCs w:val="26"/>
        </w:rPr>
        <w:t>(далее – Муниципальная программа)</w:t>
      </w:r>
    </w:p>
    <w:p w:rsidR="00406A63" w:rsidRPr="00AE434F" w:rsidRDefault="00406A63" w:rsidP="00153D7B">
      <w:pPr>
        <w:pStyle w:val="ConsPlusNormal"/>
        <w:suppressAutoHyphens/>
        <w:jc w:val="both"/>
        <w:rPr>
          <w:rFonts w:ascii="Times New Roman" w:hAnsi="Times New Roman"/>
          <w:sz w:val="26"/>
          <w:szCs w:val="26"/>
        </w:rPr>
      </w:pPr>
    </w:p>
    <w:tbl>
      <w:tblPr>
        <w:tblW w:w="9323" w:type="dxa"/>
        <w:jc w:val="center"/>
        <w:tblLayout w:type="fixed"/>
        <w:tblCellMar>
          <w:top w:w="102" w:type="dxa"/>
          <w:left w:w="62" w:type="dxa"/>
          <w:bottom w:w="102" w:type="dxa"/>
          <w:right w:w="62" w:type="dxa"/>
        </w:tblCellMar>
        <w:tblLook w:val="0000" w:firstRow="0" w:lastRow="0" w:firstColumn="0" w:lastColumn="0" w:noHBand="0" w:noVBand="0"/>
      </w:tblPr>
      <w:tblGrid>
        <w:gridCol w:w="1985"/>
        <w:gridCol w:w="360"/>
        <w:gridCol w:w="6978"/>
      </w:tblGrid>
      <w:tr w:rsidR="00406A63" w:rsidRPr="00AE434F" w:rsidTr="009946D6">
        <w:trPr>
          <w:trHeight w:val="1215"/>
          <w:jc w:val="center"/>
        </w:trPr>
        <w:tc>
          <w:tcPr>
            <w:tcW w:w="1985" w:type="dxa"/>
          </w:tcPr>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Ответственный исполнитель Муниципальной программы</w:t>
            </w: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6978" w:type="dxa"/>
          </w:tcPr>
          <w:p w:rsidR="00406A63" w:rsidRDefault="00F32198" w:rsidP="00153D7B">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Сектор юридической службы</w:t>
            </w:r>
            <w:r w:rsidR="00044E66">
              <w:rPr>
                <w:rFonts w:ascii="Times New Roman" w:hAnsi="Times New Roman"/>
                <w:sz w:val="26"/>
                <w:szCs w:val="26"/>
              </w:rPr>
              <w:t xml:space="preserve"> </w:t>
            </w:r>
            <w:r w:rsidR="00406A63" w:rsidRPr="00AE434F">
              <w:rPr>
                <w:rFonts w:ascii="Times New Roman" w:hAnsi="Times New Roman"/>
                <w:sz w:val="26"/>
                <w:szCs w:val="26"/>
              </w:rPr>
              <w:t xml:space="preserve">администрации </w:t>
            </w:r>
            <w:r>
              <w:rPr>
                <w:rFonts w:ascii="Times New Roman" w:hAnsi="Times New Roman"/>
                <w:sz w:val="26"/>
                <w:szCs w:val="26"/>
              </w:rPr>
              <w:t xml:space="preserve">Янтиковского </w:t>
            </w:r>
            <w:r w:rsidRPr="00AE434F">
              <w:rPr>
                <w:rFonts w:ascii="Times New Roman" w:hAnsi="Times New Roman"/>
                <w:sz w:val="26"/>
                <w:szCs w:val="26"/>
              </w:rPr>
              <w:t>муниципального</w:t>
            </w:r>
            <w:r>
              <w:rPr>
                <w:rFonts w:ascii="Times New Roman" w:hAnsi="Times New Roman"/>
                <w:sz w:val="26"/>
                <w:szCs w:val="26"/>
              </w:rPr>
              <w:t xml:space="preserve"> округа;</w:t>
            </w:r>
          </w:p>
          <w:p w:rsidR="00406A63" w:rsidRPr="00AE434F" w:rsidRDefault="00406A63" w:rsidP="00F32198">
            <w:pPr>
              <w:suppressAutoHyphens/>
              <w:autoSpaceDE w:val="0"/>
              <w:autoSpaceDN w:val="0"/>
              <w:adjustRightInd w:val="0"/>
              <w:spacing w:after="0" w:line="240" w:lineRule="auto"/>
              <w:jc w:val="both"/>
              <w:rPr>
                <w:rFonts w:ascii="Times New Roman" w:hAnsi="Times New Roman"/>
                <w:sz w:val="26"/>
                <w:szCs w:val="26"/>
              </w:rPr>
            </w:pP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Соисполнители Муниципальной программы</w:t>
            </w:r>
          </w:p>
        </w:tc>
        <w:tc>
          <w:tcPr>
            <w:tcW w:w="360" w:type="dxa"/>
          </w:tcPr>
          <w:p w:rsidR="00406A63" w:rsidRPr="00AE434F" w:rsidRDefault="00406A63" w:rsidP="00153D7B">
            <w:pPr>
              <w:suppressAutoHyphens/>
              <w:autoSpaceDE w:val="0"/>
              <w:autoSpaceDN w:val="0"/>
              <w:adjustRightInd w:val="0"/>
              <w:spacing w:after="0" w:line="240" w:lineRule="auto"/>
              <w:jc w:val="right"/>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отдел образования </w:t>
            </w:r>
            <w:r w:rsidR="00242F0A">
              <w:rPr>
                <w:rFonts w:ascii="Times New Roman" w:hAnsi="Times New Roman"/>
                <w:sz w:val="26"/>
                <w:szCs w:val="26"/>
              </w:rPr>
              <w:t xml:space="preserve">и молодежной политики </w:t>
            </w:r>
            <w:r w:rsidRPr="00AE434F">
              <w:rPr>
                <w:rFonts w:ascii="Times New Roman" w:hAnsi="Times New Roman"/>
                <w:sz w:val="26"/>
                <w:szCs w:val="26"/>
              </w:rPr>
              <w:t xml:space="preserve">администрации </w:t>
            </w:r>
            <w:r w:rsidR="00044E66">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w:t>
            </w:r>
          </w:p>
          <w:p w:rsidR="00406A63" w:rsidRPr="00AE434F" w:rsidRDefault="00F32198" w:rsidP="00242F0A">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К</w:t>
            </w:r>
            <w:r w:rsidRPr="00AE434F">
              <w:rPr>
                <w:rFonts w:ascii="Times New Roman" w:hAnsi="Times New Roman"/>
                <w:sz w:val="26"/>
                <w:szCs w:val="26"/>
              </w:rPr>
              <w:t xml:space="preserve">азенное учреждение Чувашской Республики </w:t>
            </w:r>
            <w:r>
              <w:rPr>
                <w:rFonts w:ascii="Times New Roman" w:hAnsi="Times New Roman"/>
                <w:sz w:val="26"/>
                <w:szCs w:val="26"/>
              </w:rPr>
              <w:t>«</w:t>
            </w:r>
            <w:r w:rsidRPr="00AE434F">
              <w:rPr>
                <w:rFonts w:ascii="Times New Roman" w:hAnsi="Times New Roman"/>
                <w:sz w:val="26"/>
                <w:szCs w:val="26"/>
              </w:rPr>
              <w:t xml:space="preserve">Центр занятости населения </w:t>
            </w:r>
            <w:r>
              <w:rPr>
                <w:rFonts w:ascii="Times New Roman" w:hAnsi="Times New Roman"/>
                <w:sz w:val="26"/>
                <w:szCs w:val="26"/>
              </w:rPr>
              <w:t>Янтиковского</w:t>
            </w:r>
            <w:r w:rsidRPr="00AE434F">
              <w:rPr>
                <w:rFonts w:ascii="Times New Roman" w:hAnsi="Times New Roman"/>
                <w:sz w:val="26"/>
                <w:szCs w:val="26"/>
              </w:rPr>
              <w:t xml:space="preserve"> </w:t>
            </w:r>
            <w:r w:rsidR="00242F0A">
              <w:rPr>
                <w:rFonts w:ascii="Times New Roman" w:hAnsi="Times New Roman"/>
                <w:sz w:val="26"/>
                <w:szCs w:val="26"/>
              </w:rPr>
              <w:t>района»</w:t>
            </w:r>
            <w:r w:rsidR="00242F0A" w:rsidRPr="00AE434F">
              <w:rPr>
                <w:rFonts w:ascii="Times New Roman" w:hAnsi="Times New Roman"/>
                <w:sz w:val="26"/>
                <w:szCs w:val="26"/>
              </w:rPr>
              <w:t xml:space="preserve"> Министерств</w:t>
            </w:r>
            <w:r w:rsidR="00242F0A">
              <w:rPr>
                <w:rFonts w:ascii="Times New Roman" w:hAnsi="Times New Roman"/>
                <w:sz w:val="26"/>
                <w:szCs w:val="26"/>
              </w:rPr>
              <w:t>а</w:t>
            </w:r>
            <w:r w:rsidR="00242F0A" w:rsidRPr="00AE434F">
              <w:rPr>
                <w:rFonts w:ascii="Times New Roman" w:hAnsi="Times New Roman"/>
                <w:sz w:val="26"/>
                <w:szCs w:val="26"/>
              </w:rPr>
              <w:t xml:space="preserve"> труда и социальной защиты Чувашс</w:t>
            </w:r>
            <w:r w:rsidR="00242F0A">
              <w:rPr>
                <w:rFonts w:ascii="Times New Roman" w:hAnsi="Times New Roman"/>
                <w:sz w:val="26"/>
                <w:szCs w:val="26"/>
              </w:rPr>
              <w:t>кой Республики (по согласованию).</w:t>
            </w:r>
          </w:p>
        </w:tc>
      </w:tr>
      <w:tr w:rsidR="00406A63" w:rsidRPr="00AE434F" w:rsidTr="009946D6">
        <w:trPr>
          <w:trHeight w:val="1094"/>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Участники Муниципальной программы</w:t>
            </w:r>
          </w:p>
        </w:tc>
        <w:tc>
          <w:tcPr>
            <w:tcW w:w="360" w:type="dxa"/>
          </w:tcPr>
          <w:p w:rsidR="00406A63" w:rsidRPr="00AE434F" w:rsidRDefault="00406A63" w:rsidP="00153D7B">
            <w:pPr>
              <w:suppressAutoHyphens/>
              <w:autoSpaceDE w:val="0"/>
              <w:autoSpaceDN w:val="0"/>
              <w:adjustRightInd w:val="0"/>
              <w:spacing w:after="0" w:line="240" w:lineRule="auto"/>
              <w:jc w:val="right"/>
              <w:rPr>
                <w:rFonts w:ascii="Times New Roman" w:hAnsi="Times New Roman"/>
                <w:sz w:val="26"/>
                <w:szCs w:val="26"/>
              </w:rPr>
            </w:pPr>
            <w:r w:rsidRPr="00AE434F">
              <w:rPr>
                <w:rFonts w:ascii="Times New Roman" w:hAnsi="Times New Roman"/>
                <w:sz w:val="26"/>
                <w:szCs w:val="26"/>
              </w:rPr>
              <w:t>-</w:t>
            </w:r>
          </w:p>
        </w:tc>
        <w:tc>
          <w:tcPr>
            <w:tcW w:w="6978" w:type="dxa"/>
          </w:tcPr>
          <w:p w:rsidR="00242F0A" w:rsidRDefault="00242F0A" w:rsidP="00153D7B">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Структурные подразделения администрации Янтиковского муниципального округа;</w:t>
            </w:r>
          </w:p>
          <w:p w:rsidR="00242F0A" w:rsidRPr="00242F0A" w:rsidRDefault="00242F0A" w:rsidP="00242F0A">
            <w:pPr>
              <w:suppressAutoHyphens/>
              <w:autoSpaceDE w:val="0"/>
              <w:autoSpaceDN w:val="0"/>
              <w:adjustRightInd w:val="0"/>
              <w:spacing w:after="0" w:line="240" w:lineRule="auto"/>
              <w:jc w:val="both"/>
              <w:rPr>
                <w:rFonts w:ascii="Times New Roman" w:hAnsi="Times New Roman"/>
                <w:sz w:val="26"/>
                <w:szCs w:val="26"/>
              </w:rPr>
            </w:pPr>
            <w:r w:rsidRPr="00242F0A">
              <w:rPr>
                <w:rFonts w:ascii="Times New Roman" w:hAnsi="Times New Roman"/>
                <w:sz w:val="26"/>
                <w:szCs w:val="26"/>
              </w:rPr>
              <w:t xml:space="preserve">образовательные организации </w:t>
            </w:r>
            <w:r>
              <w:rPr>
                <w:rFonts w:ascii="Times New Roman" w:hAnsi="Times New Roman"/>
                <w:sz w:val="26"/>
                <w:szCs w:val="26"/>
              </w:rPr>
              <w:t>Янтиковского</w:t>
            </w:r>
            <w:r w:rsidRPr="00242F0A">
              <w:rPr>
                <w:rFonts w:ascii="Times New Roman" w:hAnsi="Times New Roman"/>
                <w:sz w:val="26"/>
                <w:szCs w:val="26"/>
              </w:rPr>
              <w:t xml:space="preserve"> муниципального округа Чувашской Республики (по согласованию);</w:t>
            </w:r>
          </w:p>
          <w:p w:rsidR="00406A63" w:rsidRPr="00AE434F" w:rsidRDefault="00242F0A" w:rsidP="00242F0A">
            <w:pPr>
              <w:suppressAutoHyphens/>
              <w:autoSpaceDE w:val="0"/>
              <w:autoSpaceDN w:val="0"/>
              <w:adjustRightInd w:val="0"/>
              <w:spacing w:after="0" w:line="240" w:lineRule="auto"/>
              <w:jc w:val="both"/>
              <w:rPr>
                <w:rFonts w:ascii="Times New Roman" w:hAnsi="Times New Roman"/>
                <w:sz w:val="26"/>
                <w:szCs w:val="26"/>
              </w:rPr>
            </w:pPr>
            <w:r w:rsidRPr="00242F0A">
              <w:rPr>
                <w:rFonts w:ascii="Times New Roman" w:hAnsi="Times New Roman"/>
                <w:sz w:val="26"/>
                <w:szCs w:val="26"/>
              </w:rPr>
              <w:t xml:space="preserve">автономные учреждения </w:t>
            </w:r>
            <w:r>
              <w:rPr>
                <w:rFonts w:ascii="Times New Roman" w:hAnsi="Times New Roman"/>
                <w:sz w:val="26"/>
                <w:szCs w:val="26"/>
              </w:rPr>
              <w:t>Янтиковского</w:t>
            </w:r>
            <w:r w:rsidRPr="00242F0A">
              <w:rPr>
                <w:rFonts w:ascii="Times New Roman" w:hAnsi="Times New Roman"/>
                <w:sz w:val="26"/>
                <w:szCs w:val="26"/>
              </w:rPr>
              <w:t xml:space="preserve"> муниципального округа Чувашской Республики (по согласованию).</w:t>
            </w:r>
          </w:p>
        </w:tc>
      </w:tr>
      <w:tr w:rsidR="00406A63" w:rsidRPr="00AE434F" w:rsidTr="009946D6">
        <w:trPr>
          <w:trHeight w:val="1494"/>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Подпрограммы Муниципальной программы</w:t>
            </w:r>
          </w:p>
          <w:p w:rsidR="00406A63" w:rsidRPr="00AE434F" w:rsidRDefault="00406A63" w:rsidP="00153D7B">
            <w:pPr>
              <w:pStyle w:val="ConsPlusNormal"/>
              <w:suppressAutoHyphens/>
              <w:rPr>
                <w:rFonts w:ascii="Times New Roman" w:hAnsi="Times New Roman"/>
                <w:sz w:val="26"/>
                <w:szCs w:val="26"/>
              </w:rPr>
            </w:pP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B66703" w:rsidP="00153D7B">
            <w:pPr>
              <w:pStyle w:val="ConsPlusNormal"/>
              <w:suppressAutoHyphens/>
              <w:jc w:val="both"/>
              <w:rPr>
                <w:rFonts w:ascii="Times New Roman" w:hAnsi="Times New Roman"/>
                <w:sz w:val="26"/>
                <w:szCs w:val="26"/>
              </w:rPr>
            </w:pPr>
            <w:r>
              <w:rPr>
                <w:rFonts w:ascii="Times New Roman" w:hAnsi="Times New Roman"/>
                <w:sz w:val="26"/>
                <w:szCs w:val="26"/>
              </w:rPr>
              <w:t>«</w:t>
            </w:r>
            <w:r w:rsidR="00406A63" w:rsidRPr="00AE434F">
              <w:rPr>
                <w:rFonts w:ascii="Times New Roman" w:hAnsi="Times New Roman"/>
                <w:sz w:val="26"/>
                <w:szCs w:val="26"/>
              </w:rPr>
              <w:t>Активная политика занятости населения и социальная поддержка безработных граждан</w:t>
            </w:r>
            <w:r>
              <w:rPr>
                <w:rFonts w:ascii="Times New Roman" w:hAnsi="Times New Roman"/>
                <w:sz w:val="26"/>
                <w:szCs w:val="26"/>
              </w:rPr>
              <w:t>»</w:t>
            </w:r>
            <w:r w:rsidR="00406A63" w:rsidRPr="00AE434F">
              <w:rPr>
                <w:rFonts w:ascii="Times New Roman" w:hAnsi="Times New Roman"/>
                <w:sz w:val="26"/>
                <w:szCs w:val="26"/>
              </w:rPr>
              <w:t>;</w:t>
            </w:r>
          </w:p>
          <w:p w:rsidR="00406A63" w:rsidRPr="00AE434F" w:rsidRDefault="00B66703" w:rsidP="00153D7B">
            <w:pPr>
              <w:pStyle w:val="ConsPlusNormal"/>
              <w:suppressAutoHyphens/>
              <w:jc w:val="both"/>
              <w:rPr>
                <w:rFonts w:ascii="Times New Roman" w:hAnsi="Times New Roman"/>
                <w:sz w:val="26"/>
                <w:szCs w:val="26"/>
              </w:rPr>
            </w:pPr>
            <w:r>
              <w:rPr>
                <w:rFonts w:ascii="Times New Roman" w:hAnsi="Times New Roman"/>
                <w:sz w:val="26"/>
                <w:szCs w:val="26"/>
              </w:rPr>
              <w:t>«</w:t>
            </w:r>
            <w:r w:rsidR="00406A63" w:rsidRPr="00AE434F">
              <w:rPr>
                <w:rFonts w:ascii="Times New Roman" w:hAnsi="Times New Roman"/>
                <w:sz w:val="26"/>
                <w:szCs w:val="26"/>
              </w:rPr>
              <w:t>Безопасный труд</w:t>
            </w:r>
            <w:r>
              <w:rPr>
                <w:rFonts w:ascii="Times New Roman" w:hAnsi="Times New Roman"/>
                <w:sz w:val="26"/>
                <w:szCs w:val="26"/>
              </w:rPr>
              <w:t>»</w:t>
            </w:r>
            <w:r w:rsidR="00406A63" w:rsidRPr="00AE434F">
              <w:rPr>
                <w:rFonts w:ascii="Times New Roman" w:hAnsi="Times New Roman"/>
                <w:sz w:val="26"/>
                <w:szCs w:val="26"/>
              </w:rPr>
              <w:t>;</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cs="Arial"/>
                <w:sz w:val="26"/>
                <w:szCs w:val="26"/>
              </w:rPr>
              <w:t xml:space="preserve"> </w:t>
            </w:r>
            <w:r w:rsidR="00B66703">
              <w:rPr>
                <w:rFonts w:ascii="Times New Roman" w:hAnsi="Times New Roman"/>
                <w:sz w:val="26"/>
                <w:szCs w:val="26"/>
              </w:rPr>
              <w:t>«</w:t>
            </w:r>
            <w:r w:rsidRPr="00AE434F">
              <w:rPr>
                <w:rFonts w:ascii="Times New Roman" w:hAnsi="Times New Roman"/>
                <w:sz w:val="26"/>
                <w:szCs w:val="26"/>
              </w:rPr>
              <w:t xml:space="preserve">Обеспечение реализации муниципальной программы </w:t>
            </w:r>
            <w:r w:rsidR="00242F0A">
              <w:rPr>
                <w:rFonts w:ascii="Times New Roman" w:hAnsi="Times New Roman"/>
                <w:sz w:val="26"/>
                <w:szCs w:val="26"/>
              </w:rPr>
              <w:t xml:space="preserve">Янтиковского муниципального округа </w:t>
            </w:r>
            <w:r w:rsidR="00B66703">
              <w:rPr>
                <w:rFonts w:ascii="Times New Roman" w:hAnsi="Times New Roman"/>
                <w:sz w:val="26"/>
                <w:szCs w:val="26"/>
              </w:rPr>
              <w:t>«</w:t>
            </w:r>
            <w:r w:rsidR="009946D6">
              <w:rPr>
                <w:rFonts w:ascii="Times New Roman" w:hAnsi="Times New Roman"/>
                <w:sz w:val="26"/>
                <w:szCs w:val="26"/>
              </w:rPr>
              <w:t>Содействие занятости населения</w:t>
            </w:r>
            <w:r w:rsidR="00B66703">
              <w:rPr>
                <w:rFonts w:ascii="Times New Roman" w:hAnsi="Times New Roman"/>
                <w:sz w:val="26"/>
                <w:szCs w:val="26"/>
              </w:rPr>
              <w:t>»</w:t>
            </w: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Цель Муниципальной программы</w:t>
            </w: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создание правовых и экономических условий, способствующих эффективному развитию рынка труда</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 xml:space="preserve">Задачи </w:t>
            </w:r>
            <w:r w:rsidRPr="00AE434F">
              <w:rPr>
                <w:rFonts w:ascii="Times New Roman" w:hAnsi="Times New Roman"/>
                <w:sz w:val="26"/>
                <w:szCs w:val="26"/>
              </w:rPr>
              <w:lastRenderedPageBreak/>
              <w:t>Муниципальной программы</w:t>
            </w: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lastRenderedPageBreak/>
              <w:t>-</w:t>
            </w:r>
          </w:p>
        </w:tc>
        <w:tc>
          <w:tcPr>
            <w:tcW w:w="6978"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обеспечение реализации права граждан на защиту от </w:t>
            </w:r>
            <w:r w:rsidRPr="00AE434F">
              <w:rPr>
                <w:rFonts w:ascii="Times New Roman" w:hAnsi="Times New Roman"/>
                <w:sz w:val="26"/>
                <w:szCs w:val="26"/>
              </w:rPr>
              <w:lastRenderedPageBreak/>
              <w:t>безработицы;</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повышение эффективности регулирования процессов использования трудовых ресурсов и обеспечение защиты трудовых прав граждан;</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внедрение культуры безопасного тр</w:t>
            </w:r>
            <w:r w:rsidR="0083751C">
              <w:rPr>
                <w:rFonts w:ascii="Times New Roman" w:hAnsi="Times New Roman"/>
                <w:sz w:val="26"/>
                <w:szCs w:val="26"/>
              </w:rPr>
              <w:t>уда</w:t>
            </w: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lastRenderedPageBreak/>
              <w:t>Целевые индикаторы и показатели Муниципальной программы</w:t>
            </w:r>
          </w:p>
          <w:p w:rsidR="00406A63" w:rsidRPr="00AE434F" w:rsidRDefault="00406A63" w:rsidP="00153D7B">
            <w:pPr>
              <w:pStyle w:val="ConsPlusNormal"/>
              <w:suppressAutoHyphens/>
              <w:rPr>
                <w:rFonts w:ascii="Times New Roman" w:hAnsi="Times New Roman"/>
                <w:sz w:val="26"/>
                <w:szCs w:val="26"/>
              </w:rPr>
            </w:pP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достижение к 2036 году следующих целевых индикаторов и показателей: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уровня безработицы до 3,5 процента в среднем за год (по методологии Международной организации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уровня ре</w:t>
            </w:r>
            <w:r w:rsidR="00A5022D">
              <w:rPr>
                <w:rFonts w:ascii="Times New Roman" w:hAnsi="Times New Roman"/>
                <w:sz w:val="26"/>
                <w:szCs w:val="26"/>
              </w:rPr>
              <w:t>гистрируемой безработицы до 0,73</w:t>
            </w:r>
            <w:r w:rsidRPr="00AE434F">
              <w:rPr>
                <w:rFonts w:ascii="Times New Roman" w:hAnsi="Times New Roman"/>
                <w:sz w:val="26"/>
                <w:szCs w:val="26"/>
              </w:rPr>
              <w:t xml:space="preserve"> процента в среднем за год;</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снижение коэффициента напряженности на рынке труда </w:t>
            </w:r>
            <w:r w:rsidR="009946D6">
              <w:rPr>
                <w:rFonts w:ascii="Times New Roman" w:hAnsi="Times New Roman"/>
                <w:sz w:val="26"/>
                <w:szCs w:val="26"/>
              </w:rPr>
              <w:t>до 0,5 единицы в среднем за год</w:t>
            </w: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Срок и этапы реализации Муниципальной программы</w:t>
            </w: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2019-2035 годы:</w:t>
            </w:r>
          </w:p>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1 этап – 20</w:t>
            </w:r>
            <w:r w:rsidR="00242F0A">
              <w:rPr>
                <w:rFonts w:ascii="Times New Roman" w:hAnsi="Times New Roman"/>
                <w:sz w:val="26"/>
                <w:szCs w:val="26"/>
              </w:rPr>
              <w:t>23</w:t>
            </w:r>
            <w:r w:rsidRPr="00AE434F">
              <w:rPr>
                <w:rFonts w:ascii="Times New Roman" w:hAnsi="Times New Roman"/>
                <w:sz w:val="26"/>
                <w:szCs w:val="26"/>
              </w:rPr>
              <w:t xml:space="preserve"> – 2025 годы;</w:t>
            </w:r>
          </w:p>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2 этап – 2026 – 2030 годы;</w:t>
            </w:r>
          </w:p>
          <w:p w:rsidR="00406A63" w:rsidRPr="00AE434F" w:rsidRDefault="009946D6" w:rsidP="00153D7B">
            <w:pPr>
              <w:pStyle w:val="ConsPlusNormal"/>
              <w:suppressAutoHyphens/>
              <w:rPr>
                <w:rFonts w:ascii="Times New Roman" w:hAnsi="Times New Roman"/>
                <w:sz w:val="26"/>
                <w:szCs w:val="26"/>
              </w:rPr>
            </w:pPr>
            <w:r>
              <w:rPr>
                <w:rFonts w:ascii="Times New Roman" w:hAnsi="Times New Roman"/>
                <w:sz w:val="26"/>
                <w:szCs w:val="26"/>
              </w:rPr>
              <w:t>3 этап – 2031 – 2035 годы</w:t>
            </w:r>
          </w:p>
        </w:tc>
      </w:tr>
      <w:tr w:rsidR="00406A63" w:rsidRPr="00AE434F" w:rsidTr="009946D6">
        <w:trPr>
          <w:jc w:val="center"/>
        </w:trPr>
        <w:tc>
          <w:tcPr>
            <w:tcW w:w="1985" w:type="dxa"/>
            <w:vMerge w:val="restar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Объемы финансирования Муниципальной программы с разбивкой по годам реализации</w:t>
            </w:r>
          </w:p>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общий прогнозируемый объем финансирования Муниципаль</w:t>
            </w:r>
            <w:r w:rsidR="00D371CB">
              <w:rPr>
                <w:rFonts w:ascii="Times New Roman" w:hAnsi="Times New Roman"/>
                <w:sz w:val="26"/>
                <w:szCs w:val="26"/>
              </w:rPr>
              <w:t xml:space="preserve">ной программы составляет </w:t>
            </w:r>
            <w:r w:rsidR="00AF75A2">
              <w:rPr>
                <w:rFonts w:ascii="Times New Roman" w:hAnsi="Times New Roman"/>
                <w:sz w:val="26"/>
                <w:szCs w:val="26"/>
              </w:rPr>
              <w:t>3394</w:t>
            </w:r>
            <w:r w:rsidRPr="00AE434F">
              <w:rPr>
                <w:rFonts w:ascii="Times New Roman" w:hAnsi="Times New Roman"/>
                <w:sz w:val="26"/>
                <w:szCs w:val="26"/>
              </w:rPr>
              <w:t>,</w:t>
            </w:r>
            <w:r w:rsidR="00AF75A2">
              <w:rPr>
                <w:rFonts w:ascii="Times New Roman" w:hAnsi="Times New Roman"/>
                <w:sz w:val="26"/>
                <w:szCs w:val="26"/>
              </w:rPr>
              <w:t>5</w:t>
            </w:r>
            <w:r w:rsidRPr="00AE434F">
              <w:rPr>
                <w:rFonts w:ascii="Times New Roman" w:hAnsi="Times New Roman"/>
                <w:sz w:val="26"/>
                <w:szCs w:val="26"/>
              </w:rPr>
              <w:t xml:space="preserve"> тыс. рублей, в том числе по годам:</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2023 году – </w:t>
            </w:r>
            <w:r w:rsidR="00AF75A2">
              <w:rPr>
                <w:rFonts w:ascii="Times New Roman" w:hAnsi="Times New Roman"/>
                <w:sz w:val="26"/>
                <w:szCs w:val="26"/>
              </w:rPr>
              <w:t>280,9</w:t>
            </w:r>
            <w:r w:rsidR="00406A63" w:rsidRPr="00AE434F">
              <w:rPr>
                <w:rFonts w:ascii="Times New Roman" w:hAnsi="Times New Roman"/>
                <w:sz w:val="26"/>
                <w:szCs w:val="26"/>
              </w:rPr>
              <w:t xml:space="preserve">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2024 году – </w:t>
            </w:r>
            <w:r w:rsidR="00AF75A2">
              <w:rPr>
                <w:rFonts w:ascii="Times New Roman" w:hAnsi="Times New Roman"/>
                <w:sz w:val="26"/>
                <w:szCs w:val="26"/>
              </w:rPr>
              <w:t>284,5</w:t>
            </w:r>
            <w:r w:rsidR="00406A63" w:rsidRPr="00AE434F">
              <w:rPr>
                <w:rFonts w:ascii="Times New Roman" w:hAnsi="Times New Roman"/>
                <w:sz w:val="26"/>
                <w:szCs w:val="26"/>
              </w:rPr>
              <w:t xml:space="preserve">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2025 году – </w:t>
            </w:r>
            <w:r w:rsidR="00AF75A2">
              <w:rPr>
                <w:rFonts w:ascii="Times New Roman" w:hAnsi="Times New Roman"/>
                <w:sz w:val="26"/>
                <w:szCs w:val="26"/>
              </w:rPr>
              <w:t>284,5</w:t>
            </w:r>
            <w:r w:rsidR="00406A63" w:rsidRPr="00AE434F">
              <w:rPr>
                <w:rFonts w:ascii="Times New Roman" w:hAnsi="Times New Roman"/>
                <w:sz w:val="26"/>
                <w:szCs w:val="26"/>
              </w:rPr>
              <w:t xml:space="preserve">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2026 – 2030 годах – </w:t>
            </w:r>
            <w:r w:rsidR="00AF75A2">
              <w:rPr>
                <w:rFonts w:ascii="Times New Roman" w:hAnsi="Times New Roman"/>
                <w:sz w:val="26"/>
                <w:szCs w:val="26"/>
              </w:rPr>
              <w:t>1422,5</w:t>
            </w:r>
            <w:r w:rsidR="00406A63" w:rsidRPr="00AE434F">
              <w:rPr>
                <w:rFonts w:ascii="Times New Roman" w:hAnsi="Times New Roman"/>
                <w:sz w:val="26"/>
                <w:szCs w:val="26"/>
              </w:rPr>
              <w:t xml:space="preserve"> тыс. рублей;</w:t>
            </w:r>
          </w:p>
          <w:p w:rsidR="00406A63" w:rsidRPr="00AE434F" w:rsidRDefault="00D371CB" w:rsidP="00AF75A2">
            <w:pPr>
              <w:pStyle w:val="ConsPlusNormal"/>
              <w:suppressAutoHyphens/>
              <w:jc w:val="both"/>
              <w:rPr>
                <w:rFonts w:ascii="Times New Roman" w:hAnsi="Times New Roman"/>
                <w:sz w:val="26"/>
                <w:szCs w:val="26"/>
              </w:rPr>
            </w:pPr>
            <w:r>
              <w:rPr>
                <w:rFonts w:ascii="Times New Roman" w:hAnsi="Times New Roman"/>
                <w:sz w:val="26"/>
                <w:szCs w:val="26"/>
              </w:rPr>
              <w:t xml:space="preserve">в 2031 – 2035 годах – </w:t>
            </w:r>
            <w:r w:rsidR="00AF75A2">
              <w:rPr>
                <w:rFonts w:ascii="Times New Roman" w:hAnsi="Times New Roman"/>
                <w:sz w:val="26"/>
                <w:szCs w:val="26"/>
              </w:rPr>
              <w:t>1422,5</w:t>
            </w:r>
            <w:r w:rsidR="00406A63" w:rsidRPr="00AE434F">
              <w:rPr>
                <w:rFonts w:ascii="Times New Roman" w:hAnsi="Times New Roman"/>
                <w:sz w:val="26"/>
                <w:szCs w:val="26"/>
              </w:rPr>
              <w:t xml:space="preserve"> тыс. рублей;</w:t>
            </w:r>
          </w:p>
        </w:tc>
      </w:tr>
      <w:tr w:rsidR="00406A63" w:rsidRPr="00AE434F" w:rsidTr="009946D6">
        <w:trPr>
          <w:jc w:val="center"/>
        </w:trPr>
        <w:tc>
          <w:tcPr>
            <w:tcW w:w="1985" w:type="dxa"/>
            <w:vMerge/>
          </w:tcPr>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both"/>
              <w:rPr>
                <w:rFonts w:ascii="Times New Roman" w:hAnsi="Times New Roman"/>
                <w:sz w:val="26"/>
                <w:szCs w:val="26"/>
              </w:rPr>
            </w:pPr>
          </w:p>
        </w:tc>
        <w:tc>
          <w:tcPr>
            <w:tcW w:w="6978"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из них:</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прогнозируемые объемы бюджетных ассигнований на реализацию мероприятий Муниципальной программы за счет федерального бюджета – 0,0 тыс. рублей </w:t>
            </w:r>
            <w:r w:rsidRPr="00AE434F">
              <w:rPr>
                <w:rFonts w:ascii="Times New Roman" w:hAnsi="Times New Roman"/>
                <w:sz w:val="26"/>
                <w:szCs w:val="26"/>
              </w:rPr>
              <w:br/>
              <w:t>(0,0 процента), в том числе:</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2023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2024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2025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2026-2030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2031-2035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прогнозируемые объемы бюджетных ассигнований на реализацию мероприятий Муниципальной программы за счет республиканского бюджета Чувашской Республики составляют </w:t>
            </w:r>
            <w:r w:rsidR="00F058AE">
              <w:rPr>
                <w:rFonts w:ascii="Times New Roman" w:hAnsi="Times New Roman"/>
                <w:sz w:val="26"/>
                <w:szCs w:val="26"/>
              </w:rPr>
              <w:t>1094,9</w:t>
            </w:r>
            <w:r w:rsidRPr="00AE434F">
              <w:rPr>
                <w:rFonts w:ascii="Times New Roman" w:hAnsi="Times New Roman"/>
                <w:sz w:val="26"/>
                <w:szCs w:val="26"/>
              </w:rPr>
              <w:t xml:space="preserve"> тыс. рублей, (3</w:t>
            </w:r>
            <w:r w:rsidR="00F058AE">
              <w:rPr>
                <w:rFonts w:ascii="Times New Roman" w:hAnsi="Times New Roman"/>
                <w:sz w:val="26"/>
                <w:szCs w:val="26"/>
              </w:rPr>
              <w:t>2</w:t>
            </w:r>
            <w:r w:rsidRPr="00AE434F">
              <w:rPr>
                <w:rFonts w:ascii="Times New Roman" w:hAnsi="Times New Roman"/>
                <w:sz w:val="26"/>
                <w:szCs w:val="26"/>
              </w:rPr>
              <w:t>,</w:t>
            </w:r>
            <w:r w:rsidR="00F058AE">
              <w:rPr>
                <w:rFonts w:ascii="Times New Roman" w:hAnsi="Times New Roman"/>
                <w:sz w:val="26"/>
                <w:szCs w:val="26"/>
              </w:rPr>
              <w:t>2</w:t>
            </w:r>
            <w:r w:rsidRPr="00AE434F">
              <w:rPr>
                <w:rFonts w:ascii="Times New Roman" w:hAnsi="Times New Roman"/>
                <w:sz w:val="26"/>
                <w:szCs w:val="26"/>
              </w:rPr>
              <w:t xml:space="preserve"> процента) в том числе:</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в 2023 году – </w:t>
            </w:r>
            <w:r w:rsidR="00AF75A2">
              <w:rPr>
                <w:rFonts w:ascii="Times New Roman" w:hAnsi="Times New Roman"/>
                <w:sz w:val="26"/>
                <w:szCs w:val="26"/>
              </w:rPr>
              <w:t>80,9</w:t>
            </w:r>
            <w:r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в 2024 году – </w:t>
            </w:r>
            <w:r w:rsidR="00AF75A2">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в 2025 году – </w:t>
            </w:r>
            <w:r w:rsidR="00AF75A2">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в 2026 – 2030 годах – </w:t>
            </w:r>
            <w:r w:rsidR="00AF75A2">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в 2031 – 2035 годах – </w:t>
            </w:r>
            <w:r w:rsidR="00AF75A2">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прогнозируемые объемы бюджетных ассигнований на </w:t>
            </w:r>
            <w:r w:rsidRPr="00AE434F">
              <w:rPr>
                <w:rFonts w:ascii="Times New Roman" w:hAnsi="Times New Roman"/>
                <w:sz w:val="26"/>
                <w:szCs w:val="26"/>
              </w:rPr>
              <w:lastRenderedPageBreak/>
              <w:t xml:space="preserve">реализацию мероприятий Муниципальной программы за счет средств бюджета </w:t>
            </w:r>
            <w:r w:rsidR="00044E66">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 xml:space="preserve">муниципального </w:t>
            </w:r>
            <w:r w:rsidR="00F058AE">
              <w:rPr>
                <w:rFonts w:ascii="Times New Roman" w:hAnsi="Times New Roman"/>
                <w:sz w:val="26"/>
                <w:szCs w:val="26"/>
              </w:rPr>
              <w:t>округа</w:t>
            </w:r>
            <w:r w:rsidR="00F058AE" w:rsidRPr="00AE434F">
              <w:rPr>
                <w:rFonts w:ascii="Times New Roman" w:hAnsi="Times New Roman"/>
                <w:sz w:val="26"/>
                <w:szCs w:val="26"/>
              </w:rPr>
              <w:t xml:space="preserve"> составляют</w:t>
            </w:r>
            <w:r w:rsidR="00D371CB">
              <w:rPr>
                <w:rFonts w:ascii="Times New Roman" w:hAnsi="Times New Roman"/>
                <w:sz w:val="26"/>
                <w:szCs w:val="26"/>
              </w:rPr>
              <w:t xml:space="preserve"> </w:t>
            </w:r>
            <w:r w:rsidR="00F058AE">
              <w:rPr>
                <w:rFonts w:ascii="Times New Roman" w:hAnsi="Times New Roman"/>
                <w:sz w:val="26"/>
                <w:szCs w:val="26"/>
              </w:rPr>
              <w:t>2</w:t>
            </w:r>
            <w:r w:rsidR="00D371CB">
              <w:rPr>
                <w:rFonts w:ascii="Times New Roman" w:hAnsi="Times New Roman"/>
                <w:sz w:val="26"/>
                <w:szCs w:val="26"/>
              </w:rPr>
              <w:t> 6</w:t>
            </w:r>
            <w:r w:rsidR="00F058AE">
              <w:rPr>
                <w:rFonts w:ascii="Times New Roman" w:hAnsi="Times New Roman"/>
                <w:sz w:val="26"/>
                <w:szCs w:val="26"/>
              </w:rPr>
              <w:t>0</w:t>
            </w:r>
            <w:r w:rsidR="00D371CB">
              <w:rPr>
                <w:rFonts w:ascii="Times New Roman" w:hAnsi="Times New Roman"/>
                <w:sz w:val="26"/>
                <w:szCs w:val="26"/>
              </w:rPr>
              <w:t>0</w:t>
            </w:r>
            <w:r w:rsidRPr="00AE434F">
              <w:rPr>
                <w:rFonts w:ascii="Times New Roman" w:hAnsi="Times New Roman"/>
                <w:sz w:val="26"/>
                <w:szCs w:val="26"/>
              </w:rPr>
              <w:t>,0 тыс. рублей, (6</w:t>
            </w:r>
            <w:r w:rsidR="00F058AE">
              <w:rPr>
                <w:rFonts w:ascii="Times New Roman" w:hAnsi="Times New Roman"/>
                <w:sz w:val="26"/>
                <w:szCs w:val="26"/>
              </w:rPr>
              <w:t>7</w:t>
            </w:r>
            <w:r w:rsidRPr="00AE434F">
              <w:rPr>
                <w:rFonts w:ascii="Times New Roman" w:hAnsi="Times New Roman"/>
                <w:sz w:val="26"/>
                <w:szCs w:val="26"/>
              </w:rPr>
              <w:t>,</w:t>
            </w:r>
            <w:r w:rsidR="00F058AE">
              <w:rPr>
                <w:rFonts w:ascii="Times New Roman" w:hAnsi="Times New Roman"/>
                <w:sz w:val="26"/>
                <w:szCs w:val="26"/>
              </w:rPr>
              <w:t>8</w:t>
            </w:r>
            <w:r w:rsidRPr="00AE434F">
              <w:rPr>
                <w:rFonts w:ascii="Times New Roman" w:hAnsi="Times New Roman"/>
                <w:sz w:val="26"/>
                <w:szCs w:val="26"/>
              </w:rPr>
              <w:t xml:space="preserve"> процента) в том числе:</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2023 году – </w:t>
            </w:r>
            <w:r w:rsidR="00F058AE">
              <w:rPr>
                <w:rFonts w:ascii="Times New Roman" w:hAnsi="Times New Roman"/>
                <w:sz w:val="26"/>
                <w:szCs w:val="26"/>
              </w:rPr>
              <w:t>20</w:t>
            </w:r>
            <w:r w:rsidR="00406A63" w:rsidRPr="00AE434F">
              <w:rPr>
                <w:rFonts w:ascii="Times New Roman" w:hAnsi="Times New Roman"/>
                <w:sz w:val="26"/>
                <w:szCs w:val="26"/>
              </w:rPr>
              <w:t>0,0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2024 году – </w:t>
            </w:r>
            <w:r w:rsidR="00F058AE">
              <w:rPr>
                <w:rFonts w:ascii="Times New Roman" w:hAnsi="Times New Roman"/>
                <w:sz w:val="26"/>
                <w:szCs w:val="26"/>
              </w:rPr>
              <w:t>20</w:t>
            </w:r>
            <w:r w:rsidR="00406A63" w:rsidRPr="00AE434F">
              <w:rPr>
                <w:rFonts w:ascii="Times New Roman" w:hAnsi="Times New Roman"/>
                <w:sz w:val="26"/>
                <w:szCs w:val="26"/>
              </w:rPr>
              <w:t>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w:t>
            </w:r>
            <w:r w:rsidR="00D371CB">
              <w:rPr>
                <w:rFonts w:ascii="Times New Roman" w:hAnsi="Times New Roman"/>
                <w:sz w:val="26"/>
                <w:szCs w:val="26"/>
              </w:rPr>
              <w:t xml:space="preserve"> 2025 году – </w:t>
            </w:r>
            <w:r w:rsidR="00F058AE">
              <w:rPr>
                <w:rFonts w:ascii="Times New Roman" w:hAnsi="Times New Roman"/>
                <w:sz w:val="26"/>
                <w:szCs w:val="26"/>
              </w:rPr>
              <w:t>20</w:t>
            </w:r>
            <w:r w:rsidRPr="00AE434F">
              <w:rPr>
                <w:rFonts w:ascii="Times New Roman" w:hAnsi="Times New Roman"/>
                <w:sz w:val="26"/>
                <w:szCs w:val="26"/>
              </w:rPr>
              <w:t>0,0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2026 – 2030 годах – </w:t>
            </w:r>
            <w:r w:rsidR="00F058AE">
              <w:rPr>
                <w:rFonts w:ascii="Times New Roman" w:hAnsi="Times New Roman"/>
                <w:sz w:val="26"/>
                <w:szCs w:val="26"/>
              </w:rPr>
              <w:t>10</w:t>
            </w:r>
            <w:r w:rsidR="00406A63" w:rsidRPr="00AE434F">
              <w:rPr>
                <w:rFonts w:ascii="Times New Roman" w:hAnsi="Times New Roman"/>
                <w:sz w:val="26"/>
                <w:szCs w:val="26"/>
              </w:rPr>
              <w:t>00,0 тыс. рублей;</w:t>
            </w:r>
          </w:p>
          <w:p w:rsidR="00406A63" w:rsidRPr="00AE434F" w:rsidRDefault="00D371CB"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2031 – 2035 годах – </w:t>
            </w:r>
            <w:r w:rsidR="00F058AE">
              <w:rPr>
                <w:rFonts w:ascii="Times New Roman" w:hAnsi="Times New Roman"/>
                <w:sz w:val="26"/>
                <w:szCs w:val="26"/>
              </w:rPr>
              <w:t>10</w:t>
            </w:r>
            <w:r w:rsidR="00406A63" w:rsidRPr="00AE434F">
              <w:rPr>
                <w:rFonts w:ascii="Times New Roman" w:hAnsi="Times New Roman"/>
                <w:sz w:val="26"/>
                <w:szCs w:val="26"/>
              </w:rPr>
              <w:t>00,0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прогнозируемые объемы бюджетных ассигнований на реализацию мероприятий Муниципальной программы за счет внебюджетных источников составляют 0,0 тыс. рублей </w:t>
            </w:r>
            <w:r w:rsidRPr="00AE434F">
              <w:rPr>
                <w:rFonts w:ascii="Times New Roman" w:hAnsi="Times New Roman"/>
                <w:sz w:val="26"/>
                <w:szCs w:val="26"/>
              </w:rPr>
              <w:br/>
              <w:t>(0,0 процента), в том числе:</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2023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2024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2025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2026-2030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w:t>
            </w:r>
            <w:r w:rsidR="009946D6">
              <w:rPr>
                <w:rFonts w:ascii="Times New Roman" w:hAnsi="Times New Roman"/>
                <w:sz w:val="26"/>
                <w:szCs w:val="26"/>
              </w:rPr>
              <w:t>031-2035 году – 0,0 тыс. рублей</w:t>
            </w:r>
          </w:p>
        </w:tc>
      </w:tr>
      <w:tr w:rsidR="00406A63" w:rsidRPr="00AE434F" w:rsidTr="009946D6">
        <w:trPr>
          <w:jc w:val="center"/>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lastRenderedPageBreak/>
              <w:t>Ожидаемые результаты реализации Муниципальной программы</w:t>
            </w:r>
          </w:p>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6978" w:type="dxa"/>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предотвращение роста напряженности на рынке труда за счет снижения уровней общей и регистрируемой безработицы;</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повышение уровня удовлетворенности полнотой и качеством муниципальных услуг в области содействия занятости населения;</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реализация прав работников на здоровые и безопасные условия труда;</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повышение эффективности муниципального управления в сфере занятости населения. </w:t>
            </w:r>
          </w:p>
        </w:tc>
      </w:tr>
    </w:tbl>
    <w:p w:rsidR="00406A63" w:rsidRPr="00AE434F" w:rsidRDefault="00406A63" w:rsidP="00153D7B">
      <w:pPr>
        <w:suppressAutoHyphens/>
        <w:spacing w:after="0" w:line="240" w:lineRule="auto"/>
        <w:jc w:val="center"/>
        <w:rPr>
          <w:sz w:val="26"/>
          <w:szCs w:val="16"/>
        </w:rPr>
      </w:pPr>
      <w:r w:rsidRPr="00AE434F">
        <w:rPr>
          <w:sz w:val="26"/>
          <w:szCs w:val="16"/>
        </w:rPr>
        <w:t>_____________</w:t>
      </w:r>
    </w:p>
    <w:p w:rsidR="00406A63" w:rsidRPr="00AE434F" w:rsidRDefault="00406A63" w:rsidP="00153D7B">
      <w:pPr>
        <w:pStyle w:val="s3"/>
        <w:shd w:val="clear" w:color="auto" w:fill="FFFFFF"/>
        <w:suppressAutoHyphens/>
        <w:spacing w:before="0" w:beforeAutospacing="0" w:after="0" w:afterAutospacing="0"/>
        <w:jc w:val="center"/>
        <w:rPr>
          <w:b/>
          <w:sz w:val="26"/>
          <w:szCs w:val="26"/>
        </w:rPr>
      </w:pPr>
    </w:p>
    <w:p w:rsidR="00406A63" w:rsidRDefault="00406A63" w:rsidP="00153D7B">
      <w:pPr>
        <w:pStyle w:val="s3"/>
        <w:shd w:val="clear" w:color="auto" w:fill="FFFFFF"/>
        <w:suppressAutoHyphens/>
        <w:spacing w:before="0" w:beforeAutospacing="0" w:after="0" w:afterAutospacing="0"/>
        <w:jc w:val="center"/>
        <w:rPr>
          <w:b/>
          <w:sz w:val="26"/>
          <w:szCs w:val="26"/>
        </w:rPr>
      </w:pPr>
      <w:r w:rsidRPr="00AE434F">
        <w:rPr>
          <w:b/>
          <w:sz w:val="26"/>
          <w:szCs w:val="26"/>
        </w:rPr>
        <w:t xml:space="preserve">Раздел I. Приоритеты политики в сфере реализации Муниципальной программы, цель, задачи, описание сроков и этапов реализации </w:t>
      </w:r>
    </w:p>
    <w:p w:rsidR="00406A63" w:rsidRPr="00AE434F" w:rsidRDefault="00406A63" w:rsidP="00153D7B">
      <w:pPr>
        <w:pStyle w:val="s3"/>
        <w:shd w:val="clear" w:color="auto" w:fill="FFFFFF"/>
        <w:suppressAutoHyphens/>
        <w:spacing w:before="0" w:beforeAutospacing="0" w:after="0" w:afterAutospacing="0"/>
        <w:jc w:val="center"/>
        <w:rPr>
          <w:b/>
          <w:sz w:val="26"/>
          <w:szCs w:val="26"/>
        </w:rPr>
      </w:pPr>
      <w:r w:rsidRPr="00AE434F">
        <w:rPr>
          <w:b/>
          <w:sz w:val="26"/>
          <w:szCs w:val="26"/>
        </w:rPr>
        <w:t>Муниципальной программы</w:t>
      </w:r>
    </w:p>
    <w:p w:rsidR="00406A63" w:rsidRPr="00AE434F" w:rsidRDefault="00406A63" w:rsidP="00153D7B">
      <w:pPr>
        <w:pStyle w:val="s3"/>
        <w:shd w:val="clear" w:color="auto" w:fill="FFFFFF"/>
        <w:suppressAutoHyphens/>
        <w:spacing w:before="0" w:beforeAutospacing="0" w:after="0" w:afterAutospacing="0"/>
        <w:jc w:val="center"/>
        <w:rPr>
          <w:b/>
          <w:sz w:val="26"/>
          <w:szCs w:val="26"/>
        </w:rPr>
      </w:pPr>
    </w:p>
    <w:p w:rsidR="00406A63" w:rsidRPr="009946D6" w:rsidRDefault="00406A63" w:rsidP="009946D6">
      <w:pPr>
        <w:shd w:val="clear" w:color="auto" w:fill="FFFFFF"/>
        <w:suppressAutoHyphens/>
        <w:spacing w:after="0" w:line="315" w:lineRule="atLeast"/>
        <w:ind w:firstLine="709"/>
        <w:jc w:val="both"/>
        <w:textAlignment w:val="baseline"/>
        <w:rPr>
          <w:rFonts w:ascii="Times New Roman" w:hAnsi="Times New Roman"/>
          <w:color w:val="2D2D2D"/>
          <w:spacing w:val="2"/>
          <w:sz w:val="26"/>
          <w:szCs w:val="26"/>
        </w:rPr>
      </w:pPr>
      <w:r w:rsidRPr="009946D6">
        <w:rPr>
          <w:rFonts w:ascii="Times New Roman" w:hAnsi="Times New Roman"/>
          <w:sz w:val="26"/>
          <w:szCs w:val="26"/>
        </w:rPr>
        <w:t>Приоритеты политики в сфере реализации Муниципальной программы определены</w:t>
      </w:r>
      <w:r w:rsidR="00902AF2" w:rsidRPr="009946D6">
        <w:rPr>
          <w:rFonts w:ascii="Times New Roman" w:hAnsi="Times New Roman"/>
          <w:sz w:val="26"/>
          <w:szCs w:val="26"/>
        </w:rPr>
        <w:t xml:space="preserve"> </w:t>
      </w:r>
      <w:r w:rsidR="00B02AF1" w:rsidRPr="009946D6">
        <w:rPr>
          <w:rFonts w:ascii="Times New Roman" w:hAnsi="Times New Roman"/>
          <w:sz w:val="26"/>
          <w:szCs w:val="26"/>
        </w:rPr>
        <w:t>с</w:t>
      </w:r>
      <w:r w:rsidRPr="009946D6">
        <w:rPr>
          <w:rFonts w:ascii="Times New Roman" w:hAnsi="Times New Roman"/>
          <w:sz w:val="26"/>
          <w:szCs w:val="26"/>
        </w:rPr>
        <w:t xml:space="preserve">тратегией социально-экономического развития </w:t>
      </w:r>
      <w:r w:rsidR="00902AF2" w:rsidRPr="009946D6">
        <w:rPr>
          <w:rFonts w:ascii="Times New Roman" w:hAnsi="Times New Roman"/>
          <w:sz w:val="26"/>
          <w:szCs w:val="26"/>
        </w:rPr>
        <w:t>Чувашской Республики до</w:t>
      </w:r>
      <w:r w:rsidRPr="009946D6">
        <w:rPr>
          <w:rFonts w:ascii="Times New Roman" w:hAnsi="Times New Roman"/>
          <w:sz w:val="26"/>
          <w:szCs w:val="26"/>
        </w:rPr>
        <w:t xml:space="preserve"> 2035 года, утвержденной постановлением </w:t>
      </w:r>
      <w:r w:rsidR="00902AF2" w:rsidRPr="009946D6">
        <w:rPr>
          <w:rFonts w:ascii="Times New Roman" w:hAnsi="Times New Roman"/>
          <w:sz w:val="26"/>
          <w:szCs w:val="26"/>
        </w:rPr>
        <w:t>Кабинета Министров Чувашской Республики от 28 июня</w:t>
      </w:r>
      <w:r w:rsidR="00B02AF1" w:rsidRPr="009946D6">
        <w:rPr>
          <w:rFonts w:ascii="Times New Roman" w:hAnsi="Times New Roman"/>
          <w:sz w:val="26"/>
          <w:szCs w:val="26"/>
        </w:rPr>
        <w:t xml:space="preserve"> 2018 года № 254</w:t>
      </w:r>
      <w:r w:rsidRPr="009946D6">
        <w:rPr>
          <w:rFonts w:ascii="Times New Roman" w:hAnsi="Times New Roman"/>
          <w:sz w:val="26"/>
          <w:szCs w:val="26"/>
        </w:rPr>
        <w:t>,</w:t>
      </w:r>
      <w:r w:rsidRPr="009946D6">
        <w:rPr>
          <w:rFonts w:ascii="Times New Roman" w:hAnsi="Times New Roman"/>
          <w:color w:val="FF0000"/>
          <w:sz w:val="26"/>
          <w:szCs w:val="26"/>
        </w:rPr>
        <w:t xml:space="preserve"> </w:t>
      </w:r>
      <w:r w:rsidRPr="009946D6">
        <w:rPr>
          <w:rFonts w:ascii="Times New Roman" w:hAnsi="Times New Roman"/>
          <w:sz w:val="26"/>
          <w:szCs w:val="26"/>
        </w:rPr>
        <w:t>ежегодными посланиями Главы Чувашской Республики Государственному Совету Чувашской Республики.</w:t>
      </w:r>
    </w:p>
    <w:p w:rsidR="00406A63" w:rsidRPr="00AE434F" w:rsidRDefault="00406A63" w:rsidP="009946D6">
      <w:pPr>
        <w:pStyle w:val="s1"/>
        <w:shd w:val="clear" w:color="auto" w:fill="FFFFFF"/>
        <w:suppressAutoHyphens/>
        <w:spacing w:before="0" w:beforeAutospacing="0" w:after="0" w:afterAutospacing="0"/>
        <w:ind w:firstLine="709"/>
        <w:jc w:val="both"/>
        <w:rPr>
          <w:sz w:val="26"/>
          <w:szCs w:val="26"/>
        </w:rPr>
      </w:pPr>
      <w:r w:rsidRPr="009946D6">
        <w:rPr>
          <w:sz w:val="26"/>
          <w:szCs w:val="26"/>
        </w:rPr>
        <w:t>Основные стратегические приоритеты политики в</w:t>
      </w:r>
      <w:r w:rsidRPr="00AE434F">
        <w:rPr>
          <w:sz w:val="26"/>
          <w:szCs w:val="26"/>
        </w:rPr>
        <w:t xml:space="preserve"> области развития рынка труда в 20</w:t>
      </w:r>
      <w:r w:rsidR="00F058AE">
        <w:rPr>
          <w:sz w:val="26"/>
          <w:szCs w:val="26"/>
        </w:rPr>
        <w:t>23</w:t>
      </w:r>
      <w:r w:rsidRPr="00AE434F">
        <w:rPr>
          <w:sz w:val="26"/>
          <w:szCs w:val="26"/>
        </w:rPr>
        <w:t xml:space="preserve"> - 2035 годах будут направлены на создание условий для обеспечения экономики </w:t>
      </w:r>
      <w:r w:rsidR="00044E66">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высокопрофессиональными кадрами и повышения эффективности их использования, а также реализацию прав граждан на защиту от безработицы, в том числе на: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формирование конкурентной среды для создания, удержания и привлечения качественного кадрового потенциала в </w:t>
      </w:r>
      <w:r w:rsidR="00044E66">
        <w:rPr>
          <w:sz w:val="26"/>
          <w:szCs w:val="26"/>
        </w:rPr>
        <w:t>Янтиковский</w:t>
      </w:r>
      <w:r w:rsidRPr="00AE434F">
        <w:rPr>
          <w:sz w:val="26"/>
          <w:szCs w:val="26"/>
        </w:rPr>
        <w:t xml:space="preserve"> </w:t>
      </w:r>
      <w:r w:rsidR="00F058AE">
        <w:rPr>
          <w:sz w:val="26"/>
          <w:szCs w:val="26"/>
        </w:rPr>
        <w:t>муниципальный округ</w:t>
      </w:r>
      <w:r w:rsidRPr="00AE434F">
        <w:rPr>
          <w:sz w:val="26"/>
          <w:szCs w:val="26"/>
        </w:rPr>
        <w:t xml:space="preserve"> в результате создания благоприятной инвестиционной, инновационной, социальной, образовательной среды;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lastRenderedPageBreak/>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стимулирование предпринимательского сообщества к созданию новых рабочих мест;</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проведение последовательных мер по легализации </w:t>
      </w:r>
      <w:r w:rsidR="00B66703">
        <w:rPr>
          <w:sz w:val="26"/>
          <w:szCs w:val="26"/>
        </w:rPr>
        <w:t>«</w:t>
      </w:r>
      <w:r w:rsidRPr="00AE434F">
        <w:rPr>
          <w:sz w:val="26"/>
          <w:szCs w:val="26"/>
        </w:rPr>
        <w:t>серого</w:t>
      </w:r>
      <w:r w:rsidR="00B66703">
        <w:rPr>
          <w:sz w:val="26"/>
          <w:szCs w:val="26"/>
        </w:rPr>
        <w:t>»</w:t>
      </w:r>
      <w:r w:rsidRPr="00AE434F">
        <w:rPr>
          <w:sz w:val="26"/>
          <w:szCs w:val="26"/>
        </w:rPr>
        <w:t xml:space="preserve"> рынка труда;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повышение эффективности оказания социальной поддержки безработным гражданам с целью стимулирования их к активному поиску работы.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Целью </w:t>
      </w:r>
      <w:r w:rsidR="00BE65AA">
        <w:rPr>
          <w:sz w:val="26"/>
          <w:szCs w:val="26"/>
        </w:rPr>
        <w:t>М</w:t>
      </w:r>
      <w:r w:rsidRPr="00AE434F">
        <w:rPr>
          <w:sz w:val="26"/>
          <w:szCs w:val="26"/>
        </w:rPr>
        <w:t>униципальной программы является создание правовых и экономических условий, способствующих эффективному развитию рынка труда.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С учетом поставленной цели предполагается решение следующих задач:</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обеспечение реализации права граждан на защиту от безработицы;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повышение эффективности регулирования процессов использования трудовых ресурсов и обеспечение защиты трудовых прав граждан;</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внедрение культуры безопасного труда.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Муниципальная программа реализуется в 20</w:t>
      </w:r>
      <w:r w:rsidR="00F058AE">
        <w:rPr>
          <w:sz w:val="26"/>
          <w:szCs w:val="26"/>
        </w:rPr>
        <w:t>23</w:t>
      </w:r>
      <w:r w:rsidRPr="00AE434F">
        <w:rPr>
          <w:sz w:val="26"/>
          <w:szCs w:val="26"/>
        </w:rPr>
        <w:t> - 2035 годах в три этапа: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1 этап - 20</w:t>
      </w:r>
      <w:r w:rsidR="00F058AE">
        <w:rPr>
          <w:sz w:val="26"/>
          <w:szCs w:val="26"/>
        </w:rPr>
        <w:t>23</w:t>
      </w:r>
      <w:r w:rsidRPr="00AE434F">
        <w:rPr>
          <w:sz w:val="26"/>
          <w:szCs w:val="26"/>
        </w:rPr>
        <w:t> - 2025 годы;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2 этап - 2026 - 2030 годы;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3 этап - 2031 - 2035 годы.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Сведения о целевых индикаторах и показателях Муниципальной программы, подпрограмм Муниципальной программы, их значениях приводятся в</w:t>
      </w:r>
      <w:r w:rsidRPr="00AE434F">
        <w:rPr>
          <w:rStyle w:val="apple-converted-space"/>
          <w:sz w:val="26"/>
          <w:szCs w:val="26"/>
        </w:rPr>
        <w:t> </w:t>
      </w:r>
      <w:r w:rsidRPr="00AE434F">
        <w:rPr>
          <w:sz w:val="26"/>
          <w:szCs w:val="26"/>
        </w:rPr>
        <w:t>приложении № 1</w:t>
      </w:r>
      <w:r w:rsidRPr="00AE434F">
        <w:rPr>
          <w:rStyle w:val="apple-converted-space"/>
          <w:sz w:val="26"/>
          <w:szCs w:val="26"/>
        </w:rPr>
        <w:t> </w:t>
      </w:r>
      <w:r w:rsidRPr="00AE434F">
        <w:rPr>
          <w:sz w:val="26"/>
          <w:szCs w:val="26"/>
        </w:rPr>
        <w:t>к Муниципальной программе.</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политики в рассматриваемой сфере.</w:t>
      </w:r>
    </w:p>
    <w:p w:rsidR="00406A63" w:rsidRPr="00AE434F" w:rsidRDefault="00406A63" w:rsidP="00153D7B">
      <w:pPr>
        <w:pStyle w:val="s3"/>
        <w:shd w:val="clear" w:color="auto" w:fill="FFFFFF"/>
        <w:suppressAutoHyphens/>
        <w:spacing w:before="0" w:beforeAutospacing="0" w:after="0" w:afterAutospacing="0"/>
        <w:ind w:firstLine="770"/>
        <w:jc w:val="center"/>
        <w:rPr>
          <w:b/>
          <w:sz w:val="26"/>
          <w:szCs w:val="26"/>
        </w:rPr>
      </w:pPr>
    </w:p>
    <w:p w:rsidR="00406A63" w:rsidRDefault="00406A63" w:rsidP="00153D7B">
      <w:pPr>
        <w:pStyle w:val="s3"/>
        <w:shd w:val="clear" w:color="auto" w:fill="FFFFFF"/>
        <w:suppressAutoHyphens/>
        <w:spacing w:before="0" w:beforeAutospacing="0" w:after="0" w:afterAutospacing="0"/>
        <w:ind w:firstLine="770"/>
        <w:jc w:val="center"/>
        <w:rPr>
          <w:b/>
          <w:sz w:val="26"/>
          <w:szCs w:val="26"/>
        </w:rPr>
      </w:pPr>
      <w:r w:rsidRPr="00AE434F">
        <w:rPr>
          <w:b/>
          <w:sz w:val="26"/>
          <w:szCs w:val="26"/>
        </w:rPr>
        <w:t xml:space="preserve">Раздел II. Обобщенная характеристика основных мероприятий </w:t>
      </w:r>
    </w:p>
    <w:p w:rsidR="00406A63" w:rsidRPr="00AE434F" w:rsidRDefault="00406A63" w:rsidP="00153D7B">
      <w:pPr>
        <w:pStyle w:val="s3"/>
        <w:shd w:val="clear" w:color="auto" w:fill="FFFFFF"/>
        <w:suppressAutoHyphens/>
        <w:spacing w:before="0" w:beforeAutospacing="0" w:after="0" w:afterAutospacing="0"/>
        <w:ind w:firstLine="770"/>
        <w:jc w:val="center"/>
        <w:rPr>
          <w:b/>
          <w:sz w:val="26"/>
          <w:szCs w:val="26"/>
        </w:rPr>
      </w:pPr>
      <w:r w:rsidRPr="00AE434F">
        <w:rPr>
          <w:b/>
          <w:sz w:val="26"/>
          <w:szCs w:val="26"/>
        </w:rPr>
        <w:t>подпрограмм Муниципальной</w:t>
      </w:r>
      <w:r w:rsidRPr="00AE434F">
        <w:rPr>
          <w:sz w:val="26"/>
          <w:szCs w:val="26"/>
        </w:rPr>
        <w:t xml:space="preserve"> </w:t>
      </w:r>
      <w:r w:rsidRPr="00AE434F">
        <w:rPr>
          <w:b/>
          <w:sz w:val="26"/>
          <w:szCs w:val="26"/>
        </w:rPr>
        <w:t>программы</w:t>
      </w:r>
    </w:p>
    <w:p w:rsidR="00406A63" w:rsidRPr="00AE434F" w:rsidRDefault="00406A63" w:rsidP="00153D7B">
      <w:pPr>
        <w:pStyle w:val="s3"/>
        <w:shd w:val="clear" w:color="auto" w:fill="FFFFFF"/>
        <w:suppressAutoHyphens/>
        <w:spacing w:before="0" w:beforeAutospacing="0" w:after="0" w:afterAutospacing="0"/>
        <w:ind w:firstLine="770"/>
        <w:jc w:val="center"/>
        <w:rPr>
          <w:b/>
          <w:sz w:val="26"/>
          <w:szCs w:val="26"/>
        </w:rPr>
      </w:pP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Достижение цели и решение задач Муниципальной программы будет осуществляться в рамках реализации следующих подпрограмм:</w:t>
      </w:r>
      <w:r w:rsidRPr="00AE434F">
        <w:rPr>
          <w:rStyle w:val="apple-converted-space"/>
          <w:sz w:val="26"/>
          <w:szCs w:val="26"/>
        </w:rPr>
        <w:t> </w:t>
      </w:r>
      <w:r w:rsidR="004E50CD">
        <w:rPr>
          <w:sz w:val="26"/>
          <w:szCs w:val="26"/>
        </w:rPr>
        <w:t>«</w:t>
      </w:r>
      <w:r w:rsidRPr="00AE434F">
        <w:rPr>
          <w:sz w:val="26"/>
          <w:szCs w:val="26"/>
        </w:rPr>
        <w:t xml:space="preserve">Активная политика занятости населения и социальная поддержка безработных </w:t>
      </w:r>
      <w:r w:rsidRPr="00AE434F">
        <w:rPr>
          <w:sz w:val="26"/>
          <w:szCs w:val="26"/>
        </w:rPr>
        <w:lastRenderedPageBreak/>
        <w:t>граждан</w:t>
      </w:r>
      <w:r w:rsidR="00B66703">
        <w:rPr>
          <w:sz w:val="26"/>
          <w:szCs w:val="26"/>
        </w:rPr>
        <w:t>»</w:t>
      </w:r>
      <w:r w:rsidRPr="00AE434F">
        <w:rPr>
          <w:sz w:val="26"/>
          <w:szCs w:val="26"/>
        </w:rPr>
        <w:t>,</w:t>
      </w:r>
      <w:r w:rsidRPr="00AE434F">
        <w:rPr>
          <w:rStyle w:val="apple-converted-space"/>
          <w:sz w:val="26"/>
          <w:szCs w:val="26"/>
        </w:rPr>
        <w:t> </w:t>
      </w:r>
      <w:r w:rsidR="004E50CD">
        <w:rPr>
          <w:rStyle w:val="apple-converted-space"/>
          <w:sz w:val="26"/>
          <w:szCs w:val="26"/>
        </w:rPr>
        <w:t>«</w:t>
      </w:r>
      <w:r w:rsidRPr="00AE434F">
        <w:rPr>
          <w:sz w:val="26"/>
          <w:szCs w:val="26"/>
        </w:rPr>
        <w:t>Безопасный труд</w:t>
      </w:r>
      <w:r w:rsidR="00B66703">
        <w:rPr>
          <w:sz w:val="26"/>
          <w:szCs w:val="26"/>
        </w:rPr>
        <w:t>»</w:t>
      </w:r>
      <w:r w:rsidRPr="00AE434F">
        <w:rPr>
          <w:sz w:val="26"/>
          <w:szCs w:val="26"/>
        </w:rPr>
        <w:t xml:space="preserve">, </w:t>
      </w:r>
      <w:r w:rsidR="00B66703">
        <w:rPr>
          <w:sz w:val="26"/>
          <w:szCs w:val="26"/>
        </w:rPr>
        <w:t>«</w:t>
      </w:r>
      <w:r w:rsidRPr="00AE434F">
        <w:rPr>
          <w:sz w:val="26"/>
          <w:szCs w:val="26"/>
        </w:rPr>
        <w:t xml:space="preserve">Обеспечение реализации муниципальной программы </w:t>
      </w:r>
      <w:r w:rsidR="00B66703">
        <w:rPr>
          <w:sz w:val="26"/>
          <w:szCs w:val="26"/>
        </w:rPr>
        <w:t>«</w:t>
      </w:r>
      <w:r w:rsidRPr="00AE434F">
        <w:rPr>
          <w:sz w:val="26"/>
          <w:szCs w:val="26"/>
        </w:rPr>
        <w:t>Содействие занятости населения</w:t>
      </w:r>
      <w:r w:rsidR="00B66703">
        <w:rPr>
          <w:sz w:val="26"/>
          <w:szCs w:val="26"/>
        </w:rPr>
        <w:t>»</w:t>
      </w:r>
      <w:r w:rsidRPr="00AE434F">
        <w:rPr>
          <w:sz w:val="26"/>
          <w:szCs w:val="26"/>
        </w:rPr>
        <w:t>.</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Подпрограмма</w:t>
      </w:r>
      <w:r w:rsidRPr="00AE434F">
        <w:rPr>
          <w:rStyle w:val="apple-converted-space"/>
          <w:sz w:val="26"/>
          <w:szCs w:val="26"/>
        </w:rPr>
        <w:t> </w:t>
      </w:r>
      <w:r w:rsidR="00B66703">
        <w:rPr>
          <w:sz w:val="26"/>
          <w:szCs w:val="26"/>
        </w:rPr>
        <w:t>»</w:t>
      </w:r>
      <w:r w:rsidRPr="00AE434F">
        <w:rPr>
          <w:sz w:val="26"/>
          <w:szCs w:val="26"/>
        </w:rPr>
        <w:t>Активная политика занятости населения и социальная поддержка безработных граждан</w:t>
      </w:r>
      <w:r w:rsidR="00B66703">
        <w:rPr>
          <w:sz w:val="26"/>
          <w:szCs w:val="26"/>
        </w:rPr>
        <w:t>»</w:t>
      </w:r>
      <w:r w:rsidRPr="00AE434F">
        <w:rPr>
          <w:sz w:val="26"/>
          <w:szCs w:val="26"/>
        </w:rPr>
        <w:t>.</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Основное мероприятие 1 </w:t>
      </w:r>
      <w:r w:rsidR="00B66703">
        <w:rPr>
          <w:sz w:val="26"/>
          <w:szCs w:val="26"/>
        </w:rPr>
        <w:t>«</w:t>
      </w:r>
      <w:r w:rsidRPr="00AE434F">
        <w:rPr>
          <w:sz w:val="26"/>
          <w:szCs w:val="26"/>
        </w:rPr>
        <w:t>Мероприятия в области содействия занятости населения Чувашской Республики</w:t>
      </w:r>
      <w:r w:rsidR="00B66703">
        <w:rPr>
          <w:sz w:val="26"/>
          <w:szCs w:val="26"/>
        </w:rPr>
        <w:t>»</w:t>
      </w:r>
      <w:r w:rsidRPr="00AE434F">
        <w:rPr>
          <w:sz w:val="26"/>
          <w:szCs w:val="26"/>
        </w:rPr>
        <w:t xml:space="preserve"> представляет собой комплекс мероприятий, направленных на организацию временного трудоустройства несовершеннолетних граждан в возрасте от 14 до 18 лет в свободное от учебы время и проведение общественных работ.</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Подпрограмма</w:t>
      </w:r>
      <w:r w:rsidRPr="00AE434F">
        <w:rPr>
          <w:rStyle w:val="apple-converted-space"/>
          <w:sz w:val="26"/>
          <w:szCs w:val="26"/>
        </w:rPr>
        <w:t> </w:t>
      </w:r>
      <w:r w:rsidR="00B66703">
        <w:rPr>
          <w:sz w:val="26"/>
          <w:szCs w:val="26"/>
        </w:rPr>
        <w:t>»</w:t>
      </w:r>
      <w:r w:rsidRPr="00AE434F">
        <w:rPr>
          <w:sz w:val="26"/>
          <w:szCs w:val="26"/>
        </w:rPr>
        <w:t>Безопасный труд</w:t>
      </w:r>
      <w:r w:rsidR="00B66703">
        <w:rPr>
          <w:sz w:val="26"/>
          <w:szCs w:val="26"/>
        </w:rPr>
        <w:t>»</w:t>
      </w:r>
      <w:r w:rsidRPr="00AE434F">
        <w:rPr>
          <w:sz w:val="26"/>
          <w:szCs w:val="26"/>
        </w:rPr>
        <w:t>.</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Основное мероприятие 1 </w:t>
      </w:r>
      <w:r w:rsidR="00B66703">
        <w:rPr>
          <w:sz w:val="26"/>
          <w:szCs w:val="26"/>
        </w:rPr>
        <w:t>«</w:t>
      </w:r>
      <w:r w:rsidRPr="00AE434F">
        <w:rPr>
          <w:sz w:val="26"/>
          <w:szCs w:val="26"/>
        </w:rPr>
        <w:t>Организационно-техническое обеспечение охраны труда и здоровья работающих</w:t>
      </w:r>
      <w:r w:rsidR="00B66703">
        <w:rPr>
          <w:sz w:val="26"/>
          <w:szCs w:val="26"/>
        </w:rPr>
        <w:t>»</w:t>
      </w:r>
      <w:r w:rsidRPr="00AE434F">
        <w:rPr>
          <w:sz w:val="26"/>
          <w:szCs w:val="26"/>
        </w:rPr>
        <w:t xml:space="preserve"> включает в себя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 направленное на создание здоровых и безопасных условий труда на предприятиях и в организациях, сокращение производственного травматизма, обеспечение согласования интересов работников и работодателей по вопросам регулирования трудовых отношений.</w:t>
      </w:r>
    </w:p>
    <w:p w:rsidR="00406A63" w:rsidRPr="00AE434F" w:rsidRDefault="00406A63" w:rsidP="00153D7B">
      <w:pPr>
        <w:pStyle w:val="s3"/>
        <w:shd w:val="clear" w:color="auto" w:fill="FFFFFF"/>
        <w:suppressAutoHyphens/>
        <w:spacing w:before="0" w:beforeAutospacing="0" w:after="0" w:afterAutospacing="0"/>
        <w:ind w:firstLine="770"/>
        <w:jc w:val="both"/>
        <w:rPr>
          <w:sz w:val="26"/>
          <w:szCs w:val="26"/>
        </w:rPr>
      </w:pPr>
    </w:p>
    <w:p w:rsidR="00406A63" w:rsidRPr="00AE434F" w:rsidRDefault="00406A63" w:rsidP="00153D7B">
      <w:pPr>
        <w:pStyle w:val="s3"/>
        <w:shd w:val="clear" w:color="auto" w:fill="FFFFFF"/>
        <w:suppressAutoHyphens/>
        <w:spacing w:before="0" w:beforeAutospacing="0" w:after="0" w:afterAutospacing="0"/>
        <w:ind w:firstLine="770"/>
        <w:jc w:val="center"/>
        <w:rPr>
          <w:b/>
          <w:sz w:val="26"/>
          <w:szCs w:val="26"/>
        </w:rPr>
      </w:pPr>
      <w:r w:rsidRPr="00AE434F">
        <w:rPr>
          <w:b/>
          <w:sz w:val="26"/>
          <w:szCs w:val="26"/>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406A63" w:rsidRPr="00AE434F" w:rsidRDefault="00406A63" w:rsidP="00153D7B">
      <w:pPr>
        <w:pStyle w:val="s3"/>
        <w:shd w:val="clear" w:color="auto" w:fill="FFFFFF"/>
        <w:suppressAutoHyphens/>
        <w:spacing w:before="0" w:beforeAutospacing="0" w:after="0" w:afterAutospacing="0"/>
        <w:ind w:firstLine="770"/>
        <w:jc w:val="center"/>
        <w:rPr>
          <w:sz w:val="26"/>
          <w:szCs w:val="26"/>
        </w:rPr>
      </w:pP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Финансовое обеспечение реализации Муниципальной программы осуществляется за счет средств, предоставляемых из республиканского бюджета Чувашской Республики в виде субвенций на осуществление государственных полномочий Чувашской Республики в сфере трудовых отношений, и средств бюджета </w:t>
      </w:r>
      <w:r w:rsidR="006B1E51">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Общий объем финансирования Муниципальной программы в 2</w:t>
      </w:r>
      <w:r w:rsidR="00462DD4">
        <w:rPr>
          <w:sz w:val="26"/>
          <w:szCs w:val="26"/>
        </w:rPr>
        <w:t>0</w:t>
      </w:r>
      <w:r w:rsidR="00F058AE">
        <w:rPr>
          <w:sz w:val="26"/>
          <w:szCs w:val="26"/>
        </w:rPr>
        <w:t>23</w:t>
      </w:r>
      <w:r w:rsidR="00462DD4">
        <w:rPr>
          <w:sz w:val="26"/>
          <w:szCs w:val="26"/>
        </w:rPr>
        <w:t xml:space="preserve"> - 2035 годах составляет </w:t>
      </w:r>
      <w:r w:rsidR="00F058AE" w:rsidRPr="00F058AE">
        <w:rPr>
          <w:sz w:val="26"/>
          <w:szCs w:val="26"/>
        </w:rPr>
        <w:t>3</w:t>
      </w:r>
      <w:r w:rsidR="00F058AE">
        <w:rPr>
          <w:sz w:val="26"/>
          <w:szCs w:val="26"/>
        </w:rPr>
        <w:t> </w:t>
      </w:r>
      <w:r w:rsidR="00F058AE" w:rsidRPr="00F058AE">
        <w:rPr>
          <w:sz w:val="26"/>
          <w:szCs w:val="26"/>
        </w:rPr>
        <w:t xml:space="preserve">394,5 </w:t>
      </w:r>
      <w:r w:rsidRPr="00AE434F">
        <w:rPr>
          <w:sz w:val="26"/>
          <w:szCs w:val="26"/>
        </w:rPr>
        <w:t>тыс. рублей, в том числе за счет средств:</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республиканского бюджета Чувашской Республики – </w:t>
      </w:r>
      <w:r w:rsidR="00F058AE">
        <w:rPr>
          <w:sz w:val="26"/>
          <w:szCs w:val="26"/>
        </w:rPr>
        <w:t>1 094,9</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бюджета </w:t>
      </w:r>
      <w:r w:rsidR="006B1E51">
        <w:rPr>
          <w:sz w:val="26"/>
          <w:szCs w:val="26"/>
        </w:rPr>
        <w:t>Янтиковского</w:t>
      </w:r>
      <w:r w:rsidR="00D371CB">
        <w:rPr>
          <w:sz w:val="26"/>
          <w:szCs w:val="26"/>
        </w:rPr>
        <w:t xml:space="preserve"> </w:t>
      </w:r>
      <w:r w:rsidR="00F32198">
        <w:rPr>
          <w:sz w:val="26"/>
          <w:szCs w:val="26"/>
        </w:rPr>
        <w:t>муниципального округа</w:t>
      </w:r>
      <w:r w:rsidR="00D371CB">
        <w:rPr>
          <w:sz w:val="26"/>
          <w:szCs w:val="26"/>
        </w:rPr>
        <w:t xml:space="preserve"> – </w:t>
      </w:r>
      <w:r w:rsidR="00F058AE">
        <w:rPr>
          <w:sz w:val="26"/>
          <w:szCs w:val="26"/>
        </w:rPr>
        <w:t>2</w:t>
      </w:r>
      <w:r w:rsidR="00D371CB">
        <w:rPr>
          <w:sz w:val="26"/>
          <w:szCs w:val="26"/>
        </w:rPr>
        <w:t> 6</w:t>
      </w:r>
      <w:r w:rsidR="00F058AE">
        <w:rPr>
          <w:sz w:val="26"/>
          <w:szCs w:val="26"/>
        </w:rPr>
        <w:t>0</w:t>
      </w:r>
      <w:r w:rsidRPr="00AE434F">
        <w:rPr>
          <w:sz w:val="26"/>
          <w:szCs w:val="26"/>
        </w:rPr>
        <w:t>0,0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Прогнозируемый объем финансирования Муниципальной программы на 1 эта</w:t>
      </w:r>
      <w:r w:rsidR="00462DD4">
        <w:rPr>
          <w:sz w:val="26"/>
          <w:szCs w:val="26"/>
        </w:rPr>
        <w:t xml:space="preserve">пе составляет </w:t>
      </w:r>
      <w:r w:rsidR="00F058AE">
        <w:rPr>
          <w:sz w:val="26"/>
          <w:szCs w:val="26"/>
        </w:rPr>
        <w:t>849,9</w:t>
      </w:r>
      <w:r w:rsidRPr="00AE434F">
        <w:rPr>
          <w:sz w:val="26"/>
          <w:szCs w:val="26"/>
        </w:rPr>
        <w:t> тыс. рублей, в том числе:</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2023 году - </w:t>
      </w:r>
      <w:r w:rsidR="00F058AE">
        <w:rPr>
          <w:sz w:val="26"/>
          <w:szCs w:val="26"/>
        </w:rPr>
        <w:t>280</w:t>
      </w:r>
      <w:r w:rsidR="00406A63" w:rsidRPr="00AE434F">
        <w:rPr>
          <w:sz w:val="26"/>
          <w:szCs w:val="26"/>
        </w:rPr>
        <w:t>,</w:t>
      </w:r>
      <w:r w:rsidR="00F058AE">
        <w:rPr>
          <w:sz w:val="26"/>
          <w:szCs w:val="26"/>
        </w:rPr>
        <w:t>9</w:t>
      </w:r>
      <w:r w:rsidR="00406A63" w:rsidRPr="00AE434F">
        <w:rPr>
          <w:sz w:val="26"/>
          <w:szCs w:val="26"/>
        </w:rPr>
        <w:t> тыс. рублей;</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2024 году - </w:t>
      </w:r>
      <w:r w:rsidR="00F058AE">
        <w:rPr>
          <w:sz w:val="26"/>
          <w:szCs w:val="26"/>
        </w:rPr>
        <w:t>284</w:t>
      </w:r>
      <w:r w:rsidR="00406A63" w:rsidRPr="00AE434F">
        <w:rPr>
          <w:sz w:val="26"/>
          <w:szCs w:val="26"/>
        </w:rPr>
        <w:t>,</w:t>
      </w:r>
      <w:r w:rsidR="00F058AE">
        <w:rPr>
          <w:sz w:val="26"/>
          <w:szCs w:val="26"/>
        </w:rPr>
        <w:t>5</w:t>
      </w:r>
      <w:r w:rsidR="00406A63" w:rsidRPr="00AE434F">
        <w:rPr>
          <w:sz w:val="26"/>
          <w:szCs w:val="26"/>
        </w:rPr>
        <w:t> тыс. рублей;</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2025 году </w:t>
      </w:r>
      <w:r w:rsidR="00F058AE">
        <w:rPr>
          <w:sz w:val="26"/>
          <w:szCs w:val="26"/>
        </w:rPr>
        <w:t>–</w:t>
      </w:r>
      <w:r>
        <w:rPr>
          <w:sz w:val="26"/>
          <w:szCs w:val="26"/>
        </w:rPr>
        <w:t xml:space="preserve"> </w:t>
      </w:r>
      <w:r w:rsidR="00F058AE">
        <w:rPr>
          <w:sz w:val="26"/>
          <w:szCs w:val="26"/>
        </w:rPr>
        <w:t>284,5</w:t>
      </w:r>
      <w:r w:rsidR="00406A63"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из них средства:</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республиканского бюджета Чувашской Республики – </w:t>
      </w:r>
      <w:r w:rsidR="00F058AE">
        <w:rPr>
          <w:sz w:val="26"/>
          <w:szCs w:val="26"/>
        </w:rPr>
        <w:t>249,9</w:t>
      </w:r>
      <w:r w:rsidRPr="00AE434F">
        <w:rPr>
          <w:sz w:val="26"/>
          <w:szCs w:val="26"/>
        </w:rPr>
        <w:t> тыс. рублей, в том числе:</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в 2023 году </w:t>
      </w:r>
      <w:r w:rsidR="00F058AE">
        <w:rPr>
          <w:sz w:val="26"/>
          <w:szCs w:val="26"/>
        </w:rPr>
        <w:t>–</w:t>
      </w:r>
      <w:r w:rsidRPr="00AE434F">
        <w:rPr>
          <w:sz w:val="26"/>
          <w:szCs w:val="26"/>
        </w:rPr>
        <w:t xml:space="preserve"> </w:t>
      </w:r>
      <w:r w:rsidR="00F058AE">
        <w:rPr>
          <w:sz w:val="26"/>
          <w:szCs w:val="26"/>
        </w:rPr>
        <w:t>80,9</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в 2024 году </w:t>
      </w:r>
      <w:r w:rsidR="00F058AE">
        <w:rPr>
          <w:sz w:val="26"/>
          <w:szCs w:val="26"/>
        </w:rPr>
        <w:t>–</w:t>
      </w:r>
      <w:r w:rsidRPr="00AE434F">
        <w:rPr>
          <w:sz w:val="26"/>
          <w:szCs w:val="26"/>
        </w:rPr>
        <w:t xml:space="preserve"> </w:t>
      </w:r>
      <w:r w:rsidR="00F058AE">
        <w:rPr>
          <w:sz w:val="26"/>
          <w:szCs w:val="26"/>
        </w:rPr>
        <w:t>84,5</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в 2025 году </w:t>
      </w:r>
      <w:r w:rsidR="00F058AE">
        <w:rPr>
          <w:sz w:val="26"/>
          <w:szCs w:val="26"/>
        </w:rPr>
        <w:t>–</w:t>
      </w:r>
      <w:r w:rsidRPr="00AE434F">
        <w:rPr>
          <w:sz w:val="26"/>
          <w:szCs w:val="26"/>
        </w:rPr>
        <w:t xml:space="preserve"> </w:t>
      </w:r>
      <w:r w:rsidR="00F058AE">
        <w:rPr>
          <w:sz w:val="26"/>
          <w:szCs w:val="26"/>
        </w:rPr>
        <w:t>84,5</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бюджета </w:t>
      </w:r>
      <w:r w:rsidR="006B1E51">
        <w:rPr>
          <w:sz w:val="26"/>
          <w:szCs w:val="26"/>
        </w:rPr>
        <w:t>Янтиковского</w:t>
      </w:r>
      <w:r w:rsidR="00462DD4">
        <w:rPr>
          <w:sz w:val="26"/>
          <w:szCs w:val="26"/>
        </w:rPr>
        <w:t xml:space="preserve"> </w:t>
      </w:r>
      <w:r w:rsidR="00F32198">
        <w:rPr>
          <w:sz w:val="26"/>
          <w:szCs w:val="26"/>
        </w:rPr>
        <w:t>муниципального округа</w:t>
      </w:r>
      <w:r w:rsidR="00462DD4">
        <w:rPr>
          <w:sz w:val="26"/>
          <w:szCs w:val="26"/>
        </w:rPr>
        <w:t xml:space="preserve"> – 6</w:t>
      </w:r>
      <w:r w:rsidR="00F058AE">
        <w:rPr>
          <w:sz w:val="26"/>
          <w:szCs w:val="26"/>
        </w:rPr>
        <w:t>0</w:t>
      </w:r>
      <w:r w:rsidRPr="00AE434F">
        <w:rPr>
          <w:sz w:val="26"/>
          <w:szCs w:val="26"/>
        </w:rPr>
        <w:t>0,0 тыс. рублей, в том числе:</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2023 году - </w:t>
      </w:r>
      <w:r w:rsidR="00F058AE">
        <w:rPr>
          <w:sz w:val="26"/>
          <w:szCs w:val="26"/>
        </w:rPr>
        <w:t>20</w:t>
      </w:r>
      <w:r w:rsidR="00406A63" w:rsidRPr="00AE434F">
        <w:rPr>
          <w:sz w:val="26"/>
          <w:szCs w:val="26"/>
        </w:rPr>
        <w:t>0,0 тыс. рублей;</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2024 году - </w:t>
      </w:r>
      <w:r w:rsidR="00F058AE">
        <w:rPr>
          <w:sz w:val="26"/>
          <w:szCs w:val="26"/>
        </w:rPr>
        <w:t>20</w:t>
      </w:r>
      <w:r w:rsidR="00406A63" w:rsidRPr="00AE434F">
        <w:rPr>
          <w:sz w:val="26"/>
          <w:szCs w:val="26"/>
        </w:rPr>
        <w:t>0,0 тыс. рублей;</w:t>
      </w:r>
    </w:p>
    <w:p w:rsidR="00406A63" w:rsidRPr="00AE434F" w:rsidRDefault="00462DD4" w:rsidP="00153D7B">
      <w:pPr>
        <w:pStyle w:val="s1"/>
        <w:shd w:val="clear" w:color="auto" w:fill="FFFFFF"/>
        <w:suppressAutoHyphens/>
        <w:spacing w:before="0" w:beforeAutospacing="0" w:after="0" w:afterAutospacing="0"/>
        <w:ind w:firstLine="770"/>
        <w:jc w:val="both"/>
        <w:rPr>
          <w:sz w:val="26"/>
          <w:szCs w:val="26"/>
        </w:rPr>
      </w:pPr>
      <w:r>
        <w:rPr>
          <w:sz w:val="26"/>
          <w:szCs w:val="26"/>
        </w:rPr>
        <w:t xml:space="preserve">в 2025 году - </w:t>
      </w:r>
      <w:r w:rsidR="00F058AE">
        <w:rPr>
          <w:sz w:val="26"/>
          <w:szCs w:val="26"/>
        </w:rPr>
        <w:t>20</w:t>
      </w:r>
      <w:r w:rsidR="00406A63" w:rsidRPr="00AE434F">
        <w:rPr>
          <w:sz w:val="26"/>
          <w:szCs w:val="26"/>
        </w:rPr>
        <w:t>0,0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lastRenderedPageBreak/>
        <w:t xml:space="preserve">На 2 этапе объем финансирования Муниципальной программы составляет </w:t>
      </w:r>
      <w:r w:rsidR="00F058AE">
        <w:rPr>
          <w:sz w:val="26"/>
          <w:szCs w:val="26"/>
        </w:rPr>
        <w:t>1420,0</w:t>
      </w:r>
      <w:r w:rsidRPr="00AE434F">
        <w:rPr>
          <w:sz w:val="26"/>
          <w:szCs w:val="26"/>
        </w:rPr>
        <w:t> тыс. рублей, в том числе за счет средств:</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республиканского бюджета Чувашской Республики – </w:t>
      </w:r>
      <w:r w:rsidR="00F058AE">
        <w:rPr>
          <w:sz w:val="26"/>
          <w:szCs w:val="26"/>
        </w:rPr>
        <w:t>422,5</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бюджета </w:t>
      </w:r>
      <w:r w:rsidR="006B1E51">
        <w:rPr>
          <w:sz w:val="26"/>
          <w:szCs w:val="26"/>
        </w:rPr>
        <w:t>Янтиковского</w:t>
      </w:r>
      <w:r w:rsidR="00E64C5A">
        <w:rPr>
          <w:sz w:val="26"/>
          <w:szCs w:val="26"/>
        </w:rPr>
        <w:t xml:space="preserve"> </w:t>
      </w:r>
      <w:r w:rsidR="00F32198">
        <w:rPr>
          <w:sz w:val="26"/>
          <w:szCs w:val="26"/>
        </w:rPr>
        <w:t>муниципального округа</w:t>
      </w:r>
      <w:r w:rsidR="00E64C5A">
        <w:rPr>
          <w:sz w:val="26"/>
          <w:szCs w:val="26"/>
        </w:rPr>
        <w:t xml:space="preserve"> – </w:t>
      </w:r>
      <w:r w:rsidR="00F058AE">
        <w:rPr>
          <w:sz w:val="26"/>
          <w:szCs w:val="26"/>
        </w:rPr>
        <w:t>10</w:t>
      </w:r>
      <w:r w:rsidRPr="00AE434F">
        <w:rPr>
          <w:sz w:val="26"/>
          <w:szCs w:val="26"/>
        </w:rPr>
        <w:t>00,0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На 3 этапе объем финансирования Муниципа</w:t>
      </w:r>
      <w:r w:rsidR="00E64C5A">
        <w:rPr>
          <w:sz w:val="26"/>
          <w:szCs w:val="26"/>
        </w:rPr>
        <w:t xml:space="preserve">льной программы </w:t>
      </w:r>
      <w:r w:rsidR="00462DD4">
        <w:rPr>
          <w:sz w:val="26"/>
          <w:szCs w:val="26"/>
        </w:rPr>
        <w:t xml:space="preserve">составляет </w:t>
      </w:r>
      <w:r w:rsidR="00F058AE">
        <w:rPr>
          <w:sz w:val="26"/>
          <w:szCs w:val="26"/>
        </w:rPr>
        <w:t>1420,0</w:t>
      </w:r>
      <w:r w:rsidRPr="00AE434F">
        <w:rPr>
          <w:sz w:val="26"/>
          <w:szCs w:val="26"/>
        </w:rPr>
        <w:t> тыс. рублей, в том числе за счет средств:</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республиканского бюджета Чувашской Республики – </w:t>
      </w:r>
      <w:r w:rsidR="00F058AE">
        <w:rPr>
          <w:sz w:val="26"/>
          <w:szCs w:val="26"/>
        </w:rPr>
        <w:t>422,5</w:t>
      </w:r>
      <w:r w:rsidRPr="00AE434F">
        <w:rPr>
          <w:sz w:val="26"/>
          <w:szCs w:val="26"/>
        </w:rPr>
        <w:t>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 xml:space="preserve">бюджета </w:t>
      </w:r>
      <w:r w:rsidR="006B1E51">
        <w:rPr>
          <w:sz w:val="26"/>
          <w:szCs w:val="26"/>
        </w:rPr>
        <w:t xml:space="preserve">Янтиковского </w:t>
      </w:r>
      <w:r w:rsidR="00F32198">
        <w:rPr>
          <w:sz w:val="26"/>
          <w:szCs w:val="26"/>
        </w:rPr>
        <w:t>муниципального округа</w:t>
      </w:r>
      <w:r w:rsidR="00E64C5A">
        <w:rPr>
          <w:sz w:val="26"/>
          <w:szCs w:val="26"/>
        </w:rPr>
        <w:t xml:space="preserve"> – </w:t>
      </w:r>
      <w:r w:rsidR="00F058AE">
        <w:rPr>
          <w:sz w:val="26"/>
          <w:szCs w:val="26"/>
        </w:rPr>
        <w:t>10</w:t>
      </w:r>
      <w:r w:rsidRPr="00AE434F">
        <w:rPr>
          <w:sz w:val="26"/>
          <w:szCs w:val="26"/>
        </w:rPr>
        <w:t>00,0 тыс. рублей.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w:t>
      </w:r>
      <w:r w:rsidRPr="00AE434F">
        <w:rPr>
          <w:rStyle w:val="apple-converted-space"/>
          <w:sz w:val="26"/>
          <w:szCs w:val="26"/>
        </w:rPr>
        <w:t> </w:t>
      </w:r>
      <w:r w:rsidRPr="00AE434F">
        <w:rPr>
          <w:sz w:val="26"/>
          <w:szCs w:val="26"/>
        </w:rPr>
        <w:t>приложении № 2</w:t>
      </w:r>
      <w:r w:rsidRPr="00AE434F">
        <w:rPr>
          <w:rStyle w:val="apple-converted-space"/>
          <w:sz w:val="26"/>
          <w:szCs w:val="26"/>
        </w:rPr>
        <w:t> </w:t>
      </w:r>
      <w:r w:rsidRPr="00AE434F">
        <w:rPr>
          <w:sz w:val="26"/>
          <w:szCs w:val="26"/>
        </w:rPr>
        <w:t>к Муниципальной программе.</w:t>
      </w:r>
    </w:p>
    <w:p w:rsidR="00406A63" w:rsidRPr="00AE434F" w:rsidRDefault="00406A63" w:rsidP="00153D7B">
      <w:pPr>
        <w:pStyle w:val="s1"/>
        <w:shd w:val="clear" w:color="auto" w:fill="FFFFFF"/>
        <w:suppressAutoHyphens/>
        <w:spacing w:before="0" w:beforeAutospacing="0" w:after="0" w:afterAutospacing="0"/>
        <w:ind w:firstLine="770"/>
        <w:jc w:val="both"/>
        <w:rPr>
          <w:sz w:val="26"/>
          <w:szCs w:val="26"/>
        </w:rPr>
      </w:pPr>
      <w:r w:rsidRPr="00AE434F">
        <w:rPr>
          <w:sz w:val="26"/>
          <w:szCs w:val="26"/>
        </w:rPr>
        <w:t>Подпрограммы Муниципальной программы приведены в</w:t>
      </w:r>
      <w:r w:rsidRPr="00AE434F">
        <w:rPr>
          <w:rStyle w:val="apple-converted-space"/>
          <w:sz w:val="26"/>
          <w:szCs w:val="26"/>
        </w:rPr>
        <w:t> </w:t>
      </w:r>
      <w:r w:rsidRPr="00AE434F">
        <w:rPr>
          <w:sz w:val="26"/>
          <w:szCs w:val="26"/>
        </w:rPr>
        <w:t>приложениях № 3-4</w:t>
      </w:r>
      <w:r w:rsidRPr="00AE434F">
        <w:rPr>
          <w:rStyle w:val="apple-converted-space"/>
          <w:sz w:val="26"/>
          <w:szCs w:val="26"/>
        </w:rPr>
        <w:t> </w:t>
      </w:r>
      <w:r w:rsidRPr="00AE434F">
        <w:rPr>
          <w:sz w:val="26"/>
          <w:szCs w:val="26"/>
        </w:rPr>
        <w:t>к Муниципальной программе.</w:t>
      </w:r>
    </w:p>
    <w:p w:rsidR="00406A63" w:rsidRPr="00AE434F" w:rsidRDefault="00406A63" w:rsidP="00153D7B">
      <w:pPr>
        <w:suppressAutoHyphens/>
        <w:spacing w:after="0" w:line="240" w:lineRule="auto"/>
        <w:jc w:val="both"/>
        <w:rPr>
          <w:rFonts w:ascii="Times New Roman" w:hAnsi="Times New Roman"/>
          <w:sz w:val="24"/>
          <w:szCs w:val="24"/>
        </w:rPr>
        <w:sectPr w:rsidR="00406A63" w:rsidRPr="00AE434F" w:rsidSect="004E50CD">
          <w:pgSz w:w="11905" w:h="16838"/>
          <w:pgMar w:top="1134" w:right="851" w:bottom="1134" w:left="1701" w:header="510" w:footer="0" w:gutter="0"/>
          <w:cols w:space="720"/>
          <w:noEndnote/>
          <w:docGrid w:linePitch="326"/>
        </w:sectPr>
      </w:pPr>
    </w:p>
    <w:p w:rsidR="00406A63" w:rsidRPr="00AE434F" w:rsidRDefault="00406A63" w:rsidP="00153D7B">
      <w:pPr>
        <w:pStyle w:val="s37"/>
        <w:shd w:val="clear" w:color="auto" w:fill="FFFFFF"/>
        <w:suppressAutoHyphens/>
        <w:spacing w:before="0" w:beforeAutospacing="0" w:after="0" w:afterAutospacing="0"/>
        <w:jc w:val="right"/>
      </w:pPr>
      <w:r w:rsidRPr="00AE434F">
        <w:lastRenderedPageBreak/>
        <w:t>Приложение № 1</w:t>
      </w:r>
      <w:r w:rsidRPr="00AE434F">
        <w:br/>
        <w:t>к</w:t>
      </w:r>
      <w:r w:rsidRPr="00AE434F">
        <w:rPr>
          <w:rStyle w:val="apple-converted-space"/>
        </w:rPr>
        <w:t> м</w:t>
      </w:r>
      <w:r w:rsidRPr="00AE434F">
        <w:t>униципальной программе</w:t>
      </w:r>
      <w:r w:rsidRPr="00AE434F">
        <w:br/>
      </w:r>
      <w:r w:rsidR="006B1E51">
        <w:t>Янтиковского</w:t>
      </w:r>
      <w:r w:rsidRPr="00AE434F">
        <w:t xml:space="preserve"> </w:t>
      </w:r>
      <w:r w:rsidR="00F32198">
        <w:t>муниципального округа</w:t>
      </w:r>
    </w:p>
    <w:p w:rsidR="00406A63" w:rsidRPr="00AE434F" w:rsidRDefault="00406A63" w:rsidP="00153D7B">
      <w:pPr>
        <w:pStyle w:val="s37"/>
        <w:shd w:val="clear" w:color="auto" w:fill="FFFFFF"/>
        <w:suppressAutoHyphens/>
        <w:spacing w:before="0" w:beforeAutospacing="0" w:after="0" w:afterAutospacing="0"/>
        <w:jc w:val="right"/>
      </w:pPr>
      <w:r w:rsidRPr="00AE434F">
        <w:t>Чувашской Республики</w:t>
      </w:r>
      <w:r w:rsidRPr="00AE434F">
        <w:br/>
      </w:r>
      <w:r w:rsidR="00B66703">
        <w:t>«</w:t>
      </w:r>
      <w:r w:rsidRPr="00AE434F">
        <w:t>Содействие занятости населения</w:t>
      </w:r>
      <w:r w:rsidR="00B66703">
        <w:t>»</w:t>
      </w:r>
    </w:p>
    <w:p w:rsidR="00406A63"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Сведения</w:t>
      </w:r>
      <w:r w:rsidRPr="00AE434F">
        <w:rPr>
          <w:sz w:val="26"/>
          <w:szCs w:val="26"/>
        </w:rPr>
        <w:br/>
        <w:t xml:space="preserve">о целевых индикаторах и показателях муниципальной программы </w:t>
      </w:r>
      <w:r w:rsidR="006B1E51">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Чувашской Республики </w:t>
      </w:r>
      <w:r w:rsidR="00B66703">
        <w:rPr>
          <w:sz w:val="26"/>
          <w:szCs w:val="26"/>
        </w:rPr>
        <w:t>«</w:t>
      </w:r>
      <w:r w:rsidRPr="00AE434F">
        <w:rPr>
          <w:sz w:val="26"/>
          <w:szCs w:val="26"/>
        </w:rPr>
        <w:t>Содействие занятости населения</w:t>
      </w:r>
      <w:r w:rsidR="00B66703">
        <w:rPr>
          <w:sz w:val="26"/>
          <w:szCs w:val="26"/>
        </w:rPr>
        <w:t>»</w:t>
      </w:r>
      <w:r w:rsidRPr="00AE434F">
        <w:rPr>
          <w:sz w:val="26"/>
          <w:szCs w:val="26"/>
        </w:rPr>
        <w:t xml:space="preserve">, подпрограмм муниципальной программы </w:t>
      </w:r>
      <w:r w:rsidR="006B1E51">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Чувашской Республики</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 xml:space="preserve"> </w:t>
      </w:r>
      <w:r w:rsidR="00B66703">
        <w:rPr>
          <w:sz w:val="26"/>
          <w:szCs w:val="26"/>
        </w:rPr>
        <w:t>«</w:t>
      </w:r>
      <w:r w:rsidRPr="00AE434F">
        <w:rPr>
          <w:sz w:val="26"/>
          <w:szCs w:val="26"/>
        </w:rPr>
        <w:t>Содействие занятости населения</w:t>
      </w:r>
      <w:r w:rsidR="00B66703">
        <w:rPr>
          <w:sz w:val="26"/>
          <w:szCs w:val="26"/>
        </w:rPr>
        <w:t>»</w:t>
      </w:r>
      <w:r w:rsidRPr="00AE434F">
        <w:rPr>
          <w:sz w:val="26"/>
          <w:szCs w:val="26"/>
        </w:rPr>
        <w:t xml:space="preserve"> и их значениях</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p>
    <w:tbl>
      <w:tblPr>
        <w:tblW w:w="0" w:type="auto"/>
        <w:tblCellMar>
          <w:top w:w="15" w:type="dxa"/>
          <w:left w:w="15" w:type="dxa"/>
          <w:bottom w:w="15" w:type="dxa"/>
          <w:right w:w="15" w:type="dxa"/>
        </w:tblCellMar>
        <w:tblLook w:val="0000" w:firstRow="0" w:lastRow="0" w:firstColumn="0" w:lastColumn="0" w:noHBand="0" w:noVBand="0"/>
      </w:tblPr>
      <w:tblGrid>
        <w:gridCol w:w="576"/>
        <w:gridCol w:w="8679"/>
        <w:gridCol w:w="1380"/>
        <w:gridCol w:w="793"/>
        <w:gridCol w:w="793"/>
        <w:gridCol w:w="793"/>
        <w:gridCol w:w="793"/>
        <w:gridCol w:w="793"/>
      </w:tblGrid>
      <w:tr w:rsidR="00406A63" w:rsidRPr="00AE434F" w:rsidTr="00F058AE">
        <w:tc>
          <w:tcPr>
            <w:tcW w:w="0" w:type="auto"/>
            <w:vMerge w:val="restart"/>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1"/>
              <w:suppressAutoHyphens/>
              <w:spacing w:before="0" w:beforeAutospacing="0" w:after="0" w:afterAutospacing="0"/>
              <w:jc w:val="center"/>
            </w:pPr>
            <w:r w:rsidRPr="00AE434F">
              <w:t>№ пп</w:t>
            </w:r>
          </w:p>
        </w:tc>
        <w:tc>
          <w:tcPr>
            <w:tcW w:w="0" w:type="auto"/>
            <w:vMerge w:val="restart"/>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1"/>
              <w:suppressAutoHyphens/>
              <w:spacing w:before="0" w:beforeAutospacing="0" w:after="0" w:afterAutospacing="0"/>
              <w:jc w:val="center"/>
            </w:pPr>
            <w:r w:rsidRPr="00AE434F">
              <w:t>Целевой индикатор и показатель (наименование)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1"/>
              <w:suppressAutoHyphens/>
              <w:spacing w:before="0" w:beforeAutospacing="0" w:after="0" w:afterAutospacing="0"/>
              <w:jc w:val="center"/>
            </w:pPr>
            <w:r w:rsidRPr="00AE434F">
              <w:t>Единица измерения</w:t>
            </w:r>
          </w:p>
        </w:tc>
        <w:tc>
          <w:tcPr>
            <w:tcW w:w="0" w:type="auto"/>
            <w:gridSpan w:val="5"/>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1"/>
              <w:suppressAutoHyphens/>
              <w:spacing w:before="0" w:beforeAutospacing="0" w:after="0" w:afterAutospacing="0"/>
              <w:jc w:val="center"/>
            </w:pPr>
            <w:r w:rsidRPr="00AE434F">
              <w:t>Значения целевых индикаторов и показателей</w:t>
            </w:r>
          </w:p>
        </w:tc>
      </w:tr>
      <w:tr w:rsidR="00F058AE" w:rsidRPr="00AE434F" w:rsidTr="00F058AE">
        <w:tc>
          <w:tcPr>
            <w:tcW w:w="0" w:type="auto"/>
            <w:vMerge/>
            <w:tcBorders>
              <w:top w:val="single" w:sz="6" w:space="0" w:color="000000"/>
              <w:left w:val="single" w:sz="6" w:space="0" w:color="000000"/>
              <w:bottom w:val="single" w:sz="6" w:space="0" w:color="000000"/>
              <w:right w:val="single" w:sz="6" w:space="0" w:color="000000"/>
            </w:tcBorders>
            <w:vAlign w:val="center"/>
          </w:tcPr>
          <w:p w:rsidR="00F058AE" w:rsidRPr="00AE434F" w:rsidRDefault="00F058AE" w:rsidP="00153D7B">
            <w:pPr>
              <w:suppressAutoHyphens/>
              <w:spacing w:after="0" w:line="240" w:lineRule="auto"/>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058AE" w:rsidRPr="00AE434F" w:rsidRDefault="00F058AE" w:rsidP="00153D7B">
            <w:pPr>
              <w:suppressAutoHyphens/>
              <w:spacing w:after="0" w:line="240" w:lineRule="auto"/>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058AE" w:rsidRPr="00AE434F" w:rsidRDefault="00F058AE" w:rsidP="00153D7B">
            <w:pPr>
              <w:suppressAutoHyphens/>
              <w:spacing w:after="0" w:line="240" w:lineRule="auto"/>
              <w:jc w:val="center"/>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2023 г.</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2024 г.</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2025 г.</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2030 г.</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2035 г.</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334FDF" w:rsidP="00153D7B">
            <w:pPr>
              <w:pStyle w:val="s1"/>
              <w:suppressAutoHyphens/>
              <w:spacing w:before="0" w:beforeAutospacing="0" w:after="0" w:afterAutospacing="0"/>
              <w:jc w:val="center"/>
            </w:pPr>
            <w:r>
              <w:t>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334FDF" w:rsidP="00153D7B">
            <w:pPr>
              <w:pStyle w:val="s1"/>
              <w:suppressAutoHyphens/>
              <w:spacing w:before="0" w:beforeAutospacing="0" w:after="0" w:afterAutospacing="0"/>
              <w:jc w:val="center"/>
            </w:pPr>
            <w:r>
              <w:t>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334FDF" w:rsidP="00153D7B">
            <w:pPr>
              <w:pStyle w:val="s1"/>
              <w:suppressAutoHyphens/>
              <w:spacing w:before="0" w:beforeAutospacing="0" w:after="0" w:afterAutospacing="0"/>
              <w:jc w:val="center"/>
            </w:pPr>
            <w:r>
              <w:t>6</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334FDF" w:rsidP="00153D7B">
            <w:pPr>
              <w:pStyle w:val="s1"/>
              <w:suppressAutoHyphens/>
              <w:spacing w:before="0" w:beforeAutospacing="0" w:after="0" w:afterAutospacing="0"/>
              <w:jc w:val="center"/>
            </w:pPr>
            <w:r>
              <w:t>7</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334FDF" w:rsidP="00153D7B">
            <w:pPr>
              <w:pStyle w:val="s1"/>
              <w:suppressAutoHyphens/>
              <w:spacing w:before="0" w:beforeAutospacing="0" w:after="0" w:afterAutospacing="0"/>
              <w:jc w:val="center"/>
            </w:pPr>
            <w:r>
              <w:t>8</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both"/>
            </w:pPr>
            <w:r w:rsidRPr="00AE434F">
              <w:t>Уровень безработицы (по методологии Международной организации труда)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4,5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4,4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4,2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3,7</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3,5</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both"/>
            </w:pPr>
            <w:r w:rsidRPr="00AE434F">
              <w:t>Уровень регистрируемой безработицы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0,73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0,73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0,73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0,73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0,73</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both"/>
            </w:pPr>
            <w:r w:rsidRPr="00AE434F">
              <w:t>Коэффициент напряженности на рынке труда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единиц</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sidRPr="00AE434F">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sidRPr="00AE434F">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sidRPr="00AE434F">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sidRPr="00AE434F">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sidRPr="00AE434F">
              <w:rPr>
                <w:rFonts w:ascii="Times New Roman" w:hAnsi="Times New Roman"/>
                <w:sz w:val="24"/>
                <w:szCs w:val="24"/>
              </w:rPr>
              <w:t>0,5</w:t>
            </w:r>
          </w:p>
        </w:tc>
      </w:tr>
      <w:tr w:rsidR="00406A63" w:rsidRPr="00AE434F" w:rsidTr="00F058AE">
        <w:tc>
          <w:tcPr>
            <w:tcW w:w="0" w:type="auto"/>
            <w:gridSpan w:val="8"/>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3"/>
              <w:suppressAutoHyphens/>
              <w:spacing w:before="0" w:beforeAutospacing="0" w:after="0" w:afterAutospacing="0"/>
              <w:jc w:val="center"/>
              <w:rPr>
                <w:b/>
              </w:rPr>
            </w:pPr>
            <w:r w:rsidRPr="00AE434F">
              <w:rPr>
                <w:b/>
              </w:rPr>
              <w:t>Подпрограмма</w:t>
            </w:r>
            <w:r w:rsidRPr="00AE434F">
              <w:rPr>
                <w:rStyle w:val="apple-converted-space"/>
                <w:b/>
              </w:rPr>
              <w:t> </w:t>
            </w:r>
            <w:r w:rsidR="004E50CD">
              <w:rPr>
                <w:b/>
              </w:rPr>
              <w:t>«</w:t>
            </w:r>
            <w:r w:rsidRPr="00AE434F">
              <w:rPr>
                <w:b/>
              </w:rPr>
              <w:t>Активная политика занятости населения и социальная поддержка безработных граждан</w:t>
            </w:r>
            <w:r w:rsidR="00B66703">
              <w:rPr>
                <w:b/>
              </w:rPr>
              <w:t>»</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82,45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82,50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82,55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82,60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82,70</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2,25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2,20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2,20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2,10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2,0</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1,46</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1,45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1,44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1,43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1,40</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autoSpaceDE w:val="0"/>
              <w:autoSpaceDN w:val="0"/>
              <w:adjustRightInd w:val="0"/>
              <w:spacing w:after="0" w:line="240" w:lineRule="auto"/>
              <w:jc w:val="both"/>
              <w:rPr>
                <w:rFonts w:ascii="Times New Roman" w:hAnsi="Times New Roman"/>
                <w:sz w:val="24"/>
                <w:szCs w:val="24"/>
              </w:rPr>
            </w:pPr>
            <w:r w:rsidRPr="00AE434F">
              <w:rPr>
                <w:rFonts w:ascii="Times New Roman" w:hAnsi="Times New Roman"/>
                <w:sz w:val="24"/>
                <w:szCs w:val="24"/>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autoSpaceDE w:val="0"/>
              <w:autoSpaceDN w:val="0"/>
              <w:adjustRightInd w:val="0"/>
              <w:spacing w:after="0" w:line="240" w:lineRule="auto"/>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65,4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65,6</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65,8</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66,0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66,0</w:t>
            </w:r>
          </w:p>
        </w:tc>
      </w:tr>
      <w:tr w:rsidR="00406A63" w:rsidRPr="00AE434F" w:rsidTr="00F058AE">
        <w:tc>
          <w:tcPr>
            <w:tcW w:w="0" w:type="auto"/>
            <w:gridSpan w:val="8"/>
            <w:tcBorders>
              <w:top w:val="single" w:sz="6" w:space="0" w:color="000000"/>
              <w:left w:val="single" w:sz="6" w:space="0" w:color="000000"/>
              <w:bottom w:val="single" w:sz="6" w:space="0" w:color="000000"/>
              <w:right w:val="single" w:sz="6" w:space="0" w:color="000000"/>
            </w:tcBorders>
          </w:tcPr>
          <w:p w:rsidR="00406A63" w:rsidRPr="00AE434F" w:rsidRDefault="00406A63" w:rsidP="00153D7B">
            <w:pPr>
              <w:pStyle w:val="s3"/>
              <w:suppressAutoHyphens/>
              <w:spacing w:before="0" w:beforeAutospacing="0" w:after="0" w:afterAutospacing="0"/>
              <w:jc w:val="center"/>
              <w:rPr>
                <w:b/>
              </w:rPr>
            </w:pPr>
            <w:r w:rsidRPr="00AE434F">
              <w:rPr>
                <w:b/>
              </w:rPr>
              <w:lastRenderedPageBreak/>
              <w:t>Подпрограмма</w:t>
            </w:r>
            <w:r w:rsidRPr="00AE434F">
              <w:rPr>
                <w:rStyle w:val="apple-converted-space"/>
                <w:b/>
              </w:rPr>
              <w:t> </w:t>
            </w:r>
            <w:r w:rsidR="00B66703">
              <w:rPr>
                <w:b/>
              </w:rPr>
              <w:t>»</w:t>
            </w:r>
            <w:r w:rsidRPr="00AE434F">
              <w:rPr>
                <w:b/>
              </w:rPr>
              <w:t>Безопасный труд</w:t>
            </w:r>
            <w:r w:rsidR="00B66703">
              <w:rPr>
                <w:b/>
              </w:rPr>
              <w:t>»</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1.</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Количество рабочих мест, на которых проведена специальная оценка условий труда</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тыс. рабочих мест</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0,3</w:t>
            </w:r>
            <w:r w:rsidRPr="00AE434F">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0,3</w:t>
            </w:r>
            <w:r w:rsidRPr="00AE434F">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0,3</w:t>
            </w:r>
            <w:r w:rsidRPr="00AE434F">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suppressAutoHyphens/>
              <w:spacing w:after="0" w:line="240" w:lineRule="auto"/>
              <w:jc w:val="center"/>
              <w:rPr>
                <w:rFonts w:ascii="Times New Roman" w:hAnsi="Times New Roman"/>
                <w:sz w:val="24"/>
                <w:szCs w:val="24"/>
              </w:rPr>
            </w:pPr>
            <w:r>
              <w:rPr>
                <w:rFonts w:ascii="Times New Roman" w:hAnsi="Times New Roman"/>
                <w:sz w:val="24"/>
                <w:szCs w:val="24"/>
              </w:rPr>
              <w:t>0,4</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Удельный вес рабочих мест, на которых проведена специальная оценка условий труда, в общем количестве рабочих мест</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90,0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90,0</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90,5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90,5</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90,5</w:t>
            </w:r>
          </w:p>
        </w:tc>
      </w:tr>
      <w:tr w:rsidR="00F058AE" w:rsidRPr="00AE434F" w:rsidTr="00F058AE">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3.</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pPr>
            <w:r w:rsidRPr="00AE434F">
              <w:t>Количество рабочих мест, на которых улучшены условия труда по результатам специальной оценки условий труда</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6"/>
              <w:suppressAutoHyphens/>
              <w:spacing w:before="0" w:beforeAutospacing="0" w:after="0" w:afterAutospacing="0"/>
              <w:jc w:val="center"/>
            </w:pPr>
            <w:r w:rsidRPr="00AE434F">
              <w:t>тыс. рабочих мест</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0,2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0,2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0,2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0,2</w:t>
            </w:r>
          </w:p>
        </w:tc>
        <w:tc>
          <w:tcPr>
            <w:tcW w:w="0" w:type="auto"/>
            <w:tcBorders>
              <w:top w:val="single" w:sz="6" w:space="0" w:color="000000"/>
              <w:left w:val="single" w:sz="6" w:space="0" w:color="000000"/>
              <w:bottom w:val="single" w:sz="6" w:space="0" w:color="000000"/>
              <w:right w:val="single" w:sz="6" w:space="0" w:color="000000"/>
            </w:tcBorders>
          </w:tcPr>
          <w:p w:rsidR="00F058AE" w:rsidRPr="00AE434F" w:rsidRDefault="00F058AE" w:rsidP="00153D7B">
            <w:pPr>
              <w:pStyle w:val="s1"/>
              <w:suppressAutoHyphens/>
              <w:spacing w:before="0" w:beforeAutospacing="0" w:after="0" w:afterAutospacing="0"/>
              <w:jc w:val="center"/>
            </w:pPr>
            <w:r w:rsidRPr="00AE434F">
              <w:t>0,2</w:t>
            </w:r>
          </w:p>
        </w:tc>
      </w:tr>
    </w:tbl>
    <w:p w:rsidR="00406A63" w:rsidRPr="00AE434F" w:rsidRDefault="00406A63" w:rsidP="00153D7B">
      <w:pPr>
        <w:pStyle w:val="empty"/>
        <w:shd w:val="clear" w:color="auto" w:fill="FFFFFF"/>
        <w:suppressAutoHyphens/>
        <w:spacing w:before="0" w:beforeAutospacing="0" w:after="0" w:afterAutospacing="0"/>
        <w:jc w:val="both"/>
        <w:rPr>
          <w:sz w:val="23"/>
          <w:szCs w:val="23"/>
        </w:rPr>
      </w:pPr>
      <w:r w:rsidRPr="00AE434F">
        <w:rPr>
          <w:sz w:val="23"/>
          <w:szCs w:val="23"/>
        </w:rPr>
        <w:t> </w:t>
      </w:r>
    </w:p>
    <w:p w:rsidR="00406A63" w:rsidRPr="00AE434F" w:rsidRDefault="00406A63" w:rsidP="00153D7B">
      <w:pPr>
        <w:pStyle w:val="HTML"/>
        <w:shd w:val="clear" w:color="auto" w:fill="FFFFFF"/>
        <w:suppressAutoHyphens/>
        <w:jc w:val="center"/>
      </w:pPr>
      <w:r w:rsidRPr="00AE434F">
        <w:t>──────────────────────────────</w:t>
      </w: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406A63" w:rsidRPr="00AE434F" w:rsidRDefault="00406A63" w:rsidP="00153D7B">
      <w:pPr>
        <w:pStyle w:val="s37"/>
        <w:shd w:val="clear" w:color="auto" w:fill="FFFFFF"/>
        <w:suppressAutoHyphens/>
        <w:spacing w:before="0" w:beforeAutospacing="0" w:after="0" w:afterAutospacing="0"/>
        <w:jc w:val="both"/>
        <w:rPr>
          <w:sz w:val="23"/>
          <w:szCs w:val="23"/>
        </w:rPr>
      </w:pPr>
    </w:p>
    <w:p w:rsidR="00334FDF" w:rsidRDefault="00334FDF" w:rsidP="00153D7B">
      <w:pPr>
        <w:pStyle w:val="s37"/>
        <w:shd w:val="clear" w:color="auto" w:fill="FFFFFF"/>
        <w:suppressAutoHyphens/>
        <w:spacing w:before="0" w:beforeAutospacing="0" w:after="0" w:afterAutospacing="0"/>
        <w:jc w:val="both"/>
        <w:rPr>
          <w:sz w:val="23"/>
          <w:szCs w:val="23"/>
        </w:rPr>
        <w:sectPr w:rsidR="00334FDF" w:rsidSect="00183794">
          <w:pgSz w:w="16838" w:h="11905" w:orient="landscape"/>
          <w:pgMar w:top="1430" w:right="1134" w:bottom="851" w:left="1134" w:header="510" w:footer="0" w:gutter="0"/>
          <w:cols w:space="720"/>
          <w:noEndnote/>
          <w:docGrid w:linePitch="326"/>
        </w:sectPr>
      </w:pPr>
    </w:p>
    <w:p w:rsidR="00406A63" w:rsidRPr="00AE434F" w:rsidRDefault="00406A63" w:rsidP="00153D7B">
      <w:pPr>
        <w:pStyle w:val="s37"/>
        <w:shd w:val="clear" w:color="auto" w:fill="FFFFFF"/>
        <w:suppressAutoHyphens/>
        <w:spacing w:before="0" w:beforeAutospacing="0" w:after="0" w:afterAutospacing="0"/>
        <w:jc w:val="right"/>
      </w:pPr>
      <w:r w:rsidRPr="00AE434F">
        <w:lastRenderedPageBreak/>
        <w:t xml:space="preserve">Приложение </w:t>
      </w:r>
      <w:r w:rsidR="009946D6">
        <w:t>№</w:t>
      </w:r>
      <w:r w:rsidRPr="00AE434F">
        <w:t>2</w:t>
      </w:r>
      <w:r w:rsidRPr="00AE434F">
        <w:br/>
        <w:t>к</w:t>
      </w:r>
      <w:r w:rsidRPr="00AE434F">
        <w:rPr>
          <w:rStyle w:val="apple-converted-space"/>
        </w:rPr>
        <w:t> </w:t>
      </w:r>
      <w:r w:rsidRPr="00AE434F">
        <w:t>Муниципальной программе</w:t>
      </w:r>
    </w:p>
    <w:p w:rsidR="00406A63" w:rsidRPr="00AE434F" w:rsidRDefault="006B1E51" w:rsidP="00153D7B">
      <w:pPr>
        <w:pStyle w:val="s37"/>
        <w:shd w:val="clear" w:color="auto" w:fill="FFFFFF"/>
        <w:suppressAutoHyphens/>
        <w:spacing w:before="0" w:beforeAutospacing="0" w:after="0" w:afterAutospacing="0"/>
        <w:jc w:val="right"/>
      </w:pPr>
      <w:r>
        <w:t>Янтиковского</w:t>
      </w:r>
      <w:r w:rsidR="00406A63" w:rsidRPr="00AE434F">
        <w:t xml:space="preserve"> </w:t>
      </w:r>
      <w:r w:rsidR="00F32198">
        <w:t>муниципального округа</w:t>
      </w:r>
      <w:r w:rsidR="00406A63" w:rsidRPr="00AE434F">
        <w:br/>
        <w:t>Чувашской Республики</w:t>
      </w:r>
      <w:r w:rsidR="00406A63" w:rsidRPr="00AE434F">
        <w:br/>
      </w:r>
      <w:r w:rsidR="00B66703">
        <w:t>«</w:t>
      </w:r>
      <w:r w:rsidR="00406A63" w:rsidRPr="00AE434F">
        <w:t>Содействие занятости населения</w:t>
      </w:r>
      <w:r w:rsidR="00B66703">
        <w:t>»</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Ресурсное обеспечение и прогнозная (справочная) оценка</w:t>
      </w:r>
      <w:r w:rsidRPr="00AE434F">
        <w:rPr>
          <w:sz w:val="26"/>
          <w:szCs w:val="26"/>
        </w:rPr>
        <w:br/>
        <w:t xml:space="preserve">расходов за счет всех источников финансирования реализации муниципальной программы </w:t>
      </w:r>
      <w:r w:rsidR="006B1E51">
        <w:rPr>
          <w:sz w:val="26"/>
          <w:szCs w:val="26"/>
        </w:rPr>
        <w:t>Янтиковского</w:t>
      </w:r>
      <w:r w:rsidRPr="00AE434F">
        <w:rPr>
          <w:sz w:val="26"/>
          <w:szCs w:val="26"/>
        </w:rPr>
        <w:t xml:space="preserve"> </w:t>
      </w:r>
      <w:r w:rsidR="00F32198">
        <w:rPr>
          <w:sz w:val="26"/>
          <w:szCs w:val="26"/>
        </w:rPr>
        <w:t>муниципального округа</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 xml:space="preserve"> Чувашской Республики </w:t>
      </w:r>
      <w:r w:rsidR="00B66703">
        <w:rPr>
          <w:sz w:val="26"/>
          <w:szCs w:val="26"/>
        </w:rPr>
        <w:t>«</w:t>
      </w:r>
      <w:r w:rsidRPr="00AE434F">
        <w:rPr>
          <w:sz w:val="26"/>
          <w:szCs w:val="26"/>
        </w:rPr>
        <w:t>Содействие занятости населения</w:t>
      </w:r>
      <w:r w:rsidR="00B66703">
        <w:rPr>
          <w:sz w:val="26"/>
          <w:szCs w:val="26"/>
        </w:rPr>
        <w:t>»</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p>
    <w:p w:rsidR="00406A63" w:rsidRPr="00AE434F" w:rsidRDefault="00406A63" w:rsidP="00153D7B">
      <w:pPr>
        <w:suppressAutoHyphens/>
        <w:spacing w:after="0" w:line="240" w:lineRule="auto"/>
        <w:jc w:val="both"/>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2899"/>
        <w:gridCol w:w="3827"/>
        <w:gridCol w:w="1842"/>
        <w:gridCol w:w="1287"/>
        <w:gridCol w:w="2137"/>
        <w:gridCol w:w="480"/>
        <w:gridCol w:w="480"/>
        <w:gridCol w:w="480"/>
        <w:gridCol w:w="581"/>
        <w:gridCol w:w="587"/>
      </w:tblGrid>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20"/>
                <w:szCs w:val="20"/>
              </w:rPr>
            </w:pPr>
            <w:r w:rsidRPr="00AE434F">
              <w:rPr>
                <w:sz w:val="20"/>
                <w:szCs w:val="20"/>
              </w:rPr>
              <w:t>Статус</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20"/>
                <w:szCs w:val="20"/>
              </w:rPr>
            </w:pPr>
            <w:r w:rsidRPr="00AE434F">
              <w:rPr>
                <w:sz w:val="20"/>
                <w:szCs w:val="20"/>
              </w:rPr>
              <w:t xml:space="preserve">Наименование муниципальной программы </w:t>
            </w:r>
            <w:r w:rsidR="00FA0D1E">
              <w:rPr>
                <w:sz w:val="20"/>
                <w:szCs w:val="20"/>
              </w:rPr>
              <w:t>Янтиковского</w:t>
            </w:r>
            <w:r w:rsidRPr="00AE434F">
              <w:rPr>
                <w:sz w:val="20"/>
                <w:szCs w:val="20"/>
              </w:rPr>
              <w:t xml:space="preserve"> </w:t>
            </w:r>
            <w:r w:rsidR="00F32198">
              <w:rPr>
                <w:sz w:val="20"/>
                <w:szCs w:val="20"/>
              </w:rPr>
              <w:t>муниципального округа</w:t>
            </w:r>
            <w:r w:rsidRPr="00AE434F">
              <w:rPr>
                <w:sz w:val="20"/>
                <w:szCs w:val="20"/>
              </w:rPr>
              <w:t xml:space="preserve">, подпрограммы муниципальной программы </w:t>
            </w:r>
            <w:r w:rsidR="00FA0D1E">
              <w:rPr>
                <w:sz w:val="20"/>
                <w:szCs w:val="20"/>
              </w:rPr>
              <w:t>Янтиковского</w:t>
            </w:r>
            <w:r w:rsidRPr="00AE434F">
              <w:rPr>
                <w:sz w:val="20"/>
                <w:szCs w:val="20"/>
              </w:rPr>
              <w:t xml:space="preserve"> </w:t>
            </w:r>
            <w:r w:rsidR="00F32198">
              <w:rPr>
                <w:sz w:val="20"/>
                <w:szCs w:val="20"/>
              </w:rPr>
              <w:t>муниципального округа</w:t>
            </w:r>
            <w:r w:rsidRPr="00AE434F">
              <w:rPr>
                <w:sz w:val="20"/>
                <w:szCs w:val="20"/>
              </w:rPr>
              <w:t xml:space="preserve"> (основного мероприятия)</w:t>
            </w:r>
          </w:p>
        </w:tc>
        <w:tc>
          <w:tcPr>
            <w:tcW w:w="1072" w:type="pct"/>
            <w:gridSpan w:val="2"/>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20"/>
                <w:szCs w:val="20"/>
              </w:rPr>
            </w:pPr>
            <w:r w:rsidRPr="00AE434F">
              <w:rPr>
                <w:sz w:val="20"/>
                <w:szCs w:val="20"/>
              </w:rPr>
              <w:t>Код</w:t>
            </w:r>
            <w:r w:rsidRPr="00AE434F">
              <w:rPr>
                <w:rStyle w:val="apple-converted-space"/>
                <w:sz w:val="20"/>
                <w:szCs w:val="20"/>
              </w:rPr>
              <w:t> </w:t>
            </w:r>
            <w:r w:rsidRPr="00AE434F">
              <w:rPr>
                <w:sz w:val="20"/>
                <w:szCs w:val="20"/>
              </w:rPr>
              <w:t>бюджетной классификации</w:t>
            </w:r>
          </w:p>
        </w:tc>
        <w:tc>
          <w:tcPr>
            <w:tcW w:w="732"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20"/>
                <w:szCs w:val="20"/>
              </w:rPr>
            </w:pPr>
            <w:r w:rsidRPr="00AE434F">
              <w:rPr>
                <w:sz w:val="20"/>
                <w:szCs w:val="20"/>
              </w:rPr>
              <w:t>Источники финансирования</w:t>
            </w:r>
          </w:p>
        </w:tc>
        <w:tc>
          <w:tcPr>
            <w:tcW w:w="893" w:type="pct"/>
            <w:gridSpan w:val="5"/>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20"/>
                <w:szCs w:val="20"/>
              </w:rPr>
            </w:pPr>
            <w:r w:rsidRPr="00AE434F">
              <w:rPr>
                <w:sz w:val="20"/>
                <w:szCs w:val="20"/>
              </w:rPr>
              <w:t>Расходы по годам, тыс. рублей</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главный распорядитель бюджетных средств</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целевая статья расходов</w:t>
            </w:r>
          </w:p>
        </w:tc>
        <w:tc>
          <w:tcPr>
            <w:tcW w:w="732"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2023</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2024</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2025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2026-2030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2031-2035</w:t>
            </w:r>
          </w:p>
        </w:tc>
      </w:tr>
      <w:tr w:rsidR="00334FDF" w:rsidRPr="00AE434F" w:rsidTr="00334FDF">
        <w:tc>
          <w:tcPr>
            <w:tcW w:w="993"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w:t>
            </w:r>
          </w:p>
        </w:tc>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2</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4</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12</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13</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14</w:t>
            </w:r>
          </w:p>
        </w:tc>
      </w:tr>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 xml:space="preserve">Муниципальная программа </w:t>
            </w:r>
            <w:r>
              <w:rPr>
                <w:sz w:val="20"/>
                <w:szCs w:val="20"/>
              </w:rPr>
              <w:t>Янтиковского муниципального округа</w:t>
            </w:r>
            <w:r w:rsidRPr="00AE434F">
              <w:rPr>
                <w:sz w:val="20"/>
                <w:szCs w:val="20"/>
              </w:rPr>
              <w:t xml:space="preserve"> Чувашской Республики</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Pr>
                <w:sz w:val="20"/>
                <w:szCs w:val="20"/>
              </w:rPr>
              <w:t>«</w:t>
            </w:r>
            <w:r w:rsidRPr="00AE434F">
              <w:rPr>
                <w:sz w:val="20"/>
                <w:szCs w:val="20"/>
              </w:rPr>
              <w:t>Содействие занятости населения</w:t>
            </w:r>
            <w:r>
              <w:rPr>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1422,5</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Ц6</w:t>
            </w:r>
            <w:r>
              <w:rPr>
                <w:sz w:val="20"/>
                <w:szCs w:val="20"/>
              </w:rPr>
              <w:t>3</w:t>
            </w:r>
            <w:r w:rsidRPr="00AE434F">
              <w:rPr>
                <w:sz w:val="20"/>
                <w:szCs w:val="20"/>
              </w:rPr>
              <w:t>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422,5</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Ц6</w:t>
            </w:r>
            <w:r>
              <w:rPr>
                <w:sz w:val="20"/>
                <w:szCs w:val="20"/>
              </w:rPr>
              <w:t>1</w:t>
            </w:r>
            <w:r w:rsidRPr="00AE434F">
              <w:rPr>
                <w:sz w:val="20"/>
                <w:szCs w:val="20"/>
              </w:rPr>
              <w:t>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r>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Подпрограмма 1</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Pr>
                <w:sz w:val="20"/>
                <w:szCs w:val="20"/>
              </w:rPr>
              <w:t>«</w:t>
            </w:r>
            <w:r w:rsidRPr="00AE434F">
              <w:rPr>
                <w:sz w:val="20"/>
                <w:szCs w:val="20"/>
              </w:rPr>
              <w:t>Активная политика занятости населения и социальная поддержка безработных граждан</w:t>
            </w:r>
            <w:r>
              <w:rPr>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x</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Ц610000000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r>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Основное мероприятие 1</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Мероприятия в области содействия занятости населения Чувашской Республики</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153D7B">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
              <w:suppressAutoHyphens/>
              <w:spacing w:before="0" w:beforeAutospacing="0" w:after="0" w:afterAutospacing="0"/>
              <w:jc w:val="center"/>
              <w:rPr>
                <w:sz w:val="20"/>
                <w:szCs w:val="20"/>
              </w:rPr>
            </w:pPr>
            <w:r w:rsidRPr="00AE434F">
              <w:rPr>
                <w:sz w:val="20"/>
                <w:szCs w:val="20"/>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153D7B">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Ц610100000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jc w:val="center"/>
              <w:rPr>
                <w:rFonts w:ascii="Times New Roman" w:hAnsi="Times New Roman"/>
                <w:sz w:val="20"/>
                <w:szCs w:val="20"/>
              </w:rPr>
            </w:pPr>
            <w:r>
              <w:rPr>
                <w:rFonts w:ascii="Times New Roman" w:hAnsi="Times New Roman"/>
                <w:sz w:val="20"/>
                <w:szCs w:val="20"/>
              </w:rPr>
              <w:t>20</w:t>
            </w:r>
            <w:r w:rsidRPr="00334FDF">
              <w:rPr>
                <w:rFonts w:ascii="Times New Roman" w:hAnsi="Times New Roman"/>
                <w:sz w:val="20"/>
                <w:szCs w:val="20"/>
              </w:rPr>
              <w:t>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pStyle w:val="s1"/>
              <w:suppressAutoHyphens/>
              <w:spacing w:before="0" w:beforeAutospacing="0" w:after="0" w:afterAutospacing="0"/>
              <w:jc w:val="center"/>
              <w:rPr>
                <w:sz w:val="20"/>
                <w:szCs w:val="20"/>
              </w:rPr>
            </w:pPr>
            <w:r>
              <w:rPr>
                <w:sz w:val="20"/>
                <w:szCs w:val="20"/>
              </w:rPr>
              <w:t>10</w:t>
            </w:r>
            <w:r w:rsidRPr="00334FDF">
              <w:rPr>
                <w:sz w:val="20"/>
                <w:szCs w:val="20"/>
              </w:rPr>
              <w:t>00,0</w:t>
            </w:r>
          </w:p>
        </w:tc>
      </w:tr>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Подпрограмма 2</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Pr>
                <w:sz w:val="20"/>
                <w:szCs w:val="20"/>
              </w:rPr>
              <w:t>«</w:t>
            </w:r>
            <w:r w:rsidRPr="00AE434F">
              <w:rPr>
                <w:sz w:val="20"/>
                <w:szCs w:val="20"/>
              </w:rPr>
              <w:t>Безопасный труд</w:t>
            </w:r>
            <w:r>
              <w:rPr>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rPr>
                <w:rFonts w:ascii="Times New Roman" w:hAnsi="Times New Roman"/>
                <w:sz w:val="20"/>
                <w:szCs w:val="20"/>
              </w:rPr>
            </w:pPr>
            <w:r w:rsidRPr="00334FDF">
              <w:rPr>
                <w:rFonts w:ascii="Times New Roman" w:hAnsi="Times New Roman"/>
                <w:sz w:val="20"/>
                <w:szCs w:val="20"/>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Ц630000000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rPr>
                <w:rFonts w:ascii="Times New Roman" w:hAnsi="Times New Roman"/>
                <w:sz w:val="20"/>
                <w:szCs w:val="20"/>
              </w:rPr>
            </w:pPr>
            <w:r w:rsidRPr="00334FDF">
              <w:rPr>
                <w:rFonts w:ascii="Times New Roman" w:hAnsi="Times New Roman"/>
                <w:sz w:val="20"/>
                <w:szCs w:val="20"/>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val="restart"/>
            <w:tcBorders>
              <w:top w:val="single" w:sz="6" w:space="0" w:color="000000"/>
              <w:left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Основное мероприятие 1</w:t>
            </w:r>
          </w:p>
        </w:tc>
        <w:tc>
          <w:tcPr>
            <w:tcW w:w="1311" w:type="pct"/>
            <w:vMerge w:val="restart"/>
            <w:tcBorders>
              <w:top w:val="single" w:sz="6" w:space="0" w:color="000000"/>
              <w:left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Организационно-техническое обеспечение охраны труда и здоровья работающих</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rPr>
                <w:rFonts w:ascii="Times New Roman" w:hAnsi="Times New Roman"/>
                <w:sz w:val="20"/>
                <w:szCs w:val="20"/>
              </w:rPr>
            </w:pPr>
            <w:r w:rsidRPr="00334FDF">
              <w:rPr>
                <w:rFonts w:ascii="Times New Roman" w:hAnsi="Times New Roman"/>
                <w:sz w:val="20"/>
                <w:szCs w:val="20"/>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r>
      <w:tr w:rsidR="00334FDF" w:rsidRPr="00AE434F" w:rsidTr="00334FDF">
        <w:tc>
          <w:tcPr>
            <w:tcW w:w="993" w:type="pct"/>
            <w:vMerge/>
            <w:tcBorders>
              <w:left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left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Ц630100000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334FDF" w:rsidRDefault="00334FDF" w:rsidP="00334FDF">
            <w:pPr>
              <w:suppressAutoHyphens/>
              <w:spacing w:after="0" w:line="240" w:lineRule="auto"/>
              <w:rPr>
                <w:rFonts w:ascii="Times New Roman" w:hAnsi="Times New Roman"/>
                <w:sz w:val="20"/>
                <w:szCs w:val="20"/>
              </w:rPr>
            </w:pPr>
            <w:r w:rsidRPr="00334FDF">
              <w:rPr>
                <w:rFonts w:ascii="Times New Roman" w:hAnsi="Times New Roman"/>
                <w:sz w:val="20"/>
                <w:szCs w:val="20"/>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suppressAutoHyphens/>
              <w:spacing w:after="0" w:line="240" w:lineRule="auto"/>
              <w:rPr>
                <w:rFonts w:ascii="Times New Roman" w:hAnsi="Times New Roman"/>
              </w:rPr>
            </w:pPr>
            <w:r>
              <w:rPr>
                <w:rFonts w:ascii="Times New Roman" w:hAnsi="Times New Roman"/>
                <w:sz w:val="20"/>
                <w:szCs w:val="20"/>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Pr>
                <w:sz w:val="20"/>
                <w:szCs w:val="20"/>
              </w:rPr>
              <w:t>422,5</w:t>
            </w:r>
          </w:p>
        </w:tc>
      </w:tr>
      <w:tr w:rsidR="00334FDF" w:rsidRPr="00AE434F" w:rsidTr="00334FDF">
        <w:tc>
          <w:tcPr>
            <w:tcW w:w="993" w:type="pct"/>
            <w:vMerge/>
            <w:tcBorders>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Подпрограмма</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Pr>
                <w:sz w:val="20"/>
                <w:szCs w:val="20"/>
              </w:rPr>
              <w:t>«</w:t>
            </w:r>
            <w:r w:rsidRPr="00AE434F">
              <w:rPr>
                <w:sz w:val="20"/>
                <w:szCs w:val="20"/>
              </w:rPr>
              <w:t xml:space="preserve">Обеспечение реализации муниципальной программы Чувашской Республики </w:t>
            </w:r>
            <w:r>
              <w:rPr>
                <w:sz w:val="20"/>
                <w:szCs w:val="20"/>
              </w:rPr>
              <w:t>«</w:t>
            </w:r>
            <w:r w:rsidRPr="00AE434F">
              <w:rPr>
                <w:sz w:val="20"/>
                <w:szCs w:val="20"/>
              </w:rPr>
              <w:t>Содействие занятости населения</w:t>
            </w:r>
            <w:r>
              <w:rPr>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r w:rsidR="00334FDF" w:rsidRPr="00AE434F" w:rsidTr="00334FDF">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34FDF" w:rsidRPr="00AE434F" w:rsidRDefault="00334FDF" w:rsidP="00334FDF">
            <w:pPr>
              <w:suppressAutoHyphens/>
              <w:spacing w:after="0" w:line="240" w:lineRule="auto"/>
              <w:rPr>
                <w:rFonts w:ascii="Times New Roman" w:hAnsi="Times New Roman"/>
                <w:sz w:val="20"/>
                <w:szCs w:val="20"/>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6"/>
              <w:suppressAutoHyphens/>
              <w:spacing w:before="0" w:beforeAutospacing="0" w:after="0" w:afterAutospacing="0"/>
              <w:rPr>
                <w:sz w:val="20"/>
                <w:szCs w:val="20"/>
              </w:rPr>
            </w:pPr>
            <w:r w:rsidRPr="00AE434F">
              <w:rPr>
                <w:sz w:val="20"/>
                <w:szCs w:val="20"/>
              </w:rPr>
              <w:t xml:space="preserve">бюджет </w:t>
            </w:r>
            <w:r>
              <w:rPr>
                <w:sz w:val="20"/>
                <w:szCs w:val="20"/>
              </w:rPr>
              <w:t>Янтиковского</w:t>
            </w:r>
            <w:r w:rsidRPr="00AE434F">
              <w:rPr>
                <w:sz w:val="20"/>
                <w:szCs w:val="20"/>
              </w:rPr>
              <w:t xml:space="preserve"> </w:t>
            </w:r>
            <w:r>
              <w:rPr>
                <w:sz w:val="20"/>
                <w:szCs w:val="20"/>
              </w:rPr>
              <w:t>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334FDF" w:rsidRPr="00AE434F" w:rsidRDefault="00334FDF" w:rsidP="00334FDF">
            <w:pPr>
              <w:pStyle w:val="s1"/>
              <w:suppressAutoHyphens/>
              <w:spacing w:before="0" w:beforeAutospacing="0" w:after="0" w:afterAutospacing="0"/>
              <w:jc w:val="center"/>
              <w:rPr>
                <w:sz w:val="20"/>
                <w:szCs w:val="20"/>
              </w:rPr>
            </w:pPr>
            <w:r w:rsidRPr="00AE434F">
              <w:rPr>
                <w:sz w:val="20"/>
                <w:szCs w:val="20"/>
              </w:rPr>
              <w:t>x</w:t>
            </w:r>
          </w:p>
        </w:tc>
      </w:tr>
    </w:tbl>
    <w:p w:rsidR="00406A63" w:rsidRPr="00AE434F" w:rsidRDefault="00406A63" w:rsidP="00153D7B">
      <w:pPr>
        <w:suppressAutoHyphens/>
        <w:spacing w:after="0" w:line="240" w:lineRule="auto"/>
        <w:jc w:val="both"/>
        <w:rPr>
          <w:rFonts w:ascii="Times New Roman" w:hAnsi="Times New Roman"/>
          <w:sz w:val="20"/>
          <w:szCs w:val="20"/>
        </w:rPr>
        <w:sectPr w:rsidR="00406A63" w:rsidRPr="00AE434F" w:rsidSect="00183794">
          <w:pgSz w:w="16838" w:h="11905" w:orient="landscape"/>
          <w:pgMar w:top="1430" w:right="1134" w:bottom="851" w:left="1134" w:header="510" w:footer="0" w:gutter="0"/>
          <w:cols w:space="720"/>
          <w:noEndnote/>
          <w:docGrid w:linePitch="326"/>
        </w:sectPr>
      </w:pPr>
    </w:p>
    <w:p w:rsidR="00406A63" w:rsidRPr="00AE434F" w:rsidRDefault="00406A63" w:rsidP="00153D7B">
      <w:pPr>
        <w:pStyle w:val="s37"/>
        <w:shd w:val="clear" w:color="auto" w:fill="FFFFFF"/>
        <w:suppressAutoHyphens/>
        <w:spacing w:before="0" w:beforeAutospacing="0" w:after="0" w:afterAutospacing="0"/>
        <w:jc w:val="right"/>
      </w:pPr>
      <w:r w:rsidRPr="00AE434F">
        <w:lastRenderedPageBreak/>
        <w:t>Приложение № 3</w:t>
      </w:r>
      <w:r w:rsidRPr="00AE434F">
        <w:br/>
        <w:t>к</w:t>
      </w:r>
      <w:r w:rsidRPr="00AE434F">
        <w:rPr>
          <w:rStyle w:val="apple-converted-space"/>
        </w:rPr>
        <w:t> м</w:t>
      </w:r>
      <w:r w:rsidRPr="00AE434F">
        <w:t>униципальной программе</w:t>
      </w:r>
      <w:r w:rsidRPr="00AE434F">
        <w:br/>
      </w:r>
      <w:r w:rsidR="006B1E51">
        <w:t>Янтиковского</w:t>
      </w:r>
      <w:r w:rsidRPr="00AE434F">
        <w:t xml:space="preserve"> </w:t>
      </w:r>
      <w:r w:rsidR="00F32198">
        <w:t>муниципального округа</w:t>
      </w:r>
    </w:p>
    <w:p w:rsidR="00406A63" w:rsidRPr="00AE434F" w:rsidRDefault="00406A63" w:rsidP="00153D7B">
      <w:pPr>
        <w:pStyle w:val="s37"/>
        <w:shd w:val="clear" w:color="auto" w:fill="FFFFFF"/>
        <w:suppressAutoHyphens/>
        <w:spacing w:before="0" w:beforeAutospacing="0" w:after="0" w:afterAutospacing="0"/>
        <w:jc w:val="right"/>
      </w:pPr>
      <w:r w:rsidRPr="00AE434F">
        <w:t>Чувашской Республики</w:t>
      </w:r>
      <w:r w:rsidRPr="00AE434F">
        <w:br/>
      </w:r>
      <w:r w:rsidR="00B66703">
        <w:t>«</w:t>
      </w:r>
      <w:r w:rsidRPr="00AE434F">
        <w:t>Содействие занятости населения</w:t>
      </w:r>
      <w:r w:rsidR="00B66703">
        <w:t>»</w:t>
      </w:r>
    </w:p>
    <w:p w:rsidR="00406A63" w:rsidRPr="00AE434F" w:rsidRDefault="00406A63" w:rsidP="00153D7B">
      <w:pPr>
        <w:pStyle w:val="ConsPlusNonformat"/>
        <w:suppressAutoHyphens/>
        <w:jc w:val="center"/>
        <w:outlineLvl w:val="1"/>
        <w:rPr>
          <w:rFonts w:ascii="Times New Roman" w:hAnsi="Times New Roman" w:cs="Times New Roman"/>
          <w:b/>
          <w:sz w:val="26"/>
          <w:szCs w:val="26"/>
        </w:rPr>
      </w:pPr>
    </w:p>
    <w:p w:rsidR="00406A63" w:rsidRPr="00AE434F" w:rsidRDefault="00406A63" w:rsidP="00153D7B">
      <w:pPr>
        <w:pStyle w:val="ConsPlusNonformat"/>
        <w:suppressAutoHyphens/>
        <w:jc w:val="center"/>
        <w:outlineLvl w:val="1"/>
        <w:rPr>
          <w:rFonts w:ascii="Times New Roman" w:hAnsi="Times New Roman" w:cs="Times New Roman"/>
          <w:b/>
          <w:sz w:val="26"/>
          <w:szCs w:val="26"/>
        </w:rPr>
      </w:pPr>
    </w:p>
    <w:p w:rsidR="009946D6" w:rsidRDefault="009946D6" w:rsidP="00153D7B">
      <w:pPr>
        <w:pStyle w:val="ConsPlusNonformat"/>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Подпрограмма</w:t>
      </w:r>
      <w:r w:rsidRPr="009946D6">
        <w:rPr>
          <w:rFonts w:ascii="Times New Roman" w:hAnsi="Times New Roman" w:cs="Times New Roman"/>
          <w:b/>
          <w:sz w:val="26"/>
          <w:szCs w:val="26"/>
        </w:rPr>
        <w:t xml:space="preserve"> </w:t>
      </w:r>
    </w:p>
    <w:p w:rsidR="009946D6" w:rsidRDefault="00B66703" w:rsidP="00153D7B">
      <w:pPr>
        <w:pStyle w:val="ConsPlusNonformat"/>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w:t>
      </w:r>
      <w:r w:rsidR="009946D6" w:rsidRPr="009946D6">
        <w:rPr>
          <w:rFonts w:ascii="Times New Roman" w:hAnsi="Times New Roman" w:cs="Times New Roman"/>
          <w:b/>
          <w:sz w:val="26"/>
          <w:szCs w:val="26"/>
        </w:rPr>
        <w:t>Активная политика занятости населения и социальная поддержка безработных граждан</w:t>
      </w:r>
      <w:r>
        <w:rPr>
          <w:rFonts w:ascii="Times New Roman" w:hAnsi="Times New Roman" w:cs="Times New Roman"/>
          <w:b/>
          <w:sz w:val="26"/>
          <w:szCs w:val="26"/>
        </w:rPr>
        <w:t>»</w:t>
      </w:r>
      <w:r w:rsidR="009946D6" w:rsidRPr="009946D6">
        <w:rPr>
          <w:rFonts w:ascii="Times New Roman" w:hAnsi="Times New Roman" w:cs="Times New Roman"/>
          <w:b/>
          <w:sz w:val="26"/>
          <w:szCs w:val="26"/>
        </w:rPr>
        <w:t xml:space="preserve"> муниципальной программы Янтиковского </w:t>
      </w:r>
      <w:r w:rsidR="00F32198">
        <w:rPr>
          <w:rFonts w:ascii="Times New Roman" w:hAnsi="Times New Roman" w:cs="Times New Roman"/>
          <w:b/>
          <w:sz w:val="26"/>
          <w:szCs w:val="26"/>
        </w:rPr>
        <w:t>муниципального округа</w:t>
      </w:r>
      <w:r w:rsidR="009946D6" w:rsidRPr="009946D6">
        <w:rPr>
          <w:rFonts w:ascii="Times New Roman" w:hAnsi="Times New Roman" w:cs="Times New Roman"/>
          <w:b/>
          <w:sz w:val="26"/>
          <w:szCs w:val="26"/>
        </w:rPr>
        <w:t xml:space="preserve"> Чувашской Республики </w:t>
      </w:r>
      <w:r>
        <w:rPr>
          <w:rFonts w:ascii="Times New Roman" w:hAnsi="Times New Roman" w:cs="Times New Roman"/>
          <w:b/>
          <w:sz w:val="26"/>
          <w:szCs w:val="26"/>
        </w:rPr>
        <w:t>«</w:t>
      </w:r>
      <w:r w:rsidR="009946D6" w:rsidRPr="009946D6">
        <w:rPr>
          <w:rFonts w:ascii="Times New Roman" w:hAnsi="Times New Roman" w:cs="Times New Roman"/>
          <w:b/>
          <w:sz w:val="26"/>
          <w:szCs w:val="26"/>
        </w:rPr>
        <w:t>Содействие занятости населения</w:t>
      </w:r>
      <w:r>
        <w:rPr>
          <w:rFonts w:ascii="Times New Roman" w:hAnsi="Times New Roman" w:cs="Times New Roman"/>
          <w:b/>
          <w:sz w:val="26"/>
          <w:szCs w:val="26"/>
        </w:rPr>
        <w:t>»</w:t>
      </w:r>
    </w:p>
    <w:p w:rsidR="009946D6" w:rsidRDefault="009946D6" w:rsidP="00153D7B">
      <w:pPr>
        <w:pStyle w:val="ConsPlusNonformat"/>
        <w:suppressAutoHyphens/>
        <w:jc w:val="center"/>
        <w:outlineLvl w:val="1"/>
        <w:rPr>
          <w:rFonts w:ascii="Times New Roman" w:hAnsi="Times New Roman" w:cs="Times New Roman"/>
          <w:b/>
          <w:sz w:val="26"/>
          <w:szCs w:val="26"/>
        </w:rPr>
      </w:pPr>
    </w:p>
    <w:p w:rsidR="00406A63" w:rsidRPr="00AE434F" w:rsidRDefault="00406A63" w:rsidP="00153D7B">
      <w:pPr>
        <w:pStyle w:val="ConsPlusNonformat"/>
        <w:suppressAutoHyphens/>
        <w:jc w:val="center"/>
        <w:outlineLvl w:val="1"/>
        <w:rPr>
          <w:rFonts w:ascii="Times New Roman" w:hAnsi="Times New Roman" w:cs="Times New Roman"/>
          <w:b/>
          <w:sz w:val="26"/>
          <w:szCs w:val="26"/>
        </w:rPr>
      </w:pPr>
      <w:r w:rsidRPr="00AE434F">
        <w:rPr>
          <w:rFonts w:ascii="Times New Roman" w:hAnsi="Times New Roman" w:cs="Times New Roman"/>
          <w:b/>
          <w:sz w:val="26"/>
          <w:szCs w:val="26"/>
        </w:rPr>
        <w:t>ПАСПОРТ</w:t>
      </w:r>
    </w:p>
    <w:p w:rsidR="00406A63" w:rsidRDefault="00406A63" w:rsidP="00153D7B">
      <w:pPr>
        <w:pStyle w:val="ConsPlusNonformat"/>
        <w:suppressAutoHyphens/>
        <w:jc w:val="center"/>
        <w:rPr>
          <w:rFonts w:ascii="Times New Roman" w:hAnsi="Times New Roman" w:cs="Times New Roman"/>
          <w:b/>
          <w:sz w:val="26"/>
          <w:szCs w:val="26"/>
        </w:rPr>
      </w:pPr>
      <w:r w:rsidRPr="00AE434F">
        <w:rPr>
          <w:rFonts w:ascii="Times New Roman" w:hAnsi="Times New Roman"/>
          <w:b/>
          <w:sz w:val="26"/>
          <w:szCs w:val="26"/>
        </w:rPr>
        <w:t xml:space="preserve">подпрограммы </w:t>
      </w:r>
      <w:r w:rsidR="00B66703">
        <w:rPr>
          <w:rFonts w:ascii="Times New Roman" w:hAnsi="Times New Roman"/>
          <w:b/>
          <w:sz w:val="26"/>
          <w:szCs w:val="26"/>
        </w:rPr>
        <w:t>«</w:t>
      </w:r>
      <w:r w:rsidRPr="00AE434F">
        <w:rPr>
          <w:rFonts w:ascii="Times New Roman" w:hAnsi="Times New Roman"/>
          <w:b/>
          <w:sz w:val="26"/>
          <w:szCs w:val="26"/>
        </w:rPr>
        <w:t>Активная политика занятости населения и социальная поддержка безработных граждан</w:t>
      </w:r>
      <w:r w:rsidR="00B66703">
        <w:rPr>
          <w:rFonts w:ascii="Times New Roman" w:hAnsi="Times New Roman"/>
          <w:b/>
          <w:sz w:val="26"/>
          <w:szCs w:val="26"/>
        </w:rPr>
        <w:t>»</w:t>
      </w:r>
      <w:r w:rsidRPr="00AE434F">
        <w:rPr>
          <w:rFonts w:ascii="Times New Roman" w:hAnsi="Times New Roman" w:cs="Times New Roman"/>
          <w:b/>
          <w:sz w:val="26"/>
          <w:szCs w:val="26"/>
        </w:rPr>
        <w:t xml:space="preserve"> муниципальной программы </w:t>
      </w:r>
      <w:r w:rsidR="00AA056B">
        <w:rPr>
          <w:rFonts w:ascii="Times New Roman" w:hAnsi="Times New Roman" w:cs="Times New Roman"/>
          <w:b/>
          <w:sz w:val="26"/>
          <w:szCs w:val="26"/>
        </w:rPr>
        <w:t>Янтиковского</w:t>
      </w:r>
      <w:r w:rsidRPr="00AE434F">
        <w:rPr>
          <w:rFonts w:ascii="Times New Roman" w:hAnsi="Times New Roman" w:cs="Times New Roman"/>
          <w:b/>
          <w:sz w:val="26"/>
          <w:szCs w:val="26"/>
        </w:rPr>
        <w:t xml:space="preserve"> </w:t>
      </w:r>
      <w:r w:rsidR="00F32198">
        <w:rPr>
          <w:rFonts w:ascii="Times New Roman" w:hAnsi="Times New Roman" w:cs="Times New Roman"/>
          <w:b/>
          <w:sz w:val="26"/>
          <w:szCs w:val="26"/>
        </w:rPr>
        <w:t>муниципального округа</w:t>
      </w:r>
      <w:r w:rsidRPr="00AE434F">
        <w:rPr>
          <w:rFonts w:ascii="Times New Roman" w:hAnsi="Times New Roman" w:cs="Times New Roman"/>
          <w:b/>
          <w:sz w:val="26"/>
          <w:szCs w:val="26"/>
        </w:rPr>
        <w:t xml:space="preserve"> Чувашской Республики </w:t>
      </w:r>
      <w:r w:rsidR="00B66703">
        <w:rPr>
          <w:rFonts w:ascii="Times New Roman" w:hAnsi="Times New Roman" w:cs="Times New Roman"/>
          <w:b/>
          <w:sz w:val="26"/>
          <w:szCs w:val="26"/>
        </w:rPr>
        <w:t>«</w:t>
      </w:r>
      <w:r w:rsidRPr="00AE434F">
        <w:rPr>
          <w:rFonts w:ascii="Times New Roman" w:hAnsi="Times New Roman" w:cs="Times New Roman"/>
          <w:b/>
          <w:sz w:val="26"/>
          <w:szCs w:val="26"/>
        </w:rPr>
        <w:t>Содействие занятости населения</w:t>
      </w:r>
      <w:r w:rsidR="00B66703">
        <w:rPr>
          <w:rFonts w:ascii="Times New Roman" w:hAnsi="Times New Roman" w:cs="Times New Roman"/>
          <w:b/>
          <w:sz w:val="26"/>
          <w:szCs w:val="26"/>
        </w:rPr>
        <w:t>»</w:t>
      </w:r>
    </w:p>
    <w:p w:rsidR="009946D6" w:rsidRPr="009946D6" w:rsidRDefault="009946D6" w:rsidP="00153D7B">
      <w:pPr>
        <w:pStyle w:val="ConsPlusNonformat"/>
        <w:suppressAutoHyphens/>
        <w:jc w:val="center"/>
        <w:rPr>
          <w:rFonts w:ascii="Times New Roman" w:hAnsi="Times New Roman" w:cs="Times New Roman"/>
          <w:sz w:val="26"/>
          <w:szCs w:val="26"/>
        </w:rPr>
      </w:pPr>
      <w:r w:rsidRPr="009946D6">
        <w:rPr>
          <w:rFonts w:ascii="Times New Roman" w:hAnsi="Times New Roman" w:cs="Times New Roman"/>
          <w:sz w:val="26"/>
          <w:szCs w:val="26"/>
        </w:rPr>
        <w:t>(далее - подпрограмма)</w:t>
      </w:r>
    </w:p>
    <w:p w:rsidR="00406A63" w:rsidRPr="00AE434F" w:rsidRDefault="00406A63" w:rsidP="00153D7B">
      <w:pPr>
        <w:pStyle w:val="ConsPlusNormal"/>
        <w:suppressAutoHyphens/>
        <w:jc w:val="both"/>
        <w:rPr>
          <w:rFonts w:ascii="Times New Roman" w:hAnsi="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60"/>
        <w:gridCol w:w="7225"/>
      </w:tblGrid>
      <w:tr w:rsidR="00406A63" w:rsidRPr="00AE434F" w:rsidTr="00BE65AA">
        <w:trPr>
          <w:trHeight w:val="997"/>
        </w:trPr>
        <w:tc>
          <w:tcPr>
            <w:tcW w:w="1985" w:type="dxa"/>
          </w:tcPr>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Ответственны</w:t>
            </w:r>
            <w:r>
              <w:rPr>
                <w:rFonts w:ascii="Times New Roman" w:hAnsi="Times New Roman"/>
                <w:sz w:val="26"/>
                <w:szCs w:val="26"/>
              </w:rPr>
              <w:t>е</w:t>
            </w:r>
            <w:r w:rsidRPr="00AE434F">
              <w:rPr>
                <w:rFonts w:ascii="Times New Roman" w:hAnsi="Times New Roman"/>
                <w:sz w:val="26"/>
                <w:szCs w:val="26"/>
              </w:rPr>
              <w:t xml:space="preserve"> исполнител</w:t>
            </w:r>
            <w:r>
              <w:rPr>
                <w:rFonts w:ascii="Times New Roman" w:hAnsi="Times New Roman"/>
                <w:sz w:val="26"/>
                <w:szCs w:val="26"/>
              </w:rPr>
              <w:t>и</w:t>
            </w:r>
            <w:r w:rsidRPr="00AE434F">
              <w:rPr>
                <w:rFonts w:ascii="Times New Roman" w:hAnsi="Times New Roman"/>
                <w:sz w:val="26"/>
                <w:szCs w:val="26"/>
              </w:rPr>
              <w:t xml:space="preserve"> подпрограммы</w:t>
            </w: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7225" w:type="dxa"/>
          </w:tcPr>
          <w:p w:rsidR="00406A63" w:rsidRPr="00AE434F" w:rsidRDefault="00334FDF" w:rsidP="00334FDF">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Сектор юридической службы</w:t>
            </w:r>
            <w:r w:rsidRPr="00AE434F">
              <w:rPr>
                <w:rFonts w:ascii="Times New Roman" w:hAnsi="Times New Roman"/>
                <w:sz w:val="26"/>
                <w:szCs w:val="26"/>
              </w:rPr>
              <w:t xml:space="preserve"> администрации </w:t>
            </w:r>
            <w:r>
              <w:rPr>
                <w:rFonts w:ascii="Times New Roman" w:hAnsi="Times New Roman"/>
                <w:sz w:val="26"/>
                <w:szCs w:val="26"/>
              </w:rPr>
              <w:t xml:space="preserve">Янтиковского </w:t>
            </w:r>
            <w:r w:rsidRPr="00AE434F">
              <w:rPr>
                <w:rFonts w:ascii="Times New Roman" w:hAnsi="Times New Roman"/>
                <w:sz w:val="26"/>
                <w:szCs w:val="26"/>
              </w:rPr>
              <w:t xml:space="preserve"> </w:t>
            </w:r>
            <w:r>
              <w:rPr>
                <w:rFonts w:ascii="Times New Roman" w:hAnsi="Times New Roman"/>
                <w:sz w:val="26"/>
                <w:szCs w:val="26"/>
              </w:rPr>
              <w:t>муниципального округа</w:t>
            </w:r>
            <w:r w:rsidRPr="00AE434F">
              <w:rPr>
                <w:rFonts w:ascii="Times New Roman" w:hAnsi="Times New Roman"/>
                <w:sz w:val="26"/>
                <w:szCs w:val="26"/>
              </w:rPr>
              <w:t>;</w:t>
            </w:r>
          </w:p>
        </w:tc>
      </w:tr>
      <w:tr w:rsidR="00406A63" w:rsidRPr="00AE434F" w:rsidTr="00BE65AA">
        <w:trPr>
          <w:trHeight w:val="1341"/>
        </w:trPr>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Соисполнител</w:t>
            </w:r>
            <w:r>
              <w:rPr>
                <w:rFonts w:ascii="Times New Roman" w:hAnsi="Times New Roman"/>
                <w:sz w:val="26"/>
                <w:szCs w:val="26"/>
              </w:rPr>
              <w:t>и</w:t>
            </w:r>
            <w:r w:rsidRPr="00AE434F">
              <w:rPr>
                <w:rFonts w:ascii="Times New Roman" w:hAnsi="Times New Roman"/>
                <w:sz w:val="26"/>
                <w:szCs w:val="26"/>
              </w:rPr>
              <w:t xml:space="preserve"> подпрограммы</w:t>
            </w:r>
          </w:p>
        </w:tc>
        <w:tc>
          <w:tcPr>
            <w:tcW w:w="360" w:type="dxa"/>
          </w:tcPr>
          <w:p w:rsidR="00406A63" w:rsidRPr="00AE434F" w:rsidRDefault="00406A63" w:rsidP="00153D7B">
            <w:pPr>
              <w:suppressAutoHyphens/>
              <w:autoSpaceDE w:val="0"/>
              <w:autoSpaceDN w:val="0"/>
              <w:adjustRightInd w:val="0"/>
              <w:spacing w:after="0" w:line="240" w:lineRule="auto"/>
              <w:jc w:val="right"/>
              <w:rPr>
                <w:rFonts w:ascii="Times New Roman" w:hAnsi="Times New Roman"/>
                <w:sz w:val="26"/>
                <w:szCs w:val="26"/>
              </w:rPr>
            </w:pPr>
            <w:r w:rsidRPr="00AE434F">
              <w:rPr>
                <w:rFonts w:ascii="Times New Roman" w:hAnsi="Times New Roman"/>
                <w:sz w:val="26"/>
                <w:szCs w:val="26"/>
              </w:rPr>
              <w:t>-</w:t>
            </w:r>
          </w:p>
        </w:tc>
        <w:tc>
          <w:tcPr>
            <w:tcW w:w="7225" w:type="dxa"/>
          </w:tcPr>
          <w:p w:rsidR="00334FDF" w:rsidRDefault="00334FDF" w:rsidP="00334FDF">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отдел образования </w:t>
            </w:r>
            <w:r>
              <w:rPr>
                <w:rFonts w:ascii="Times New Roman" w:hAnsi="Times New Roman"/>
                <w:sz w:val="26"/>
                <w:szCs w:val="26"/>
              </w:rPr>
              <w:t xml:space="preserve">и молодежной политики </w:t>
            </w:r>
            <w:r w:rsidRPr="00AE434F">
              <w:rPr>
                <w:rFonts w:ascii="Times New Roman" w:hAnsi="Times New Roman"/>
                <w:sz w:val="26"/>
                <w:szCs w:val="26"/>
              </w:rPr>
              <w:t xml:space="preserve">администрации </w:t>
            </w:r>
            <w:r>
              <w:rPr>
                <w:rFonts w:ascii="Times New Roman" w:hAnsi="Times New Roman"/>
                <w:sz w:val="26"/>
                <w:szCs w:val="26"/>
              </w:rPr>
              <w:t>Янтиковского муниципального округа;</w:t>
            </w:r>
          </w:p>
          <w:p w:rsidR="00564AC1" w:rsidRPr="00AE434F" w:rsidRDefault="00564AC1" w:rsidP="00334FDF">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по благоустройству и развитию территорий администрации Янтиковского муниципального округа;</w:t>
            </w:r>
          </w:p>
          <w:p w:rsidR="00406A63" w:rsidRDefault="00BE65AA" w:rsidP="00BE65AA">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образовательные организации </w:t>
            </w:r>
            <w:r w:rsidR="006B1E51">
              <w:rPr>
                <w:rFonts w:ascii="Times New Roman" w:hAnsi="Times New Roman"/>
                <w:sz w:val="26"/>
                <w:szCs w:val="26"/>
              </w:rPr>
              <w:t>Янтиковского</w:t>
            </w:r>
            <w:r w:rsidR="00406A63"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00406A63" w:rsidRPr="00AE434F">
              <w:rPr>
                <w:rFonts w:ascii="Times New Roman" w:hAnsi="Times New Roman"/>
                <w:sz w:val="26"/>
                <w:szCs w:val="26"/>
              </w:rPr>
              <w:t xml:space="preserve"> </w:t>
            </w:r>
            <w:r>
              <w:rPr>
                <w:rFonts w:ascii="Times New Roman" w:hAnsi="Times New Roman"/>
                <w:sz w:val="26"/>
                <w:szCs w:val="26"/>
              </w:rPr>
              <w:t>(по согласованию)</w:t>
            </w:r>
            <w:r w:rsidR="00334FDF">
              <w:rPr>
                <w:rFonts w:ascii="Times New Roman" w:hAnsi="Times New Roman"/>
                <w:sz w:val="26"/>
                <w:szCs w:val="26"/>
              </w:rPr>
              <w:t>;</w:t>
            </w:r>
          </w:p>
          <w:p w:rsidR="00334FDF" w:rsidRPr="00AE434F" w:rsidRDefault="00334FDF" w:rsidP="00334FDF">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автономные учреждения</w:t>
            </w:r>
            <w:r w:rsidRPr="00334FDF">
              <w:rPr>
                <w:rFonts w:ascii="Times New Roman" w:hAnsi="Times New Roman"/>
                <w:sz w:val="26"/>
                <w:szCs w:val="26"/>
              </w:rPr>
              <w:t xml:space="preserve"> Янтиковского муниципального округа (по согласованию)</w:t>
            </w:r>
            <w:r>
              <w:rPr>
                <w:rFonts w:ascii="Times New Roman" w:hAnsi="Times New Roman"/>
                <w:sz w:val="26"/>
                <w:szCs w:val="26"/>
              </w:rPr>
              <w:t>.</w:t>
            </w:r>
          </w:p>
        </w:tc>
      </w:tr>
      <w:tr w:rsidR="00BE65AA" w:rsidRPr="00AE434F" w:rsidTr="00334FDF">
        <w:trPr>
          <w:trHeight w:val="1235"/>
        </w:trPr>
        <w:tc>
          <w:tcPr>
            <w:tcW w:w="1985" w:type="dxa"/>
          </w:tcPr>
          <w:p w:rsidR="00BE65AA" w:rsidRPr="00AE434F" w:rsidRDefault="00BE65AA" w:rsidP="00153D7B">
            <w:pPr>
              <w:suppressAutoHyphen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участники подпрограммы</w:t>
            </w:r>
          </w:p>
        </w:tc>
        <w:tc>
          <w:tcPr>
            <w:tcW w:w="360" w:type="dxa"/>
          </w:tcPr>
          <w:p w:rsidR="00BE65AA" w:rsidRPr="00AE434F" w:rsidRDefault="00BE65AA" w:rsidP="00153D7B">
            <w:pPr>
              <w:suppressAutoHyphens/>
              <w:autoSpaceDE w:val="0"/>
              <w:autoSpaceDN w:val="0"/>
              <w:adjustRightInd w:val="0"/>
              <w:spacing w:after="0" w:line="240" w:lineRule="auto"/>
              <w:jc w:val="right"/>
              <w:rPr>
                <w:rFonts w:ascii="Times New Roman" w:hAnsi="Times New Roman"/>
                <w:sz w:val="26"/>
                <w:szCs w:val="26"/>
              </w:rPr>
            </w:pPr>
          </w:p>
        </w:tc>
        <w:tc>
          <w:tcPr>
            <w:tcW w:w="7225" w:type="dxa"/>
          </w:tcPr>
          <w:p w:rsidR="00BE65AA" w:rsidRPr="00AE434F" w:rsidRDefault="00BE65AA" w:rsidP="00F024A2">
            <w:pPr>
              <w:suppressAutoHyphens/>
              <w:autoSpaceDE w:val="0"/>
              <w:autoSpaceDN w:val="0"/>
              <w:adjustRightInd w:val="0"/>
              <w:spacing w:after="0" w:line="240" w:lineRule="auto"/>
              <w:jc w:val="both"/>
              <w:rPr>
                <w:rFonts w:ascii="Times New Roman" w:hAnsi="Times New Roman"/>
                <w:sz w:val="26"/>
                <w:szCs w:val="26"/>
              </w:rPr>
            </w:pPr>
            <w:r w:rsidRPr="00F024A2">
              <w:rPr>
                <w:rFonts w:ascii="Times New Roman" w:hAnsi="Times New Roman"/>
                <w:sz w:val="26"/>
                <w:szCs w:val="26"/>
              </w:rPr>
              <w:t xml:space="preserve">казенное учреждение Чувашской Республики </w:t>
            </w:r>
            <w:r w:rsidR="00B66703" w:rsidRPr="00F024A2">
              <w:rPr>
                <w:rFonts w:ascii="Times New Roman" w:hAnsi="Times New Roman"/>
                <w:sz w:val="26"/>
                <w:szCs w:val="26"/>
              </w:rPr>
              <w:t>«</w:t>
            </w:r>
            <w:r w:rsidRPr="00F024A2">
              <w:rPr>
                <w:rFonts w:ascii="Times New Roman" w:hAnsi="Times New Roman"/>
                <w:sz w:val="26"/>
                <w:szCs w:val="26"/>
              </w:rPr>
              <w:t xml:space="preserve">Центр занятости населения Янтиковского </w:t>
            </w:r>
            <w:r w:rsidR="00F024A2" w:rsidRPr="00F024A2">
              <w:rPr>
                <w:rFonts w:ascii="Times New Roman" w:hAnsi="Times New Roman"/>
                <w:sz w:val="26"/>
                <w:szCs w:val="26"/>
              </w:rPr>
              <w:t>района</w:t>
            </w:r>
            <w:r w:rsidR="00B66703" w:rsidRPr="00F024A2">
              <w:rPr>
                <w:rFonts w:ascii="Times New Roman" w:hAnsi="Times New Roman"/>
                <w:sz w:val="26"/>
                <w:szCs w:val="26"/>
              </w:rPr>
              <w:t>»</w:t>
            </w:r>
            <w:r w:rsidRPr="00F024A2">
              <w:rPr>
                <w:rFonts w:ascii="Times New Roman" w:hAnsi="Times New Roman"/>
                <w:sz w:val="26"/>
                <w:szCs w:val="26"/>
              </w:rPr>
              <w:t xml:space="preserve"> Министерства труда и социальной защиты Чувашской Республики</w:t>
            </w:r>
            <w:r w:rsidRPr="00AE434F">
              <w:rPr>
                <w:rFonts w:ascii="Times New Roman" w:hAnsi="Times New Roman"/>
                <w:sz w:val="26"/>
                <w:szCs w:val="26"/>
              </w:rPr>
              <w:t xml:space="preserve"> (по согласованию)</w:t>
            </w:r>
            <w:r>
              <w:rPr>
                <w:rFonts w:ascii="Times New Roman" w:hAnsi="Times New Roman"/>
                <w:sz w:val="26"/>
                <w:szCs w:val="26"/>
              </w:rPr>
              <w:t>;</w:t>
            </w:r>
          </w:p>
        </w:tc>
      </w:tr>
      <w:tr w:rsidR="00406A63" w:rsidRPr="00AE434F" w:rsidTr="00BE65AA">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Цель подпрограммы</w:t>
            </w: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7225" w:type="dxa"/>
          </w:tcPr>
          <w:p w:rsidR="00406A63" w:rsidRPr="00AE434F" w:rsidRDefault="00406A63" w:rsidP="00153D7B">
            <w:pPr>
              <w:pStyle w:val="s16"/>
              <w:shd w:val="clear" w:color="auto" w:fill="FFFFFF"/>
              <w:suppressAutoHyphens/>
              <w:spacing w:before="0" w:beforeAutospacing="0" w:after="0" w:afterAutospacing="0"/>
              <w:rPr>
                <w:sz w:val="26"/>
                <w:szCs w:val="26"/>
              </w:rPr>
            </w:pPr>
            <w:r w:rsidRPr="00AE434F">
              <w:rPr>
                <w:sz w:val="26"/>
                <w:szCs w:val="26"/>
              </w:rPr>
              <w:t>предотвращение роста напряженности на рынке труда;</w:t>
            </w:r>
          </w:p>
          <w:p w:rsidR="00406A63" w:rsidRPr="00AE434F" w:rsidRDefault="00406A63" w:rsidP="00153D7B">
            <w:pPr>
              <w:pStyle w:val="s16"/>
              <w:shd w:val="clear" w:color="auto" w:fill="FFFFFF"/>
              <w:suppressAutoHyphens/>
              <w:spacing w:before="0" w:beforeAutospacing="0" w:after="0" w:afterAutospacing="0"/>
              <w:rPr>
                <w:sz w:val="26"/>
                <w:szCs w:val="26"/>
              </w:rPr>
            </w:pPr>
            <w:r w:rsidRPr="00AE434F">
              <w:rPr>
                <w:sz w:val="26"/>
                <w:szCs w:val="26"/>
              </w:rPr>
              <w:t>повышение уровня и качества жизни населения;</w:t>
            </w:r>
          </w:p>
          <w:p w:rsidR="00406A63" w:rsidRPr="00AE434F" w:rsidRDefault="00406A63" w:rsidP="00153D7B">
            <w:pPr>
              <w:pStyle w:val="s16"/>
              <w:shd w:val="clear" w:color="auto" w:fill="FFFFFF"/>
              <w:suppressAutoHyphens/>
              <w:spacing w:before="0" w:beforeAutospacing="0" w:after="0" w:afterAutospacing="0"/>
              <w:rPr>
                <w:sz w:val="26"/>
                <w:szCs w:val="26"/>
              </w:rPr>
            </w:pPr>
            <w:r w:rsidRPr="00AE434F">
              <w:rPr>
                <w:sz w:val="26"/>
                <w:szCs w:val="26"/>
              </w:rPr>
              <w:t xml:space="preserve">совершенствование </w:t>
            </w:r>
            <w:r w:rsidR="00BE65AA">
              <w:rPr>
                <w:sz w:val="26"/>
                <w:szCs w:val="26"/>
              </w:rPr>
              <w:t>формирования кадрового капитала</w:t>
            </w:r>
          </w:p>
        </w:tc>
      </w:tr>
      <w:tr w:rsidR="00406A63" w:rsidRPr="00AE434F" w:rsidTr="00BE65AA">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Задачи подпрограммы</w:t>
            </w: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7225"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трудоустройство граждан, ищущих работу;</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социальная поддержка безработных граждан;</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организация временного трудоустройства несовершеннолетних граждан в возрасте от 14 до 18 лет в свободное от учебы время;</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организация </w:t>
            </w:r>
            <w:r w:rsidR="00BE65AA">
              <w:rPr>
                <w:rFonts w:ascii="Times New Roman" w:hAnsi="Times New Roman"/>
                <w:sz w:val="26"/>
                <w:szCs w:val="26"/>
              </w:rPr>
              <w:t>оплачиваемых общественных работ</w:t>
            </w:r>
          </w:p>
        </w:tc>
      </w:tr>
      <w:tr w:rsidR="00406A63" w:rsidRPr="00AE434F" w:rsidTr="00BE65AA">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 xml:space="preserve">Целевые индикаторы и показатели </w:t>
            </w:r>
            <w:r w:rsidRPr="00AE434F">
              <w:rPr>
                <w:rFonts w:ascii="Times New Roman" w:hAnsi="Times New Roman"/>
                <w:sz w:val="26"/>
                <w:szCs w:val="26"/>
              </w:rPr>
              <w:lastRenderedPageBreak/>
              <w:t>подпрограммы</w:t>
            </w:r>
          </w:p>
          <w:p w:rsidR="00406A63" w:rsidRPr="00AE434F" w:rsidRDefault="00406A63" w:rsidP="00153D7B">
            <w:pPr>
              <w:pStyle w:val="ConsPlusNormal"/>
              <w:suppressAutoHyphens/>
              <w:rPr>
                <w:rFonts w:ascii="Times New Roman" w:hAnsi="Times New Roman"/>
                <w:sz w:val="26"/>
                <w:szCs w:val="26"/>
              </w:rPr>
            </w:pP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lastRenderedPageBreak/>
              <w:t>-</w:t>
            </w:r>
          </w:p>
        </w:tc>
        <w:tc>
          <w:tcPr>
            <w:tcW w:w="7225"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достижение к 2036 году следующих целевых индикаторов и показателей: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удельный вес трудоустроенных граждан в общей численности </w:t>
            </w:r>
            <w:r w:rsidRPr="00AE434F">
              <w:rPr>
                <w:rFonts w:ascii="Times New Roman" w:hAnsi="Times New Roman"/>
                <w:sz w:val="26"/>
                <w:szCs w:val="26"/>
              </w:rPr>
              <w:lastRenderedPageBreak/>
              <w:t>граждан, обратившихся за содействием в поиске работы в центр занятости населения, – 82,70 процента;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удельный вес безработных граждан, ищущих работу 12 и более месяцев, в общей численности безработных граждан, зарегистрированных в центре занятости населения, – 2,0 процента;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уровня безработицы до 3,5 процента в среднем за год (по методологии Международной организации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уровня ре</w:t>
            </w:r>
            <w:r w:rsidR="00A5022D">
              <w:rPr>
                <w:rFonts w:ascii="Times New Roman" w:hAnsi="Times New Roman"/>
                <w:sz w:val="26"/>
                <w:szCs w:val="26"/>
              </w:rPr>
              <w:t>гистрируемой безработицы до 0,73</w:t>
            </w:r>
            <w:r w:rsidRPr="00AE434F">
              <w:rPr>
                <w:rFonts w:ascii="Times New Roman" w:hAnsi="Times New Roman"/>
                <w:sz w:val="26"/>
                <w:szCs w:val="26"/>
              </w:rPr>
              <w:t xml:space="preserve"> процента в среднем за год;</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снижение коэффициента напряженности на рынке труда </w:t>
            </w:r>
            <w:r w:rsidR="00BE65AA">
              <w:rPr>
                <w:rFonts w:ascii="Times New Roman" w:hAnsi="Times New Roman"/>
                <w:sz w:val="26"/>
                <w:szCs w:val="26"/>
              </w:rPr>
              <w:t>до 0,5 единицы в среднем за год</w:t>
            </w:r>
          </w:p>
        </w:tc>
      </w:tr>
      <w:tr w:rsidR="00406A63" w:rsidRPr="00AE434F" w:rsidTr="00BE65AA">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lastRenderedPageBreak/>
              <w:t>Срок и этапы реализации подпрограммы</w:t>
            </w: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t>-</w:t>
            </w:r>
          </w:p>
        </w:tc>
        <w:tc>
          <w:tcPr>
            <w:tcW w:w="7225" w:type="dxa"/>
          </w:tcPr>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20</w:t>
            </w:r>
            <w:r w:rsidR="00564AC1">
              <w:rPr>
                <w:rFonts w:ascii="Times New Roman" w:hAnsi="Times New Roman"/>
                <w:sz w:val="26"/>
                <w:szCs w:val="26"/>
              </w:rPr>
              <w:t>23</w:t>
            </w:r>
            <w:r w:rsidRPr="00AE434F">
              <w:rPr>
                <w:rFonts w:ascii="Times New Roman" w:hAnsi="Times New Roman"/>
                <w:sz w:val="26"/>
                <w:szCs w:val="26"/>
              </w:rPr>
              <w:t>-2035 годы:</w:t>
            </w:r>
          </w:p>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1 этап – 20</w:t>
            </w:r>
            <w:r w:rsidR="00564AC1">
              <w:rPr>
                <w:rFonts w:ascii="Times New Roman" w:hAnsi="Times New Roman"/>
                <w:sz w:val="26"/>
                <w:szCs w:val="26"/>
              </w:rPr>
              <w:t>23</w:t>
            </w:r>
            <w:r w:rsidRPr="00AE434F">
              <w:rPr>
                <w:rFonts w:ascii="Times New Roman" w:hAnsi="Times New Roman"/>
                <w:sz w:val="26"/>
                <w:szCs w:val="26"/>
              </w:rPr>
              <w:t xml:space="preserve"> – 2025 годы;</w:t>
            </w:r>
          </w:p>
          <w:p w:rsidR="00406A63" w:rsidRPr="00AE434F" w:rsidRDefault="00406A63" w:rsidP="00153D7B">
            <w:pPr>
              <w:pStyle w:val="ConsPlusNormal"/>
              <w:suppressAutoHyphens/>
              <w:rPr>
                <w:rFonts w:ascii="Times New Roman" w:hAnsi="Times New Roman"/>
                <w:sz w:val="26"/>
                <w:szCs w:val="26"/>
              </w:rPr>
            </w:pPr>
            <w:r w:rsidRPr="00AE434F">
              <w:rPr>
                <w:rFonts w:ascii="Times New Roman" w:hAnsi="Times New Roman"/>
                <w:sz w:val="26"/>
                <w:szCs w:val="26"/>
              </w:rPr>
              <w:t>2 этап – 2026 – 2030 годы;</w:t>
            </w:r>
          </w:p>
          <w:p w:rsidR="00406A63" w:rsidRPr="00AE434F" w:rsidRDefault="00BE65AA" w:rsidP="00153D7B">
            <w:pPr>
              <w:pStyle w:val="ConsPlusNormal"/>
              <w:suppressAutoHyphens/>
              <w:rPr>
                <w:rFonts w:ascii="Times New Roman" w:hAnsi="Times New Roman"/>
                <w:sz w:val="26"/>
                <w:szCs w:val="26"/>
              </w:rPr>
            </w:pPr>
            <w:r>
              <w:rPr>
                <w:rFonts w:ascii="Times New Roman" w:hAnsi="Times New Roman"/>
                <w:sz w:val="26"/>
                <w:szCs w:val="26"/>
              </w:rPr>
              <w:t>3 этап – 2031 – 2035 годы</w:t>
            </w:r>
          </w:p>
        </w:tc>
      </w:tr>
      <w:tr w:rsidR="00406A63" w:rsidRPr="00AE434F" w:rsidTr="00BE65AA">
        <w:tc>
          <w:tcPr>
            <w:tcW w:w="1985" w:type="dxa"/>
            <w:vMerge w:val="restar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Объемы финансирования подпрограммы с разбивкой по годам реализации</w:t>
            </w:r>
          </w:p>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7225"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общий прогнозируемый объем финансирования подпрограммы </w:t>
            </w:r>
            <w:r w:rsidR="00E1639D">
              <w:rPr>
                <w:rFonts w:ascii="Times New Roman" w:hAnsi="Times New Roman"/>
                <w:sz w:val="26"/>
                <w:szCs w:val="26"/>
              </w:rPr>
              <w:t xml:space="preserve">составляет </w:t>
            </w:r>
            <w:r w:rsidR="00564AC1">
              <w:rPr>
                <w:rFonts w:ascii="Times New Roman" w:hAnsi="Times New Roman"/>
                <w:sz w:val="26"/>
                <w:szCs w:val="26"/>
              </w:rPr>
              <w:t>2</w:t>
            </w:r>
            <w:r w:rsidR="00E1639D">
              <w:rPr>
                <w:rFonts w:ascii="Times New Roman" w:hAnsi="Times New Roman"/>
                <w:sz w:val="26"/>
                <w:szCs w:val="26"/>
              </w:rPr>
              <w:t> </w:t>
            </w:r>
            <w:r w:rsidR="00564AC1">
              <w:rPr>
                <w:rFonts w:ascii="Times New Roman" w:hAnsi="Times New Roman"/>
                <w:sz w:val="26"/>
                <w:szCs w:val="26"/>
              </w:rPr>
              <w:t>600</w:t>
            </w:r>
            <w:r w:rsidRPr="00AE434F">
              <w:rPr>
                <w:rFonts w:ascii="Times New Roman" w:hAnsi="Times New Roman"/>
                <w:sz w:val="26"/>
                <w:szCs w:val="26"/>
              </w:rPr>
              <w:t>,</w:t>
            </w:r>
            <w:r w:rsidR="00564AC1">
              <w:rPr>
                <w:rFonts w:ascii="Times New Roman" w:hAnsi="Times New Roman"/>
                <w:sz w:val="26"/>
                <w:szCs w:val="26"/>
              </w:rPr>
              <w:t>0</w:t>
            </w:r>
            <w:r w:rsidRPr="00AE434F">
              <w:rPr>
                <w:rFonts w:ascii="Times New Roman" w:hAnsi="Times New Roman"/>
                <w:sz w:val="26"/>
                <w:szCs w:val="26"/>
              </w:rPr>
              <w:t xml:space="preserve"> тыс. рублей, в том числе по годам:</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2023 году – </w:t>
            </w:r>
            <w:r w:rsidR="00564AC1">
              <w:rPr>
                <w:rFonts w:ascii="Times New Roman" w:hAnsi="Times New Roman"/>
                <w:sz w:val="26"/>
                <w:szCs w:val="26"/>
              </w:rPr>
              <w:t>20</w:t>
            </w:r>
            <w:r w:rsidR="00406A63" w:rsidRPr="00AE434F">
              <w:rPr>
                <w:rFonts w:ascii="Times New Roman" w:hAnsi="Times New Roman"/>
                <w:sz w:val="26"/>
                <w:szCs w:val="26"/>
              </w:rPr>
              <w:t>0,</w:t>
            </w:r>
            <w:r w:rsidR="00564AC1">
              <w:rPr>
                <w:rFonts w:ascii="Times New Roman" w:hAnsi="Times New Roman"/>
                <w:sz w:val="26"/>
                <w:szCs w:val="26"/>
              </w:rPr>
              <w:t>0</w:t>
            </w:r>
            <w:r w:rsidR="00406A63" w:rsidRPr="00AE434F">
              <w:rPr>
                <w:rFonts w:ascii="Times New Roman" w:hAnsi="Times New Roman"/>
                <w:sz w:val="26"/>
                <w:szCs w:val="26"/>
              </w:rPr>
              <w:t xml:space="preserve"> тыс. рублей;</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2024 году – </w:t>
            </w:r>
            <w:r w:rsidR="00564AC1">
              <w:rPr>
                <w:rFonts w:ascii="Times New Roman" w:hAnsi="Times New Roman"/>
                <w:sz w:val="26"/>
                <w:szCs w:val="26"/>
              </w:rPr>
              <w:t>200</w:t>
            </w:r>
            <w:r w:rsidR="00406A63" w:rsidRPr="00AE434F">
              <w:rPr>
                <w:rFonts w:ascii="Times New Roman" w:hAnsi="Times New Roman"/>
                <w:sz w:val="26"/>
                <w:szCs w:val="26"/>
              </w:rPr>
              <w:t>,</w:t>
            </w:r>
            <w:r w:rsidR="00564AC1">
              <w:rPr>
                <w:rFonts w:ascii="Times New Roman" w:hAnsi="Times New Roman"/>
                <w:sz w:val="26"/>
                <w:szCs w:val="26"/>
              </w:rPr>
              <w:t>0</w:t>
            </w:r>
            <w:r w:rsidR="00406A63" w:rsidRPr="00AE434F">
              <w:rPr>
                <w:rFonts w:ascii="Times New Roman" w:hAnsi="Times New Roman"/>
                <w:sz w:val="26"/>
                <w:szCs w:val="26"/>
              </w:rPr>
              <w:t xml:space="preserve">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w:t>
            </w:r>
            <w:r w:rsidR="00E1639D">
              <w:rPr>
                <w:rFonts w:ascii="Times New Roman" w:hAnsi="Times New Roman"/>
                <w:sz w:val="26"/>
                <w:szCs w:val="26"/>
              </w:rPr>
              <w:t xml:space="preserve">25 году – </w:t>
            </w:r>
            <w:r w:rsidR="00564AC1">
              <w:rPr>
                <w:rFonts w:ascii="Times New Roman" w:hAnsi="Times New Roman"/>
                <w:sz w:val="26"/>
                <w:szCs w:val="26"/>
              </w:rPr>
              <w:t>20</w:t>
            </w:r>
            <w:r w:rsidRPr="00AE434F">
              <w:rPr>
                <w:rFonts w:ascii="Times New Roman" w:hAnsi="Times New Roman"/>
                <w:sz w:val="26"/>
                <w:szCs w:val="26"/>
              </w:rPr>
              <w:t>0,0 тыс. рублей;</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2026 – 2030 годах – </w:t>
            </w:r>
            <w:r w:rsidR="00564AC1">
              <w:rPr>
                <w:rFonts w:ascii="Times New Roman" w:hAnsi="Times New Roman"/>
                <w:sz w:val="26"/>
                <w:szCs w:val="26"/>
              </w:rPr>
              <w:t>10</w:t>
            </w:r>
            <w:r w:rsidR="00406A63" w:rsidRPr="00AE434F">
              <w:rPr>
                <w:rFonts w:ascii="Times New Roman" w:hAnsi="Times New Roman"/>
                <w:sz w:val="26"/>
                <w:szCs w:val="26"/>
              </w:rPr>
              <w:t>00,0 тыс. рублей;</w:t>
            </w:r>
          </w:p>
          <w:p w:rsidR="00406A63" w:rsidRPr="00AE434F" w:rsidRDefault="00E1639D" w:rsidP="00564AC1">
            <w:pPr>
              <w:pStyle w:val="ConsPlusNormal"/>
              <w:suppressAutoHyphens/>
              <w:jc w:val="both"/>
              <w:rPr>
                <w:rFonts w:ascii="Times New Roman" w:hAnsi="Times New Roman"/>
                <w:sz w:val="26"/>
                <w:szCs w:val="26"/>
              </w:rPr>
            </w:pPr>
            <w:r>
              <w:rPr>
                <w:rFonts w:ascii="Times New Roman" w:hAnsi="Times New Roman"/>
                <w:sz w:val="26"/>
                <w:szCs w:val="26"/>
              </w:rPr>
              <w:t xml:space="preserve">в 2031 – 2035 годах – </w:t>
            </w:r>
            <w:r w:rsidR="00564AC1">
              <w:rPr>
                <w:rFonts w:ascii="Times New Roman" w:hAnsi="Times New Roman"/>
                <w:sz w:val="26"/>
                <w:szCs w:val="26"/>
              </w:rPr>
              <w:t>10</w:t>
            </w:r>
            <w:r w:rsidR="00406A63" w:rsidRPr="00AE434F">
              <w:rPr>
                <w:rFonts w:ascii="Times New Roman" w:hAnsi="Times New Roman"/>
                <w:sz w:val="26"/>
                <w:szCs w:val="26"/>
              </w:rPr>
              <w:t>00,0 тыс. рублей;</w:t>
            </w:r>
          </w:p>
        </w:tc>
      </w:tr>
      <w:tr w:rsidR="00406A63" w:rsidRPr="00AE434F" w:rsidTr="00BE65AA">
        <w:tc>
          <w:tcPr>
            <w:tcW w:w="1985" w:type="dxa"/>
            <w:vMerge/>
          </w:tcPr>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both"/>
              <w:rPr>
                <w:rFonts w:ascii="Times New Roman" w:hAnsi="Times New Roman"/>
                <w:sz w:val="26"/>
                <w:szCs w:val="26"/>
              </w:rPr>
            </w:pPr>
          </w:p>
        </w:tc>
        <w:tc>
          <w:tcPr>
            <w:tcW w:w="7225" w:type="dxa"/>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из них:</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0,0 тыс. рублей (0,0 процента), в том числе:</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2023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2024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2025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2026-2030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 2031-2035 году – 0,0 тыс. рублей;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прогнозируемые объемы бюджетных ассигнований на реализацию мероприятий подпрограммы за счет средств бюджета </w:t>
            </w:r>
            <w:r w:rsidR="00CE1CC2">
              <w:rPr>
                <w:rFonts w:ascii="Times New Roman" w:hAnsi="Times New Roman"/>
                <w:sz w:val="26"/>
                <w:szCs w:val="26"/>
              </w:rPr>
              <w:t>Янтиковского</w:t>
            </w:r>
            <w:r w:rsidR="00E1639D">
              <w:rPr>
                <w:rFonts w:ascii="Times New Roman" w:hAnsi="Times New Roman"/>
                <w:sz w:val="26"/>
                <w:szCs w:val="26"/>
              </w:rPr>
              <w:t xml:space="preserve"> </w:t>
            </w:r>
            <w:r w:rsidR="00F32198">
              <w:rPr>
                <w:rFonts w:ascii="Times New Roman" w:hAnsi="Times New Roman"/>
                <w:sz w:val="26"/>
                <w:szCs w:val="26"/>
              </w:rPr>
              <w:t>муниципального округа</w:t>
            </w:r>
            <w:r w:rsidR="00E1639D">
              <w:rPr>
                <w:rFonts w:ascii="Times New Roman" w:hAnsi="Times New Roman"/>
                <w:sz w:val="26"/>
                <w:szCs w:val="26"/>
              </w:rPr>
              <w:t xml:space="preserve"> составляют </w:t>
            </w:r>
            <w:r w:rsidR="00564AC1">
              <w:rPr>
                <w:rFonts w:ascii="Times New Roman" w:hAnsi="Times New Roman"/>
                <w:sz w:val="26"/>
                <w:szCs w:val="26"/>
              </w:rPr>
              <w:t>2</w:t>
            </w:r>
            <w:r w:rsidR="00E1639D">
              <w:rPr>
                <w:rFonts w:ascii="Times New Roman" w:hAnsi="Times New Roman"/>
                <w:sz w:val="26"/>
                <w:szCs w:val="26"/>
              </w:rPr>
              <w:t> 6</w:t>
            </w:r>
            <w:r w:rsidR="00564AC1">
              <w:rPr>
                <w:rFonts w:ascii="Times New Roman" w:hAnsi="Times New Roman"/>
                <w:sz w:val="26"/>
                <w:szCs w:val="26"/>
              </w:rPr>
              <w:t>0</w:t>
            </w:r>
            <w:r w:rsidRPr="00AE434F">
              <w:rPr>
                <w:rFonts w:ascii="Times New Roman" w:hAnsi="Times New Roman"/>
                <w:sz w:val="26"/>
                <w:szCs w:val="26"/>
              </w:rPr>
              <w:t>0,0 тыс. рублей, (100,0 процент</w:t>
            </w:r>
            <w:r w:rsidR="00564AC1">
              <w:rPr>
                <w:rFonts w:ascii="Times New Roman" w:hAnsi="Times New Roman"/>
                <w:sz w:val="26"/>
                <w:szCs w:val="26"/>
              </w:rPr>
              <w:t>ов</w:t>
            </w:r>
            <w:r w:rsidRPr="00AE434F">
              <w:rPr>
                <w:rFonts w:ascii="Times New Roman" w:hAnsi="Times New Roman"/>
                <w:sz w:val="26"/>
                <w:szCs w:val="26"/>
              </w:rPr>
              <w:t>) в том числе:</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2023 году – </w:t>
            </w:r>
            <w:r w:rsidR="00564AC1">
              <w:rPr>
                <w:rFonts w:ascii="Times New Roman" w:hAnsi="Times New Roman"/>
                <w:sz w:val="26"/>
                <w:szCs w:val="26"/>
              </w:rPr>
              <w:t>20</w:t>
            </w:r>
            <w:r w:rsidR="00406A63" w:rsidRPr="00AE434F">
              <w:rPr>
                <w:rFonts w:ascii="Times New Roman" w:hAnsi="Times New Roman"/>
                <w:sz w:val="26"/>
                <w:szCs w:val="26"/>
              </w:rPr>
              <w:t>0,0 тыс. рублей;</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2024 году – </w:t>
            </w:r>
            <w:r w:rsidR="00564AC1">
              <w:rPr>
                <w:rFonts w:ascii="Times New Roman" w:hAnsi="Times New Roman"/>
                <w:sz w:val="26"/>
                <w:szCs w:val="26"/>
              </w:rPr>
              <w:t>20</w:t>
            </w:r>
            <w:r w:rsidR="00406A63" w:rsidRPr="00AE434F">
              <w:rPr>
                <w:rFonts w:ascii="Times New Roman" w:hAnsi="Times New Roman"/>
                <w:sz w:val="26"/>
                <w:szCs w:val="26"/>
              </w:rPr>
              <w:t>0,0 тыс. рублей;</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2025 году – </w:t>
            </w:r>
            <w:r w:rsidR="00564AC1">
              <w:rPr>
                <w:rFonts w:ascii="Times New Roman" w:hAnsi="Times New Roman"/>
                <w:sz w:val="26"/>
                <w:szCs w:val="26"/>
              </w:rPr>
              <w:t>20</w:t>
            </w:r>
            <w:r w:rsidR="00406A63" w:rsidRPr="00AE434F">
              <w:rPr>
                <w:rFonts w:ascii="Times New Roman" w:hAnsi="Times New Roman"/>
                <w:sz w:val="26"/>
                <w:szCs w:val="26"/>
              </w:rPr>
              <w:t>0,0 тыс. рублей;</w:t>
            </w:r>
          </w:p>
          <w:p w:rsidR="00406A63" w:rsidRPr="00AE434F" w:rsidRDefault="00E1639D" w:rsidP="00153D7B">
            <w:pPr>
              <w:pStyle w:val="ConsPlusNormal"/>
              <w:suppressAutoHyphens/>
              <w:jc w:val="both"/>
              <w:rPr>
                <w:rFonts w:ascii="Times New Roman" w:hAnsi="Times New Roman"/>
                <w:sz w:val="26"/>
                <w:szCs w:val="26"/>
              </w:rPr>
            </w:pPr>
            <w:r>
              <w:rPr>
                <w:rFonts w:ascii="Times New Roman" w:hAnsi="Times New Roman"/>
                <w:sz w:val="26"/>
                <w:szCs w:val="26"/>
              </w:rPr>
              <w:t xml:space="preserve">в 2026 – 2030 годах – </w:t>
            </w:r>
            <w:r w:rsidR="00564AC1">
              <w:rPr>
                <w:rFonts w:ascii="Times New Roman" w:hAnsi="Times New Roman"/>
                <w:sz w:val="26"/>
                <w:szCs w:val="26"/>
              </w:rPr>
              <w:t>10</w:t>
            </w:r>
            <w:r w:rsidR="00406A63" w:rsidRPr="00AE434F">
              <w:rPr>
                <w:rFonts w:ascii="Times New Roman" w:hAnsi="Times New Roman"/>
                <w:sz w:val="26"/>
                <w:szCs w:val="26"/>
              </w:rPr>
              <w:t>00,0 тыс. рублей;</w:t>
            </w:r>
          </w:p>
          <w:p w:rsidR="00406A63" w:rsidRPr="00AE434F" w:rsidRDefault="00E1639D" w:rsidP="00564AC1">
            <w:pPr>
              <w:pStyle w:val="ConsPlusNormal"/>
              <w:suppressAutoHyphens/>
              <w:jc w:val="both"/>
              <w:rPr>
                <w:rFonts w:ascii="Times New Roman" w:hAnsi="Times New Roman"/>
                <w:sz w:val="26"/>
                <w:szCs w:val="26"/>
              </w:rPr>
            </w:pPr>
            <w:r>
              <w:rPr>
                <w:rFonts w:ascii="Times New Roman" w:hAnsi="Times New Roman"/>
                <w:sz w:val="26"/>
                <w:szCs w:val="26"/>
              </w:rPr>
              <w:t xml:space="preserve">в 2031 – 2035 годах – </w:t>
            </w:r>
            <w:r w:rsidR="00564AC1">
              <w:rPr>
                <w:rFonts w:ascii="Times New Roman" w:hAnsi="Times New Roman"/>
                <w:sz w:val="26"/>
                <w:szCs w:val="26"/>
              </w:rPr>
              <w:t>10</w:t>
            </w:r>
            <w:r w:rsidR="00BE65AA">
              <w:rPr>
                <w:rFonts w:ascii="Times New Roman" w:hAnsi="Times New Roman"/>
                <w:sz w:val="26"/>
                <w:szCs w:val="26"/>
              </w:rPr>
              <w:t>00,0 тыс. рублей</w:t>
            </w:r>
          </w:p>
        </w:tc>
      </w:tr>
      <w:tr w:rsidR="00406A63" w:rsidRPr="00AE434F" w:rsidTr="00BE65AA">
        <w:tc>
          <w:tcPr>
            <w:tcW w:w="1985" w:type="dxa"/>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Ожидаемые результаты реализации подпрограммы</w:t>
            </w:r>
          </w:p>
          <w:p w:rsidR="00406A63" w:rsidRPr="00AE434F" w:rsidRDefault="00406A63" w:rsidP="00153D7B">
            <w:pPr>
              <w:pStyle w:val="ConsPlusNormal"/>
              <w:suppressAutoHyphens/>
              <w:jc w:val="both"/>
              <w:rPr>
                <w:rFonts w:ascii="Times New Roman" w:hAnsi="Times New Roman"/>
                <w:sz w:val="26"/>
                <w:szCs w:val="26"/>
              </w:rPr>
            </w:pPr>
          </w:p>
        </w:tc>
        <w:tc>
          <w:tcPr>
            <w:tcW w:w="360" w:type="dxa"/>
          </w:tcPr>
          <w:p w:rsidR="00406A63" w:rsidRPr="00AE434F" w:rsidRDefault="00406A63" w:rsidP="00153D7B">
            <w:pPr>
              <w:pStyle w:val="ConsPlusNormal"/>
              <w:suppressAutoHyphens/>
              <w:jc w:val="center"/>
              <w:rPr>
                <w:rFonts w:ascii="Times New Roman" w:hAnsi="Times New Roman"/>
                <w:sz w:val="26"/>
                <w:szCs w:val="26"/>
              </w:rPr>
            </w:pPr>
            <w:r w:rsidRPr="00AE434F">
              <w:rPr>
                <w:rFonts w:ascii="Times New Roman" w:hAnsi="Times New Roman"/>
                <w:sz w:val="26"/>
                <w:szCs w:val="26"/>
              </w:rPr>
              <w:lastRenderedPageBreak/>
              <w:t>-</w:t>
            </w:r>
          </w:p>
        </w:tc>
        <w:tc>
          <w:tcPr>
            <w:tcW w:w="7225" w:type="dxa"/>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предотвращение роста напряженности на рынке труда за счет снижения уровней общей и регистрируемой безработицы;</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повышение уровня удовлетворенности полнотой и качеством муниципальных услуг в области содействия занятости </w:t>
            </w:r>
            <w:r w:rsidRPr="00AE434F">
              <w:rPr>
                <w:rFonts w:ascii="Times New Roman" w:hAnsi="Times New Roman"/>
                <w:sz w:val="26"/>
                <w:szCs w:val="26"/>
              </w:rPr>
              <w:lastRenderedPageBreak/>
              <w:t>населения;</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повышение эффективности муниципального управления в сфере занятости населения. </w:t>
            </w:r>
          </w:p>
        </w:tc>
      </w:tr>
    </w:tbl>
    <w:p w:rsidR="00406A63" w:rsidRPr="00AE434F" w:rsidRDefault="00406A63" w:rsidP="00153D7B">
      <w:pPr>
        <w:suppressAutoHyphens/>
        <w:spacing w:after="0" w:line="240" w:lineRule="auto"/>
        <w:jc w:val="center"/>
        <w:rPr>
          <w:sz w:val="26"/>
          <w:szCs w:val="16"/>
        </w:rPr>
      </w:pPr>
      <w:r w:rsidRPr="00AE434F">
        <w:rPr>
          <w:sz w:val="26"/>
          <w:szCs w:val="16"/>
        </w:rPr>
        <w:lastRenderedPageBreak/>
        <w:t>_____________</w:t>
      </w:r>
    </w:p>
    <w:p w:rsidR="00406A63" w:rsidRPr="00AE434F" w:rsidRDefault="00406A63" w:rsidP="00153D7B">
      <w:pPr>
        <w:pStyle w:val="s3"/>
        <w:shd w:val="clear" w:color="auto" w:fill="FFFFFF"/>
        <w:suppressAutoHyphens/>
        <w:spacing w:before="0" w:beforeAutospacing="0" w:after="0" w:afterAutospacing="0"/>
        <w:jc w:val="center"/>
        <w:rPr>
          <w:b/>
          <w:sz w:val="26"/>
          <w:szCs w:val="26"/>
        </w:rPr>
      </w:pPr>
    </w:p>
    <w:p w:rsidR="00406A63" w:rsidRDefault="00406A63" w:rsidP="00153D7B">
      <w:pPr>
        <w:pStyle w:val="s3"/>
        <w:suppressAutoHyphens/>
        <w:spacing w:before="0" w:beforeAutospacing="0" w:after="0" w:afterAutospacing="0"/>
        <w:jc w:val="center"/>
        <w:rPr>
          <w:b/>
          <w:sz w:val="26"/>
          <w:szCs w:val="26"/>
        </w:rPr>
      </w:pPr>
      <w:r w:rsidRPr="00AE434F">
        <w:rPr>
          <w:b/>
          <w:sz w:val="26"/>
          <w:szCs w:val="26"/>
        </w:rPr>
        <w:t>Раздел I. Приоритеты и цели подпрограммы, общая характеристика участия</w:t>
      </w:r>
    </w:p>
    <w:p w:rsidR="00406A63" w:rsidRPr="00AE434F" w:rsidRDefault="00406A63" w:rsidP="00153D7B">
      <w:pPr>
        <w:pStyle w:val="s3"/>
        <w:suppressAutoHyphens/>
        <w:spacing w:before="0" w:beforeAutospacing="0" w:after="0" w:afterAutospacing="0"/>
        <w:jc w:val="center"/>
        <w:rPr>
          <w:b/>
          <w:sz w:val="26"/>
          <w:szCs w:val="26"/>
        </w:rPr>
      </w:pPr>
      <w:r w:rsidRPr="00AE434F">
        <w:rPr>
          <w:b/>
          <w:sz w:val="26"/>
          <w:szCs w:val="26"/>
        </w:rPr>
        <w:t xml:space="preserve"> органов местно</w:t>
      </w:r>
      <w:r w:rsidR="00AA056B">
        <w:rPr>
          <w:b/>
          <w:sz w:val="26"/>
          <w:szCs w:val="26"/>
        </w:rPr>
        <w:t>го самоуправления Янтиковского</w:t>
      </w:r>
      <w:r w:rsidRPr="00AE434F">
        <w:rPr>
          <w:b/>
          <w:sz w:val="26"/>
          <w:szCs w:val="26"/>
        </w:rPr>
        <w:t xml:space="preserve"> </w:t>
      </w:r>
      <w:r w:rsidR="00F32198">
        <w:rPr>
          <w:b/>
          <w:sz w:val="26"/>
          <w:szCs w:val="26"/>
        </w:rPr>
        <w:t>муниципального округа</w:t>
      </w:r>
      <w:r w:rsidRPr="00AE434F">
        <w:rPr>
          <w:b/>
          <w:sz w:val="26"/>
          <w:szCs w:val="26"/>
        </w:rPr>
        <w:t xml:space="preserve"> в реализации подпрограммы</w:t>
      </w:r>
    </w:p>
    <w:p w:rsidR="00406A63" w:rsidRPr="00AE434F" w:rsidRDefault="00406A63" w:rsidP="00153D7B">
      <w:pPr>
        <w:pStyle w:val="s3"/>
        <w:suppressAutoHyphens/>
        <w:spacing w:before="0" w:beforeAutospacing="0" w:after="0" w:afterAutospacing="0"/>
        <w:jc w:val="center"/>
        <w:rPr>
          <w:b/>
          <w:sz w:val="26"/>
          <w:szCs w:val="26"/>
        </w:rPr>
      </w:pP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Приоритетами в области развития рынка труда в 20</w:t>
      </w:r>
      <w:r w:rsidR="00564AC1">
        <w:rPr>
          <w:rFonts w:ascii="Times New Roman" w:hAnsi="Times New Roman"/>
          <w:sz w:val="26"/>
          <w:szCs w:val="26"/>
        </w:rPr>
        <w:t>23</w:t>
      </w:r>
      <w:r w:rsidRPr="00AE434F">
        <w:rPr>
          <w:rFonts w:ascii="Times New Roman" w:hAnsi="Times New Roman"/>
          <w:sz w:val="26"/>
          <w:szCs w:val="26"/>
        </w:rPr>
        <w:t xml:space="preserve">–2035 годах должны стать создание условий для обеспечения экономики </w:t>
      </w:r>
      <w:r w:rsidR="00CE1CC2">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высокопрофессиональными кадрами и повышение эффективности их использования, а также реализация прав граждан на защиту от безработицы.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Целями подпрограммы являются предотвращение роста напряженности на рынке труда, повышение уровня и качества жизни населения, совершенствование формирования кадрового потенциала.</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В рамках реализации мероприятий подпрограммы предусмотрено участие органов местного самоуправления </w:t>
      </w:r>
      <w:r w:rsidR="00CE1CC2">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в организации и финансировании временного трудоустройства несовершеннолетних граждан в возрасте от 14 до 18 лет в свободное от учебы время, а также финансирование общественных работ, организуемых для граждан, испытывающих трудности в поиске работы.</w:t>
      </w:r>
    </w:p>
    <w:p w:rsidR="00406A63" w:rsidRPr="00AE434F" w:rsidRDefault="00406A63" w:rsidP="00153D7B">
      <w:pPr>
        <w:pStyle w:val="s1"/>
        <w:suppressAutoHyphens/>
        <w:spacing w:before="0" w:beforeAutospacing="0" w:after="0" w:afterAutospacing="0"/>
        <w:ind w:firstLine="770"/>
        <w:jc w:val="both"/>
        <w:rPr>
          <w:sz w:val="26"/>
          <w:szCs w:val="26"/>
        </w:rPr>
      </w:pPr>
    </w:p>
    <w:p w:rsidR="00406A63" w:rsidRDefault="00406A63" w:rsidP="00153D7B">
      <w:pPr>
        <w:pStyle w:val="s3"/>
        <w:suppressAutoHyphens/>
        <w:spacing w:before="0" w:beforeAutospacing="0" w:after="0" w:afterAutospacing="0"/>
        <w:ind w:firstLine="770"/>
        <w:jc w:val="center"/>
        <w:rPr>
          <w:b/>
          <w:sz w:val="26"/>
          <w:szCs w:val="26"/>
        </w:rPr>
      </w:pPr>
      <w:r w:rsidRPr="00AE434F">
        <w:rPr>
          <w:b/>
          <w:sz w:val="26"/>
          <w:szCs w:val="26"/>
        </w:rPr>
        <w:t>Раздел II. Перечень и сведения о целевых индикаторах и показателях подпрограммы с расшифровкой плановых значений по годам ее реализации</w:t>
      </w:r>
    </w:p>
    <w:p w:rsidR="00406A63" w:rsidRPr="00AE434F" w:rsidRDefault="00406A63" w:rsidP="00153D7B">
      <w:pPr>
        <w:pStyle w:val="s3"/>
        <w:suppressAutoHyphens/>
        <w:spacing w:before="0" w:beforeAutospacing="0" w:after="0" w:afterAutospacing="0"/>
        <w:ind w:firstLine="770"/>
        <w:jc w:val="center"/>
        <w:rPr>
          <w:b/>
          <w:sz w:val="26"/>
          <w:szCs w:val="26"/>
        </w:rPr>
      </w:pP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Целевыми индикаторами и показателями подпрограммы являются:</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В результате реализации мероприятий подпрограммы ожидается достижение к 2036 году целевых индикаторов и показателей, отраженных в приложении № 1 к муниципальной программе </w:t>
      </w:r>
      <w:r w:rsidR="00CE1CC2">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w:t>
      </w:r>
      <w:r w:rsidR="00B66703">
        <w:rPr>
          <w:sz w:val="26"/>
          <w:szCs w:val="26"/>
        </w:rPr>
        <w:t>«</w:t>
      </w:r>
      <w:r w:rsidRPr="00AE434F">
        <w:rPr>
          <w:sz w:val="26"/>
          <w:szCs w:val="26"/>
        </w:rPr>
        <w:t>Содействие занятости населения</w:t>
      </w:r>
      <w:r w:rsidR="00B66703">
        <w:rPr>
          <w:sz w:val="26"/>
          <w:szCs w:val="26"/>
        </w:rPr>
        <w:t>»</w:t>
      </w:r>
      <w:r w:rsidRPr="00AE434F">
        <w:rPr>
          <w:sz w:val="26"/>
          <w:szCs w:val="26"/>
        </w:rPr>
        <w:t>.</w:t>
      </w:r>
    </w:p>
    <w:p w:rsidR="00406A63" w:rsidRPr="00AE434F" w:rsidRDefault="00406A63" w:rsidP="00153D7B">
      <w:pPr>
        <w:pStyle w:val="s3"/>
        <w:suppressAutoHyphens/>
        <w:spacing w:before="0" w:beforeAutospacing="0" w:after="0" w:afterAutospacing="0"/>
        <w:ind w:firstLine="770"/>
        <w:jc w:val="center"/>
        <w:rPr>
          <w:b/>
          <w:sz w:val="26"/>
          <w:szCs w:val="26"/>
        </w:rPr>
      </w:pPr>
    </w:p>
    <w:p w:rsidR="00406A63" w:rsidRDefault="00406A63" w:rsidP="00153D7B">
      <w:pPr>
        <w:pStyle w:val="s3"/>
        <w:suppressAutoHyphens/>
        <w:spacing w:before="0" w:beforeAutospacing="0" w:after="0" w:afterAutospacing="0"/>
        <w:ind w:firstLine="770"/>
        <w:jc w:val="center"/>
        <w:rPr>
          <w:b/>
          <w:sz w:val="26"/>
          <w:szCs w:val="26"/>
        </w:rPr>
      </w:pPr>
      <w:r w:rsidRPr="00AE434F">
        <w:rPr>
          <w:b/>
          <w:sz w:val="26"/>
          <w:szCs w:val="26"/>
        </w:rPr>
        <w:t>Раздел III. Характеристики основных мероприятий, мероприятий подпрограммы с указанием сроков и этапов их реализации</w:t>
      </w:r>
    </w:p>
    <w:p w:rsidR="00406A63" w:rsidRPr="00AE434F" w:rsidRDefault="00406A63" w:rsidP="00153D7B">
      <w:pPr>
        <w:pStyle w:val="s3"/>
        <w:suppressAutoHyphens/>
        <w:spacing w:before="0" w:beforeAutospacing="0" w:after="0" w:afterAutospacing="0"/>
        <w:ind w:firstLine="770"/>
        <w:jc w:val="center"/>
        <w:rPr>
          <w:b/>
          <w:sz w:val="26"/>
          <w:szCs w:val="26"/>
        </w:rPr>
      </w:pP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lastRenderedPageBreak/>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Подпрограмма включает в себя одно основное мероприятие:</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Основное мероприятие 1. Мероприятия в области содействия занятости населения </w:t>
      </w:r>
      <w:r w:rsidR="00CE1CC2">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Мероприятие 1.1. Организация временного трудоустройства несовершеннолетних граждан в возрасте от 14 до 18 лет в свободное от учебы время.</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w:t>
      </w:r>
      <w:r w:rsidR="00B66703">
        <w:rPr>
          <w:sz w:val="26"/>
          <w:szCs w:val="26"/>
        </w:rPr>
        <w:t xml:space="preserve">бюджета Янтиковского </w:t>
      </w:r>
      <w:r w:rsidR="00F32198">
        <w:rPr>
          <w:sz w:val="26"/>
          <w:szCs w:val="26"/>
        </w:rPr>
        <w:t>муниципального округа</w:t>
      </w:r>
      <w:r w:rsidRPr="00AE434F">
        <w:rPr>
          <w:sz w:val="26"/>
          <w:szCs w:val="26"/>
        </w:rPr>
        <w:t>.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406A63" w:rsidRPr="00AA056B" w:rsidRDefault="00406A63" w:rsidP="00153D7B">
      <w:pPr>
        <w:pStyle w:val="s1"/>
        <w:suppressAutoHyphens/>
        <w:spacing w:before="0" w:beforeAutospacing="0" w:after="0" w:afterAutospacing="0"/>
        <w:ind w:firstLine="770"/>
        <w:jc w:val="both"/>
        <w:rPr>
          <w:sz w:val="26"/>
          <w:szCs w:val="26"/>
        </w:rPr>
      </w:pPr>
      <w:r w:rsidRPr="00AE434F">
        <w:rPr>
          <w:sz w:val="26"/>
          <w:szCs w:val="26"/>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комиссии по делам несовершенно</w:t>
      </w:r>
      <w:r w:rsidRPr="0059783C">
        <w:rPr>
          <w:sz w:val="26"/>
          <w:szCs w:val="26"/>
        </w:rPr>
        <w:t xml:space="preserve">летних и защите их прав администрации </w:t>
      </w:r>
      <w:r w:rsidR="00CE1CC2">
        <w:rPr>
          <w:sz w:val="26"/>
          <w:szCs w:val="26"/>
        </w:rPr>
        <w:t>Янтиковского</w:t>
      </w:r>
      <w:r w:rsidRPr="0059783C">
        <w:rPr>
          <w:sz w:val="26"/>
          <w:szCs w:val="26"/>
        </w:rPr>
        <w:t xml:space="preserve"> </w:t>
      </w:r>
      <w:r w:rsidR="00F32198">
        <w:rPr>
          <w:sz w:val="26"/>
          <w:szCs w:val="26"/>
        </w:rPr>
        <w:t>муниципального округа</w:t>
      </w:r>
      <w:r w:rsidRPr="00AA056B">
        <w:rPr>
          <w:sz w:val="26"/>
          <w:szCs w:val="26"/>
        </w:rPr>
        <w:t xml:space="preserve"> и в отделе полиции</w:t>
      </w:r>
      <w:r w:rsidR="00AA056B" w:rsidRPr="00AA056B">
        <w:rPr>
          <w:sz w:val="26"/>
          <w:szCs w:val="26"/>
        </w:rPr>
        <w:t xml:space="preserve"> по Янтиковскому району </w:t>
      </w:r>
      <w:r w:rsidRPr="00AA056B">
        <w:rPr>
          <w:sz w:val="26"/>
          <w:szCs w:val="26"/>
        </w:rPr>
        <w:t>МО МВД Рос</w:t>
      </w:r>
      <w:r w:rsidR="00CE1CC2" w:rsidRPr="00AA056B">
        <w:rPr>
          <w:sz w:val="26"/>
          <w:szCs w:val="26"/>
        </w:rPr>
        <w:t>сии</w:t>
      </w:r>
      <w:r w:rsidR="00AA056B" w:rsidRPr="00AA056B">
        <w:rPr>
          <w:sz w:val="26"/>
          <w:szCs w:val="26"/>
        </w:rPr>
        <w:t xml:space="preserve"> </w:t>
      </w:r>
      <w:r w:rsidR="00B66703">
        <w:rPr>
          <w:sz w:val="26"/>
          <w:szCs w:val="26"/>
        </w:rPr>
        <w:t>«</w:t>
      </w:r>
      <w:r w:rsidR="00AA056B" w:rsidRPr="00AA056B">
        <w:rPr>
          <w:sz w:val="26"/>
          <w:szCs w:val="26"/>
        </w:rPr>
        <w:t>Урмарский</w:t>
      </w:r>
      <w:r w:rsidR="00B66703">
        <w:rPr>
          <w:sz w:val="26"/>
          <w:szCs w:val="26"/>
        </w:rPr>
        <w:t>»</w:t>
      </w:r>
      <w:r w:rsidRPr="00AA056B">
        <w:rPr>
          <w:sz w:val="26"/>
          <w:szCs w:val="26"/>
        </w:rPr>
        <w:t>.</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Мероприятие 1.2. Организация проведения оплачиваемых общественных работ.</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w:t>
      </w:r>
      <w:r w:rsidR="00B66703">
        <w:rPr>
          <w:sz w:val="26"/>
          <w:szCs w:val="26"/>
        </w:rPr>
        <w:t xml:space="preserve">бюджета Янтиковского </w:t>
      </w:r>
      <w:r w:rsidR="00F32198">
        <w:rPr>
          <w:sz w:val="26"/>
          <w:szCs w:val="26"/>
        </w:rPr>
        <w:t>муниципального округа</w:t>
      </w:r>
      <w:r w:rsidRPr="00AE434F">
        <w:rPr>
          <w:sz w:val="26"/>
          <w:szCs w:val="26"/>
        </w:rPr>
        <w:t>.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Подпрограмма реализуется в 20</w:t>
      </w:r>
      <w:r w:rsidR="00564AC1">
        <w:rPr>
          <w:sz w:val="26"/>
          <w:szCs w:val="26"/>
        </w:rPr>
        <w:t>23</w:t>
      </w:r>
      <w:r w:rsidRPr="00AE434F">
        <w:rPr>
          <w:sz w:val="26"/>
          <w:szCs w:val="26"/>
        </w:rPr>
        <w:t> - 2035 годах в три этапа:</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1 этап - 20</w:t>
      </w:r>
      <w:r w:rsidR="00564AC1">
        <w:rPr>
          <w:sz w:val="26"/>
          <w:szCs w:val="26"/>
        </w:rPr>
        <w:t>23</w:t>
      </w:r>
      <w:r w:rsidRPr="00AE434F">
        <w:rPr>
          <w:sz w:val="26"/>
          <w:szCs w:val="26"/>
        </w:rPr>
        <w:t> - 2025 годы;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2 этап - 2026 - 2030 годы;</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3 этап - 2031 - 2035 годы.</w:t>
      </w:r>
    </w:p>
    <w:p w:rsidR="00406A63" w:rsidRPr="00AE434F" w:rsidRDefault="00406A63" w:rsidP="00153D7B">
      <w:pPr>
        <w:pStyle w:val="s1"/>
        <w:suppressAutoHyphens/>
        <w:spacing w:before="0" w:beforeAutospacing="0" w:after="0" w:afterAutospacing="0"/>
        <w:ind w:firstLine="770"/>
        <w:jc w:val="both"/>
        <w:rPr>
          <w:sz w:val="26"/>
          <w:szCs w:val="26"/>
        </w:rPr>
      </w:pPr>
    </w:p>
    <w:p w:rsidR="00406A63" w:rsidRDefault="00406A63" w:rsidP="00153D7B">
      <w:pPr>
        <w:pStyle w:val="s3"/>
        <w:suppressAutoHyphens/>
        <w:spacing w:before="0" w:beforeAutospacing="0" w:after="0" w:afterAutospacing="0"/>
        <w:ind w:firstLine="770"/>
        <w:jc w:val="center"/>
        <w:rPr>
          <w:b/>
          <w:sz w:val="26"/>
          <w:szCs w:val="26"/>
        </w:rPr>
      </w:pPr>
    </w:p>
    <w:p w:rsidR="00564AC1" w:rsidRDefault="00564AC1" w:rsidP="00153D7B">
      <w:pPr>
        <w:pStyle w:val="s3"/>
        <w:suppressAutoHyphens/>
        <w:spacing w:before="0" w:beforeAutospacing="0" w:after="0" w:afterAutospacing="0"/>
        <w:ind w:firstLine="770"/>
        <w:jc w:val="center"/>
        <w:rPr>
          <w:b/>
          <w:sz w:val="26"/>
          <w:szCs w:val="26"/>
        </w:rPr>
      </w:pPr>
    </w:p>
    <w:p w:rsidR="00564AC1" w:rsidRDefault="00564AC1" w:rsidP="00153D7B">
      <w:pPr>
        <w:pStyle w:val="s3"/>
        <w:suppressAutoHyphens/>
        <w:spacing w:before="0" w:beforeAutospacing="0" w:after="0" w:afterAutospacing="0"/>
        <w:ind w:firstLine="770"/>
        <w:jc w:val="center"/>
        <w:rPr>
          <w:b/>
          <w:sz w:val="26"/>
          <w:szCs w:val="26"/>
        </w:rPr>
      </w:pPr>
    </w:p>
    <w:p w:rsidR="00406A63" w:rsidRDefault="00406A63" w:rsidP="00153D7B">
      <w:pPr>
        <w:pStyle w:val="s3"/>
        <w:suppressAutoHyphens/>
        <w:spacing w:before="0" w:beforeAutospacing="0" w:after="0" w:afterAutospacing="0"/>
        <w:ind w:firstLine="770"/>
        <w:jc w:val="center"/>
        <w:rPr>
          <w:b/>
          <w:sz w:val="26"/>
          <w:szCs w:val="26"/>
        </w:rPr>
      </w:pPr>
    </w:p>
    <w:p w:rsidR="00406A63" w:rsidRDefault="00406A63" w:rsidP="00153D7B">
      <w:pPr>
        <w:pStyle w:val="s3"/>
        <w:suppressAutoHyphens/>
        <w:spacing w:before="0" w:beforeAutospacing="0" w:after="0" w:afterAutospacing="0"/>
        <w:ind w:firstLine="770"/>
        <w:jc w:val="center"/>
        <w:rPr>
          <w:b/>
          <w:sz w:val="26"/>
          <w:szCs w:val="26"/>
        </w:rPr>
      </w:pPr>
    </w:p>
    <w:p w:rsidR="00406A63" w:rsidRDefault="00406A63" w:rsidP="00153D7B">
      <w:pPr>
        <w:pStyle w:val="s3"/>
        <w:suppressAutoHyphens/>
        <w:spacing w:before="0" w:beforeAutospacing="0" w:after="0" w:afterAutospacing="0"/>
        <w:ind w:firstLine="770"/>
        <w:jc w:val="center"/>
        <w:rPr>
          <w:b/>
          <w:sz w:val="26"/>
          <w:szCs w:val="26"/>
        </w:rPr>
      </w:pPr>
    </w:p>
    <w:p w:rsidR="00406A63" w:rsidRDefault="00406A63" w:rsidP="00153D7B">
      <w:pPr>
        <w:pStyle w:val="s3"/>
        <w:suppressAutoHyphens/>
        <w:spacing w:before="0" w:beforeAutospacing="0" w:after="0" w:afterAutospacing="0"/>
        <w:ind w:firstLine="770"/>
        <w:jc w:val="center"/>
        <w:rPr>
          <w:b/>
          <w:sz w:val="26"/>
          <w:szCs w:val="26"/>
        </w:rPr>
      </w:pPr>
      <w:r w:rsidRPr="00AE434F">
        <w:rPr>
          <w:b/>
          <w:sz w:val="26"/>
          <w:szCs w:val="26"/>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06A63" w:rsidRPr="00AE434F" w:rsidRDefault="00406A63" w:rsidP="00153D7B">
      <w:pPr>
        <w:pStyle w:val="s3"/>
        <w:suppressAutoHyphens/>
        <w:spacing w:before="0" w:beforeAutospacing="0" w:after="0" w:afterAutospacing="0"/>
        <w:ind w:firstLine="770"/>
        <w:jc w:val="center"/>
        <w:rPr>
          <w:b/>
          <w:sz w:val="26"/>
          <w:szCs w:val="26"/>
        </w:rPr>
      </w:pP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Реализация мероприятий подпрограммы в 20</w:t>
      </w:r>
      <w:r w:rsidR="00564AC1">
        <w:rPr>
          <w:sz w:val="26"/>
          <w:szCs w:val="26"/>
        </w:rPr>
        <w:t>23</w:t>
      </w:r>
      <w:r w:rsidRPr="00AE434F">
        <w:rPr>
          <w:sz w:val="26"/>
          <w:szCs w:val="26"/>
        </w:rPr>
        <w:t xml:space="preserve"> - 2035 годах будет обеспечиваться за счет средств республиканского бюджета Чувашской Республики и средств бюджета </w:t>
      </w:r>
      <w:r w:rsidR="00CE1CC2">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Общий объем финансирования подпрограммы в 20</w:t>
      </w:r>
      <w:r w:rsidR="00564AC1">
        <w:rPr>
          <w:sz w:val="26"/>
          <w:szCs w:val="26"/>
        </w:rPr>
        <w:t>23</w:t>
      </w:r>
      <w:r w:rsidRPr="00AE434F">
        <w:rPr>
          <w:sz w:val="26"/>
          <w:szCs w:val="26"/>
        </w:rPr>
        <w:t> - 2035 </w:t>
      </w:r>
      <w:r w:rsidR="00E1639D">
        <w:rPr>
          <w:sz w:val="26"/>
          <w:szCs w:val="26"/>
        </w:rPr>
        <w:t xml:space="preserve">годах составляет </w:t>
      </w:r>
      <w:r w:rsidR="00564AC1">
        <w:rPr>
          <w:sz w:val="26"/>
          <w:szCs w:val="26"/>
        </w:rPr>
        <w:t>2</w:t>
      </w:r>
      <w:r w:rsidR="00E1639D">
        <w:rPr>
          <w:sz w:val="26"/>
          <w:szCs w:val="26"/>
        </w:rPr>
        <w:t> 6</w:t>
      </w:r>
      <w:r w:rsidR="00564AC1">
        <w:rPr>
          <w:sz w:val="26"/>
          <w:szCs w:val="26"/>
        </w:rPr>
        <w:t>0</w:t>
      </w:r>
      <w:r w:rsidRPr="00AE434F">
        <w:rPr>
          <w:sz w:val="26"/>
          <w:szCs w:val="26"/>
        </w:rPr>
        <w:t>0,0 тыс. рублей, в том числе за счет средств:</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республиканского бюджета Чувашской Республики – 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бюджета </w:t>
      </w:r>
      <w:r w:rsidR="00BB3A54">
        <w:rPr>
          <w:sz w:val="26"/>
          <w:szCs w:val="26"/>
        </w:rPr>
        <w:t>Янтиковского</w:t>
      </w:r>
      <w:r w:rsidR="00E1639D">
        <w:rPr>
          <w:sz w:val="26"/>
          <w:szCs w:val="26"/>
        </w:rPr>
        <w:t xml:space="preserve"> </w:t>
      </w:r>
      <w:r w:rsidR="00F32198">
        <w:rPr>
          <w:sz w:val="26"/>
          <w:szCs w:val="26"/>
        </w:rPr>
        <w:t>муниципального округа</w:t>
      </w:r>
      <w:r w:rsidR="00E1639D">
        <w:rPr>
          <w:sz w:val="26"/>
          <w:szCs w:val="26"/>
        </w:rPr>
        <w:t xml:space="preserve"> – </w:t>
      </w:r>
      <w:r w:rsidR="00564AC1">
        <w:rPr>
          <w:sz w:val="26"/>
          <w:szCs w:val="26"/>
        </w:rPr>
        <w:t>2</w:t>
      </w:r>
      <w:r w:rsidR="00E1639D">
        <w:rPr>
          <w:sz w:val="26"/>
          <w:szCs w:val="26"/>
        </w:rPr>
        <w:t> 6</w:t>
      </w:r>
      <w:r w:rsidR="00564AC1">
        <w:rPr>
          <w:sz w:val="26"/>
          <w:szCs w:val="26"/>
        </w:rPr>
        <w:t>0</w:t>
      </w:r>
      <w:r w:rsidRPr="00AE434F">
        <w:rPr>
          <w:sz w:val="26"/>
          <w:szCs w:val="26"/>
        </w:rPr>
        <w:t>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Прогнозируемый объем финансирования подпрограммы на 1 этапе (20</w:t>
      </w:r>
      <w:r w:rsidR="00564AC1">
        <w:rPr>
          <w:sz w:val="26"/>
          <w:szCs w:val="26"/>
        </w:rPr>
        <w:t>23</w:t>
      </w:r>
      <w:r w:rsidRPr="00AE434F">
        <w:rPr>
          <w:sz w:val="26"/>
          <w:szCs w:val="26"/>
        </w:rPr>
        <w:t> - 2025 </w:t>
      </w:r>
      <w:r w:rsidR="00E1639D">
        <w:rPr>
          <w:sz w:val="26"/>
          <w:szCs w:val="26"/>
        </w:rPr>
        <w:t>годы) составляет 6</w:t>
      </w:r>
      <w:r w:rsidR="00564AC1">
        <w:rPr>
          <w:sz w:val="26"/>
          <w:szCs w:val="26"/>
        </w:rPr>
        <w:t>0</w:t>
      </w:r>
      <w:r w:rsidRPr="00AE434F">
        <w:rPr>
          <w:sz w:val="26"/>
          <w:szCs w:val="26"/>
        </w:rPr>
        <w:t>0,0 тыс. рублей, в том числе за счет средств:</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республиканского бюджета Чувашской Республики – 0,0 тыс. рублей, из них:</w:t>
      </w:r>
    </w:p>
    <w:p w:rsidR="00406A63" w:rsidRPr="00AE434F" w:rsidRDefault="00406A63" w:rsidP="00153D7B">
      <w:pPr>
        <w:pStyle w:val="ConsPlusNormal"/>
        <w:suppressAutoHyphens/>
        <w:ind w:firstLine="770"/>
        <w:jc w:val="both"/>
        <w:rPr>
          <w:rFonts w:ascii="Times New Roman" w:hAnsi="Times New Roman"/>
          <w:sz w:val="26"/>
          <w:szCs w:val="26"/>
        </w:rPr>
      </w:pPr>
      <w:r w:rsidRPr="00AE434F">
        <w:rPr>
          <w:rFonts w:ascii="Times New Roman" w:hAnsi="Times New Roman"/>
          <w:sz w:val="26"/>
          <w:szCs w:val="26"/>
        </w:rPr>
        <w:t>в 2023 году – 0,0 тыс. рублей;</w:t>
      </w:r>
    </w:p>
    <w:p w:rsidR="00406A63" w:rsidRPr="00AE434F" w:rsidRDefault="00406A63" w:rsidP="00153D7B">
      <w:pPr>
        <w:pStyle w:val="ConsPlusNormal"/>
        <w:suppressAutoHyphens/>
        <w:ind w:firstLine="770"/>
        <w:jc w:val="both"/>
        <w:rPr>
          <w:rFonts w:ascii="Times New Roman" w:hAnsi="Times New Roman"/>
          <w:sz w:val="26"/>
          <w:szCs w:val="26"/>
        </w:rPr>
      </w:pPr>
      <w:r w:rsidRPr="00AE434F">
        <w:rPr>
          <w:rFonts w:ascii="Times New Roman" w:hAnsi="Times New Roman"/>
          <w:sz w:val="26"/>
          <w:szCs w:val="26"/>
        </w:rPr>
        <w:t>в 2024 году – 0,0 тыс. рублей;</w:t>
      </w:r>
    </w:p>
    <w:p w:rsidR="00406A63" w:rsidRPr="00AE434F" w:rsidRDefault="00406A63" w:rsidP="00153D7B">
      <w:pPr>
        <w:pStyle w:val="ConsPlusNormal"/>
        <w:suppressAutoHyphens/>
        <w:ind w:firstLine="770"/>
        <w:jc w:val="both"/>
        <w:rPr>
          <w:rFonts w:ascii="Times New Roman" w:hAnsi="Times New Roman"/>
          <w:sz w:val="26"/>
          <w:szCs w:val="26"/>
        </w:rPr>
      </w:pPr>
      <w:r w:rsidRPr="00AE434F">
        <w:rPr>
          <w:rFonts w:ascii="Times New Roman" w:hAnsi="Times New Roman"/>
          <w:sz w:val="26"/>
          <w:szCs w:val="26"/>
        </w:rPr>
        <w:t>в 2025 году – 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бюджета </w:t>
      </w:r>
      <w:r w:rsidR="00BB3A54">
        <w:rPr>
          <w:sz w:val="26"/>
          <w:szCs w:val="26"/>
        </w:rPr>
        <w:t>Янтиковского</w:t>
      </w:r>
      <w:r w:rsidR="00E1639D">
        <w:rPr>
          <w:sz w:val="26"/>
          <w:szCs w:val="26"/>
        </w:rPr>
        <w:t xml:space="preserve"> </w:t>
      </w:r>
      <w:r w:rsidR="00F32198">
        <w:rPr>
          <w:sz w:val="26"/>
          <w:szCs w:val="26"/>
        </w:rPr>
        <w:t>муниципального округа</w:t>
      </w:r>
      <w:r w:rsidR="00564AC1">
        <w:rPr>
          <w:sz w:val="26"/>
          <w:szCs w:val="26"/>
        </w:rPr>
        <w:t xml:space="preserve"> – </w:t>
      </w:r>
      <w:r w:rsidR="00E1639D">
        <w:rPr>
          <w:sz w:val="26"/>
          <w:szCs w:val="26"/>
        </w:rPr>
        <w:t>6</w:t>
      </w:r>
      <w:r w:rsidR="00564AC1">
        <w:rPr>
          <w:sz w:val="26"/>
          <w:szCs w:val="26"/>
        </w:rPr>
        <w:t>0</w:t>
      </w:r>
      <w:r w:rsidRPr="00AE434F">
        <w:rPr>
          <w:sz w:val="26"/>
          <w:szCs w:val="26"/>
        </w:rPr>
        <w:t>0,0 тыс. рублей, из них:</w:t>
      </w:r>
    </w:p>
    <w:p w:rsidR="00406A63" w:rsidRPr="00AE434F" w:rsidRDefault="00E1639D" w:rsidP="00153D7B">
      <w:pPr>
        <w:pStyle w:val="ConsPlusNormal"/>
        <w:suppressAutoHyphens/>
        <w:ind w:firstLine="770"/>
        <w:jc w:val="both"/>
        <w:rPr>
          <w:rFonts w:ascii="Times New Roman" w:hAnsi="Times New Roman"/>
          <w:sz w:val="26"/>
          <w:szCs w:val="26"/>
        </w:rPr>
      </w:pPr>
      <w:r>
        <w:rPr>
          <w:rFonts w:ascii="Times New Roman" w:hAnsi="Times New Roman"/>
          <w:sz w:val="26"/>
          <w:szCs w:val="26"/>
        </w:rPr>
        <w:t>в 2023 году – 8</w:t>
      </w:r>
      <w:r w:rsidR="00406A63" w:rsidRPr="00AE434F">
        <w:rPr>
          <w:rFonts w:ascii="Times New Roman" w:hAnsi="Times New Roman"/>
          <w:sz w:val="26"/>
          <w:szCs w:val="26"/>
        </w:rPr>
        <w:t>0,0 тыс. рублей;</w:t>
      </w:r>
    </w:p>
    <w:p w:rsidR="00406A63" w:rsidRPr="00AE434F" w:rsidRDefault="00E1639D" w:rsidP="00153D7B">
      <w:pPr>
        <w:pStyle w:val="ConsPlusNormal"/>
        <w:suppressAutoHyphens/>
        <w:ind w:firstLine="770"/>
        <w:jc w:val="both"/>
        <w:rPr>
          <w:rFonts w:ascii="Times New Roman" w:hAnsi="Times New Roman"/>
          <w:sz w:val="26"/>
          <w:szCs w:val="26"/>
        </w:rPr>
      </w:pPr>
      <w:r>
        <w:rPr>
          <w:rFonts w:ascii="Times New Roman" w:hAnsi="Times New Roman"/>
          <w:sz w:val="26"/>
          <w:szCs w:val="26"/>
        </w:rPr>
        <w:t>в 2024 году – 8</w:t>
      </w:r>
      <w:r w:rsidR="00406A63" w:rsidRPr="00AE434F">
        <w:rPr>
          <w:rFonts w:ascii="Times New Roman" w:hAnsi="Times New Roman"/>
          <w:sz w:val="26"/>
          <w:szCs w:val="26"/>
        </w:rPr>
        <w:t>0,0 тыс. рублей;</w:t>
      </w:r>
    </w:p>
    <w:p w:rsidR="00406A63" w:rsidRPr="00AE434F" w:rsidRDefault="00E1639D" w:rsidP="00153D7B">
      <w:pPr>
        <w:pStyle w:val="ConsPlusNormal"/>
        <w:suppressAutoHyphens/>
        <w:ind w:firstLine="770"/>
        <w:jc w:val="both"/>
        <w:rPr>
          <w:rFonts w:ascii="Times New Roman" w:hAnsi="Times New Roman"/>
          <w:sz w:val="26"/>
          <w:szCs w:val="26"/>
        </w:rPr>
      </w:pPr>
      <w:r>
        <w:rPr>
          <w:rFonts w:ascii="Times New Roman" w:hAnsi="Times New Roman"/>
          <w:sz w:val="26"/>
          <w:szCs w:val="26"/>
        </w:rPr>
        <w:t>в 2025 году – 8</w:t>
      </w:r>
      <w:r w:rsidR="00406A63" w:rsidRPr="00AE434F">
        <w:rPr>
          <w:rFonts w:ascii="Times New Roman" w:hAnsi="Times New Roman"/>
          <w:sz w:val="26"/>
          <w:szCs w:val="26"/>
        </w:rPr>
        <w:t>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На 2 этапе (2026 - 2030 годы) объем финансир</w:t>
      </w:r>
      <w:r w:rsidR="00E1639D">
        <w:rPr>
          <w:sz w:val="26"/>
          <w:szCs w:val="26"/>
        </w:rPr>
        <w:t xml:space="preserve">ования подпрограммы составляет </w:t>
      </w:r>
      <w:r w:rsidR="00DF08BB">
        <w:rPr>
          <w:sz w:val="26"/>
          <w:szCs w:val="26"/>
        </w:rPr>
        <w:t>10</w:t>
      </w:r>
      <w:r w:rsidRPr="00AE434F">
        <w:rPr>
          <w:sz w:val="26"/>
          <w:szCs w:val="26"/>
        </w:rPr>
        <w:t>00,0 тыс. рублей, в том числе за счет средств:</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республиканского бюджета Чувашской Республики - 0,0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бюджета </w:t>
      </w:r>
      <w:r w:rsidR="00BB3A54">
        <w:rPr>
          <w:sz w:val="26"/>
          <w:szCs w:val="26"/>
        </w:rPr>
        <w:t>Янтиковского</w:t>
      </w:r>
      <w:r w:rsidR="00E1639D">
        <w:rPr>
          <w:sz w:val="26"/>
          <w:szCs w:val="26"/>
        </w:rPr>
        <w:t xml:space="preserve"> </w:t>
      </w:r>
      <w:r w:rsidR="00F32198">
        <w:rPr>
          <w:sz w:val="26"/>
          <w:szCs w:val="26"/>
        </w:rPr>
        <w:t>муниципального округа</w:t>
      </w:r>
      <w:r w:rsidR="00E1639D">
        <w:rPr>
          <w:sz w:val="26"/>
          <w:szCs w:val="26"/>
        </w:rPr>
        <w:t xml:space="preserve"> - </w:t>
      </w:r>
      <w:r w:rsidR="00DF08BB">
        <w:rPr>
          <w:sz w:val="26"/>
          <w:szCs w:val="26"/>
        </w:rPr>
        <w:t>10</w:t>
      </w:r>
      <w:r w:rsidRPr="00AE434F">
        <w:rPr>
          <w:sz w:val="26"/>
          <w:szCs w:val="26"/>
        </w:rPr>
        <w:t>00,0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На 3 этапе (2031 - 2035 годы) объем финансир</w:t>
      </w:r>
      <w:r w:rsidR="00E1639D">
        <w:rPr>
          <w:sz w:val="26"/>
          <w:szCs w:val="26"/>
        </w:rPr>
        <w:t xml:space="preserve">ования подпрограммы составляет </w:t>
      </w:r>
      <w:r w:rsidR="00DF08BB">
        <w:rPr>
          <w:sz w:val="26"/>
          <w:szCs w:val="26"/>
        </w:rPr>
        <w:t>10</w:t>
      </w:r>
      <w:r w:rsidRPr="00AE434F">
        <w:rPr>
          <w:sz w:val="26"/>
          <w:szCs w:val="26"/>
        </w:rPr>
        <w:t>00,0 тыс. рублей, в том числе за счет средств:</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республиканского бюджета Чувашской Республики - 0,0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 xml:space="preserve">бюджета </w:t>
      </w:r>
      <w:r w:rsidR="00BB3A54">
        <w:rPr>
          <w:sz w:val="26"/>
          <w:szCs w:val="26"/>
        </w:rPr>
        <w:t>Янтиковского</w:t>
      </w:r>
      <w:r w:rsidR="00E1639D">
        <w:rPr>
          <w:sz w:val="26"/>
          <w:szCs w:val="26"/>
        </w:rPr>
        <w:t xml:space="preserve"> </w:t>
      </w:r>
      <w:r w:rsidR="00F32198">
        <w:rPr>
          <w:sz w:val="26"/>
          <w:szCs w:val="26"/>
        </w:rPr>
        <w:t>муниципального округа</w:t>
      </w:r>
      <w:r w:rsidR="00E1639D">
        <w:rPr>
          <w:sz w:val="26"/>
          <w:szCs w:val="26"/>
        </w:rPr>
        <w:t xml:space="preserve"> - </w:t>
      </w:r>
      <w:r w:rsidR="00DF08BB">
        <w:rPr>
          <w:sz w:val="26"/>
          <w:szCs w:val="26"/>
        </w:rPr>
        <w:t>10</w:t>
      </w:r>
      <w:r w:rsidRPr="00AE434F">
        <w:rPr>
          <w:sz w:val="26"/>
          <w:szCs w:val="26"/>
        </w:rPr>
        <w:t>00,0 тыс. рублей.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406A63" w:rsidRPr="00AE434F" w:rsidRDefault="00406A63" w:rsidP="00153D7B">
      <w:pPr>
        <w:pStyle w:val="s1"/>
        <w:suppressAutoHyphens/>
        <w:spacing w:before="0" w:beforeAutospacing="0" w:after="0" w:afterAutospacing="0"/>
        <w:ind w:firstLine="770"/>
        <w:jc w:val="both"/>
        <w:rPr>
          <w:sz w:val="26"/>
          <w:szCs w:val="26"/>
        </w:rPr>
      </w:pPr>
      <w:r w:rsidRPr="00AE434F">
        <w:rPr>
          <w:sz w:val="26"/>
          <w:szCs w:val="26"/>
        </w:rPr>
        <w:t>Ресурсное обеспечение реализации подпрограммы за счет всех источников финансирования приведено в</w:t>
      </w:r>
      <w:r w:rsidRPr="00AE434F">
        <w:rPr>
          <w:rStyle w:val="apple-converted-space"/>
          <w:sz w:val="26"/>
          <w:szCs w:val="26"/>
        </w:rPr>
        <w:t> </w:t>
      </w:r>
      <w:r w:rsidRPr="00AE434F">
        <w:rPr>
          <w:sz w:val="26"/>
          <w:szCs w:val="26"/>
        </w:rPr>
        <w:t>приложении</w:t>
      </w:r>
      <w:r w:rsidRPr="00AE434F">
        <w:rPr>
          <w:rStyle w:val="apple-converted-space"/>
          <w:sz w:val="26"/>
          <w:szCs w:val="26"/>
        </w:rPr>
        <w:t> </w:t>
      </w:r>
      <w:r w:rsidRPr="00AE434F">
        <w:rPr>
          <w:sz w:val="26"/>
          <w:szCs w:val="26"/>
        </w:rPr>
        <w:t>к настоящей подпрограмме.</w:t>
      </w:r>
    </w:p>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sectPr w:rsidR="00406A63" w:rsidRPr="00AE434F" w:rsidSect="004C0EBA">
          <w:pgSz w:w="11906" w:h="16838"/>
          <w:pgMar w:top="1021" w:right="567" w:bottom="1021" w:left="1559" w:header="709" w:footer="709" w:gutter="0"/>
          <w:cols w:space="708"/>
          <w:docGrid w:linePitch="360"/>
        </w:sectPr>
      </w:pPr>
    </w:p>
    <w:p w:rsidR="00406A63" w:rsidRPr="004017B4" w:rsidRDefault="00406A63" w:rsidP="00153D7B">
      <w:pPr>
        <w:pStyle w:val="s37"/>
        <w:shd w:val="clear" w:color="auto" w:fill="FFFFFF"/>
        <w:suppressAutoHyphens/>
        <w:spacing w:before="0" w:beforeAutospacing="0" w:after="0" w:afterAutospacing="0"/>
        <w:contextualSpacing/>
        <w:jc w:val="right"/>
      </w:pPr>
      <w:r w:rsidRPr="004017B4">
        <w:lastRenderedPageBreak/>
        <w:t>Приложение</w:t>
      </w:r>
      <w:r w:rsidRPr="004017B4">
        <w:br/>
        <w:t>к</w:t>
      </w:r>
      <w:r w:rsidRPr="004017B4">
        <w:rPr>
          <w:rStyle w:val="apple-converted-space"/>
        </w:rPr>
        <w:t> </w:t>
      </w:r>
      <w:r w:rsidRPr="004017B4">
        <w:t>подпрограмме</w:t>
      </w:r>
      <w:r w:rsidRPr="004017B4">
        <w:rPr>
          <w:rStyle w:val="apple-converted-space"/>
        </w:rPr>
        <w:t> </w:t>
      </w:r>
      <w:r w:rsidR="00B66703">
        <w:t>»</w:t>
      </w:r>
      <w:r w:rsidRPr="004017B4">
        <w:t>Активная политика</w:t>
      </w:r>
      <w:r w:rsidRPr="004017B4">
        <w:br/>
        <w:t>занятости населения и социальная</w:t>
      </w:r>
      <w:r w:rsidRPr="004017B4">
        <w:br/>
        <w:t>поддержка безработных граждан</w:t>
      </w:r>
      <w:r w:rsidR="00B66703">
        <w:t>»</w:t>
      </w:r>
      <w:r w:rsidRPr="004017B4">
        <w:br/>
        <w:t xml:space="preserve">муниципальной программы </w:t>
      </w:r>
      <w:r w:rsidR="00BB3A54">
        <w:t>Янтиковского</w:t>
      </w:r>
      <w:r w:rsidRPr="004017B4">
        <w:t xml:space="preserve">  </w:t>
      </w:r>
    </w:p>
    <w:p w:rsidR="00406A63" w:rsidRPr="004017B4" w:rsidRDefault="00406A63" w:rsidP="00153D7B">
      <w:pPr>
        <w:pStyle w:val="s37"/>
        <w:shd w:val="clear" w:color="auto" w:fill="FFFFFF"/>
        <w:suppressAutoHyphens/>
        <w:spacing w:before="0" w:beforeAutospacing="0" w:after="0" w:afterAutospacing="0"/>
        <w:contextualSpacing/>
        <w:jc w:val="right"/>
      </w:pPr>
      <w:r w:rsidRPr="004017B4">
        <w:t xml:space="preserve">                                                                                                                                                                                        </w:t>
      </w:r>
      <w:r w:rsidR="00F32198">
        <w:t>муниципального округа</w:t>
      </w:r>
      <w:r w:rsidRPr="004017B4">
        <w:t xml:space="preserve"> Чувашской Республики </w:t>
      </w:r>
      <w:r w:rsidR="00B66703">
        <w:t>«</w:t>
      </w:r>
      <w:r w:rsidRPr="004017B4">
        <w:t>Содействие занятости населения</w:t>
      </w:r>
      <w:r w:rsidR="00B66703">
        <w:t>»</w:t>
      </w:r>
      <w:r w:rsidRPr="004017B4">
        <w:t xml:space="preserve"> </w:t>
      </w:r>
    </w:p>
    <w:p w:rsidR="00406A63" w:rsidRPr="00AE434F" w:rsidRDefault="00406A63" w:rsidP="00153D7B">
      <w:pPr>
        <w:pStyle w:val="s37"/>
        <w:shd w:val="clear" w:color="auto" w:fill="FFFFFF"/>
        <w:suppressAutoHyphens/>
        <w:spacing w:before="0" w:beforeAutospacing="0" w:after="0" w:afterAutospacing="0"/>
        <w:contextualSpacing/>
        <w:jc w:val="center"/>
        <w:rPr>
          <w:sz w:val="23"/>
          <w:szCs w:val="23"/>
        </w:rPr>
      </w:pPr>
      <w:r w:rsidRPr="00AE434F">
        <w:rPr>
          <w:sz w:val="23"/>
          <w:szCs w:val="23"/>
        </w:rPr>
        <w:t xml:space="preserve"> </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Ресурсное обеспечение</w:t>
      </w:r>
      <w:r w:rsidRPr="00AE434F">
        <w:rPr>
          <w:sz w:val="26"/>
          <w:szCs w:val="26"/>
        </w:rPr>
        <w:br/>
        <w:t xml:space="preserve">реализации подпрограммы </w:t>
      </w:r>
      <w:r w:rsidR="00B66703">
        <w:rPr>
          <w:sz w:val="26"/>
          <w:szCs w:val="26"/>
        </w:rPr>
        <w:t>«</w:t>
      </w:r>
      <w:r w:rsidRPr="00AE434F">
        <w:rPr>
          <w:sz w:val="26"/>
          <w:szCs w:val="26"/>
        </w:rPr>
        <w:t>Активная политика занятости населения и социальная поддержка безработных граждан</w:t>
      </w:r>
      <w:r w:rsidR="00B66703">
        <w:rPr>
          <w:sz w:val="26"/>
          <w:szCs w:val="26"/>
        </w:rPr>
        <w:t>»</w:t>
      </w:r>
      <w:r w:rsidRPr="00AE434F">
        <w:rPr>
          <w:sz w:val="26"/>
          <w:szCs w:val="26"/>
        </w:rPr>
        <w:t xml:space="preserve"> </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 xml:space="preserve">муниципальной программы </w:t>
      </w:r>
      <w:r w:rsidR="00BB3A54">
        <w:rPr>
          <w:sz w:val="26"/>
          <w:szCs w:val="26"/>
        </w:rPr>
        <w:t>Янтиковского</w:t>
      </w:r>
      <w:r w:rsidRPr="00AE434F">
        <w:rPr>
          <w:sz w:val="26"/>
          <w:szCs w:val="26"/>
        </w:rPr>
        <w:t xml:space="preserve"> </w:t>
      </w:r>
      <w:r w:rsidR="00F32198">
        <w:rPr>
          <w:sz w:val="26"/>
          <w:szCs w:val="26"/>
        </w:rPr>
        <w:t>муниципального округа</w:t>
      </w:r>
      <w:r w:rsidRPr="00AE434F">
        <w:rPr>
          <w:sz w:val="26"/>
          <w:szCs w:val="26"/>
        </w:rPr>
        <w:t xml:space="preserve"> Чувашской Республики</w:t>
      </w:r>
    </w:p>
    <w:p w:rsidR="00406A63" w:rsidRPr="00AE434F" w:rsidRDefault="00406A63" w:rsidP="00153D7B">
      <w:pPr>
        <w:pStyle w:val="s3"/>
        <w:shd w:val="clear" w:color="auto" w:fill="FFFFFF"/>
        <w:suppressAutoHyphens/>
        <w:spacing w:before="0" w:beforeAutospacing="0" w:after="0" w:afterAutospacing="0"/>
        <w:jc w:val="center"/>
        <w:rPr>
          <w:sz w:val="26"/>
          <w:szCs w:val="26"/>
        </w:rPr>
      </w:pPr>
      <w:r w:rsidRPr="00AE434F">
        <w:rPr>
          <w:sz w:val="26"/>
          <w:szCs w:val="26"/>
        </w:rPr>
        <w:t xml:space="preserve"> </w:t>
      </w:r>
      <w:r w:rsidR="00B66703">
        <w:rPr>
          <w:sz w:val="26"/>
          <w:szCs w:val="26"/>
        </w:rPr>
        <w:t>«</w:t>
      </w:r>
      <w:r w:rsidRPr="00AE434F">
        <w:rPr>
          <w:sz w:val="26"/>
          <w:szCs w:val="26"/>
        </w:rPr>
        <w:t>Содействие занятости населения</w:t>
      </w:r>
      <w:r w:rsidR="00B66703">
        <w:rPr>
          <w:sz w:val="26"/>
          <w:szCs w:val="26"/>
        </w:rPr>
        <w:t>»</w:t>
      </w:r>
      <w:r w:rsidRPr="00AE434F">
        <w:rPr>
          <w:sz w:val="26"/>
          <w:szCs w:val="26"/>
        </w:rPr>
        <w:t xml:space="preserve"> за счет всех источников финансирования</w:t>
      </w:r>
    </w:p>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pPr>
    </w:p>
    <w:tbl>
      <w:tblPr>
        <w:tblW w:w="14884" w:type="dxa"/>
        <w:tblCellMar>
          <w:top w:w="15" w:type="dxa"/>
          <w:left w:w="15" w:type="dxa"/>
          <w:bottom w:w="15" w:type="dxa"/>
          <w:right w:w="15" w:type="dxa"/>
        </w:tblCellMar>
        <w:tblLook w:val="0000" w:firstRow="0" w:lastRow="0" w:firstColumn="0" w:lastColumn="0" w:noHBand="0" w:noVBand="0"/>
      </w:tblPr>
      <w:tblGrid>
        <w:gridCol w:w="1307"/>
        <w:gridCol w:w="1782"/>
        <w:gridCol w:w="1780"/>
        <w:gridCol w:w="1457"/>
        <w:gridCol w:w="1227"/>
        <w:gridCol w:w="856"/>
        <w:gridCol w:w="1026"/>
        <w:gridCol w:w="1382"/>
        <w:gridCol w:w="1450"/>
        <w:gridCol w:w="551"/>
        <w:gridCol w:w="458"/>
        <w:gridCol w:w="489"/>
        <w:gridCol w:w="554"/>
        <w:gridCol w:w="554"/>
        <w:gridCol w:w="11"/>
      </w:tblGrid>
      <w:tr w:rsidR="00815D54" w:rsidRPr="00AE434F" w:rsidTr="00815D54">
        <w:trPr>
          <w:trHeight w:val="20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Статус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 xml:space="preserve">Наименование подпрограммы муниципальной программы </w:t>
            </w:r>
            <w:r w:rsidR="00BB3A54">
              <w:rPr>
                <w:sz w:val="19"/>
                <w:szCs w:val="19"/>
              </w:rPr>
              <w:t xml:space="preserve">Янтиковского </w:t>
            </w:r>
            <w:r w:rsidR="00F32198">
              <w:rPr>
                <w:sz w:val="19"/>
                <w:szCs w:val="19"/>
              </w:rPr>
              <w:t>муниципального округа</w:t>
            </w:r>
            <w:r w:rsidRPr="00AE434F">
              <w:rPr>
                <w:sz w:val="19"/>
                <w:szCs w:val="19"/>
              </w:rPr>
              <w:t xml:space="preserve"> (основного мероприятия,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 xml:space="preserve">Задача подпрограммы муниципальной программы </w:t>
            </w:r>
            <w:r w:rsidR="00BB3A54">
              <w:rPr>
                <w:sz w:val="19"/>
                <w:szCs w:val="19"/>
              </w:rPr>
              <w:t xml:space="preserve">Янтиковского </w:t>
            </w:r>
            <w:r w:rsidR="00F32198">
              <w:rPr>
                <w:sz w:val="19"/>
                <w:szCs w:val="19"/>
              </w:rPr>
              <w:t>муниципального округа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Ответственный исполнитель, соисполнители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Код</w:t>
            </w:r>
            <w:r w:rsidRPr="00AE434F">
              <w:rPr>
                <w:rStyle w:val="apple-converted-space"/>
                <w:sz w:val="19"/>
                <w:szCs w:val="19"/>
              </w:rPr>
              <w:t> </w:t>
            </w:r>
            <w:r w:rsidRPr="00AE434F">
              <w:rPr>
                <w:sz w:val="19"/>
                <w:szCs w:val="19"/>
              </w:rPr>
              <w:t>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Источники финансирования</w:t>
            </w:r>
          </w:p>
        </w:tc>
        <w:tc>
          <w:tcPr>
            <w:tcW w:w="2617" w:type="dxa"/>
            <w:gridSpan w:val="6"/>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1"/>
              <w:suppressAutoHyphens/>
              <w:spacing w:before="0" w:beforeAutospacing="0" w:after="0" w:afterAutospacing="0"/>
              <w:jc w:val="center"/>
              <w:rPr>
                <w:sz w:val="19"/>
                <w:szCs w:val="19"/>
              </w:rPr>
            </w:pPr>
            <w:r w:rsidRPr="00AE434F">
              <w:rPr>
                <w:sz w:val="19"/>
                <w:szCs w:val="19"/>
              </w:rPr>
              <w:t>Расходы по годам, тыс. рублей</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главный распорядитель бюджетных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целевая статья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группа (подгруппа)вида расходов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2024</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2026-2030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2031-2035</w:t>
            </w:r>
          </w:p>
        </w:tc>
      </w:tr>
      <w:tr w:rsidR="00815D54" w:rsidRPr="00AE434F" w:rsidTr="00815D54">
        <w:trPr>
          <w:gridAfter w:val="1"/>
          <w:wAfter w:w="11" w:type="dxa"/>
          <w:trHeight w:val="200"/>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9</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15</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18</w:t>
            </w:r>
          </w:p>
        </w:tc>
      </w:tr>
      <w:tr w:rsidR="00815D54" w:rsidRPr="00AE434F" w:rsidTr="00815D54">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Подпрограмма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Pr>
                <w:sz w:val="19"/>
                <w:szCs w:val="19"/>
              </w:rPr>
              <w:t>«</w:t>
            </w:r>
            <w:r w:rsidRPr="00AE434F">
              <w:rPr>
                <w:sz w:val="19"/>
                <w:szCs w:val="19"/>
              </w:rPr>
              <w:t>Активная политика занятости населения и социальная поддержка безработных граждан</w:t>
            </w:r>
            <w:r>
              <w:rPr>
                <w:sz w:val="19"/>
                <w:szCs w:val="19"/>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empty"/>
              <w:suppressAutoHyphens/>
              <w:spacing w:before="0" w:beforeAutospacing="0" w:after="0" w:afterAutospacing="0"/>
              <w:jc w:val="both"/>
              <w:rPr>
                <w:sz w:val="19"/>
                <w:szCs w:val="19"/>
              </w:rPr>
            </w:pPr>
            <w:r w:rsidRPr="00AE434F">
              <w:rPr>
                <w:sz w:val="19"/>
                <w:szCs w:val="19"/>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B66703">
            <w:pPr>
              <w:pStyle w:val="s16"/>
              <w:suppressAutoHyphens/>
              <w:spacing w:before="0" w:beforeAutospacing="0" w:after="0" w:afterAutospacing="0"/>
              <w:rPr>
                <w:sz w:val="19"/>
                <w:szCs w:val="19"/>
              </w:rPr>
            </w:pPr>
            <w:r>
              <w:rPr>
                <w:sz w:val="19"/>
                <w:szCs w:val="19"/>
              </w:rPr>
              <w:t>ответственный исполнитель</w:t>
            </w:r>
            <w:r w:rsidRPr="00AE434F">
              <w:rPr>
                <w:sz w:val="19"/>
                <w:szCs w:val="19"/>
              </w:rPr>
              <w:t xml:space="preserve"> </w:t>
            </w:r>
            <w:r>
              <w:rPr>
                <w:sz w:val="19"/>
                <w:szCs w:val="19"/>
              </w:rPr>
              <w:t>–</w:t>
            </w:r>
            <w:r w:rsidRPr="00AE434F">
              <w:rPr>
                <w:sz w:val="19"/>
                <w:szCs w:val="19"/>
              </w:rPr>
              <w:t xml:space="preserve"> </w:t>
            </w:r>
            <w:r>
              <w:rPr>
                <w:sz w:val="19"/>
                <w:szCs w:val="19"/>
              </w:rPr>
              <w:t xml:space="preserve">отдел образования </w:t>
            </w:r>
            <w:r w:rsidRPr="00983145">
              <w:rPr>
                <w:sz w:val="19"/>
                <w:szCs w:val="19"/>
              </w:rPr>
              <w:t>и молод</w:t>
            </w:r>
            <w:r>
              <w:rPr>
                <w:sz w:val="19"/>
                <w:szCs w:val="19"/>
              </w:rPr>
              <w:t>ежной политики администрации Янтиковского муниципального округа</w:t>
            </w:r>
            <w:r w:rsidRPr="00AE434F">
              <w:rPr>
                <w:sz w:val="19"/>
                <w:szCs w:val="19"/>
              </w:rPr>
              <w:t xml:space="preserve">, соисполнители – </w:t>
            </w:r>
            <w:r>
              <w:rPr>
                <w:sz w:val="19"/>
                <w:szCs w:val="19"/>
              </w:rPr>
              <w:t>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10</w:t>
            </w:r>
            <w:r>
              <w:rPr>
                <w:rFonts w:ascii="Times New Roman" w:hAnsi="Times New Roman"/>
                <w:sz w:val="19"/>
                <w:szCs w:val="19"/>
              </w:rPr>
              <w:t>0</w:t>
            </w: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10</w:t>
            </w:r>
            <w:r>
              <w:rPr>
                <w:rFonts w:ascii="Times New Roman" w:hAnsi="Times New Roman"/>
                <w:sz w:val="19"/>
                <w:szCs w:val="19"/>
              </w:rPr>
              <w:t>0</w:t>
            </w:r>
            <w:r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983145" w:rsidRDefault="00F024A2" w:rsidP="00153D7B">
            <w:pPr>
              <w:pStyle w:val="s1"/>
              <w:suppressAutoHyphens/>
              <w:spacing w:before="0" w:beforeAutospacing="0" w:after="0" w:afterAutospacing="0"/>
              <w:jc w:val="center"/>
              <w:rPr>
                <w:sz w:val="19"/>
                <w:szCs w:val="19"/>
                <w:lang w:val="en-US"/>
              </w:rPr>
            </w:pPr>
            <w:r>
              <w:rPr>
                <w:sz w:val="19"/>
                <w:szCs w:val="19"/>
                <w:lang w:val="en-US"/>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Ц610100000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 xml:space="preserve">бюджет </w:t>
            </w:r>
            <w:r>
              <w:rPr>
                <w:sz w:val="19"/>
                <w:szCs w:val="19"/>
              </w:rPr>
              <w:t>Янтиковского</w:t>
            </w:r>
            <w:r w:rsidRPr="00AE434F">
              <w:rPr>
                <w:sz w:val="19"/>
                <w:szCs w:val="19"/>
              </w:rPr>
              <w:t xml:space="preserve"> </w:t>
            </w:r>
            <w:r>
              <w:rPr>
                <w:sz w:val="19"/>
                <w:szCs w:val="19"/>
              </w:rPr>
              <w:t>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20</w:t>
            </w: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10</w:t>
            </w:r>
            <w:r w:rsidRPr="00AE434F">
              <w:rPr>
                <w:rFonts w:ascii="Times New Roman" w:hAnsi="Times New Roman"/>
                <w:sz w:val="19"/>
                <w:szCs w:val="19"/>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Pr>
                <w:rFonts w:ascii="Times New Roman" w:hAnsi="Times New Roman"/>
                <w:sz w:val="19"/>
                <w:szCs w:val="19"/>
                <w:lang w:val="en-US"/>
              </w:rPr>
              <w:t>10</w:t>
            </w:r>
            <w:r w:rsidRPr="00AE434F">
              <w:rPr>
                <w:rFonts w:ascii="Times New Roman" w:hAnsi="Times New Roman"/>
                <w:sz w:val="19"/>
                <w:szCs w:val="19"/>
              </w:rPr>
              <w:t>00,0</w:t>
            </w:r>
          </w:p>
        </w:tc>
      </w:tr>
      <w:tr w:rsidR="00406A63" w:rsidRPr="00AE434F" w:rsidTr="00815D54">
        <w:trPr>
          <w:trHeight w:val="254"/>
        </w:trPr>
        <w:tc>
          <w:tcPr>
            <w:tcW w:w="14884" w:type="dxa"/>
            <w:gridSpan w:val="15"/>
            <w:tcBorders>
              <w:top w:val="single" w:sz="6" w:space="0" w:color="000000"/>
              <w:left w:val="single" w:sz="6" w:space="0" w:color="000000"/>
              <w:bottom w:val="single" w:sz="6" w:space="0" w:color="000000"/>
              <w:right w:val="single" w:sz="6" w:space="0" w:color="000000"/>
            </w:tcBorders>
            <w:shd w:val="clear" w:color="auto" w:fill="FFFFFF"/>
          </w:tcPr>
          <w:p w:rsidR="00406A63" w:rsidRPr="00AE434F" w:rsidRDefault="00406A63" w:rsidP="00153D7B">
            <w:pPr>
              <w:pStyle w:val="s3"/>
              <w:suppressAutoHyphens/>
              <w:spacing w:before="0" w:beforeAutospacing="0" w:after="0" w:afterAutospacing="0"/>
              <w:jc w:val="center"/>
              <w:rPr>
                <w:sz w:val="23"/>
                <w:szCs w:val="23"/>
              </w:rPr>
            </w:pPr>
            <w:r w:rsidRPr="00AE434F">
              <w:rPr>
                <w:sz w:val="23"/>
                <w:szCs w:val="23"/>
              </w:rPr>
              <w:lastRenderedPageBreak/>
              <w:t xml:space="preserve">Цель </w:t>
            </w:r>
            <w:r w:rsidR="00B66703">
              <w:rPr>
                <w:sz w:val="23"/>
                <w:szCs w:val="23"/>
              </w:rPr>
              <w:t>«</w:t>
            </w:r>
            <w:r w:rsidRPr="00AE434F">
              <w:rPr>
                <w:sz w:val="23"/>
                <w:szCs w:val="23"/>
              </w:rPr>
              <w:t>Предотвращение роста напряженности на рынке труда</w:t>
            </w:r>
            <w:r w:rsidR="00B66703">
              <w:rPr>
                <w:sz w:val="23"/>
                <w:szCs w:val="23"/>
              </w:rPr>
              <w:t>»</w:t>
            </w:r>
          </w:p>
        </w:tc>
      </w:tr>
      <w:tr w:rsidR="00815D54" w:rsidRPr="00AE434F" w:rsidTr="00815D54">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Основное мероприятие 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0E15DF">
            <w:pPr>
              <w:pStyle w:val="s16"/>
              <w:suppressAutoHyphens/>
              <w:spacing w:before="0" w:beforeAutospacing="0" w:after="0" w:afterAutospacing="0"/>
              <w:rPr>
                <w:sz w:val="19"/>
                <w:szCs w:val="19"/>
              </w:rPr>
            </w:pPr>
            <w:r w:rsidRPr="00AE434F">
              <w:rPr>
                <w:sz w:val="19"/>
                <w:szCs w:val="19"/>
              </w:rPr>
              <w:t xml:space="preserve">Мероприятия в области содействия занятости населения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both"/>
              <w:rPr>
                <w:sz w:val="19"/>
                <w:szCs w:val="19"/>
              </w:rPr>
            </w:pPr>
            <w:r w:rsidRPr="00AE434F">
              <w:rPr>
                <w:sz w:val="19"/>
                <w:szCs w:val="19"/>
              </w:rPr>
              <w:t>трудоустройство граждан, ищущих работу;</w:t>
            </w:r>
          </w:p>
          <w:p w:rsidR="00983145" w:rsidRPr="00AE434F" w:rsidRDefault="00983145" w:rsidP="00153D7B">
            <w:pPr>
              <w:pStyle w:val="s16"/>
              <w:suppressAutoHyphens/>
              <w:spacing w:before="0" w:beforeAutospacing="0" w:after="0" w:afterAutospacing="0"/>
              <w:jc w:val="both"/>
              <w:rPr>
                <w:sz w:val="19"/>
                <w:szCs w:val="19"/>
              </w:rPr>
            </w:pPr>
            <w:r w:rsidRPr="00AE434F">
              <w:rPr>
                <w:sz w:val="19"/>
                <w:szCs w:val="19"/>
              </w:rPr>
              <w:t>социальная поддержка безработных граждан;</w:t>
            </w:r>
          </w:p>
          <w:p w:rsidR="00983145" w:rsidRPr="00AE434F" w:rsidRDefault="00983145" w:rsidP="00153D7B">
            <w:pPr>
              <w:pStyle w:val="ConsPlusNormal"/>
              <w:suppressAutoHyphens/>
              <w:jc w:val="both"/>
              <w:rPr>
                <w:rFonts w:ascii="Times New Roman" w:hAnsi="Times New Roman"/>
                <w:sz w:val="19"/>
                <w:szCs w:val="19"/>
              </w:rPr>
            </w:pPr>
            <w:r w:rsidRPr="00AE434F">
              <w:rPr>
                <w:rFonts w:ascii="Times New Roman" w:hAnsi="Times New Roman"/>
                <w:sz w:val="19"/>
                <w:szCs w:val="19"/>
              </w:rPr>
              <w:t>организация временного трудоустройства несовершеннолетних граждан в возрасте от 14 до 18 лет в свободное от учебы время;</w:t>
            </w:r>
          </w:p>
          <w:p w:rsidR="00983145" w:rsidRPr="00AE434F" w:rsidRDefault="00983145" w:rsidP="00153D7B">
            <w:pPr>
              <w:pStyle w:val="ConsPlusNormal"/>
              <w:suppressAutoHyphens/>
              <w:jc w:val="both"/>
              <w:rPr>
                <w:rFonts w:ascii="Times New Roman" w:hAnsi="Times New Roman"/>
                <w:sz w:val="19"/>
                <w:szCs w:val="19"/>
              </w:rPr>
            </w:pPr>
            <w:r w:rsidRPr="00AE434F">
              <w:rPr>
                <w:rFonts w:ascii="Times New Roman" w:hAnsi="Times New Roman"/>
                <w:sz w:val="19"/>
                <w:szCs w:val="19"/>
              </w:rPr>
              <w:t>организация оплачиваемых общественных работ</w:t>
            </w:r>
          </w:p>
          <w:p w:rsidR="00983145" w:rsidRPr="00AE434F" w:rsidRDefault="00983145" w:rsidP="00153D7B">
            <w:pPr>
              <w:pStyle w:val="s16"/>
              <w:suppressAutoHyphens/>
              <w:spacing w:before="0" w:beforeAutospacing="0" w:after="0" w:afterAutospacing="0"/>
              <w:rPr>
                <w:sz w:val="19"/>
                <w:szCs w:val="19"/>
                <w:highlight w:val="yellow"/>
              </w:rPr>
            </w:pPr>
          </w:p>
          <w:p w:rsidR="00983145" w:rsidRPr="00AE434F" w:rsidRDefault="00983145" w:rsidP="00153D7B">
            <w:pPr>
              <w:pStyle w:val="s16"/>
              <w:suppressAutoHyphens/>
              <w:spacing w:before="0" w:beforeAutospacing="0" w:after="0" w:afterAutospacing="0"/>
              <w:rPr>
                <w:sz w:val="19"/>
                <w:szCs w:val="19"/>
                <w:highlight w:val="yellow"/>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Pr>
                <w:sz w:val="19"/>
                <w:szCs w:val="19"/>
              </w:rPr>
              <w:t>ответственный исполнитель</w:t>
            </w:r>
            <w:r w:rsidRPr="00AE434F">
              <w:rPr>
                <w:sz w:val="19"/>
                <w:szCs w:val="19"/>
              </w:rPr>
              <w:t xml:space="preserve"> </w:t>
            </w:r>
            <w:r>
              <w:rPr>
                <w:sz w:val="19"/>
                <w:szCs w:val="19"/>
              </w:rPr>
              <w:t>–</w:t>
            </w:r>
            <w:r w:rsidRPr="00AE434F">
              <w:rPr>
                <w:sz w:val="19"/>
                <w:szCs w:val="19"/>
              </w:rPr>
              <w:t xml:space="preserve"> </w:t>
            </w:r>
            <w:r>
              <w:rPr>
                <w:sz w:val="19"/>
                <w:szCs w:val="19"/>
              </w:rPr>
              <w:t>отдел образования и молодежной политики администрации Янтиковского муниципального округа</w:t>
            </w:r>
            <w:r w:rsidRPr="00AE434F">
              <w:rPr>
                <w:sz w:val="19"/>
                <w:szCs w:val="19"/>
              </w:rPr>
              <w:t xml:space="preserve">, соисполнители – </w:t>
            </w:r>
            <w:r>
              <w:rPr>
                <w:sz w:val="19"/>
                <w:szCs w:val="19"/>
              </w:rPr>
              <w:t>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10</w:t>
            </w:r>
            <w:r w:rsidR="00983145">
              <w:rPr>
                <w:sz w:val="19"/>
                <w:szCs w:val="19"/>
              </w:rPr>
              <w:t>00</w:t>
            </w:r>
            <w:r w:rsidR="00983145" w:rsidRPr="00AE434F">
              <w:rPr>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10</w:t>
            </w:r>
            <w:r w:rsidR="00983145">
              <w:rPr>
                <w:sz w:val="19"/>
                <w:szCs w:val="19"/>
              </w:rPr>
              <w:t>0</w:t>
            </w:r>
            <w:r w:rsidR="00983145" w:rsidRPr="00AE434F">
              <w:rPr>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F024A2" w:rsidP="000E15DF">
            <w:pPr>
              <w:pStyle w:val="s1"/>
              <w:suppressAutoHyphens/>
              <w:spacing w:before="0" w:beforeAutospacing="0" w:after="0" w:afterAutospacing="0"/>
              <w:jc w:val="center"/>
              <w:rPr>
                <w:sz w:val="19"/>
                <w:szCs w:val="19"/>
              </w:rPr>
            </w:pPr>
            <w:r>
              <w:rPr>
                <w:sz w:val="19"/>
                <w:szCs w:val="19"/>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Ц610100000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 xml:space="preserve">бюджет </w:t>
            </w:r>
            <w:r>
              <w:rPr>
                <w:sz w:val="19"/>
                <w:szCs w:val="19"/>
              </w:rPr>
              <w:t>Янтиковского</w:t>
            </w:r>
            <w:r w:rsidRPr="00AE434F">
              <w:rPr>
                <w:sz w:val="19"/>
                <w:szCs w:val="19"/>
              </w:rPr>
              <w:t xml:space="preserve"> </w:t>
            </w:r>
            <w:r>
              <w:rPr>
                <w:sz w:val="19"/>
                <w:szCs w:val="19"/>
              </w:rPr>
              <w:t>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20</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10</w:t>
            </w:r>
            <w:r w:rsidR="00983145">
              <w:rPr>
                <w:sz w:val="19"/>
                <w:szCs w:val="19"/>
              </w:rPr>
              <w:t>0</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pStyle w:val="s1"/>
              <w:suppressAutoHyphens/>
              <w:spacing w:before="0" w:beforeAutospacing="0" w:after="0" w:afterAutospacing="0"/>
              <w:jc w:val="center"/>
              <w:rPr>
                <w:sz w:val="19"/>
                <w:szCs w:val="19"/>
              </w:rPr>
            </w:pPr>
            <w:r>
              <w:rPr>
                <w:sz w:val="19"/>
                <w:szCs w:val="19"/>
              </w:rPr>
              <w:t>10</w:t>
            </w:r>
            <w:r w:rsidR="00983145" w:rsidRPr="00AE434F">
              <w:rPr>
                <w:sz w:val="19"/>
                <w:szCs w:val="19"/>
              </w:rPr>
              <w:t>00,0</w:t>
            </w:r>
          </w:p>
        </w:tc>
      </w:tr>
      <w:tr w:rsidR="00815D54" w:rsidRPr="00AE434F" w:rsidTr="00815D54">
        <w:trPr>
          <w:gridAfter w:val="1"/>
          <w:wAfter w:w="11" w:type="dxa"/>
          <w:trHeight w:val="418"/>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Целевые индикаторы и показатели подпрограммы, увязанные с основным мероприятием 1</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both"/>
              <w:rPr>
                <w:sz w:val="19"/>
                <w:szCs w:val="19"/>
              </w:rPr>
            </w:pPr>
            <w:r w:rsidRPr="00AE434F">
              <w:rPr>
                <w:sz w:val="19"/>
                <w:szCs w:val="19"/>
              </w:rPr>
              <w:t>Удельный вес трудоустроенных граждан в общей численности граждан, обратившихся за содействием в поиске работы в органы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center"/>
              <w:rPr>
                <w:sz w:val="19"/>
                <w:szCs w:val="19"/>
              </w:rPr>
            </w:pPr>
            <w:r w:rsidRPr="00AE434F">
              <w:rPr>
                <w:sz w:val="19"/>
                <w:szCs w:val="19"/>
              </w:rPr>
              <w:t>х</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82,50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82,70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both"/>
              <w:rPr>
                <w:sz w:val="19"/>
                <w:szCs w:val="19"/>
              </w:rPr>
            </w:pPr>
            <w:r w:rsidRPr="00AE434F">
              <w:rPr>
                <w:sz w:val="19"/>
                <w:szCs w:val="19"/>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center"/>
              <w:rPr>
                <w:sz w:val="19"/>
                <w:szCs w:val="19"/>
              </w:rPr>
            </w:pPr>
            <w:r w:rsidRPr="00AE434F">
              <w:rPr>
                <w:sz w:val="19"/>
                <w:szCs w:val="19"/>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2,20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2,0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both"/>
              <w:rPr>
                <w:sz w:val="19"/>
                <w:szCs w:val="19"/>
              </w:rPr>
            </w:pPr>
            <w:r w:rsidRPr="00AE434F">
              <w:rPr>
                <w:sz w:val="18"/>
                <w:szCs w:val="18"/>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center"/>
              <w:rPr>
                <w:sz w:val="19"/>
                <w:szCs w:val="19"/>
              </w:rPr>
            </w:pPr>
            <w:r w:rsidRPr="00AE434F">
              <w:rPr>
                <w:sz w:val="19"/>
                <w:szCs w:val="19"/>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1,45</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1,40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both"/>
              <w:rPr>
                <w:sz w:val="19"/>
                <w:szCs w:val="19"/>
              </w:rPr>
            </w:pPr>
            <w:r w:rsidRPr="00AE434F">
              <w:rPr>
                <w:sz w:val="19"/>
                <w:szCs w:val="19"/>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jc w:val="center"/>
              <w:rPr>
                <w:sz w:val="19"/>
                <w:szCs w:val="19"/>
              </w:rPr>
            </w:pPr>
            <w:r w:rsidRPr="00AE434F">
              <w:rPr>
                <w:sz w:val="19"/>
                <w:szCs w:val="19"/>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65,6</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66,0</w:t>
            </w:r>
          </w:p>
        </w:tc>
      </w:tr>
      <w:tr w:rsidR="00815D54" w:rsidRPr="00AE434F" w:rsidTr="00815D54">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Мероприятие 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Организация проведения оплачиваемых общественных работ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empty"/>
              <w:suppressAutoHyphens/>
              <w:spacing w:before="0" w:beforeAutospacing="0" w:after="0" w:afterAutospacing="0"/>
              <w:jc w:val="both"/>
              <w:rPr>
                <w:sz w:val="19"/>
                <w:szCs w:val="19"/>
              </w:rPr>
            </w:pPr>
            <w:r w:rsidRPr="00AE434F">
              <w:rPr>
                <w:sz w:val="19"/>
                <w:szCs w:val="19"/>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Pr>
                <w:sz w:val="19"/>
                <w:szCs w:val="19"/>
              </w:rPr>
              <w:t>ответственный исполнитель</w:t>
            </w:r>
            <w:r w:rsidRPr="00AE434F">
              <w:rPr>
                <w:sz w:val="19"/>
                <w:szCs w:val="19"/>
              </w:rPr>
              <w:t xml:space="preserve"> </w:t>
            </w:r>
            <w:r>
              <w:rPr>
                <w:sz w:val="19"/>
                <w:szCs w:val="19"/>
              </w:rPr>
              <w:t>–</w:t>
            </w:r>
            <w:r w:rsidRPr="00AE434F">
              <w:rPr>
                <w:sz w:val="19"/>
                <w:szCs w:val="19"/>
              </w:rPr>
              <w:t xml:space="preserve"> </w:t>
            </w:r>
            <w:r>
              <w:rPr>
                <w:sz w:val="19"/>
                <w:szCs w:val="19"/>
              </w:rPr>
              <w:t xml:space="preserve">отдел образования </w:t>
            </w:r>
            <w:r w:rsidR="000E15DF">
              <w:rPr>
                <w:sz w:val="19"/>
                <w:szCs w:val="19"/>
              </w:rPr>
              <w:t xml:space="preserve">и молодежной политики </w:t>
            </w:r>
            <w:r>
              <w:rPr>
                <w:sz w:val="19"/>
                <w:szCs w:val="19"/>
              </w:rPr>
              <w:t>администрации Янтиковского муниципального округа</w:t>
            </w:r>
            <w:r w:rsidRPr="00AE434F">
              <w:rPr>
                <w:sz w:val="19"/>
                <w:szCs w:val="19"/>
              </w:rPr>
              <w:t xml:space="preserve">, соисполнители – </w:t>
            </w:r>
            <w:r>
              <w:rPr>
                <w:sz w:val="19"/>
                <w:szCs w:val="19"/>
              </w:rPr>
              <w:t xml:space="preserve">образовательные организации </w:t>
            </w:r>
            <w:r>
              <w:rPr>
                <w:sz w:val="19"/>
                <w:szCs w:val="19"/>
              </w:rPr>
              <w:lastRenderedPageBreak/>
              <w:t>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35</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35</w:t>
            </w:r>
            <w:r w:rsidR="00983145"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83145" w:rsidRPr="00AE434F" w:rsidRDefault="00983145" w:rsidP="00153D7B">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153D7B">
            <w:pPr>
              <w:pStyle w:val="s1"/>
              <w:suppressAutoHyphens/>
              <w:spacing w:before="0" w:beforeAutospacing="0" w:after="0" w:afterAutospacing="0"/>
              <w:jc w:val="center"/>
              <w:rPr>
                <w:sz w:val="19"/>
                <w:szCs w:val="19"/>
              </w:rPr>
            </w:pPr>
            <w:r>
              <w:rPr>
                <w:sz w:val="19"/>
                <w:szCs w:val="19"/>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153D7B">
            <w:pPr>
              <w:pStyle w:val="s1"/>
              <w:suppressAutoHyphens/>
              <w:spacing w:before="0" w:beforeAutospacing="0" w:after="0" w:afterAutospacing="0"/>
              <w:jc w:val="center"/>
              <w:rPr>
                <w:sz w:val="19"/>
                <w:szCs w:val="19"/>
              </w:rPr>
            </w:pPr>
            <w:r>
              <w:rPr>
                <w:sz w:val="19"/>
                <w:szCs w:val="19"/>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153D7B">
            <w:pPr>
              <w:pStyle w:val="s1"/>
              <w:suppressAutoHyphens/>
              <w:spacing w:before="0" w:beforeAutospacing="0" w:after="0" w:afterAutospacing="0"/>
              <w:jc w:val="center"/>
              <w:rPr>
                <w:sz w:val="19"/>
                <w:szCs w:val="19"/>
              </w:rPr>
            </w:pPr>
            <w:r>
              <w:rPr>
                <w:sz w:val="19"/>
                <w:szCs w:val="19"/>
              </w:rPr>
              <w:t>Ц610172260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 xml:space="preserve">бюджет </w:t>
            </w:r>
            <w:r>
              <w:rPr>
                <w:sz w:val="19"/>
                <w:szCs w:val="19"/>
              </w:rPr>
              <w:t>Янтиковского</w:t>
            </w:r>
            <w:r w:rsidRPr="00AE434F">
              <w:rPr>
                <w:sz w:val="19"/>
                <w:szCs w:val="19"/>
              </w:rPr>
              <w:t xml:space="preserve"> </w:t>
            </w:r>
            <w:r>
              <w:rPr>
                <w:sz w:val="19"/>
                <w:szCs w:val="19"/>
              </w:rPr>
              <w:t>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7</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35</w:t>
            </w:r>
            <w:r w:rsidR="00983145"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0E15DF" w:rsidP="00153D7B">
            <w:pPr>
              <w:suppressAutoHyphens/>
              <w:spacing w:after="0" w:line="240" w:lineRule="auto"/>
              <w:jc w:val="center"/>
              <w:rPr>
                <w:rFonts w:ascii="Times New Roman" w:hAnsi="Times New Roman"/>
              </w:rPr>
            </w:pPr>
            <w:r>
              <w:rPr>
                <w:rFonts w:ascii="Times New Roman" w:hAnsi="Times New Roman"/>
                <w:sz w:val="19"/>
                <w:szCs w:val="19"/>
              </w:rPr>
              <w:t>35</w:t>
            </w:r>
            <w:r w:rsidR="00983145" w:rsidRPr="00AE434F">
              <w:rPr>
                <w:rFonts w:ascii="Times New Roman" w:hAnsi="Times New Roman"/>
                <w:sz w:val="19"/>
                <w:szCs w:val="19"/>
              </w:rPr>
              <w:t>0,0</w:t>
            </w:r>
          </w:p>
        </w:tc>
      </w:tr>
      <w:tr w:rsidR="00815D54" w:rsidRPr="00AE434F" w:rsidTr="00815D54">
        <w:trPr>
          <w:gridAfter w:val="1"/>
          <w:wAfter w:w="11" w:type="dxa"/>
          <w:trHeight w:val="20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Мероприятие 1.2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Организация временного трудоустройства несовершеннолетних граждан в возрасте от 14 до 18 лет в свободное от учебы время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empty"/>
              <w:suppressAutoHyphens/>
              <w:spacing w:before="0" w:beforeAutospacing="0" w:after="0" w:afterAutospacing="0"/>
              <w:jc w:val="both"/>
              <w:rPr>
                <w:sz w:val="19"/>
                <w:szCs w:val="19"/>
              </w:rPr>
            </w:pPr>
            <w:r w:rsidRPr="00AE434F">
              <w:rPr>
                <w:sz w:val="19"/>
                <w:szCs w:val="19"/>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Pr>
                <w:sz w:val="19"/>
                <w:szCs w:val="19"/>
              </w:rPr>
              <w:t>ответственный исполнитель</w:t>
            </w:r>
            <w:r w:rsidRPr="00AE434F">
              <w:rPr>
                <w:sz w:val="19"/>
                <w:szCs w:val="19"/>
              </w:rPr>
              <w:t xml:space="preserve"> </w:t>
            </w:r>
            <w:r>
              <w:rPr>
                <w:sz w:val="19"/>
                <w:szCs w:val="19"/>
              </w:rPr>
              <w:t>–</w:t>
            </w:r>
            <w:r w:rsidRPr="00AE434F">
              <w:rPr>
                <w:sz w:val="19"/>
                <w:szCs w:val="19"/>
              </w:rPr>
              <w:t xml:space="preserve"> </w:t>
            </w:r>
            <w:r>
              <w:rPr>
                <w:sz w:val="19"/>
                <w:szCs w:val="19"/>
              </w:rPr>
              <w:t xml:space="preserve">отдел образования </w:t>
            </w:r>
            <w:r w:rsidR="00815D54">
              <w:rPr>
                <w:sz w:val="19"/>
                <w:szCs w:val="19"/>
              </w:rPr>
              <w:t xml:space="preserve">и молодежной политики </w:t>
            </w:r>
            <w:r>
              <w:rPr>
                <w:sz w:val="19"/>
                <w:szCs w:val="19"/>
              </w:rPr>
              <w:t>администрации Янтиковского муниципального округа</w:t>
            </w:r>
            <w:r w:rsidRPr="00AE434F">
              <w:rPr>
                <w:sz w:val="19"/>
                <w:szCs w:val="19"/>
              </w:rPr>
              <w:t xml:space="preserve">, соисполнители – </w:t>
            </w:r>
            <w:r>
              <w:rPr>
                <w:sz w:val="19"/>
                <w:szCs w:val="19"/>
              </w:rPr>
              <w:t>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815D54">
            <w:pPr>
              <w:pStyle w:val="s1"/>
              <w:suppressAutoHyphens/>
              <w:spacing w:before="0" w:beforeAutospacing="0" w:after="0" w:afterAutospacing="0"/>
              <w:jc w:val="center"/>
              <w:rPr>
                <w:sz w:val="19"/>
                <w:szCs w:val="19"/>
              </w:rPr>
            </w:pPr>
            <w:r>
              <w:rPr>
                <w:sz w:val="19"/>
                <w:szCs w:val="19"/>
              </w:rPr>
              <w:t>13</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815D54">
            <w:pPr>
              <w:pStyle w:val="s1"/>
              <w:suppressAutoHyphens/>
              <w:spacing w:before="0" w:beforeAutospacing="0" w:after="0" w:afterAutospacing="0"/>
              <w:jc w:val="center"/>
              <w:rPr>
                <w:sz w:val="19"/>
                <w:szCs w:val="19"/>
              </w:rPr>
            </w:pPr>
            <w:r>
              <w:rPr>
                <w:sz w:val="19"/>
                <w:szCs w:val="19"/>
              </w:rPr>
              <w:t>13</w:t>
            </w:r>
            <w:r w:rsidR="00983145" w:rsidRPr="00AE434F">
              <w:rPr>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815D54">
            <w:pPr>
              <w:pStyle w:val="s1"/>
              <w:suppressAutoHyphens/>
              <w:spacing w:before="0" w:beforeAutospacing="0" w:after="0" w:afterAutospacing="0"/>
              <w:jc w:val="center"/>
              <w:rPr>
                <w:sz w:val="19"/>
                <w:szCs w:val="19"/>
              </w:rPr>
            </w:pPr>
            <w:r>
              <w:rPr>
                <w:sz w:val="19"/>
                <w:szCs w:val="19"/>
              </w:rPr>
              <w:t>13</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815D54">
            <w:pPr>
              <w:pStyle w:val="s1"/>
              <w:suppressAutoHyphens/>
              <w:spacing w:before="0" w:beforeAutospacing="0" w:after="0" w:afterAutospacing="0"/>
              <w:jc w:val="center"/>
              <w:rPr>
                <w:sz w:val="19"/>
                <w:szCs w:val="19"/>
              </w:rPr>
            </w:pPr>
            <w:r>
              <w:rPr>
                <w:sz w:val="19"/>
                <w:szCs w:val="19"/>
              </w:rPr>
              <w:t>65</w:t>
            </w:r>
            <w:r w:rsidR="00983145"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815D54" w:rsidP="00815D54">
            <w:pPr>
              <w:pStyle w:val="s1"/>
              <w:suppressAutoHyphens/>
              <w:spacing w:before="0" w:beforeAutospacing="0" w:after="0" w:afterAutospacing="0"/>
              <w:jc w:val="center"/>
              <w:rPr>
                <w:sz w:val="19"/>
                <w:szCs w:val="19"/>
              </w:rPr>
            </w:pPr>
            <w:r>
              <w:rPr>
                <w:sz w:val="19"/>
                <w:szCs w:val="19"/>
              </w:rPr>
              <w:t>65</w:t>
            </w:r>
            <w:r w:rsidR="00983145" w:rsidRPr="00AE434F">
              <w:rPr>
                <w:sz w:val="19"/>
                <w:szCs w:val="19"/>
              </w:rPr>
              <w:t>0,0</w:t>
            </w:r>
          </w:p>
        </w:tc>
      </w:tr>
      <w:tr w:rsidR="00815D54" w:rsidRPr="00AE434F" w:rsidTr="00815D54">
        <w:trPr>
          <w:gridAfter w:val="1"/>
          <w:wAfter w:w="11" w:type="dxa"/>
          <w:trHeight w:val="2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empty"/>
              <w:suppressAutoHyphens/>
              <w:spacing w:before="0" w:beforeAutospacing="0" w:after="0" w:afterAutospacing="0"/>
              <w:jc w:val="both"/>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
              <w:suppressAutoHyphens/>
              <w:spacing w:before="0" w:beforeAutospacing="0" w:after="0" w:afterAutospacing="0"/>
              <w:jc w:val="center"/>
              <w:rPr>
                <w:sz w:val="19"/>
                <w:szCs w:val="19"/>
              </w:rPr>
            </w:pPr>
            <w:r w:rsidRPr="00AE434F">
              <w:rPr>
                <w:sz w:val="19"/>
                <w:szCs w:val="19"/>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pStyle w:val="s16"/>
              <w:suppressAutoHyphens/>
              <w:spacing w:before="0" w:beforeAutospacing="0" w:after="0" w:afterAutospacing="0"/>
              <w:rPr>
                <w:sz w:val="19"/>
                <w:szCs w:val="19"/>
              </w:rPr>
            </w:pPr>
            <w:r w:rsidRPr="00AE434F">
              <w:rPr>
                <w:sz w:val="19"/>
                <w:szCs w:val="19"/>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83145" w:rsidRPr="00AE434F" w:rsidRDefault="00983145" w:rsidP="00153D7B">
            <w:pPr>
              <w:suppressAutoHyphens/>
              <w:spacing w:after="0" w:line="240" w:lineRule="auto"/>
              <w:jc w:val="center"/>
              <w:rPr>
                <w:rFonts w:ascii="Times New Roman" w:hAnsi="Times New Roman"/>
              </w:rPr>
            </w:pPr>
            <w:r w:rsidRPr="00AE434F">
              <w:rPr>
                <w:rFonts w:ascii="Times New Roman" w:hAnsi="Times New Roman"/>
                <w:sz w:val="19"/>
                <w:szCs w:val="19"/>
              </w:rPr>
              <w:t>0,0</w:t>
            </w:r>
          </w:p>
        </w:tc>
      </w:tr>
      <w:tr w:rsidR="00815D54" w:rsidRPr="00AE434F" w:rsidTr="00815D54">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15D54" w:rsidRPr="00AE434F" w:rsidRDefault="00815D54" w:rsidP="00815D54">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15D54" w:rsidRPr="00AE434F" w:rsidRDefault="00815D54" w:rsidP="00815D54">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15D54" w:rsidRPr="00AE434F" w:rsidRDefault="00815D54" w:rsidP="00815D54">
            <w:pPr>
              <w:suppressAutoHyphens/>
              <w:spacing w:after="0" w:line="240" w:lineRule="auto"/>
              <w:rPr>
                <w:sz w:val="19"/>
                <w:szCs w:val="19"/>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15D54" w:rsidRPr="00AE434F" w:rsidRDefault="00815D54" w:rsidP="00815D54">
            <w:pPr>
              <w:suppressAutoHyphens/>
              <w:spacing w:after="0" w:line="240" w:lineRule="auto"/>
              <w:rPr>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sidRPr="00AE434F">
              <w:rPr>
                <w:sz w:val="19"/>
                <w:szCs w:val="19"/>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sidRPr="00AE434F">
              <w:rPr>
                <w:sz w:val="19"/>
                <w:szCs w:val="19"/>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sidRPr="00AE434F">
              <w:rPr>
                <w:sz w:val="19"/>
                <w:szCs w:val="19"/>
              </w:rPr>
              <w:t>Ц610172260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sidRPr="00AE434F">
              <w:rPr>
                <w:sz w:val="19"/>
                <w:szCs w:val="19"/>
              </w:rPr>
              <w:t>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6"/>
              <w:suppressAutoHyphens/>
              <w:spacing w:before="0" w:beforeAutospacing="0" w:after="0" w:afterAutospacing="0"/>
              <w:rPr>
                <w:sz w:val="19"/>
                <w:szCs w:val="19"/>
              </w:rPr>
            </w:pPr>
            <w:r w:rsidRPr="00AE434F">
              <w:rPr>
                <w:sz w:val="19"/>
                <w:szCs w:val="19"/>
              </w:rPr>
              <w:t xml:space="preserve">бюджет </w:t>
            </w:r>
            <w:r>
              <w:rPr>
                <w:sz w:val="19"/>
                <w:szCs w:val="19"/>
              </w:rPr>
              <w:t>Янтиковского 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Pr>
                <w:sz w:val="19"/>
                <w:szCs w:val="19"/>
              </w:rPr>
              <w:t>13</w:t>
            </w:r>
            <w:r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Pr>
                <w:sz w:val="19"/>
                <w:szCs w:val="19"/>
              </w:rPr>
              <w:t>13</w:t>
            </w:r>
            <w:r w:rsidRPr="00AE434F">
              <w:rPr>
                <w:sz w:val="19"/>
                <w:szCs w:val="19"/>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Pr>
                <w:sz w:val="19"/>
                <w:szCs w:val="19"/>
              </w:rPr>
              <w:t>13</w:t>
            </w:r>
            <w:r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Pr>
                <w:sz w:val="19"/>
                <w:szCs w:val="19"/>
              </w:rPr>
              <w:t>65</w:t>
            </w:r>
            <w:r w:rsidRPr="00AE434F">
              <w:rPr>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15D54" w:rsidRPr="00AE434F" w:rsidRDefault="00815D54" w:rsidP="00815D54">
            <w:pPr>
              <w:pStyle w:val="s1"/>
              <w:suppressAutoHyphens/>
              <w:spacing w:before="0" w:beforeAutospacing="0" w:after="0" w:afterAutospacing="0"/>
              <w:jc w:val="center"/>
              <w:rPr>
                <w:sz w:val="19"/>
                <w:szCs w:val="19"/>
              </w:rPr>
            </w:pPr>
            <w:r>
              <w:rPr>
                <w:sz w:val="19"/>
                <w:szCs w:val="19"/>
              </w:rPr>
              <w:t>65</w:t>
            </w:r>
            <w:r w:rsidRPr="00AE434F">
              <w:rPr>
                <w:sz w:val="19"/>
                <w:szCs w:val="19"/>
              </w:rPr>
              <w:t>0,0</w:t>
            </w:r>
          </w:p>
        </w:tc>
      </w:tr>
    </w:tbl>
    <w:p w:rsidR="00406A63" w:rsidRPr="00AE434F" w:rsidRDefault="00406A63" w:rsidP="00153D7B">
      <w:pPr>
        <w:suppressAutoHyphens/>
        <w:autoSpaceDE w:val="0"/>
        <w:autoSpaceDN w:val="0"/>
        <w:adjustRightInd w:val="0"/>
        <w:spacing w:after="0" w:line="240" w:lineRule="auto"/>
        <w:ind w:firstLine="770"/>
        <w:rPr>
          <w:rFonts w:ascii="Times New Roman" w:hAnsi="Times New Roman"/>
          <w:sz w:val="26"/>
          <w:szCs w:val="26"/>
        </w:rPr>
        <w:sectPr w:rsidR="00406A63" w:rsidRPr="00AE434F" w:rsidSect="008A1316">
          <w:pgSz w:w="16838" w:h="11906" w:orient="landscape"/>
          <w:pgMar w:top="1559" w:right="1021" w:bottom="567" w:left="1021" w:header="709" w:footer="709" w:gutter="0"/>
          <w:cols w:space="708"/>
          <w:docGrid w:linePitch="360"/>
        </w:sectPr>
      </w:pPr>
    </w:p>
    <w:p w:rsidR="00406A63" w:rsidRPr="003E3398" w:rsidRDefault="00406A63" w:rsidP="00153D7B">
      <w:pPr>
        <w:suppressAutoHyphens/>
        <w:spacing w:after="0" w:line="240" w:lineRule="auto"/>
        <w:ind w:left="4992"/>
        <w:jc w:val="right"/>
        <w:rPr>
          <w:rFonts w:ascii="Times New Roman" w:hAnsi="Times New Roman"/>
          <w:sz w:val="26"/>
          <w:szCs w:val="26"/>
        </w:rPr>
      </w:pPr>
      <w:r w:rsidRPr="003E3398">
        <w:rPr>
          <w:rFonts w:ascii="Times New Roman" w:hAnsi="Times New Roman"/>
          <w:sz w:val="26"/>
          <w:szCs w:val="26"/>
        </w:rPr>
        <w:lastRenderedPageBreak/>
        <w:t>Приложение № 4</w:t>
      </w:r>
    </w:p>
    <w:p w:rsidR="00406A63" w:rsidRPr="003E3398" w:rsidRDefault="00406A63" w:rsidP="00153D7B">
      <w:pPr>
        <w:suppressAutoHyphens/>
        <w:autoSpaceDE w:val="0"/>
        <w:autoSpaceDN w:val="0"/>
        <w:adjustRightInd w:val="0"/>
        <w:spacing w:after="0" w:line="240" w:lineRule="auto"/>
        <w:ind w:left="4992"/>
        <w:jc w:val="right"/>
        <w:rPr>
          <w:rFonts w:ascii="Times New Roman" w:hAnsi="Times New Roman"/>
          <w:sz w:val="26"/>
          <w:szCs w:val="26"/>
        </w:rPr>
      </w:pPr>
      <w:r w:rsidRPr="003E3398">
        <w:rPr>
          <w:rFonts w:ascii="Times New Roman" w:hAnsi="Times New Roman"/>
          <w:sz w:val="26"/>
          <w:szCs w:val="26"/>
        </w:rPr>
        <w:t>к муниципальной программе</w:t>
      </w:r>
    </w:p>
    <w:p w:rsidR="00406A63" w:rsidRPr="003E3398" w:rsidRDefault="00532325" w:rsidP="00153D7B">
      <w:pPr>
        <w:suppressAutoHyphens/>
        <w:autoSpaceDE w:val="0"/>
        <w:autoSpaceDN w:val="0"/>
        <w:adjustRightInd w:val="0"/>
        <w:spacing w:after="0" w:line="240" w:lineRule="auto"/>
        <w:ind w:left="4992"/>
        <w:jc w:val="right"/>
        <w:rPr>
          <w:rFonts w:ascii="Times New Roman" w:hAnsi="Times New Roman"/>
          <w:sz w:val="26"/>
          <w:szCs w:val="26"/>
        </w:rPr>
      </w:pPr>
      <w:r w:rsidRPr="003E3398">
        <w:rPr>
          <w:rFonts w:ascii="Times New Roman" w:hAnsi="Times New Roman"/>
          <w:sz w:val="26"/>
          <w:szCs w:val="26"/>
        </w:rPr>
        <w:t>Янтиковского</w:t>
      </w:r>
      <w:r w:rsidR="00406A63" w:rsidRPr="003E3398">
        <w:rPr>
          <w:rFonts w:ascii="Times New Roman" w:hAnsi="Times New Roman"/>
          <w:sz w:val="26"/>
          <w:szCs w:val="26"/>
        </w:rPr>
        <w:t xml:space="preserve"> </w:t>
      </w:r>
      <w:r w:rsidR="00F32198">
        <w:rPr>
          <w:rFonts w:ascii="Times New Roman" w:hAnsi="Times New Roman"/>
          <w:sz w:val="26"/>
          <w:szCs w:val="26"/>
        </w:rPr>
        <w:t>муниципального округа</w:t>
      </w:r>
      <w:r w:rsidR="00406A63" w:rsidRPr="003E3398">
        <w:rPr>
          <w:rFonts w:ascii="Times New Roman" w:hAnsi="Times New Roman"/>
          <w:sz w:val="26"/>
          <w:szCs w:val="26"/>
        </w:rPr>
        <w:t xml:space="preserve"> </w:t>
      </w:r>
    </w:p>
    <w:p w:rsidR="00406A63" w:rsidRPr="003E3398" w:rsidRDefault="00406A63" w:rsidP="00153D7B">
      <w:pPr>
        <w:suppressAutoHyphens/>
        <w:autoSpaceDE w:val="0"/>
        <w:autoSpaceDN w:val="0"/>
        <w:adjustRightInd w:val="0"/>
        <w:spacing w:after="0" w:line="240" w:lineRule="auto"/>
        <w:ind w:left="4992"/>
        <w:jc w:val="right"/>
        <w:rPr>
          <w:rFonts w:ascii="Times New Roman" w:hAnsi="Times New Roman"/>
          <w:sz w:val="26"/>
          <w:szCs w:val="26"/>
        </w:rPr>
      </w:pPr>
      <w:r w:rsidRPr="003E3398">
        <w:rPr>
          <w:rFonts w:ascii="Times New Roman" w:hAnsi="Times New Roman"/>
          <w:sz w:val="26"/>
          <w:szCs w:val="26"/>
        </w:rPr>
        <w:t xml:space="preserve">Чувашской Республики </w:t>
      </w:r>
    </w:p>
    <w:p w:rsidR="00406A63" w:rsidRPr="003E3398" w:rsidRDefault="00B66703" w:rsidP="00153D7B">
      <w:pPr>
        <w:suppressAutoHyphens/>
        <w:autoSpaceDE w:val="0"/>
        <w:autoSpaceDN w:val="0"/>
        <w:adjustRightInd w:val="0"/>
        <w:spacing w:after="0" w:line="240" w:lineRule="auto"/>
        <w:ind w:left="4992"/>
        <w:jc w:val="right"/>
        <w:rPr>
          <w:rFonts w:ascii="Times New Roman" w:hAnsi="Times New Roman"/>
          <w:sz w:val="26"/>
          <w:szCs w:val="26"/>
        </w:rPr>
      </w:pPr>
      <w:r w:rsidRPr="003E3398">
        <w:rPr>
          <w:rFonts w:ascii="Times New Roman" w:hAnsi="Times New Roman"/>
          <w:sz w:val="26"/>
          <w:szCs w:val="26"/>
        </w:rPr>
        <w:t>«</w:t>
      </w:r>
      <w:r w:rsidR="00406A63" w:rsidRPr="003E3398">
        <w:rPr>
          <w:rFonts w:ascii="Times New Roman" w:hAnsi="Times New Roman"/>
          <w:sz w:val="26"/>
          <w:szCs w:val="26"/>
        </w:rPr>
        <w:t>Содействие занятости населения</w:t>
      </w:r>
      <w:r w:rsidRPr="003E3398">
        <w:rPr>
          <w:rFonts w:ascii="Times New Roman" w:hAnsi="Times New Roman"/>
          <w:sz w:val="26"/>
          <w:szCs w:val="26"/>
        </w:rPr>
        <w:t>»</w:t>
      </w:r>
    </w:p>
    <w:p w:rsidR="00406A63" w:rsidRPr="00AE434F" w:rsidRDefault="00406A63" w:rsidP="00153D7B">
      <w:pPr>
        <w:suppressAutoHyphens/>
        <w:autoSpaceDE w:val="0"/>
        <w:autoSpaceDN w:val="0"/>
        <w:adjustRightInd w:val="0"/>
        <w:spacing w:after="0" w:line="240" w:lineRule="auto"/>
        <w:jc w:val="right"/>
        <w:rPr>
          <w:rFonts w:ascii="Times New Roman" w:hAnsi="Times New Roman"/>
          <w:sz w:val="26"/>
          <w:szCs w:val="26"/>
        </w:rPr>
      </w:pPr>
    </w:p>
    <w:p w:rsidR="00B66703" w:rsidRDefault="00B66703" w:rsidP="00B66703">
      <w:pPr>
        <w:pStyle w:val="4"/>
      </w:pPr>
      <w:r>
        <w:t>Подпрограмма</w:t>
      </w:r>
      <w:r w:rsidRPr="00AE434F">
        <w:t xml:space="preserve"> </w:t>
      </w:r>
    </w:p>
    <w:p w:rsidR="00406A63" w:rsidRDefault="00B66703" w:rsidP="00B66703">
      <w:pPr>
        <w:suppressAutoHyphens/>
        <w:autoSpaceDE w:val="0"/>
        <w:autoSpaceDN w:val="0"/>
        <w:adjustRightInd w:val="0"/>
        <w:spacing w:after="0" w:line="240" w:lineRule="auto"/>
        <w:jc w:val="center"/>
        <w:rPr>
          <w:rFonts w:ascii="Times New Roman" w:hAnsi="Times New Roman"/>
          <w:sz w:val="26"/>
          <w:szCs w:val="26"/>
        </w:rPr>
      </w:pPr>
      <w:r>
        <w:rPr>
          <w:rFonts w:ascii="Times New Roman" w:hAnsi="Times New Roman"/>
          <w:b/>
          <w:sz w:val="26"/>
          <w:szCs w:val="26"/>
        </w:rPr>
        <w:t>«</w:t>
      </w:r>
      <w:r w:rsidRPr="00AE434F">
        <w:rPr>
          <w:rFonts w:ascii="Times New Roman" w:hAnsi="Times New Roman"/>
          <w:b/>
          <w:sz w:val="26"/>
          <w:szCs w:val="26"/>
        </w:rPr>
        <w:t>Безопасный труд</w:t>
      </w:r>
      <w:r>
        <w:rPr>
          <w:rFonts w:ascii="Times New Roman" w:hAnsi="Times New Roman"/>
          <w:b/>
          <w:sz w:val="26"/>
          <w:szCs w:val="26"/>
        </w:rPr>
        <w:t>»</w:t>
      </w:r>
      <w:r w:rsidRPr="00AE434F">
        <w:rPr>
          <w:rFonts w:ascii="Times New Roman" w:hAnsi="Times New Roman"/>
          <w:b/>
          <w:sz w:val="26"/>
          <w:szCs w:val="26"/>
        </w:rPr>
        <w:t xml:space="preserve"> муниципальной программы </w:t>
      </w:r>
      <w:r>
        <w:rPr>
          <w:rFonts w:ascii="Times New Roman" w:hAnsi="Times New Roman"/>
          <w:b/>
          <w:sz w:val="26"/>
          <w:szCs w:val="26"/>
        </w:rPr>
        <w:t xml:space="preserve">Янтиковского </w:t>
      </w:r>
      <w:r w:rsidR="00F32198">
        <w:rPr>
          <w:rFonts w:ascii="Times New Roman" w:hAnsi="Times New Roman"/>
          <w:b/>
          <w:sz w:val="26"/>
          <w:szCs w:val="26"/>
        </w:rPr>
        <w:t>муниципального округа</w:t>
      </w:r>
      <w:r w:rsidRPr="00AE434F">
        <w:rPr>
          <w:rFonts w:ascii="Times New Roman" w:hAnsi="Times New Roman"/>
          <w:b/>
          <w:sz w:val="26"/>
          <w:szCs w:val="26"/>
        </w:rPr>
        <w:t xml:space="preserve"> Чувашской Республики </w:t>
      </w:r>
      <w:r>
        <w:rPr>
          <w:rFonts w:ascii="Times New Roman" w:hAnsi="Times New Roman"/>
          <w:b/>
          <w:sz w:val="26"/>
          <w:szCs w:val="26"/>
        </w:rPr>
        <w:t>«</w:t>
      </w:r>
      <w:r w:rsidRPr="00AE434F">
        <w:rPr>
          <w:rFonts w:ascii="Times New Roman" w:hAnsi="Times New Roman"/>
          <w:b/>
          <w:sz w:val="26"/>
          <w:szCs w:val="26"/>
        </w:rPr>
        <w:t>Содействие занятости населения</w:t>
      </w:r>
      <w:r>
        <w:rPr>
          <w:rFonts w:ascii="Times New Roman" w:hAnsi="Times New Roman"/>
          <w:b/>
          <w:sz w:val="26"/>
          <w:szCs w:val="26"/>
        </w:rPr>
        <w:t>»</w:t>
      </w:r>
    </w:p>
    <w:p w:rsidR="00B66703" w:rsidRPr="00AE434F" w:rsidRDefault="00B66703" w:rsidP="00153D7B">
      <w:pPr>
        <w:suppressAutoHyphens/>
        <w:autoSpaceDE w:val="0"/>
        <w:autoSpaceDN w:val="0"/>
        <w:adjustRightInd w:val="0"/>
        <w:spacing w:after="0" w:line="240" w:lineRule="auto"/>
        <w:jc w:val="right"/>
        <w:rPr>
          <w:rFonts w:ascii="Times New Roman" w:hAnsi="Times New Roman"/>
          <w:sz w:val="26"/>
          <w:szCs w:val="26"/>
        </w:rPr>
      </w:pPr>
    </w:p>
    <w:p w:rsidR="00406A63" w:rsidRPr="00AE434F" w:rsidRDefault="00406A63" w:rsidP="00153D7B">
      <w:pPr>
        <w:pStyle w:val="ConsPlusNonformat"/>
        <w:widowControl/>
        <w:suppressAutoHyphens/>
        <w:jc w:val="center"/>
        <w:rPr>
          <w:rFonts w:ascii="Times New Roman" w:hAnsi="Times New Roman" w:cs="Times New Roman"/>
          <w:b/>
          <w:sz w:val="26"/>
          <w:szCs w:val="26"/>
          <w:lang w:eastAsia="en-US"/>
        </w:rPr>
      </w:pPr>
      <w:r w:rsidRPr="00AE434F">
        <w:rPr>
          <w:rFonts w:ascii="Times New Roman" w:hAnsi="Times New Roman" w:cs="Times New Roman"/>
          <w:b/>
          <w:sz w:val="26"/>
          <w:szCs w:val="26"/>
          <w:lang w:eastAsia="en-US"/>
        </w:rPr>
        <w:t xml:space="preserve">П А С П О Р Т </w:t>
      </w:r>
    </w:p>
    <w:p w:rsidR="00406A63"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 xml:space="preserve">подпрограммы </w:t>
      </w:r>
      <w:r w:rsidR="00B66703">
        <w:rPr>
          <w:rFonts w:ascii="Times New Roman" w:hAnsi="Times New Roman"/>
          <w:b/>
          <w:sz w:val="26"/>
          <w:szCs w:val="26"/>
        </w:rPr>
        <w:t>«</w:t>
      </w:r>
      <w:r w:rsidRPr="00AE434F">
        <w:rPr>
          <w:rFonts w:ascii="Times New Roman" w:hAnsi="Times New Roman"/>
          <w:b/>
          <w:sz w:val="26"/>
          <w:szCs w:val="26"/>
        </w:rPr>
        <w:t>Безопасный труд</w:t>
      </w:r>
      <w:r w:rsidR="00B66703">
        <w:rPr>
          <w:rFonts w:ascii="Times New Roman" w:hAnsi="Times New Roman"/>
          <w:b/>
          <w:sz w:val="26"/>
          <w:szCs w:val="26"/>
        </w:rPr>
        <w:t>»</w:t>
      </w:r>
      <w:r w:rsidRPr="00AE434F">
        <w:rPr>
          <w:rFonts w:ascii="Times New Roman" w:hAnsi="Times New Roman"/>
          <w:b/>
          <w:sz w:val="26"/>
          <w:szCs w:val="26"/>
        </w:rPr>
        <w:t xml:space="preserve"> муниципальной программы </w:t>
      </w:r>
      <w:r w:rsidR="00532325">
        <w:rPr>
          <w:rFonts w:ascii="Times New Roman" w:hAnsi="Times New Roman"/>
          <w:b/>
          <w:sz w:val="26"/>
          <w:szCs w:val="26"/>
        </w:rPr>
        <w:t xml:space="preserve">Янтиковского </w:t>
      </w:r>
      <w:r w:rsidR="00F32198">
        <w:rPr>
          <w:rFonts w:ascii="Times New Roman" w:hAnsi="Times New Roman"/>
          <w:b/>
          <w:sz w:val="26"/>
          <w:szCs w:val="26"/>
        </w:rPr>
        <w:t>муниципального округа</w:t>
      </w:r>
      <w:r w:rsidRPr="00AE434F">
        <w:rPr>
          <w:rFonts w:ascii="Times New Roman" w:hAnsi="Times New Roman"/>
          <w:b/>
          <w:sz w:val="26"/>
          <w:szCs w:val="26"/>
        </w:rPr>
        <w:t xml:space="preserve"> Чувашской Республики </w:t>
      </w:r>
      <w:r w:rsidR="00B66703">
        <w:rPr>
          <w:rFonts w:ascii="Times New Roman" w:hAnsi="Times New Roman"/>
          <w:b/>
          <w:sz w:val="26"/>
          <w:szCs w:val="26"/>
        </w:rPr>
        <w:t>«</w:t>
      </w:r>
      <w:r w:rsidRPr="00AE434F">
        <w:rPr>
          <w:rFonts w:ascii="Times New Roman" w:hAnsi="Times New Roman"/>
          <w:b/>
          <w:sz w:val="26"/>
          <w:szCs w:val="26"/>
        </w:rPr>
        <w:t>Содействие занятости населения</w:t>
      </w:r>
      <w:r w:rsidR="00B66703">
        <w:rPr>
          <w:rFonts w:ascii="Times New Roman" w:hAnsi="Times New Roman"/>
          <w:b/>
          <w:sz w:val="26"/>
          <w:szCs w:val="26"/>
        </w:rPr>
        <w:t>»</w:t>
      </w:r>
    </w:p>
    <w:p w:rsidR="00B66703" w:rsidRPr="00B66703" w:rsidRDefault="00B66703" w:rsidP="00153D7B">
      <w:pPr>
        <w:suppressAutoHyphens/>
        <w:autoSpaceDE w:val="0"/>
        <w:autoSpaceDN w:val="0"/>
        <w:adjustRightInd w:val="0"/>
        <w:spacing w:after="0" w:line="240" w:lineRule="auto"/>
        <w:jc w:val="center"/>
        <w:rPr>
          <w:rFonts w:ascii="Times New Roman" w:hAnsi="Times New Roman"/>
          <w:sz w:val="26"/>
          <w:szCs w:val="26"/>
        </w:rPr>
      </w:pPr>
      <w:r w:rsidRPr="00B66703">
        <w:rPr>
          <w:rFonts w:ascii="Times New Roman" w:hAnsi="Times New Roman"/>
          <w:sz w:val="26"/>
          <w:szCs w:val="26"/>
        </w:rPr>
        <w:t>(далее - Подпрограмма)</w:t>
      </w:r>
    </w:p>
    <w:p w:rsidR="00406A63" w:rsidRPr="00AE434F" w:rsidRDefault="00406A63" w:rsidP="00153D7B">
      <w:pPr>
        <w:suppressAutoHyphens/>
        <w:autoSpaceDE w:val="0"/>
        <w:autoSpaceDN w:val="0"/>
        <w:adjustRightInd w:val="0"/>
        <w:spacing w:after="0" w:line="240" w:lineRule="auto"/>
        <w:ind w:firstLine="709"/>
        <w:jc w:val="both"/>
        <w:outlineLvl w:val="0"/>
        <w:rPr>
          <w:rFonts w:ascii="Times New Roman" w:hAnsi="Times New Roman"/>
          <w:sz w:val="26"/>
          <w:szCs w:val="26"/>
        </w:rPr>
      </w:pPr>
    </w:p>
    <w:tbl>
      <w:tblPr>
        <w:tblW w:w="5000" w:type="pct"/>
        <w:tblLayout w:type="fixed"/>
        <w:tblCellMar>
          <w:left w:w="62" w:type="dxa"/>
          <w:right w:w="62" w:type="dxa"/>
        </w:tblCellMar>
        <w:tblLook w:val="0000" w:firstRow="0" w:lastRow="0" w:firstColumn="0" w:lastColumn="0" w:noHBand="0" w:noVBand="0"/>
      </w:tblPr>
      <w:tblGrid>
        <w:gridCol w:w="2958"/>
        <w:gridCol w:w="461"/>
        <w:gridCol w:w="6343"/>
      </w:tblGrid>
      <w:tr w:rsidR="00406A63" w:rsidRPr="00AE434F" w:rsidTr="00CE4C51">
        <w:trPr>
          <w:trHeight w:val="866"/>
        </w:trPr>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Ответственный исполнитель подпрограммы</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815D54" w:rsidP="00815D54">
            <w:pPr>
              <w:pStyle w:val="ConsPlusNormal"/>
              <w:suppressAutoHyphens/>
              <w:jc w:val="both"/>
              <w:rPr>
                <w:rFonts w:ascii="Times New Roman" w:hAnsi="Times New Roman"/>
                <w:sz w:val="26"/>
                <w:szCs w:val="26"/>
                <w:highlight w:val="yellow"/>
              </w:rPr>
            </w:pPr>
            <w:r>
              <w:rPr>
                <w:rFonts w:ascii="Times New Roman" w:hAnsi="Times New Roman"/>
                <w:sz w:val="26"/>
                <w:szCs w:val="26"/>
              </w:rPr>
              <w:t xml:space="preserve">Сектор юридической службы </w:t>
            </w:r>
            <w:r w:rsidR="00406A63" w:rsidRPr="00AE434F">
              <w:rPr>
                <w:rFonts w:ascii="Times New Roman" w:hAnsi="Times New Roman"/>
                <w:sz w:val="26"/>
                <w:szCs w:val="26"/>
              </w:rPr>
              <w:t xml:space="preserve">администрации </w:t>
            </w:r>
            <w:r w:rsidR="00532325">
              <w:rPr>
                <w:rFonts w:ascii="Times New Roman" w:hAnsi="Times New Roman"/>
                <w:sz w:val="26"/>
                <w:szCs w:val="26"/>
              </w:rPr>
              <w:t>Янтиковского</w:t>
            </w:r>
            <w:r w:rsidR="00406A63"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00406A63" w:rsidRPr="00AE434F">
              <w:rPr>
                <w:rFonts w:ascii="Times New Roman" w:hAnsi="Times New Roman"/>
                <w:sz w:val="26"/>
                <w:szCs w:val="26"/>
                <w:highlight w:val="yellow"/>
              </w:rPr>
              <w:t xml:space="preserve"> </w:t>
            </w:r>
          </w:p>
        </w:tc>
      </w:tr>
      <w:tr w:rsidR="00406A63" w:rsidRPr="00AE434F" w:rsidTr="00CE4C51">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Цели подпрограммы</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профессиональной заболеваемости и производственного травматизма;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сохранение жизни и здоровья работников в процессе трудовой деятельности, улучшение условий и охраны труда;</w:t>
            </w:r>
          </w:p>
          <w:p w:rsidR="00406A63" w:rsidRPr="00AE434F" w:rsidRDefault="00406A63" w:rsidP="00815D54">
            <w:pPr>
              <w:pStyle w:val="ConsPlusNormal"/>
              <w:suppressAutoHyphens/>
              <w:jc w:val="both"/>
              <w:rPr>
                <w:rFonts w:ascii="Times New Roman" w:hAnsi="Times New Roman"/>
                <w:sz w:val="26"/>
                <w:szCs w:val="26"/>
              </w:rPr>
            </w:pPr>
            <w:r w:rsidRPr="00AE434F">
              <w:rPr>
                <w:rFonts w:ascii="Times New Roman" w:hAnsi="Times New Roman"/>
                <w:sz w:val="26"/>
                <w:szCs w:val="26"/>
              </w:rPr>
              <w:t>переход к системе управления профессиональными рисками на всех уровнях охраны труда</w:t>
            </w:r>
          </w:p>
        </w:tc>
      </w:tr>
      <w:tr w:rsidR="00406A63" w:rsidRPr="00AE434F" w:rsidTr="00CE4C51">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Задачи подпрограммы</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развитие системы управления охраной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рисков несчастных случаев на производстве и профессиональных заболеваний;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повышение качества рабочих мест и условий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развитие системы обучения по охране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сохранение и укрепление физического, психического здоровья работающих, обеспечение их профессиональной активности и долголетия;</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внедрение работодателями современных систем управления охраной труда;</w:t>
            </w:r>
          </w:p>
          <w:p w:rsidR="00406A63" w:rsidRPr="00AE434F" w:rsidRDefault="00406A63" w:rsidP="00815D54">
            <w:pPr>
              <w:pStyle w:val="ConsPlusNormal"/>
              <w:suppressAutoHyphens/>
              <w:jc w:val="both"/>
              <w:rPr>
                <w:rFonts w:ascii="Times New Roman" w:hAnsi="Times New Roman"/>
                <w:sz w:val="26"/>
                <w:szCs w:val="26"/>
              </w:rPr>
            </w:pPr>
            <w:r w:rsidRPr="00AE434F">
              <w:rPr>
                <w:rFonts w:ascii="Times New Roman" w:hAnsi="Times New Roman"/>
                <w:sz w:val="26"/>
                <w:szCs w:val="26"/>
              </w:rPr>
              <w:t>информационное обеспечение и пропаганда здорового образа жизни и охраны труда работающего населения</w:t>
            </w:r>
          </w:p>
        </w:tc>
      </w:tr>
      <w:tr w:rsidR="00406A63" w:rsidRPr="00AE434F" w:rsidTr="00CE4C51">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Целевые индикаторы и показатели подпрограм</w:t>
            </w:r>
            <w:r w:rsidRPr="00AE434F">
              <w:rPr>
                <w:rFonts w:ascii="Times New Roman" w:hAnsi="Times New Roman"/>
                <w:sz w:val="26"/>
                <w:szCs w:val="26"/>
              </w:rPr>
              <w:softHyphen/>
              <w:t xml:space="preserve">мы </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достижение к 2036 году следующих целевых индикаторов и показателей: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количество рабочих мест, на которых проведена специальная оценк</w:t>
            </w:r>
            <w:r w:rsidR="004776D2">
              <w:rPr>
                <w:rFonts w:ascii="Times New Roman" w:hAnsi="Times New Roman"/>
                <w:sz w:val="26"/>
                <w:szCs w:val="26"/>
              </w:rPr>
              <w:t xml:space="preserve">а условий труда, – не менее </w:t>
            </w:r>
            <w:r w:rsidR="004776D2">
              <w:rPr>
                <w:rFonts w:ascii="Times New Roman" w:hAnsi="Times New Roman"/>
                <w:sz w:val="26"/>
                <w:szCs w:val="26"/>
              </w:rPr>
              <w:br/>
              <w:t>0,4</w:t>
            </w:r>
            <w:r w:rsidRPr="00AE434F">
              <w:rPr>
                <w:rFonts w:ascii="Times New Roman" w:hAnsi="Times New Roman"/>
                <w:sz w:val="26"/>
                <w:szCs w:val="26"/>
              </w:rPr>
              <w:t xml:space="preserve"> тыс. рабочих мест;</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удельный вес рабочих мест, на которых проведена специальная оценка условий труда, в общем количестве рабочих мест – не менее 90,5 процента;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количество рабочих мест, на которых улучшены условия труда по результатам специальной оценки </w:t>
            </w:r>
            <w:r w:rsidRPr="00AE434F">
              <w:rPr>
                <w:rFonts w:ascii="Times New Roman" w:hAnsi="Times New Roman"/>
                <w:sz w:val="26"/>
                <w:szCs w:val="26"/>
              </w:rPr>
              <w:lastRenderedPageBreak/>
              <w:t>условий труда, – не менее 0,20 тыс. рабочих мест</w:t>
            </w:r>
          </w:p>
          <w:p w:rsidR="00406A63" w:rsidRPr="00AE434F" w:rsidRDefault="00406A63" w:rsidP="00153D7B">
            <w:pPr>
              <w:pStyle w:val="ConsPlusNormal"/>
              <w:suppressAutoHyphens/>
              <w:jc w:val="both"/>
              <w:rPr>
                <w:rFonts w:ascii="Times New Roman" w:hAnsi="Times New Roman"/>
                <w:sz w:val="26"/>
                <w:szCs w:val="26"/>
              </w:rPr>
            </w:pPr>
          </w:p>
        </w:tc>
      </w:tr>
      <w:tr w:rsidR="00406A63" w:rsidRPr="00AE434F" w:rsidTr="00CE4C51">
        <w:trPr>
          <w:trHeight w:val="1348"/>
        </w:trPr>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lastRenderedPageBreak/>
              <w:t>Сроки и этапы реализации подпрограммы</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20</w:t>
            </w:r>
            <w:r w:rsidR="00815D54">
              <w:rPr>
                <w:rFonts w:ascii="Times New Roman" w:hAnsi="Times New Roman"/>
                <w:sz w:val="26"/>
                <w:szCs w:val="26"/>
              </w:rPr>
              <w:t>23</w:t>
            </w:r>
            <w:r w:rsidRPr="00AE434F">
              <w:rPr>
                <w:rFonts w:ascii="Times New Roman" w:hAnsi="Times New Roman"/>
                <w:sz w:val="26"/>
                <w:szCs w:val="26"/>
              </w:rPr>
              <w:t>–2035 годы:</w:t>
            </w:r>
          </w:p>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1 этап – 20</w:t>
            </w:r>
            <w:r w:rsidR="00815D54">
              <w:rPr>
                <w:rFonts w:ascii="Times New Roman" w:hAnsi="Times New Roman"/>
                <w:sz w:val="26"/>
                <w:szCs w:val="26"/>
              </w:rPr>
              <w:t>23</w:t>
            </w:r>
            <w:r w:rsidRPr="00AE434F">
              <w:rPr>
                <w:rFonts w:ascii="Times New Roman" w:hAnsi="Times New Roman"/>
                <w:sz w:val="26"/>
                <w:szCs w:val="26"/>
              </w:rPr>
              <w:t>–2025 годы;</w:t>
            </w:r>
          </w:p>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2 этап – 2026–2030 годы;</w:t>
            </w:r>
          </w:p>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r w:rsidRPr="00AE434F">
              <w:rPr>
                <w:rFonts w:ascii="Times New Roman" w:hAnsi="Times New Roman"/>
                <w:sz w:val="26"/>
                <w:szCs w:val="26"/>
              </w:rPr>
              <w:t>3 этап – 2031–2035 годы</w:t>
            </w:r>
          </w:p>
        </w:tc>
      </w:tr>
      <w:tr w:rsidR="00406A63" w:rsidRPr="00AE434F" w:rsidTr="00CE4C51">
        <w:tc>
          <w:tcPr>
            <w:tcW w:w="1515" w:type="pct"/>
          </w:tcPr>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Объемы финансирования подпрограммы с разбивкой по годам реализации </w:t>
            </w:r>
          </w:p>
        </w:tc>
        <w:tc>
          <w:tcPr>
            <w:tcW w:w="236" w:type="pct"/>
          </w:tcPr>
          <w:p w:rsidR="00406A63" w:rsidRPr="00AE434F" w:rsidRDefault="00406A63" w:rsidP="00153D7B">
            <w:pPr>
              <w:suppressAutoHyphens/>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прогнозируемые объемы финансирования мероприятий подпрограммы в 20</w:t>
            </w:r>
            <w:r w:rsidR="00815D54">
              <w:rPr>
                <w:rFonts w:ascii="Times New Roman" w:hAnsi="Times New Roman"/>
                <w:sz w:val="26"/>
                <w:szCs w:val="26"/>
              </w:rPr>
              <w:t>23</w:t>
            </w:r>
            <w:r w:rsidRPr="00AE434F">
              <w:rPr>
                <w:rFonts w:ascii="Times New Roman" w:hAnsi="Times New Roman"/>
                <w:sz w:val="26"/>
                <w:szCs w:val="26"/>
              </w:rPr>
              <w:t xml:space="preserve">–2035 годах составляют </w:t>
            </w:r>
            <w:r w:rsidR="00915DC2">
              <w:rPr>
                <w:rFonts w:ascii="Times New Roman" w:hAnsi="Times New Roman"/>
                <w:sz w:val="26"/>
                <w:szCs w:val="26"/>
              </w:rPr>
              <w:t>1094,9</w:t>
            </w:r>
            <w:r w:rsidRPr="00AE434F">
              <w:rPr>
                <w:rFonts w:ascii="Times New Roman" w:hAnsi="Times New Roman"/>
                <w:sz w:val="26"/>
                <w:szCs w:val="26"/>
              </w:rPr>
              <w:t xml:space="preserve"> тыс. рублей, в том числе:</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2023 году – </w:t>
            </w:r>
            <w:r w:rsidR="00815D54">
              <w:rPr>
                <w:rFonts w:ascii="Times New Roman" w:hAnsi="Times New Roman"/>
                <w:sz w:val="26"/>
                <w:szCs w:val="26"/>
              </w:rPr>
              <w:t>80</w:t>
            </w:r>
            <w:r w:rsidRPr="00AE434F">
              <w:rPr>
                <w:rFonts w:ascii="Times New Roman" w:hAnsi="Times New Roman"/>
                <w:sz w:val="26"/>
                <w:szCs w:val="26"/>
              </w:rPr>
              <w:t>,</w:t>
            </w:r>
            <w:r w:rsidR="00815D54">
              <w:rPr>
                <w:rFonts w:ascii="Times New Roman" w:hAnsi="Times New Roman"/>
                <w:sz w:val="26"/>
                <w:szCs w:val="26"/>
              </w:rPr>
              <w:t>9</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2024 году – </w:t>
            </w:r>
            <w:r w:rsidR="00815D54">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2025 году – </w:t>
            </w:r>
            <w:r w:rsidR="00815D54">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2026–2030 годах – </w:t>
            </w:r>
            <w:r w:rsidR="00915DC2">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2031–2035 годах – </w:t>
            </w:r>
            <w:r w:rsidR="00915DC2">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из них средства: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республиканского бюджета Чувашской Республики – </w:t>
            </w:r>
            <w:r w:rsidR="00915DC2">
              <w:rPr>
                <w:rFonts w:ascii="Times New Roman" w:hAnsi="Times New Roman"/>
                <w:sz w:val="26"/>
                <w:szCs w:val="26"/>
              </w:rPr>
              <w:t>1094,9</w:t>
            </w:r>
            <w:r w:rsidRPr="00AE434F">
              <w:rPr>
                <w:rFonts w:ascii="Times New Roman" w:hAnsi="Times New Roman"/>
                <w:sz w:val="26"/>
                <w:szCs w:val="26"/>
              </w:rPr>
              <w:t xml:space="preserve"> тыс. рублей (100 процентов), в том числе:</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2023 году – </w:t>
            </w:r>
            <w:r w:rsidR="00915DC2">
              <w:rPr>
                <w:rFonts w:ascii="Times New Roman" w:hAnsi="Times New Roman"/>
                <w:sz w:val="26"/>
                <w:szCs w:val="26"/>
              </w:rPr>
              <w:t>80</w:t>
            </w:r>
            <w:r w:rsidRPr="00AE434F">
              <w:rPr>
                <w:rFonts w:ascii="Times New Roman" w:hAnsi="Times New Roman"/>
                <w:sz w:val="26"/>
                <w:szCs w:val="26"/>
              </w:rPr>
              <w:t>,</w:t>
            </w:r>
            <w:r w:rsidR="00915DC2">
              <w:rPr>
                <w:rFonts w:ascii="Times New Roman" w:hAnsi="Times New Roman"/>
                <w:sz w:val="26"/>
                <w:szCs w:val="26"/>
              </w:rPr>
              <w:t>9</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2024 году – </w:t>
            </w:r>
            <w:r w:rsidR="00915DC2">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2025 году – </w:t>
            </w:r>
            <w:r w:rsidR="00915DC2">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в 2026–2030 годах – </w:t>
            </w:r>
            <w:r w:rsidR="00915DC2">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2031</w:t>
            </w:r>
            <w:r>
              <w:rPr>
                <w:rFonts w:ascii="Times New Roman" w:hAnsi="Times New Roman"/>
                <w:sz w:val="26"/>
                <w:szCs w:val="26"/>
              </w:rPr>
              <w:t xml:space="preserve">–2035 годах – </w:t>
            </w:r>
            <w:r w:rsidR="00915DC2">
              <w:rPr>
                <w:rFonts w:ascii="Times New Roman" w:hAnsi="Times New Roman"/>
                <w:sz w:val="26"/>
                <w:szCs w:val="26"/>
              </w:rPr>
              <w:t>422,5</w:t>
            </w:r>
            <w:r>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 xml:space="preserve">Объемы финансирования подпрограммы уточняются при формировании бюджета </w:t>
            </w:r>
            <w:r w:rsidR="00532325">
              <w:rPr>
                <w:rFonts w:ascii="Times New Roman" w:hAnsi="Times New Roman"/>
                <w:sz w:val="26"/>
                <w:szCs w:val="26"/>
              </w:rPr>
              <w:t xml:space="preserve">Янтиковского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на очередной финансовый год и плановый период</w:t>
            </w:r>
          </w:p>
          <w:p w:rsidR="00406A63" w:rsidRPr="00AE434F" w:rsidRDefault="00406A63" w:rsidP="00153D7B">
            <w:pPr>
              <w:suppressAutoHyphens/>
              <w:autoSpaceDE w:val="0"/>
              <w:autoSpaceDN w:val="0"/>
              <w:adjustRightInd w:val="0"/>
              <w:spacing w:after="0" w:line="240" w:lineRule="auto"/>
              <w:jc w:val="both"/>
              <w:rPr>
                <w:rFonts w:ascii="Times New Roman" w:hAnsi="Times New Roman"/>
                <w:sz w:val="26"/>
                <w:szCs w:val="26"/>
              </w:rPr>
            </w:pPr>
          </w:p>
        </w:tc>
      </w:tr>
      <w:tr w:rsidR="00406A63" w:rsidRPr="00AE434F" w:rsidTr="00CE4C51">
        <w:tc>
          <w:tcPr>
            <w:tcW w:w="1515"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Ожидаемые результаты реализации подпрограммы</w:t>
            </w:r>
          </w:p>
        </w:tc>
        <w:tc>
          <w:tcPr>
            <w:tcW w:w="236"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w:t>
            </w:r>
          </w:p>
        </w:tc>
        <w:tc>
          <w:tcPr>
            <w:tcW w:w="3249" w:type="pct"/>
          </w:tcPr>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 xml:space="preserve">совершенствование системы управления охраной труда в </w:t>
            </w:r>
            <w:r w:rsidR="00532325">
              <w:rPr>
                <w:rFonts w:ascii="Times New Roman" w:hAnsi="Times New Roman"/>
                <w:sz w:val="26"/>
                <w:szCs w:val="26"/>
              </w:rPr>
              <w:t xml:space="preserve">Янтиковском </w:t>
            </w:r>
            <w:r w:rsidR="00915DC2">
              <w:rPr>
                <w:rFonts w:ascii="Times New Roman" w:hAnsi="Times New Roman"/>
                <w:sz w:val="26"/>
                <w:szCs w:val="26"/>
              </w:rPr>
              <w:t>муниципальном округе</w:t>
            </w:r>
            <w:r w:rsidRPr="00AE434F">
              <w:rPr>
                <w:rFonts w:ascii="Times New Roman" w:hAnsi="Times New Roman"/>
                <w:sz w:val="26"/>
                <w:szCs w:val="26"/>
              </w:rPr>
              <w:t>;</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сокращение численности работников, занятых в неблагоприятных условиях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снижение уровня профессиональной заболеваемости, производственного травматизма, инвалидизации работающих;</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повышение уровня социальной защиты работников от профессиональных рисков и их удовлетворенности условиями труда;</w:t>
            </w:r>
          </w:p>
          <w:p w:rsidR="00406A63" w:rsidRPr="00AE434F" w:rsidRDefault="00406A63" w:rsidP="00153D7B">
            <w:pPr>
              <w:pStyle w:val="ConsPlusNormal"/>
              <w:suppressAutoHyphens/>
              <w:jc w:val="both"/>
              <w:rPr>
                <w:rFonts w:ascii="Times New Roman" w:hAnsi="Times New Roman"/>
                <w:sz w:val="26"/>
                <w:szCs w:val="26"/>
              </w:rPr>
            </w:pPr>
            <w:r w:rsidRPr="00AE434F">
              <w:rPr>
                <w:rFonts w:ascii="Times New Roman" w:hAnsi="Times New Roman"/>
                <w:sz w:val="26"/>
                <w:szCs w:val="26"/>
              </w:rPr>
              <w:t>повышение трудоспособности населения и производительности труда.</w:t>
            </w:r>
          </w:p>
        </w:tc>
      </w:tr>
    </w:tbl>
    <w:p w:rsidR="00406A63" w:rsidRDefault="00406A63" w:rsidP="00153D7B">
      <w:pPr>
        <w:suppressAutoHyphens/>
        <w:autoSpaceDE w:val="0"/>
        <w:autoSpaceDN w:val="0"/>
        <w:adjustRightInd w:val="0"/>
        <w:spacing w:after="0" w:line="240" w:lineRule="auto"/>
        <w:ind w:firstLine="709"/>
        <w:jc w:val="center"/>
        <w:rPr>
          <w:rFonts w:ascii="Times New Roman" w:hAnsi="Times New Roman"/>
          <w:sz w:val="26"/>
          <w:szCs w:val="26"/>
        </w:rPr>
      </w:pPr>
    </w:p>
    <w:p w:rsidR="00915DC2" w:rsidRPr="00AE434F" w:rsidRDefault="00915DC2" w:rsidP="00153D7B">
      <w:pPr>
        <w:suppressAutoHyphens/>
        <w:autoSpaceDE w:val="0"/>
        <w:autoSpaceDN w:val="0"/>
        <w:adjustRightInd w:val="0"/>
        <w:spacing w:after="0" w:line="240" w:lineRule="auto"/>
        <w:ind w:firstLine="709"/>
        <w:jc w:val="center"/>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 xml:space="preserve">Раздел I. Приоритеты и цели подпрограммы, общая характеристика </w:t>
      </w: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 xml:space="preserve">участия органов местного самоуправления </w:t>
      </w:r>
      <w:r w:rsidR="00532325">
        <w:rPr>
          <w:rFonts w:ascii="Times New Roman" w:hAnsi="Times New Roman"/>
          <w:b/>
          <w:sz w:val="26"/>
          <w:szCs w:val="26"/>
        </w:rPr>
        <w:t>Янтиковского</w:t>
      </w:r>
      <w:r w:rsidRPr="00AE434F">
        <w:rPr>
          <w:rFonts w:ascii="Times New Roman" w:hAnsi="Times New Roman"/>
          <w:b/>
          <w:sz w:val="26"/>
          <w:szCs w:val="26"/>
        </w:rPr>
        <w:t xml:space="preserve"> </w:t>
      </w:r>
      <w:r w:rsidR="00F32198">
        <w:rPr>
          <w:rFonts w:ascii="Times New Roman" w:hAnsi="Times New Roman"/>
          <w:b/>
          <w:sz w:val="26"/>
          <w:szCs w:val="26"/>
        </w:rPr>
        <w:t>муниципального округа</w:t>
      </w:r>
      <w:r w:rsidRPr="00AE434F">
        <w:rPr>
          <w:rFonts w:ascii="Times New Roman" w:hAnsi="Times New Roman"/>
          <w:b/>
          <w:sz w:val="26"/>
          <w:szCs w:val="26"/>
        </w:rPr>
        <w:t xml:space="preserve"> в реализации подпрограммы</w:t>
      </w:r>
    </w:p>
    <w:p w:rsidR="00406A63" w:rsidRPr="00AE434F" w:rsidRDefault="00406A63" w:rsidP="00153D7B">
      <w:pPr>
        <w:suppressAutoHyphens/>
        <w:autoSpaceDE w:val="0"/>
        <w:autoSpaceDN w:val="0"/>
        <w:adjustRightInd w:val="0"/>
        <w:spacing w:after="0" w:line="240" w:lineRule="auto"/>
        <w:ind w:firstLine="709"/>
        <w:jc w:val="center"/>
        <w:rPr>
          <w:rFonts w:ascii="Times New Roman" w:hAnsi="Times New Roman"/>
          <w:sz w:val="26"/>
          <w:szCs w:val="26"/>
        </w:rPr>
      </w:pPr>
    </w:p>
    <w:p w:rsidR="00406A63" w:rsidRPr="00AE434F" w:rsidRDefault="00406A63" w:rsidP="00153D7B">
      <w:pPr>
        <w:pStyle w:val="ConsPlusNormal"/>
        <w:suppressAutoHyphens/>
        <w:ind w:firstLine="709"/>
        <w:jc w:val="both"/>
        <w:rPr>
          <w:rFonts w:ascii="Times New Roman" w:hAnsi="Times New Roman"/>
          <w:sz w:val="26"/>
          <w:szCs w:val="26"/>
        </w:rPr>
      </w:pPr>
      <w:r w:rsidRPr="00AE434F">
        <w:rPr>
          <w:rFonts w:ascii="Times New Roman" w:hAnsi="Times New Roman"/>
          <w:sz w:val="26"/>
          <w:szCs w:val="26"/>
        </w:rPr>
        <w:t xml:space="preserve">Приоритетными направлениями реализуемой на территории </w:t>
      </w:r>
      <w:r w:rsidR="00532325">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406A63" w:rsidRPr="00AE434F" w:rsidRDefault="003E3398" w:rsidP="00153D7B">
      <w:pPr>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Основными целями подпрограммы</w:t>
      </w:r>
      <w:r w:rsidR="00406A63" w:rsidRPr="00AE434F">
        <w:rPr>
          <w:rFonts w:ascii="Times New Roman" w:hAnsi="Times New Roman"/>
          <w:sz w:val="26"/>
          <w:szCs w:val="26"/>
        </w:rPr>
        <w:t xml:space="preserve"> являются:</w:t>
      </w:r>
    </w:p>
    <w:p w:rsidR="00406A63" w:rsidRPr="00AE434F" w:rsidRDefault="00406A63" w:rsidP="00153D7B">
      <w:pPr>
        <w:pStyle w:val="ConsPlusNormal"/>
        <w:suppressAutoHyphens/>
        <w:ind w:firstLine="709"/>
        <w:jc w:val="both"/>
        <w:rPr>
          <w:rFonts w:ascii="Times New Roman" w:hAnsi="Times New Roman"/>
          <w:sz w:val="26"/>
          <w:szCs w:val="26"/>
        </w:rPr>
      </w:pPr>
      <w:r w:rsidRPr="00AE434F">
        <w:rPr>
          <w:rFonts w:ascii="Times New Roman" w:hAnsi="Times New Roman"/>
          <w:sz w:val="26"/>
          <w:szCs w:val="26"/>
        </w:rPr>
        <w:t>снижение профессиональной заболеваемости и производственного травматизма;</w:t>
      </w:r>
    </w:p>
    <w:p w:rsidR="00406A63" w:rsidRPr="00AE434F" w:rsidRDefault="00406A63" w:rsidP="00153D7B">
      <w:pPr>
        <w:pStyle w:val="ConsPlusNormal"/>
        <w:suppressAutoHyphens/>
        <w:ind w:firstLine="709"/>
        <w:jc w:val="both"/>
        <w:rPr>
          <w:rFonts w:ascii="Times New Roman" w:hAnsi="Times New Roman"/>
          <w:sz w:val="26"/>
          <w:szCs w:val="26"/>
        </w:rPr>
      </w:pPr>
      <w:r w:rsidRPr="00AE434F">
        <w:rPr>
          <w:rFonts w:ascii="Times New Roman" w:hAnsi="Times New Roman"/>
          <w:sz w:val="26"/>
          <w:szCs w:val="26"/>
        </w:rPr>
        <w:t>сохранение жизни и здоровья работников в процессе трудовой деятельности, улучшение условий и охраны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переход к системе управления профессиональными рисками на всех уровнях охраны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Для обеспечения реализации политики в области охраны труда важное значение имеет реализация мер, направленных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w:t>
      </w:r>
      <w:r>
        <w:rPr>
          <w:rFonts w:ascii="Times New Roman" w:hAnsi="Times New Roman"/>
          <w:sz w:val="26"/>
          <w:szCs w:val="26"/>
        </w:rPr>
        <w:t>регулирующие требования охраны труда</w:t>
      </w:r>
      <w:r w:rsidRPr="00AE434F">
        <w:rPr>
          <w:rFonts w:ascii="Times New Roman" w:hAnsi="Times New Roman"/>
          <w:sz w:val="26"/>
          <w:szCs w:val="26"/>
        </w:rPr>
        <w:t xml:space="preserve">, определены функции и права специалиста по охране труда в администрации </w:t>
      </w:r>
      <w:r w:rsidR="00532325">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проводятся месячники по охране труда, смотры-конкурсы и т.д. </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Кроме того, в целях совершенствования системы управления охраной труда проводится работа по информационно-методической поддержке специалистов по охране труда организаций и учреждений </w:t>
      </w:r>
      <w:r w:rsidR="00F32198">
        <w:rPr>
          <w:rFonts w:ascii="Times New Roman" w:hAnsi="Times New Roman"/>
          <w:sz w:val="26"/>
          <w:szCs w:val="26"/>
        </w:rPr>
        <w:t>муниципального округа</w:t>
      </w:r>
      <w:r w:rsidRPr="00AE434F">
        <w:rPr>
          <w:rFonts w:ascii="Times New Roman" w:hAnsi="Times New Roman"/>
          <w:sz w:val="26"/>
          <w:szCs w:val="26"/>
        </w:rPr>
        <w:t>.</w:t>
      </w:r>
    </w:p>
    <w:p w:rsidR="00406A63" w:rsidRPr="00AE434F" w:rsidRDefault="00406A63" w:rsidP="00153D7B">
      <w:pPr>
        <w:suppressAutoHyphens/>
        <w:autoSpaceDE w:val="0"/>
        <w:autoSpaceDN w:val="0"/>
        <w:adjustRightInd w:val="0"/>
        <w:spacing w:after="0" w:line="240" w:lineRule="auto"/>
        <w:ind w:firstLine="709"/>
        <w:jc w:val="center"/>
        <w:rPr>
          <w:rFonts w:ascii="Times New Roman" w:hAnsi="Times New Roman"/>
          <w:b/>
          <w:sz w:val="26"/>
          <w:szCs w:val="26"/>
        </w:rPr>
      </w:pP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 xml:space="preserve">Раздел II. Перечень и сведения о целевых индикаторах и показателях </w:t>
      </w: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подпрограммы с расшифровкой плановых значений по годам ее реализации</w:t>
      </w:r>
    </w:p>
    <w:p w:rsidR="00406A63" w:rsidRPr="00AE434F" w:rsidRDefault="00406A63" w:rsidP="00153D7B">
      <w:pPr>
        <w:suppressAutoHyphens/>
        <w:autoSpaceDE w:val="0"/>
        <w:autoSpaceDN w:val="0"/>
        <w:adjustRightInd w:val="0"/>
        <w:spacing w:after="0" w:line="240" w:lineRule="auto"/>
        <w:ind w:firstLine="709"/>
        <w:jc w:val="center"/>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Целевыми индикаторами и показателями подпрограммы являются:</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количество рабочих мест, на которых проведена специальная оценка условий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удельный вес рабочих мест, на которых проведена специальная оценка условий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количество рабочих мест, на которых улучшены условия труда по результатам с</w:t>
      </w:r>
      <w:r>
        <w:rPr>
          <w:rFonts w:ascii="Times New Roman" w:hAnsi="Times New Roman"/>
          <w:sz w:val="26"/>
          <w:szCs w:val="26"/>
        </w:rPr>
        <w:t>пециальной оценки условий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В результате реализации мероприятий подпрограммы ожидается достижение к 2036 году целевых индикаторов и показателей, которые изложены в приложении № 1 к муниципальной программе </w:t>
      </w:r>
      <w:r w:rsidR="00532325">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w:t>
      </w:r>
      <w:r w:rsidR="00B66703">
        <w:rPr>
          <w:rFonts w:ascii="Times New Roman" w:hAnsi="Times New Roman"/>
          <w:sz w:val="26"/>
          <w:szCs w:val="26"/>
        </w:rPr>
        <w:t>«</w:t>
      </w:r>
      <w:r w:rsidRPr="00AE434F">
        <w:rPr>
          <w:rFonts w:ascii="Times New Roman" w:hAnsi="Times New Roman"/>
          <w:sz w:val="26"/>
          <w:szCs w:val="26"/>
        </w:rPr>
        <w:t>Содействие занятости населения</w:t>
      </w:r>
      <w:r w:rsidR="00B66703">
        <w:rPr>
          <w:rFonts w:ascii="Times New Roman" w:hAnsi="Times New Roman"/>
          <w:sz w:val="26"/>
          <w:szCs w:val="26"/>
        </w:rPr>
        <w:t>»</w:t>
      </w:r>
      <w:r w:rsidRPr="00AE434F">
        <w:rPr>
          <w:rFonts w:ascii="Times New Roman" w:hAnsi="Times New Roman"/>
          <w:sz w:val="26"/>
          <w:szCs w:val="26"/>
        </w:rPr>
        <w:t>.</w:t>
      </w:r>
    </w:p>
    <w:p w:rsidR="00406A63" w:rsidRDefault="00406A63" w:rsidP="00153D7B">
      <w:pPr>
        <w:suppressAutoHyphens/>
        <w:autoSpaceDE w:val="0"/>
        <w:autoSpaceDN w:val="0"/>
        <w:adjustRightInd w:val="0"/>
        <w:spacing w:after="0" w:line="240" w:lineRule="auto"/>
        <w:jc w:val="center"/>
        <w:rPr>
          <w:rFonts w:ascii="Times New Roman" w:hAnsi="Times New Roman"/>
          <w:b/>
          <w:sz w:val="26"/>
          <w:szCs w:val="26"/>
        </w:rPr>
      </w:pP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 xml:space="preserve">Раздел III. Характеристики основных мероприятий, мероприятий </w:t>
      </w: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26"/>
          <w:szCs w:val="26"/>
        </w:rPr>
      </w:pPr>
      <w:r w:rsidRPr="00AE434F">
        <w:rPr>
          <w:rFonts w:ascii="Times New Roman" w:hAnsi="Times New Roman"/>
          <w:b/>
          <w:sz w:val="26"/>
          <w:szCs w:val="26"/>
        </w:rPr>
        <w:t>подпрограммы с указанием сроков и этапов их реализации</w:t>
      </w:r>
    </w:p>
    <w:p w:rsidR="00406A63" w:rsidRPr="00AE434F" w:rsidRDefault="00406A63" w:rsidP="00153D7B">
      <w:pPr>
        <w:suppressAutoHyphens/>
        <w:autoSpaceDE w:val="0"/>
        <w:autoSpaceDN w:val="0"/>
        <w:adjustRightInd w:val="0"/>
        <w:spacing w:after="0" w:line="240" w:lineRule="auto"/>
        <w:rPr>
          <w:rFonts w:ascii="Times New Roman" w:hAnsi="Times New Roman"/>
          <w:sz w:val="26"/>
          <w:szCs w:val="26"/>
        </w:rPr>
      </w:pP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Подпрограмма </w:t>
      </w:r>
      <w:r>
        <w:rPr>
          <w:rFonts w:ascii="Times New Roman" w:hAnsi="Times New Roman"/>
          <w:sz w:val="26"/>
          <w:szCs w:val="26"/>
        </w:rPr>
        <w:t>включает в себя</w:t>
      </w:r>
      <w:r w:rsidRPr="00AE434F">
        <w:rPr>
          <w:rFonts w:ascii="Times New Roman" w:hAnsi="Times New Roman"/>
          <w:sz w:val="26"/>
          <w:szCs w:val="26"/>
        </w:rPr>
        <w:t xml:space="preserve"> одно основное мероприятие:</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Основное мероприятие 1. Организационно-техническое обеспечение охраны труда и здоровья работающих.</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lastRenderedPageBreak/>
        <w:t xml:space="preserve"> Мероприятие 1.1. Проведение мониторинга условий и охраны труда.</w:t>
      </w:r>
    </w:p>
    <w:p w:rsidR="00406A63" w:rsidRPr="00AE434F" w:rsidRDefault="00532325" w:rsidP="00153D7B">
      <w:pPr>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Янтиковский</w:t>
      </w:r>
      <w:r w:rsidR="00406A63" w:rsidRPr="00AE434F">
        <w:rPr>
          <w:rFonts w:ascii="Times New Roman" w:hAnsi="Times New Roman"/>
          <w:sz w:val="26"/>
          <w:szCs w:val="26"/>
        </w:rPr>
        <w:t xml:space="preserve"> </w:t>
      </w:r>
      <w:r w:rsidR="00915DC2">
        <w:rPr>
          <w:rFonts w:ascii="Times New Roman" w:hAnsi="Times New Roman"/>
          <w:sz w:val="26"/>
          <w:szCs w:val="26"/>
        </w:rPr>
        <w:t>муниципальный округа</w:t>
      </w:r>
      <w:r w:rsidR="00406A63" w:rsidRPr="00AE434F">
        <w:rPr>
          <w:rFonts w:ascii="Times New Roman" w:hAnsi="Times New Roman"/>
          <w:sz w:val="26"/>
          <w:szCs w:val="26"/>
        </w:rPr>
        <w:t xml:space="preserve"> участвует в республиканском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p w:rsidR="00406A63" w:rsidRPr="00AE434F" w:rsidRDefault="00406A63" w:rsidP="00153D7B">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Мероприятие 1.2. Проведение специальной оценки условий труда в организациях и оказание консультационной помощи работодателям.</w:t>
      </w:r>
    </w:p>
    <w:p w:rsidR="00406A63" w:rsidRPr="00AE434F" w:rsidRDefault="00406A63" w:rsidP="00153D7B">
      <w:pPr>
        <w:suppressAutoHyphens/>
        <w:autoSpaceDE w:val="0"/>
        <w:autoSpaceDN w:val="0"/>
        <w:adjustRightInd w:val="0"/>
        <w:spacing w:after="0" w:line="240" w:lineRule="auto"/>
        <w:ind w:firstLine="709"/>
        <w:jc w:val="both"/>
        <w:outlineLvl w:val="0"/>
        <w:rPr>
          <w:rFonts w:ascii="Times New Roman" w:hAnsi="Times New Roman"/>
          <w:sz w:val="26"/>
          <w:szCs w:val="26"/>
        </w:rPr>
      </w:pPr>
      <w:r w:rsidRPr="00AE434F">
        <w:rPr>
          <w:rFonts w:ascii="Times New Roman" w:hAnsi="Times New Roman"/>
          <w:sz w:val="26"/>
          <w:szCs w:val="26"/>
        </w:rPr>
        <w:t xml:space="preserve">Данное мероприятие проводится в соответствии с Трудовым кодексом Российской Федерации, Федеральным законом </w:t>
      </w:r>
      <w:r w:rsidR="00B66703">
        <w:rPr>
          <w:rFonts w:ascii="Times New Roman" w:hAnsi="Times New Roman"/>
          <w:sz w:val="26"/>
          <w:szCs w:val="26"/>
        </w:rPr>
        <w:t>«</w:t>
      </w:r>
      <w:r w:rsidRPr="00AE434F">
        <w:rPr>
          <w:rFonts w:ascii="Times New Roman" w:hAnsi="Times New Roman"/>
          <w:sz w:val="26"/>
          <w:szCs w:val="26"/>
        </w:rPr>
        <w:t>О специальной оценке условий труда</w:t>
      </w:r>
      <w:r w:rsidR="00B66703">
        <w:rPr>
          <w:rFonts w:ascii="Times New Roman" w:hAnsi="Times New Roman"/>
          <w:sz w:val="26"/>
          <w:szCs w:val="26"/>
        </w:rPr>
        <w:t>»</w:t>
      </w:r>
      <w:r w:rsidRPr="00AE434F">
        <w:rPr>
          <w:rFonts w:ascii="Times New Roman" w:hAnsi="Times New Roman"/>
          <w:sz w:val="26"/>
          <w:szCs w:val="26"/>
        </w:rPr>
        <w:t xml:space="preserve">, приказом Министерства труда и социальной защиты Российской Федерации от 24 января 2014 г. № 33н </w:t>
      </w:r>
      <w:r w:rsidR="00B66703">
        <w:rPr>
          <w:rFonts w:ascii="Times New Roman" w:hAnsi="Times New Roman"/>
          <w:sz w:val="26"/>
          <w:szCs w:val="26"/>
        </w:rPr>
        <w:t>«</w:t>
      </w:r>
      <w:r w:rsidRPr="00AE434F">
        <w:rPr>
          <w:rFonts w:ascii="Times New Roman" w:hAnsi="Times New Roman"/>
          <w:sz w:val="26"/>
          <w:szCs w:val="26"/>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B66703">
        <w:rPr>
          <w:rFonts w:ascii="Times New Roman" w:hAnsi="Times New Roman"/>
          <w:sz w:val="26"/>
          <w:szCs w:val="26"/>
        </w:rPr>
        <w:t>»</w:t>
      </w:r>
      <w:r w:rsidRPr="00AE434F">
        <w:rPr>
          <w:rFonts w:ascii="Times New Roman" w:hAnsi="Times New Roman"/>
          <w:sz w:val="26"/>
          <w:szCs w:val="26"/>
        </w:rPr>
        <w:t xml:space="preserve"> (зарегистрирован в Министерстве юстиции Российской Федерации 21 марта 2014 г., регистрационный № 31689) </w:t>
      </w:r>
      <w:r w:rsidRPr="00AE434F">
        <w:rPr>
          <w:rStyle w:val="extended-textfull"/>
          <w:rFonts w:ascii="Times New Roman" w:hAnsi="Times New Roman"/>
          <w:bCs/>
          <w:sz w:val="26"/>
          <w:szCs w:val="26"/>
        </w:rPr>
        <w:t>в</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целях</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оценки</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условий</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труда</w:t>
      </w:r>
      <w:r w:rsidRPr="00AE434F">
        <w:rPr>
          <w:rStyle w:val="extended-textfull"/>
          <w:rFonts w:ascii="Times New Roman" w:hAnsi="Times New Roman"/>
          <w:sz w:val="26"/>
          <w:szCs w:val="26"/>
        </w:rPr>
        <w:t xml:space="preserve"> на рабочих местах и выявления вредных и (или) опасных производственных факторов.</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Style w:val="extended-textfull"/>
          <w:rFonts w:ascii="Times New Roman" w:hAnsi="Times New Roman"/>
          <w:sz w:val="26"/>
          <w:szCs w:val="26"/>
        </w:rPr>
        <w:t xml:space="preserve">Результаты </w:t>
      </w:r>
      <w:r w:rsidRPr="00AE434F">
        <w:rPr>
          <w:rStyle w:val="extended-textfull"/>
          <w:rFonts w:ascii="Times New Roman" w:hAnsi="Times New Roman"/>
          <w:bCs/>
          <w:sz w:val="26"/>
          <w:szCs w:val="26"/>
        </w:rPr>
        <w:t>СОУТ</w:t>
      </w:r>
      <w:r w:rsidRPr="00AE434F">
        <w:rPr>
          <w:rStyle w:val="extended-textfull"/>
          <w:rFonts w:ascii="Times New Roman" w:hAnsi="Times New Roman"/>
          <w:sz w:val="26"/>
          <w:szCs w:val="26"/>
        </w:rPr>
        <w:t xml:space="preserve"> используются </w:t>
      </w:r>
      <w:r w:rsidRPr="00AE434F">
        <w:rPr>
          <w:rStyle w:val="extended-textfull"/>
          <w:rFonts w:ascii="Times New Roman" w:hAnsi="Times New Roman"/>
          <w:bCs/>
          <w:sz w:val="26"/>
          <w:szCs w:val="26"/>
        </w:rPr>
        <w:t xml:space="preserve">для последующей </w:t>
      </w:r>
      <w:r w:rsidRPr="00AE434F">
        <w:rPr>
          <w:rStyle w:val="extended-textfull"/>
          <w:rFonts w:ascii="Times New Roman" w:hAnsi="Times New Roman"/>
          <w:sz w:val="26"/>
          <w:szCs w:val="26"/>
        </w:rPr>
        <w:t xml:space="preserve">разработки и реализации мероприятий, направленных на </w:t>
      </w:r>
      <w:r w:rsidRPr="00AE434F">
        <w:rPr>
          <w:rStyle w:val="extended-textfull"/>
          <w:rFonts w:ascii="Times New Roman" w:hAnsi="Times New Roman"/>
          <w:bCs/>
          <w:sz w:val="26"/>
          <w:szCs w:val="26"/>
        </w:rPr>
        <w:t>улучшение</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условий</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труда</w:t>
      </w:r>
      <w:r w:rsidRPr="00AE434F">
        <w:rPr>
          <w:rStyle w:val="extended-textfull"/>
          <w:rFonts w:ascii="Times New Roman" w:hAnsi="Times New Roman"/>
          <w:sz w:val="26"/>
          <w:szCs w:val="26"/>
        </w:rPr>
        <w:t xml:space="preserve"> работников, информирование работников об </w:t>
      </w:r>
      <w:r w:rsidRPr="00AE434F">
        <w:rPr>
          <w:rStyle w:val="extended-textfull"/>
          <w:rFonts w:ascii="Times New Roman" w:hAnsi="Times New Roman"/>
          <w:bCs/>
          <w:sz w:val="26"/>
          <w:szCs w:val="26"/>
        </w:rPr>
        <w:t>условиях</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труда</w:t>
      </w:r>
      <w:r w:rsidRPr="00AE434F">
        <w:rPr>
          <w:rStyle w:val="extended-textfull"/>
          <w:rFonts w:ascii="Times New Roman" w:hAnsi="Times New Roman"/>
          <w:sz w:val="26"/>
          <w:szCs w:val="26"/>
        </w:rPr>
        <w:t xml:space="preserve">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w:t>
      </w:r>
      <w:r w:rsidRPr="00AE434F">
        <w:rPr>
          <w:rStyle w:val="extended-textfull"/>
          <w:rFonts w:ascii="Times New Roman" w:hAnsi="Times New Roman"/>
          <w:bCs/>
          <w:sz w:val="26"/>
          <w:szCs w:val="26"/>
        </w:rPr>
        <w:t>условиями</w:t>
      </w:r>
      <w:r w:rsidRPr="00AE434F">
        <w:rPr>
          <w:rStyle w:val="extended-textfull"/>
          <w:rFonts w:ascii="Times New Roman" w:hAnsi="Times New Roman"/>
          <w:sz w:val="26"/>
          <w:szCs w:val="26"/>
        </w:rPr>
        <w:t xml:space="preserve"> </w:t>
      </w:r>
      <w:r w:rsidRPr="00AE434F">
        <w:rPr>
          <w:rStyle w:val="extended-textfull"/>
          <w:rFonts w:ascii="Times New Roman" w:hAnsi="Times New Roman"/>
          <w:bCs/>
          <w:sz w:val="26"/>
          <w:szCs w:val="26"/>
        </w:rPr>
        <w:t>труда</w:t>
      </w:r>
      <w:r w:rsidRPr="00AE434F">
        <w:rPr>
          <w:rStyle w:val="extended-textfull"/>
          <w:rFonts w:ascii="Times New Roman" w:hAnsi="Times New Roman"/>
          <w:sz w:val="26"/>
          <w:szCs w:val="26"/>
        </w:rPr>
        <w:t>, гарантиях и компенсациях, осуществление контроля за состоянием условий труда на рабочих местах, установление работникам компенсаций и гарантий и т.д.</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Мероприятие 1.3. Реализация государственной политики в сфере охраны труда.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Мероприятие предусматривает оплату труда специалиста по охране труда администрации </w:t>
      </w:r>
      <w:r w:rsidR="00F14D70">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Подпрограмма реализуется в 20</w:t>
      </w:r>
      <w:r w:rsidR="00915DC2">
        <w:rPr>
          <w:rFonts w:ascii="Times New Roman" w:hAnsi="Times New Roman"/>
          <w:sz w:val="26"/>
          <w:szCs w:val="26"/>
        </w:rPr>
        <w:t>23</w:t>
      </w:r>
      <w:r w:rsidRPr="00AE434F">
        <w:rPr>
          <w:rFonts w:ascii="Times New Roman" w:hAnsi="Times New Roman"/>
          <w:sz w:val="26"/>
          <w:szCs w:val="26"/>
        </w:rPr>
        <w:t>–2035 годах в три этапа:</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1 этап – 20</w:t>
      </w:r>
      <w:r w:rsidR="00915DC2">
        <w:rPr>
          <w:rFonts w:ascii="Times New Roman" w:hAnsi="Times New Roman"/>
          <w:sz w:val="26"/>
          <w:szCs w:val="26"/>
        </w:rPr>
        <w:t>23</w:t>
      </w:r>
      <w:r w:rsidRPr="00AE434F">
        <w:rPr>
          <w:rFonts w:ascii="Times New Roman" w:hAnsi="Times New Roman"/>
          <w:sz w:val="26"/>
          <w:szCs w:val="26"/>
        </w:rPr>
        <w:t>–2025 годы;</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2 этап – 2026–2030 годы;</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3 этап – 2031–2035 годы.</w:t>
      </w:r>
    </w:p>
    <w:p w:rsidR="00406A63" w:rsidRPr="00AE434F" w:rsidRDefault="00406A63" w:rsidP="00153D7B">
      <w:pPr>
        <w:tabs>
          <w:tab w:val="left" w:pos="3193"/>
        </w:tabs>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ab/>
      </w:r>
    </w:p>
    <w:p w:rsidR="00406A63" w:rsidRPr="00AE434F" w:rsidRDefault="00406A63" w:rsidP="00153D7B">
      <w:pPr>
        <w:suppressAutoHyphens/>
        <w:autoSpaceDE w:val="0"/>
        <w:autoSpaceDN w:val="0"/>
        <w:adjustRightInd w:val="0"/>
        <w:spacing w:after="0" w:line="240" w:lineRule="auto"/>
        <w:jc w:val="center"/>
        <w:outlineLvl w:val="0"/>
        <w:rPr>
          <w:rFonts w:ascii="Times New Roman" w:hAnsi="Times New Roman"/>
          <w:b/>
          <w:sz w:val="26"/>
          <w:szCs w:val="26"/>
        </w:rPr>
      </w:pPr>
      <w:r w:rsidRPr="00AE434F">
        <w:rPr>
          <w:rFonts w:ascii="Times New Roman" w:hAnsi="Times New Roman"/>
          <w:b/>
          <w:sz w:val="26"/>
          <w:szCs w:val="26"/>
        </w:rPr>
        <w:t xml:space="preserve">Раздел IV. Обоснование объема финансовых ресурсов, необходимых </w:t>
      </w:r>
    </w:p>
    <w:p w:rsidR="00406A63" w:rsidRPr="00AE434F" w:rsidRDefault="00406A63" w:rsidP="00153D7B">
      <w:pPr>
        <w:suppressAutoHyphens/>
        <w:autoSpaceDE w:val="0"/>
        <w:autoSpaceDN w:val="0"/>
        <w:adjustRightInd w:val="0"/>
        <w:spacing w:after="0" w:line="240" w:lineRule="auto"/>
        <w:jc w:val="center"/>
        <w:outlineLvl w:val="0"/>
        <w:rPr>
          <w:rFonts w:ascii="Times New Roman" w:hAnsi="Times New Roman"/>
          <w:b/>
          <w:sz w:val="26"/>
          <w:szCs w:val="26"/>
        </w:rPr>
      </w:pPr>
      <w:r w:rsidRPr="00AE434F">
        <w:rPr>
          <w:rFonts w:ascii="Times New Roman" w:hAnsi="Times New Roman"/>
          <w:b/>
          <w:sz w:val="26"/>
          <w:szCs w:val="26"/>
        </w:rPr>
        <w:t xml:space="preserve">для реализации подпрограммы (с расшифровкой по источникам </w:t>
      </w:r>
    </w:p>
    <w:p w:rsidR="00406A63" w:rsidRPr="00AE434F" w:rsidRDefault="00406A63" w:rsidP="00153D7B">
      <w:pPr>
        <w:suppressAutoHyphens/>
        <w:autoSpaceDE w:val="0"/>
        <w:autoSpaceDN w:val="0"/>
        <w:adjustRightInd w:val="0"/>
        <w:spacing w:after="0" w:line="240" w:lineRule="auto"/>
        <w:jc w:val="center"/>
        <w:outlineLvl w:val="0"/>
        <w:rPr>
          <w:rFonts w:ascii="Times New Roman" w:hAnsi="Times New Roman"/>
          <w:b/>
          <w:sz w:val="26"/>
          <w:szCs w:val="26"/>
        </w:rPr>
      </w:pPr>
      <w:r w:rsidRPr="00AE434F">
        <w:rPr>
          <w:rFonts w:ascii="Times New Roman" w:hAnsi="Times New Roman"/>
          <w:b/>
          <w:sz w:val="26"/>
          <w:szCs w:val="26"/>
        </w:rPr>
        <w:t>финансирования, по этапам и годам реализации подпрограммы)</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Общий объем финансирования подпрограммы в 20</w:t>
      </w:r>
      <w:r w:rsidR="00915DC2">
        <w:rPr>
          <w:rFonts w:ascii="Times New Roman" w:hAnsi="Times New Roman"/>
          <w:sz w:val="26"/>
          <w:szCs w:val="26"/>
        </w:rPr>
        <w:t>23</w:t>
      </w:r>
      <w:r w:rsidRPr="00AE434F">
        <w:rPr>
          <w:rFonts w:ascii="Times New Roman" w:hAnsi="Times New Roman"/>
          <w:sz w:val="26"/>
          <w:szCs w:val="26"/>
        </w:rPr>
        <w:t xml:space="preserve">–2035 годах составляет </w:t>
      </w:r>
      <w:r w:rsidR="00915DC2">
        <w:rPr>
          <w:rFonts w:ascii="Times New Roman" w:hAnsi="Times New Roman"/>
          <w:sz w:val="26"/>
          <w:szCs w:val="26"/>
        </w:rPr>
        <w:t>1094,9</w:t>
      </w:r>
      <w:r w:rsidRPr="00AE434F">
        <w:rPr>
          <w:rFonts w:ascii="Times New Roman" w:hAnsi="Times New Roman"/>
          <w:sz w:val="26"/>
          <w:szCs w:val="26"/>
        </w:rPr>
        <w:t xml:space="preserve"> тыс. рублей, в том числе за счет средств:</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республиканского бюджета Чувашской Республики – </w:t>
      </w:r>
      <w:r w:rsidR="00915DC2">
        <w:rPr>
          <w:rFonts w:ascii="Times New Roman" w:hAnsi="Times New Roman"/>
          <w:sz w:val="26"/>
          <w:szCs w:val="26"/>
        </w:rPr>
        <w:t>1094,9</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Прогнозируемый объем финансирования подпрограммы на 1 этапе (20</w:t>
      </w:r>
      <w:r w:rsidR="00915DC2">
        <w:rPr>
          <w:rFonts w:ascii="Times New Roman" w:hAnsi="Times New Roman"/>
          <w:sz w:val="26"/>
          <w:szCs w:val="26"/>
        </w:rPr>
        <w:t>23</w:t>
      </w:r>
      <w:r w:rsidRPr="00AE434F">
        <w:rPr>
          <w:rFonts w:ascii="Times New Roman" w:hAnsi="Times New Roman"/>
          <w:sz w:val="26"/>
          <w:szCs w:val="26"/>
        </w:rPr>
        <w:t xml:space="preserve">–2025 годы) составляет </w:t>
      </w:r>
      <w:r w:rsidR="00915DC2">
        <w:rPr>
          <w:rFonts w:ascii="Times New Roman" w:hAnsi="Times New Roman"/>
          <w:sz w:val="26"/>
          <w:szCs w:val="26"/>
        </w:rPr>
        <w:t>249,9</w:t>
      </w:r>
      <w:r w:rsidRPr="00AE434F">
        <w:rPr>
          <w:rFonts w:ascii="Times New Roman" w:hAnsi="Times New Roman"/>
          <w:sz w:val="26"/>
          <w:szCs w:val="26"/>
        </w:rPr>
        <w:t xml:space="preserve"> тыс. рублей, в том числе за счет средств:</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республиканского бюджета Чувашской Республики – </w:t>
      </w:r>
      <w:r w:rsidR="00915DC2">
        <w:rPr>
          <w:rFonts w:ascii="Times New Roman" w:hAnsi="Times New Roman"/>
          <w:sz w:val="26"/>
          <w:szCs w:val="26"/>
        </w:rPr>
        <w:t>249,9</w:t>
      </w:r>
      <w:r w:rsidRPr="00AE434F">
        <w:rPr>
          <w:rFonts w:ascii="Times New Roman" w:hAnsi="Times New Roman"/>
          <w:sz w:val="26"/>
          <w:szCs w:val="26"/>
        </w:rPr>
        <w:t xml:space="preserve"> тыс. рублей, из них:</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в 2023 году – </w:t>
      </w:r>
      <w:r w:rsidR="00BF20A3">
        <w:rPr>
          <w:rFonts w:ascii="Times New Roman" w:hAnsi="Times New Roman"/>
          <w:sz w:val="26"/>
          <w:szCs w:val="26"/>
        </w:rPr>
        <w:t>80,9</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в 2024 году – </w:t>
      </w:r>
      <w:r w:rsidR="00BF20A3">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в 2025 году – </w:t>
      </w:r>
      <w:r w:rsidR="00BF20A3">
        <w:rPr>
          <w:rFonts w:ascii="Times New Roman" w:hAnsi="Times New Roman"/>
          <w:sz w:val="26"/>
          <w:szCs w:val="26"/>
        </w:rPr>
        <w:t>84,5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lastRenderedPageBreak/>
        <w:t xml:space="preserve">На 2 этапе (2026–2030 годы) объем финансирования подпрограммы составляет </w:t>
      </w:r>
      <w:r w:rsidR="00BF20A3">
        <w:rPr>
          <w:rFonts w:ascii="Times New Roman" w:hAnsi="Times New Roman"/>
          <w:sz w:val="26"/>
          <w:szCs w:val="26"/>
        </w:rPr>
        <w:t>422,5</w:t>
      </w:r>
      <w:r w:rsidRPr="00AE434F">
        <w:rPr>
          <w:rFonts w:ascii="Times New Roman" w:hAnsi="Times New Roman"/>
          <w:sz w:val="26"/>
          <w:szCs w:val="26"/>
        </w:rPr>
        <w:t xml:space="preserve"> тыс. рублей, в том числе за счет средств:</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республиканского бюджета Чувашской Республики – </w:t>
      </w:r>
      <w:r w:rsidR="00BF20A3">
        <w:rPr>
          <w:rFonts w:ascii="Times New Roman" w:hAnsi="Times New Roman"/>
          <w:sz w:val="26"/>
          <w:szCs w:val="26"/>
        </w:rPr>
        <w:t>422,5</w:t>
      </w:r>
      <w:r w:rsidRPr="00AE434F">
        <w:rPr>
          <w:rFonts w:ascii="Times New Roman" w:hAnsi="Times New Roman"/>
          <w:sz w:val="26"/>
          <w:szCs w:val="26"/>
        </w:rPr>
        <w:t xml:space="preserve"> тыс. рублей;</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На 3 этапе (2031–2035 годы) объем финансирования подпрограммы составляет </w:t>
      </w:r>
      <w:r w:rsidR="00BF20A3">
        <w:rPr>
          <w:rFonts w:ascii="Times New Roman" w:hAnsi="Times New Roman"/>
          <w:sz w:val="26"/>
          <w:szCs w:val="26"/>
        </w:rPr>
        <w:t>422,5</w:t>
      </w:r>
      <w:r w:rsidRPr="00AE434F">
        <w:rPr>
          <w:rFonts w:ascii="Times New Roman" w:hAnsi="Times New Roman"/>
          <w:sz w:val="26"/>
          <w:szCs w:val="26"/>
        </w:rPr>
        <w:t xml:space="preserve"> тыс. рублей, в том числе за счет средств:</w:t>
      </w:r>
    </w:p>
    <w:p w:rsidR="00406A63" w:rsidRPr="00AE434F" w:rsidRDefault="00406A63" w:rsidP="00153D7B">
      <w:pPr>
        <w:suppressAutoHyphens/>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республиканского бюджета Чувашской</w:t>
      </w:r>
      <w:r>
        <w:rPr>
          <w:rFonts w:ascii="Times New Roman" w:hAnsi="Times New Roman"/>
          <w:sz w:val="26"/>
          <w:szCs w:val="26"/>
        </w:rPr>
        <w:t xml:space="preserve"> Республики – </w:t>
      </w:r>
      <w:r w:rsidR="00BF20A3">
        <w:rPr>
          <w:rFonts w:ascii="Times New Roman" w:hAnsi="Times New Roman"/>
          <w:sz w:val="26"/>
          <w:szCs w:val="26"/>
        </w:rPr>
        <w:t>422,5</w:t>
      </w:r>
      <w:r>
        <w:rPr>
          <w:rFonts w:ascii="Times New Roman" w:hAnsi="Times New Roman"/>
          <w:sz w:val="26"/>
          <w:szCs w:val="26"/>
        </w:rPr>
        <w:t xml:space="preserve"> тыс. рублей.</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Объемы финансирования подпрограммы подлежат ежегодному уточнению исходя из реальных возможностей бюджетов всех уровней.</w:t>
      </w:r>
    </w:p>
    <w:p w:rsidR="00406A63" w:rsidRPr="00AE434F" w:rsidRDefault="00406A63" w:rsidP="00153D7B">
      <w:pPr>
        <w:suppressAutoHyphens/>
        <w:autoSpaceDE w:val="0"/>
        <w:autoSpaceDN w:val="0"/>
        <w:adjustRightInd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Ресурсное обеспечение реализации подпрограммы за счет всех источников финансирования приведено в приложении № 2 к муниципальной программе </w:t>
      </w:r>
      <w:r w:rsidR="00F14D70">
        <w:rPr>
          <w:rFonts w:ascii="Times New Roman" w:hAnsi="Times New Roman"/>
          <w:sz w:val="26"/>
          <w:szCs w:val="26"/>
        </w:rPr>
        <w:t>Янтиковского</w:t>
      </w:r>
      <w:r w:rsidRPr="00AE434F">
        <w:rPr>
          <w:rFonts w:ascii="Times New Roman" w:hAnsi="Times New Roman"/>
          <w:sz w:val="26"/>
          <w:szCs w:val="26"/>
        </w:rPr>
        <w:t xml:space="preserve"> </w:t>
      </w:r>
      <w:r w:rsidR="00F32198">
        <w:rPr>
          <w:rFonts w:ascii="Times New Roman" w:hAnsi="Times New Roman"/>
          <w:sz w:val="26"/>
          <w:szCs w:val="26"/>
        </w:rPr>
        <w:t>муниципального округа</w:t>
      </w:r>
      <w:r w:rsidRPr="00AE434F">
        <w:rPr>
          <w:rFonts w:ascii="Times New Roman" w:hAnsi="Times New Roman"/>
          <w:sz w:val="26"/>
          <w:szCs w:val="26"/>
        </w:rPr>
        <w:t xml:space="preserve"> </w:t>
      </w:r>
      <w:r w:rsidR="00B66703">
        <w:rPr>
          <w:rFonts w:ascii="Times New Roman" w:hAnsi="Times New Roman"/>
          <w:sz w:val="26"/>
          <w:szCs w:val="26"/>
        </w:rPr>
        <w:t>«</w:t>
      </w:r>
      <w:r w:rsidRPr="00AE434F">
        <w:rPr>
          <w:rFonts w:ascii="Times New Roman" w:hAnsi="Times New Roman"/>
          <w:sz w:val="26"/>
          <w:szCs w:val="26"/>
        </w:rPr>
        <w:t>Содействие занятости населения</w:t>
      </w:r>
      <w:r w:rsidR="00B66703">
        <w:rPr>
          <w:rFonts w:ascii="Times New Roman" w:hAnsi="Times New Roman"/>
          <w:sz w:val="26"/>
          <w:szCs w:val="26"/>
        </w:rPr>
        <w:t>»</w:t>
      </w:r>
      <w:r w:rsidRPr="00AE434F">
        <w:rPr>
          <w:rFonts w:ascii="Times New Roman" w:hAnsi="Times New Roman"/>
          <w:sz w:val="26"/>
          <w:szCs w:val="26"/>
        </w:rPr>
        <w:t>.</w:t>
      </w: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pPr>
    </w:p>
    <w:p w:rsidR="00406A63" w:rsidRPr="00AE434F" w:rsidRDefault="00406A63" w:rsidP="00153D7B">
      <w:pPr>
        <w:suppressAutoHyphens/>
        <w:spacing w:after="0" w:line="240" w:lineRule="auto"/>
        <w:jc w:val="both"/>
        <w:rPr>
          <w:rFonts w:ascii="Times New Roman" w:hAnsi="Times New Roman"/>
          <w:sz w:val="26"/>
          <w:szCs w:val="26"/>
        </w:rPr>
        <w:sectPr w:rsidR="00406A63" w:rsidRPr="00AE434F" w:rsidSect="007A6FB9">
          <w:headerReference w:type="default" r:id="rId8"/>
          <w:pgSz w:w="11906" w:h="16838"/>
          <w:pgMar w:top="1134" w:right="567" w:bottom="1134" w:left="1701" w:header="709" w:footer="709" w:gutter="0"/>
          <w:cols w:space="708"/>
          <w:titlePg/>
          <w:docGrid w:linePitch="360"/>
        </w:sectPr>
      </w:pPr>
    </w:p>
    <w:p w:rsidR="00406A63" w:rsidRPr="004017B4" w:rsidRDefault="00406A63" w:rsidP="00153D7B">
      <w:pPr>
        <w:pStyle w:val="s37"/>
        <w:shd w:val="clear" w:color="auto" w:fill="FFFFFF"/>
        <w:suppressAutoHyphens/>
        <w:spacing w:before="0" w:beforeAutospacing="0" w:after="0" w:afterAutospacing="0"/>
        <w:contextualSpacing/>
        <w:jc w:val="right"/>
      </w:pPr>
      <w:r w:rsidRPr="004017B4">
        <w:lastRenderedPageBreak/>
        <w:t>Приложение</w:t>
      </w:r>
      <w:r w:rsidRPr="004017B4">
        <w:br/>
        <w:t>к</w:t>
      </w:r>
      <w:r w:rsidRPr="004017B4">
        <w:rPr>
          <w:rStyle w:val="apple-converted-space"/>
        </w:rPr>
        <w:t> </w:t>
      </w:r>
      <w:r w:rsidRPr="004017B4">
        <w:t>подпрограмме</w:t>
      </w:r>
      <w:r w:rsidRPr="004017B4">
        <w:rPr>
          <w:rStyle w:val="apple-converted-space"/>
        </w:rPr>
        <w:t> </w:t>
      </w:r>
      <w:r w:rsidR="00B66703">
        <w:t>»</w:t>
      </w:r>
      <w:r w:rsidRPr="004017B4">
        <w:t>Безопасный труд</w:t>
      </w:r>
      <w:r w:rsidR="00B66703">
        <w:t>»</w:t>
      </w:r>
      <w:r w:rsidRPr="004017B4">
        <w:br/>
        <w:t xml:space="preserve">муниципальной программы </w:t>
      </w:r>
      <w:r w:rsidR="00F14D70">
        <w:t>Янтиковского</w:t>
      </w:r>
    </w:p>
    <w:p w:rsidR="00406A63" w:rsidRPr="004017B4" w:rsidRDefault="00406A63" w:rsidP="00153D7B">
      <w:pPr>
        <w:pStyle w:val="s37"/>
        <w:shd w:val="clear" w:color="auto" w:fill="FFFFFF"/>
        <w:suppressAutoHyphens/>
        <w:spacing w:before="0" w:beforeAutospacing="0" w:after="0" w:afterAutospacing="0"/>
        <w:contextualSpacing/>
        <w:jc w:val="right"/>
      </w:pPr>
      <w:r w:rsidRPr="004017B4">
        <w:t xml:space="preserve">                                                                                                                                                                                    </w:t>
      </w:r>
      <w:r w:rsidR="00F32198">
        <w:t>муниципального округа</w:t>
      </w:r>
      <w:r w:rsidRPr="004017B4">
        <w:t xml:space="preserve"> Чувашской Республики </w:t>
      </w:r>
      <w:r w:rsidR="00B66703">
        <w:t>«</w:t>
      </w:r>
      <w:r w:rsidRPr="004017B4">
        <w:t>Содействие занятости населения</w:t>
      </w:r>
      <w:r w:rsidR="00B66703">
        <w:t>»</w:t>
      </w:r>
    </w:p>
    <w:p w:rsidR="00406A63" w:rsidRPr="00AE434F" w:rsidRDefault="00406A63" w:rsidP="00153D7B">
      <w:pPr>
        <w:pStyle w:val="s37"/>
        <w:shd w:val="clear" w:color="auto" w:fill="FFFFFF"/>
        <w:suppressAutoHyphens/>
        <w:spacing w:before="0" w:beforeAutospacing="0" w:after="0" w:afterAutospacing="0"/>
        <w:contextualSpacing/>
        <w:jc w:val="center"/>
        <w:rPr>
          <w:sz w:val="23"/>
          <w:szCs w:val="23"/>
        </w:rPr>
      </w:pPr>
      <w:r w:rsidRPr="00AE434F">
        <w:rPr>
          <w:sz w:val="23"/>
          <w:szCs w:val="23"/>
        </w:rPr>
        <w:t xml:space="preserve"> </w:t>
      </w:r>
    </w:p>
    <w:p w:rsidR="00406A63" w:rsidRDefault="00406A63" w:rsidP="00153D7B">
      <w:pPr>
        <w:pStyle w:val="s3"/>
        <w:shd w:val="clear" w:color="auto" w:fill="FFFFFF"/>
        <w:suppressAutoHyphens/>
        <w:spacing w:before="0" w:beforeAutospacing="0" w:after="0" w:afterAutospacing="0"/>
        <w:jc w:val="center"/>
        <w:rPr>
          <w:sz w:val="26"/>
          <w:szCs w:val="26"/>
        </w:rPr>
      </w:pPr>
      <w:r w:rsidRPr="004017B4">
        <w:rPr>
          <w:sz w:val="26"/>
          <w:szCs w:val="26"/>
        </w:rPr>
        <w:t>Ресурсное обеспечение</w:t>
      </w:r>
      <w:r w:rsidRPr="004017B4">
        <w:rPr>
          <w:sz w:val="26"/>
          <w:szCs w:val="26"/>
        </w:rPr>
        <w:br/>
        <w:t xml:space="preserve">реализации подпрограммы </w:t>
      </w:r>
      <w:r w:rsidR="00B66703">
        <w:rPr>
          <w:sz w:val="26"/>
          <w:szCs w:val="26"/>
        </w:rPr>
        <w:t>«</w:t>
      </w:r>
      <w:r w:rsidRPr="004017B4">
        <w:rPr>
          <w:sz w:val="26"/>
          <w:szCs w:val="26"/>
        </w:rPr>
        <w:t>Безопасный труд</w:t>
      </w:r>
      <w:r w:rsidR="00B66703">
        <w:rPr>
          <w:sz w:val="26"/>
          <w:szCs w:val="26"/>
        </w:rPr>
        <w:t>»</w:t>
      </w:r>
      <w:r w:rsidRPr="004017B4">
        <w:rPr>
          <w:sz w:val="26"/>
          <w:szCs w:val="26"/>
        </w:rPr>
        <w:t xml:space="preserve"> муниципальной программы  </w:t>
      </w:r>
      <w:r w:rsidR="00F14D70">
        <w:rPr>
          <w:sz w:val="26"/>
          <w:szCs w:val="26"/>
        </w:rPr>
        <w:t>Янтиковского</w:t>
      </w:r>
      <w:r w:rsidRPr="004017B4">
        <w:rPr>
          <w:sz w:val="26"/>
          <w:szCs w:val="26"/>
        </w:rPr>
        <w:t xml:space="preserve"> </w:t>
      </w:r>
      <w:r w:rsidR="00F32198">
        <w:rPr>
          <w:sz w:val="26"/>
          <w:szCs w:val="26"/>
        </w:rPr>
        <w:t>муниципального округа</w:t>
      </w:r>
      <w:r w:rsidRPr="004017B4">
        <w:rPr>
          <w:sz w:val="26"/>
          <w:szCs w:val="26"/>
        </w:rPr>
        <w:t xml:space="preserve"> Чувашской Республики</w:t>
      </w:r>
    </w:p>
    <w:p w:rsidR="00406A63" w:rsidRPr="004017B4" w:rsidRDefault="00406A63" w:rsidP="00153D7B">
      <w:pPr>
        <w:pStyle w:val="s3"/>
        <w:shd w:val="clear" w:color="auto" w:fill="FFFFFF"/>
        <w:suppressAutoHyphens/>
        <w:spacing w:before="0" w:beforeAutospacing="0" w:after="0" w:afterAutospacing="0"/>
        <w:jc w:val="center"/>
        <w:rPr>
          <w:sz w:val="26"/>
          <w:szCs w:val="26"/>
        </w:rPr>
      </w:pPr>
      <w:r w:rsidRPr="004017B4">
        <w:rPr>
          <w:sz w:val="26"/>
          <w:szCs w:val="26"/>
        </w:rPr>
        <w:t xml:space="preserve"> </w:t>
      </w:r>
      <w:r w:rsidR="00B66703">
        <w:rPr>
          <w:sz w:val="26"/>
          <w:szCs w:val="26"/>
        </w:rPr>
        <w:t>«</w:t>
      </w:r>
      <w:r w:rsidRPr="004017B4">
        <w:rPr>
          <w:sz w:val="26"/>
          <w:szCs w:val="26"/>
        </w:rPr>
        <w:t>Содействие занятости населения</w:t>
      </w:r>
      <w:r w:rsidR="00B66703">
        <w:rPr>
          <w:sz w:val="26"/>
          <w:szCs w:val="26"/>
        </w:rPr>
        <w:t>»</w:t>
      </w:r>
      <w:r w:rsidRPr="004017B4">
        <w:rPr>
          <w:sz w:val="26"/>
          <w:szCs w:val="26"/>
        </w:rPr>
        <w:t xml:space="preserve"> за счет всех источников финансирования</w:t>
      </w:r>
    </w:p>
    <w:p w:rsidR="00406A63" w:rsidRPr="00AE434F" w:rsidRDefault="00406A63" w:rsidP="00153D7B">
      <w:pPr>
        <w:suppressAutoHyphens/>
        <w:spacing w:after="0" w:line="240" w:lineRule="auto"/>
        <w:rPr>
          <w:rFonts w:ascii="Times New Roman" w:hAnsi="Times New Roman"/>
          <w:sz w:val="24"/>
          <w:szCs w:val="24"/>
        </w:rPr>
      </w:pPr>
    </w:p>
    <w:tbl>
      <w:tblPr>
        <w:tblW w:w="1582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418"/>
        <w:gridCol w:w="1701"/>
        <w:gridCol w:w="2693"/>
        <w:gridCol w:w="1266"/>
        <w:gridCol w:w="787"/>
        <w:gridCol w:w="680"/>
        <w:gridCol w:w="1094"/>
        <w:gridCol w:w="510"/>
        <w:gridCol w:w="14"/>
        <w:gridCol w:w="1319"/>
        <w:gridCol w:w="850"/>
        <w:gridCol w:w="859"/>
        <w:gridCol w:w="820"/>
        <w:gridCol w:w="934"/>
        <w:gridCol w:w="880"/>
      </w:tblGrid>
      <w:tr w:rsidR="00406A63" w:rsidRPr="00AE434F" w:rsidTr="008E2723">
        <w:trPr>
          <w:trHeight w:val="20"/>
        </w:trPr>
        <w:tc>
          <w:tcPr>
            <w:tcW w:w="1418" w:type="dxa"/>
            <w:vMerge w:val="restart"/>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Статус</w:t>
            </w:r>
          </w:p>
        </w:tc>
        <w:tc>
          <w:tcPr>
            <w:tcW w:w="1701" w:type="dxa"/>
            <w:vMerge w:val="restart"/>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 xml:space="preserve">Наименование подпрограммы муниципальной программы </w:t>
            </w:r>
            <w:r w:rsidR="00F14D70">
              <w:rPr>
                <w:rFonts w:ascii="Times New Roman" w:hAnsi="Times New Roman"/>
                <w:sz w:val="18"/>
                <w:szCs w:val="18"/>
              </w:rPr>
              <w:t>Янтиковского</w:t>
            </w:r>
            <w:r w:rsidRPr="00AE434F">
              <w:rPr>
                <w:rFonts w:ascii="Times New Roman" w:hAnsi="Times New Roman"/>
                <w:sz w:val="18"/>
                <w:szCs w:val="18"/>
              </w:rPr>
              <w:t xml:space="preserve"> </w:t>
            </w:r>
            <w:r w:rsidR="00F32198">
              <w:rPr>
                <w:rFonts w:ascii="Times New Roman" w:hAnsi="Times New Roman"/>
                <w:sz w:val="18"/>
                <w:szCs w:val="18"/>
              </w:rPr>
              <w:t>муниципального округа</w:t>
            </w:r>
            <w:r w:rsidRPr="00AE434F">
              <w:rPr>
                <w:rFonts w:ascii="Times New Roman" w:hAnsi="Times New Roman"/>
                <w:sz w:val="18"/>
                <w:szCs w:val="18"/>
              </w:rPr>
              <w:t xml:space="preserve">  (основного мероприятия, мероприятия)</w:t>
            </w:r>
          </w:p>
        </w:tc>
        <w:tc>
          <w:tcPr>
            <w:tcW w:w="2693" w:type="dxa"/>
            <w:vMerge w:val="restart"/>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 xml:space="preserve">Задача подпрограммы муниципальной программы </w:t>
            </w:r>
            <w:r w:rsidR="00F14D70">
              <w:rPr>
                <w:rFonts w:ascii="Times New Roman" w:hAnsi="Times New Roman"/>
                <w:sz w:val="18"/>
                <w:szCs w:val="18"/>
              </w:rPr>
              <w:t>Янтиковского</w:t>
            </w:r>
            <w:r w:rsidRPr="00AE434F">
              <w:rPr>
                <w:rFonts w:ascii="Times New Roman" w:hAnsi="Times New Roman"/>
                <w:sz w:val="18"/>
                <w:szCs w:val="18"/>
              </w:rPr>
              <w:t xml:space="preserve"> </w:t>
            </w:r>
            <w:r w:rsidR="00F32198">
              <w:rPr>
                <w:rFonts w:ascii="Times New Roman" w:hAnsi="Times New Roman"/>
                <w:sz w:val="18"/>
                <w:szCs w:val="18"/>
              </w:rPr>
              <w:t>муниципального округа</w:t>
            </w:r>
          </w:p>
        </w:tc>
        <w:tc>
          <w:tcPr>
            <w:tcW w:w="1266" w:type="dxa"/>
            <w:vMerge w:val="restart"/>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Ответственный исполнитель, соисполнители, участники</w:t>
            </w:r>
          </w:p>
        </w:tc>
        <w:tc>
          <w:tcPr>
            <w:tcW w:w="3085" w:type="dxa"/>
            <w:gridSpan w:val="5"/>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Код бюджетной классификации</w:t>
            </w:r>
          </w:p>
        </w:tc>
        <w:tc>
          <w:tcPr>
            <w:tcW w:w="1319" w:type="dxa"/>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Источники финансирования</w:t>
            </w:r>
          </w:p>
        </w:tc>
        <w:tc>
          <w:tcPr>
            <w:tcW w:w="4343" w:type="dxa"/>
            <w:gridSpan w:val="5"/>
          </w:tcPr>
          <w:p w:rsidR="00406A63" w:rsidRPr="00AE434F" w:rsidRDefault="00406A6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Расходы по годам, тыс. рублей</w:t>
            </w:r>
          </w:p>
        </w:tc>
      </w:tr>
      <w:tr w:rsidR="008E2723" w:rsidRPr="00AE434F" w:rsidTr="008E2723">
        <w:trPr>
          <w:trHeight w:val="20"/>
        </w:trPr>
        <w:tc>
          <w:tcPr>
            <w:tcW w:w="1418" w:type="dxa"/>
            <w:vMerge/>
          </w:tcPr>
          <w:p w:rsidR="008E2723" w:rsidRPr="00AE434F" w:rsidRDefault="008E2723" w:rsidP="00153D7B">
            <w:pPr>
              <w:suppressAutoHyphens/>
              <w:spacing w:after="0" w:line="240" w:lineRule="auto"/>
              <w:rPr>
                <w:rFonts w:ascii="Times New Roman" w:hAnsi="Times New Roman"/>
                <w:sz w:val="18"/>
                <w:szCs w:val="18"/>
              </w:rPr>
            </w:pPr>
          </w:p>
        </w:tc>
        <w:tc>
          <w:tcPr>
            <w:tcW w:w="1701" w:type="dxa"/>
            <w:vMerge/>
          </w:tcPr>
          <w:p w:rsidR="008E2723" w:rsidRPr="00AE434F" w:rsidRDefault="008E2723" w:rsidP="00153D7B">
            <w:pPr>
              <w:suppressAutoHyphens/>
              <w:spacing w:after="0" w:line="240" w:lineRule="auto"/>
              <w:rPr>
                <w:rFonts w:ascii="Times New Roman" w:hAnsi="Times New Roman"/>
                <w:sz w:val="18"/>
                <w:szCs w:val="18"/>
              </w:rPr>
            </w:pPr>
          </w:p>
        </w:tc>
        <w:tc>
          <w:tcPr>
            <w:tcW w:w="2693" w:type="dxa"/>
            <w:vMerge/>
          </w:tcPr>
          <w:p w:rsidR="008E2723" w:rsidRPr="00AE434F" w:rsidRDefault="008E2723" w:rsidP="00153D7B">
            <w:pPr>
              <w:suppressAutoHyphens/>
              <w:spacing w:after="0" w:line="240" w:lineRule="auto"/>
              <w:rPr>
                <w:rFonts w:ascii="Times New Roman" w:hAnsi="Times New Roman"/>
                <w:sz w:val="18"/>
                <w:szCs w:val="18"/>
              </w:rPr>
            </w:pPr>
          </w:p>
        </w:tc>
        <w:tc>
          <w:tcPr>
            <w:tcW w:w="1266" w:type="dxa"/>
            <w:vMerge/>
          </w:tcPr>
          <w:p w:rsidR="008E2723" w:rsidRPr="00AE434F" w:rsidRDefault="008E2723" w:rsidP="00153D7B">
            <w:pPr>
              <w:suppressAutoHyphens/>
              <w:spacing w:after="0" w:line="240" w:lineRule="auto"/>
              <w:rPr>
                <w:rFonts w:ascii="Times New Roman" w:hAnsi="Times New Roman"/>
                <w:sz w:val="18"/>
                <w:szCs w:val="18"/>
              </w:rPr>
            </w:pPr>
          </w:p>
        </w:tc>
        <w:tc>
          <w:tcPr>
            <w:tcW w:w="78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главный распорядитель бюджетных средств</w:t>
            </w:r>
          </w:p>
        </w:tc>
        <w:tc>
          <w:tcPr>
            <w:tcW w:w="68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раздел, подраздел</w:t>
            </w:r>
          </w:p>
        </w:tc>
        <w:tc>
          <w:tcPr>
            <w:tcW w:w="1094"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целевая статья расходов</w:t>
            </w:r>
          </w:p>
        </w:tc>
        <w:tc>
          <w:tcPr>
            <w:tcW w:w="510" w:type="dxa"/>
          </w:tcPr>
          <w:p w:rsidR="008E2723" w:rsidRPr="00AE434F" w:rsidRDefault="008E2723" w:rsidP="00153D7B">
            <w:pPr>
              <w:pStyle w:val="ConsPlusNormal"/>
              <w:suppressAutoHyphens/>
              <w:ind w:left="-57" w:right="-57"/>
              <w:jc w:val="center"/>
              <w:rPr>
                <w:rFonts w:ascii="Times New Roman" w:hAnsi="Times New Roman"/>
                <w:sz w:val="18"/>
                <w:szCs w:val="18"/>
              </w:rPr>
            </w:pPr>
            <w:r w:rsidRPr="00AE434F">
              <w:rPr>
                <w:rFonts w:ascii="Times New Roman" w:hAnsi="Times New Roman"/>
                <w:sz w:val="18"/>
                <w:szCs w:val="18"/>
              </w:rPr>
              <w:t>груп</w:t>
            </w:r>
            <w:r w:rsidRPr="00AE434F">
              <w:rPr>
                <w:rFonts w:ascii="Times New Roman" w:hAnsi="Times New Roman"/>
                <w:sz w:val="18"/>
                <w:szCs w:val="18"/>
              </w:rPr>
              <w:softHyphen/>
              <w:t>па (подгруппа) вида расходов</w:t>
            </w:r>
          </w:p>
        </w:tc>
        <w:tc>
          <w:tcPr>
            <w:tcW w:w="1333" w:type="dxa"/>
            <w:gridSpan w:val="2"/>
          </w:tcPr>
          <w:p w:rsidR="008E2723" w:rsidRPr="00AE434F" w:rsidRDefault="008E2723" w:rsidP="00153D7B">
            <w:pPr>
              <w:suppressAutoHyphens/>
              <w:spacing w:after="0" w:line="240" w:lineRule="auto"/>
              <w:rPr>
                <w:rFonts w:ascii="Times New Roman" w:hAnsi="Times New Roman"/>
                <w:sz w:val="18"/>
                <w:szCs w:val="18"/>
              </w:rPr>
            </w:pPr>
          </w:p>
        </w:tc>
        <w:tc>
          <w:tcPr>
            <w:tcW w:w="85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2023</w:t>
            </w:r>
          </w:p>
        </w:tc>
        <w:tc>
          <w:tcPr>
            <w:tcW w:w="859"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2024</w:t>
            </w:r>
          </w:p>
        </w:tc>
        <w:tc>
          <w:tcPr>
            <w:tcW w:w="82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2025</w:t>
            </w:r>
          </w:p>
        </w:tc>
        <w:tc>
          <w:tcPr>
            <w:tcW w:w="934"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2026–2030</w:t>
            </w:r>
          </w:p>
        </w:tc>
        <w:tc>
          <w:tcPr>
            <w:tcW w:w="88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2031–2035</w:t>
            </w:r>
          </w:p>
        </w:tc>
      </w:tr>
    </w:tbl>
    <w:p w:rsidR="00406A63" w:rsidRPr="00AE434F" w:rsidRDefault="00406A63" w:rsidP="00153D7B">
      <w:pPr>
        <w:suppressAutoHyphens/>
        <w:spacing w:after="0" w:line="240" w:lineRule="auto"/>
        <w:rPr>
          <w:rFonts w:ascii="Times New Roman" w:hAnsi="Times New Roman"/>
          <w:sz w:val="2"/>
          <w:szCs w:val="2"/>
        </w:rPr>
      </w:pPr>
    </w:p>
    <w:tbl>
      <w:tblPr>
        <w:tblW w:w="158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417"/>
        <w:gridCol w:w="1701"/>
        <w:gridCol w:w="2693"/>
        <w:gridCol w:w="1266"/>
        <w:gridCol w:w="787"/>
        <w:gridCol w:w="680"/>
        <w:gridCol w:w="1095"/>
        <w:gridCol w:w="510"/>
        <w:gridCol w:w="40"/>
        <w:gridCol w:w="1293"/>
        <w:gridCol w:w="44"/>
        <w:gridCol w:w="807"/>
        <w:gridCol w:w="44"/>
        <w:gridCol w:w="815"/>
        <w:gridCol w:w="44"/>
        <w:gridCol w:w="776"/>
        <w:gridCol w:w="44"/>
        <w:gridCol w:w="890"/>
        <w:gridCol w:w="44"/>
        <w:gridCol w:w="891"/>
      </w:tblGrid>
      <w:tr w:rsidR="008E2723" w:rsidRPr="00AE434F" w:rsidTr="008E2723">
        <w:trPr>
          <w:trHeight w:val="20"/>
          <w:tblHeader/>
        </w:trPr>
        <w:tc>
          <w:tcPr>
            <w:tcW w:w="141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w:t>
            </w:r>
          </w:p>
        </w:tc>
        <w:tc>
          <w:tcPr>
            <w:tcW w:w="1701"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2</w:t>
            </w:r>
          </w:p>
        </w:tc>
        <w:tc>
          <w:tcPr>
            <w:tcW w:w="2693"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3</w:t>
            </w:r>
          </w:p>
        </w:tc>
        <w:tc>
          <w:tcPr>
            <w:tcW w:w="1266"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4</w:t>
            </w:r>
          </w:p>
        </w:tc>
        <w:tc>
          <w:tcPr>
            <w:tcW w:w="78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5</w:t>
            </w:r>
          </w:p>
        </w:tc>
        <w:tc>
          <w:tcPr>
            <w:tcW w:w="68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6</w:t>
            </w:r>
          </w:p>
        </w:tc>
        <w:tc>
          <w:tcPr>
            <w:tcW w:w="1095"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7</w:t>
            </w:r>
          </w:p>
        </w:tc>
        <w:tc>
          <w:tcPr>
            <w:tcW w:w="51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8</w:t>
            </w:r>
          </w:p>
        </w:tc>
        <w:tc>
          <w:tcPr>
            <w:tcW w:w="1333" w:type="dxa"/>
            <w:gridSpan w:val="2"/>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9</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1</w:t>
            </w:r>
            <w:r>
              <w:rPr>
                <w:rFonts w:ascii="Times New Roman" w:hAnsi="Times New Roman"/>
                <w:sz w:val="18"/>
                <w:szCs w:val="18"/>
              </w:rPr>
              <w:t>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1</w:t>
            </w:r>
            <w:r>
              <w:rPr>
                <w:rFonts w:ascii="Times New Roman" w:hAnsi="Times New Roman"/>
                <w:sz w:val="18"/>
                <w:szCs w:val="18"/>
              </w:rPr>
              <w:t>1</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1</w:t>
            </w:r>
            <w:r>
              <w:rPr>
                <w:rFonts w:ascii="Times New Roman" w:hAnsi="Times New Roman"/>
                <w:sz w:val="18"/>
                <w:szCs w:val="18"/>
              </w:rPr>
              <w:t>2</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1</w:t>
            </w:r>
            <w:r>
              <w:rPr>
                <w:rFonts w:ascii="Times New Roman" w:hAnsi="Times New Roman"/>
                <w:sz w:val="18"/>
                <w:szCs w:val="18"/>
              </w:rPr>
              <w:t>3</w:t>
            </w:r>
          </w:p>
        </w:tc>
        <w:tc>
          <w:tcPr>
            <w:tcW w:w="935" w:type="dxa"/>
            <w:gridSpan w:val="2"/>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1</w:t>
            </w:r>
            <w:r>
              <w:rPr>
                <w:rFonts w:ascii="Times New Roman" w:hAnsi="Times New Roman"/>
                <w:sz w:val="18"/>
                <w:szCs w:val="18"/>
              </w:rPr>
              <w:t>4</w:t>
            </w:r>
          </w:p>
        </w:tc>
      </w:tr>
      <w:tr w:rsidR="008E2723" w:rsidRPr="00AE434F" w:rsidTr="008E2723">
        <w:trPr>
          <w:trHeight w:val="20"/>
        </w:trPr>
        <w:tc>
          <w:tcPr>
            <w:tcW w:w="1417" w:type="dxa"/>
            <w:vMerge w:val="restart"/>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Подпрограмма</w:t>
            </w:r>
          </w:p>
        </w:tc>
        <w:tc>
          <w:tcPr>
            <w:tcW w:w="1701" w:type="dxa"/>
            <w:vMerge w:val="restart"/>
          </w:tcPr>
          <w:p w:rsidR="008E2723" w:rsidRPr="00AE434F" w:rsidRDefault="008E2723" w:rsidP="00153D7B">
            <w:pPr>
              <w:pStyle w:val="ConsPlusNormal"/>
              <w:suppressAutoHyphens/>
              <w:jc w:val="both"/>
              <w:rPr>
                <w:rFonts w:ascii="Times New Roman" w:hAnsi="Times New Roman"/>
                <w:sz w:val="18"/>
                <w:szCs w:val="18"/>
              </w:rPr>
            </w:pPr>
            <w:r>
              <w:rPr>
                <w:rFonts w:ascii="Times New Roman" w:hAnsi="Times New Roman"/>
                <w:sz w:val="18"/>
                <w:szCs w:val="18"/>
              </w:rPr>
              <w:t>«</w:t>
            </w:r>
            <w:r w:rsidRPr="00AE434F">
              <w:rPr>
                <w:rFonts w:ascii="Times New Roman" w:hAnsi="Times New Roman"/>
                <w:sz w:val="18"/>
                <w:szCs w:val="18"/>
              </w:rPr>
              <w:t>Безопасный труд</w:t>
            </w:r>
            <w:r>
              <w:rPr>
                <w:rFonts w:ascii="Times New Roman" w:hAnsi="Times New Roman"/>
                <w:sz w:val="18"/>
                <w:szCs w:val="18"/>
              </w:rPr>
              <w:t>»</w:t>
            </w:r>
          </w:p>
        </w:tc>
        <w:tc>
          <w:tcPr>
            <w:tcW w:w="2693" w:type="dxa"/>
            <w:vMerge w:val="restart"/>
          </w:tcPr>
          <w:p w:rsidR="008E2723" w:rsidRPr="00AE434F" w:rsidRDefault="008E2723" w:rsidP="00153D7B">
            <w:pPr>
              <w:pStyle w:val="ConsPlusNormal"/>
              <w:suppressAutoHyphens/>
              <w:jc w:val="both"/>
              <w:rPr>
                <w:rFonts w:ascii="Times New Roman" w:hAnsi="Times New Roman"/>
                <w:sz w:val="18"/>
                <w:szCs w:val="18"/>
              </w:rPr>
            </w:pPr>
          </w:p>
        </w:tc>
        <w:tc>
          <w:tcPr>
            <w:tcW w:w="1266" w:type="dxa"/>
            <w:vMerge w:val="restart"/>
          </w:tcPr>
          <w:p w:rsidR="008E2723" w:rsidRPr="00AE434F" w:rsidRDefault="008E2723" w:rsidP="00225067">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 xml:space="preserve">ответственный исполнитель – </w:t>
            </w:r>
            <w:r>
              <w:rPr>
                <w:rFonts w:ascii="Times New Roman" w:hAnsi="Times New Roman"/>
                <w:sz w:val="18"/>
                <w:szCs w:val="18"/>
              </w:rPr>
              <w:t>сектор юридической службы</w:t>
            </w:r>
            <w:r w:rsidR="00225067">
              <w:rPr>
                <w:rFonts w:ascii="Times New Roman" w:hAnsi="Times New Roman"/>
                <w:sz w:val="18"/>
                <w:szCs w:val="18"/>
              </w:rPr>
              <w:t xml:space="preserve"> администрации Янтиковского муниципального округа</w:t>
            </w:r>
          </w:p>
        </w:tc>
        <w:tc>
          <w:tcPr>
            <w:tcW w:w="78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153D7B">
            <w:pPr>
              <w:pStyle w:val="ConsPlusNormal"/>
              <w:suppressAutoHyphens/>
              <w:jc w:val="both"/>
              <w:rPr>
                <w:rFonts w:ascii="Times New Roman" w:hAnsi="Times New Roman"/>
                <w:sz w:val="18"/>
                <w:szCs w:val="18"/>
              </w:rPr>
            </w:pPr>
            <w:r w:rsidRPr="00AE434F">
              <w:rPr>
                <w:rFonts w:ascii="Times New Roman" w:hAnsi="Times New Roman"/>
                <w:sz w:val="18"/>
                <w:szCs w:val="18"/>
              </w:rPr>
              <w:t>всего</w:t>
            </w:r>
          </w:p>
        </w:tc>
        <w:tc>
          <w:tcPr>
            <w:tcW w:w="851" w:type="dxa"/>
            <w:gridSpan w:val="2"/>
          </w:tcPr>
          <w:p w:rsidR="008E2723" w:rsidRPr="00AE434F" w:rsidRDefault="008E2723" w:rsidP="00153D7B">
            <w:pPr>
              <w:suppressAutoHyphens/>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153D7B">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153D7B">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153D7B">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153D7B">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20"/>
        </w:trPr>
        <w:tc>
          <w:tcPr>
            <w:tcW w:w="1417"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78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903</w:t>
            </w:r>
          </w:p>
        </w:tc>
        <w:tc>
          <w:tcPr>
            <w:tcW w:w="680" w:type="dxa"/>
          </w:tcPr>
          <w:p w:rsidR="008E2723" w:rsidRPr="00AE434F" w:rsidRDefault="00F024A2" w:rsidP="00F024A2">
            <w:pPr>
              <w:pStyle w:val="ConsPlusNormal"/>
              <w:suppressAutoHyphens/>
              <w:jc w:val="center"/>
              <w:rPr>
                <w:rFonts w:ascii="Times New Roman" w:hAnsi="Times New Roman"/>
                <w:sz w:val="18"/>
                <w:szCs w:val="18"/>
              </w:rPr>
            </w:pPr>
            <w:r>
              <w:rPr>
                <w:rFonts w:ascii="Times New Roman" w:hAnsi="Times New Roman"/>
                <w:sz w:val="18"/>
                <w:szCs w:val="18"/>
              </w:rPr>
              <w:t>1006</w:t>
            </w:r>
          </w:p>
        </w:tc>
        <w:tc>
          <w:tcPr>
            <w:tcW w:w="1095"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000</w:t>
            </w:r>
          </w:p>
        </w:tc>
        <w:tc>
          <w:tcPr>
            <w:tcW w:w="1333" w:type="dxa"/>
            <w:gridSpan w:val="2"/>
          </w:tcPr>
          <w:p w:rsidR="008E2723" w:rsidRPr="00AE434F" w:rsidRDefault="008E2723" w:rsidP="00153D7B">
            <w:pPr>
              <w:pStyle w:val="ConsPlusNormal"/>
              <w:suppressAutoHyphens/>
              <w:jc w:val="both"/>
              <w:rPr>
                <w:rFonts w:ascii="Times New Roman" w:hAnsi="Times New Roman"/>
                <w:sz w:val="18"/>
                <w:szCs w:val="18"/>
              </w:rPr>
            </w:pPr>
            <w:r w:rsidRPr="00AE434F">
              <w:rPr>
                <w:rFonts w:ascii="Times New Roman" w:hAnsi="Times New Roman"/>
                <w:sz w:val="18"/>
                <w:szCs w:val="18"/>
              </w:rPr>
              <w:t>республиканский бюджет Чувашской Республики</w:t>
            </w:r>
          </w:p>
        </w:tc>
        <w:tc>
          <w:tcPr>
            <w:tcW w:w="851"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20"/>
        </w:trPr>
        <w:tc>
          <w:tcPr>
            <w:tcW w:w="1417"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153D7B">
            <w:pPr>
              <w:suppressAutoHyphens/>
              <w:spacing w:after="0" w:line="240" w:lineRule="auto"/>
              <w:jc w:val="both"/>
              <w:rPr>
                <w:rFonts w:ascii="Times New Roman" w:hAnsi="Times New Roman"/>
                <w:sz w:val="18"/>
                <w:szCs w:val="18"/>
              </w:rPr>
            </w:pPr>
          </w:p>
        </w:tc>
        <w:tc>
          <w:tcPr>
            <w:tcW w:w="787"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153D7B">
            <w:pPr>
              <w:pStyle w:val="ConsPlusNormal"/>
              <w:suppressAutoHyphens/>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153D7B">
            <w:pPr>
              <w:pStyle w:val="ConsPlusNormal"/>
              <w:suppressAutoHyphens/>
              <w:jc w:val="both"/>
              <w:rPr>
                <w:rFonts w:ascii="Times New Roman" w:hAnsi="Times New Roman"/>
                <w:sz w:val="18"/>
                <w:szCs w:val="18"/>
              </w:rPr>
            </w:pPr>
            <w:r w:rsidRPr="00AE434F">
              <w:rPr>
                <w:rFonts w:ascii="Times New Roman" w:hAnsi="Times New Roman"/>
                <w:sz w:val="18"/>
                <w:szCs w:val="18"/>
              </w:rPr>
              <w:t xml:space="preserve">бюджет </w:t>
            </w:r>
            <w:r>
              <w:rPr>
                <w:rFonts w:ascii="Times New Roman" w:hAnsi="Times New Roman"/>
                <w:sz w:val="18"/>
                <w:szCs w:val="18"/>
              </w:rPr>
              <w:t>Янтиковского муниципального округа</w:t>
            </w:r>
            <w:r w:rsidRPr="00AE434F">
              <w:rPr>
                <w:rFonts w:ascii="Times New Roman" w:hAnsi="Times New Roman"/>
                <w:sz w:val="18"/>
                <w:szCs w:val="18"/>
              </w:rPr>
              <w:t xml:space="preserve"> </w:t>
            </w:r>
          </w:p>
        </w:tc>
        <w:tc>
          <w:tcPr>
            <w:tcW w:w="851"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153D7B">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r>
      <w:tr w:rsidR="00406A63" w:rsidRPr="00AE434F" w:rsidTr="008E2723">
        <w:trPr>
          <w:trHeight w:val="20"/>
        </w:trPr>
        <w:tc>
          <w:tcPr>
            <w:tcW w:w="15881" w:type="dxa"/>
            <w:gridSpan w:val="20"/>
          </w:tcPr>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10"/>
                <w:szCs w:val="10"/>
              </w:rPr>
            </w:pP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18"/>
                <w:szCs w:val="18"/>
              </w:rPr>
            </w:pPr>
            <w:r w:rsidRPr="00AE434F">
              <w:rPr>
                <w:rFonts w:ascii="Times New Roman" w:hAnsi="Times New Roman"/>
                <w:b/>
                <w:sz w:val="18"/>
                <w:szCs w:val="18"/>
              </w:rPr>
              <w:t xml:space="preserve">Цель </w:t>
            </w:r>
            <w:r w:rsidR="00B66703">
              <w:rPr>
                <w:rFonts w:ascii="Times New Roman" w:hAnsi="Times New Roman"/>
                <w:b/>
                <w:sz w:val="18"/>
                <w:szCs w:val="18"/>
              </w:rPr>
              <w:t>«</w:t>
            </w:r>
            <w:r w:rsidRPr="00AE434F">
              <w:rPr>
                <w:rFonts w:ascii="Times New Roman" w:hAnsi="Times New Roman"/>
                <w:b/>
                <w:sz w:val="18"/>
                <w:szCs w:val="18"/>
              </w:rPr>
              <w:t>Сохранение жизни и здоровья работников в процессе трудовой деятельности, улучшение условий и охраны труда</w:t>
            </w:r>
            <w:r w:rsidR="00B66703">
              <w:rPr>
                <w:rFonts w:ascii="Times New Roman" w:hAnsi="Times New Roman"/>
                <w:b/>
                <w:sz w:val="18"/>
                <w:szCs w:val="18"/>
              </w:rPr>
              <w:t>»</w:t>
            </w:r>
          </w:p>
          <w:p w:rsidR="00406A63" w:rsidRPr="00AE434F" w:rsidRDefault="00406A63" w:rsidP="00153D7B">
            <w:pPr>
              <w:suppressAutoHyphens/>
              <w:autoSpaceDE w:val="0"/>
              <w:autoSpaceDN w:val="0"/>
              <w:adjustRightInd w:val="0"/>
              <w:spacing w:after="0" w:line="240" w:lineRule="auto"/>
              <w:jc w:val="center"/>
              <w:rPr>
                <w:rFonts w:ascii="Times New Roman" w:hAnsi="Times New Roman"/>
                <w:b/>
                <w:sz w:val="6"/>
                <w:szCs w:val="6"/>
              </w:rPr>
            </w:pPr>
          </w:p>
        </w:tc>
      </w:tr>
      <w:tr w:rsidR="008E2723" w:rsidRPr="00AE434F" w:rsidTr="008E2723">
        <w:trPr>
          <w:trHeight w:val="20"/>
        </w:trPr>
        <w:tc>
          <w:tcPr>
            <w:tcW w:w="1417" w:type="dxa"/>
            <w:vMerge w:val="restart"/>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Основное мероприятие 1</w:t>
            </w:r>
          </w:p>
        </w:tc>
        <w:tc>
          <w:tcPr>
            <w:tcW w:w="1701"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Организационно-техническое обеспечение охраны труда и здоровья работающих</w:t>
            </w:r>
          </w:p>
        </w:tc>
        <w:tc>
          <w:tcPr>
            <w:tcW w:w="2693"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развитие системы государственного управления охраной труда;</w:t>
            </w:r>
          </w:p>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снижение рисков несчастных случаев на производстве и профессиональных заболеваний;</w:t>
            </w:r>
          </w:p>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повышение качества рабочих мест и условий труда;</w:t>
            </w:r>
          </w:p>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lastRenderedPageBreak/>
              <w:t>сохранение и укрепление физического, психического здоровья работающих, обеспечение их профессиональной активности и долголетия;</w:t>
            </w:r>
          </w:p>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внедрение работодателями современных систем управления охраной труда</w:t>
            </w:r>
          </w:p>
        </w:tc>
        <w:tc>
          <w:tcPr>
            <w:tcW w:w="1266" w:type="dxa"/>
            <w:vMerge w:val="restart"/>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903</w:t>
            </w:r>
          </w:p>
        </w:tc>
        <w:tc>
          <w:tcPr>
            <w:tcW w:w="680" w:type="dxa"/>
          </w:tcPr>
          <w:p w:rsidR="008E2723" w:rsidRPr="00AE434F" w:rsidRDefault="00F024A2" w:rsidP="008E2723">
            <w:pPr>
              <w:pStyle w:val="ConsPlusNormal"/>
              <w:suppressAutoHyphens/>
              <w:jc w:val="center"/>
              <w:rPr>
                <w:rFonts w:ascii="Times New Roman" w:hAnsi="Times New Roman"/>
                <w:sz w:val="18"/>
                <w:szCs w:val="18"/>
              </w:rPr>
            </w:pPr>
            <w:r>
              <w:rPr>
                <w:rFonts w:ascii="Times New Roman" w:hAnsi="Times New Roman"/>
                <w:sz w:val="18"/>
                <w:szCs w:val="18"/>
              </w:rPr>
              <w:t>1006</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8E2723" w:rsidRPr="00AE434F" w:rsidRDefault="00F024A2" w:rsidP="008E2723">
            <w:pPr>
              <w:pStyle w:val="ConsPlusNormal"/>
              <w:suppressAutoHyphens/>
              <w:jc w:val="center"/>
              <w:rPr>
                <w:rFonts w:ascii="Times New Roman" w:hAnsi="Times New Roman"/>
                <w:sz w:val="18"/>
                <w:szCs w:val="18"/>
              </w:rPr>
            </w:pPr>
            <w:r>
              <w:rPr>
                <w:rFonts w:ascii="Times New Roman" w:hAnsi="Times New Roman"/>
                <w:sz w:val="18"/>
                <w:szCs w:val="18"/>
              </w:rPr>
              <w:t>00</w:t>
            </w:r>
            <w:r w:rsidR="008E2723" w:rsidRPr="00AE434F">
              <w:rPr>
                <w:rFonts w:ascii="Times New Roman" w:hAnsi="Times New Roman"/>
                <w:sz w:val="18"/>
                <w:szCs w:val="18"/>
              </w:rPr>
              <w:t>0</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республиканский бюджет Чувашской Республики</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 xml:space="preserve">бюджет </w:t>
            </w:r>
            <w:r>
              <w:rPr>
                <w:rFonts w:ascii="Times New Roman" w:hAnsi="Times New Roman"/>
                <w:sz w:val="18"/>
                <w:szCs w:val="18"/>
              </w:rPr>
              <w:t>Янтиковского муниципальног</w:t>
            </w:r>
            <w:r>
              <w:rPr>
                <w:rFonts w:ascii="Times New Roman" w:hAnsi="Times New Roman"/>
                <w:sz w:val="18"/>
                <w:szCs w:val="18"/>
              </w:rPr>
              <w:lastRenderedPageBreak/>
              <w:t>о округа</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lastRenderedPageBreak/>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8772" w:type="dxa"/>
            <w:gridSpan w:val="8"/>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Количество рабочих мест, на которых проведена специальная оценка условий труда (тыс. рабочих мест)</w:t>
            </w:r>
          </w:p>
        </w:tc>
        <w:tc>
          <w:tcPr>
            <w:tcW w:w="1337"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w:t>
            </w:r>
            <w:r w:rsidRPr="00AE434F">
              <w:rPr>
                <w:rFonts w:ascii="Times New Roman" w:hAnsi="Times New Roman"/>
                <w:sz w:val="18"/>
                <w:szCs w:val="18"/>
              </w:rPr>
              <w:t>4</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w:t>
            </w:r>
            <w:r w:rsidRPr="00AE434F">
              <w:rPr>
                <w:rFonts w:ascii="Times New Roman" w:hAnsi="Times New Roman"/>
                <w:sz w:val="18"/>
                <w:szCs w:val="18"/>
              </w:rPr>
              <w:t>5</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w:t>
            </w:r>
            <w:r w:rsidRPr="00AE434F">
              <w:rPr>
                <w:rFonts w:ascii="Times New Roman" w:hAnsi="Times New Roman"/>
                <w:sz w:val="18"/>
                <w:szCs w:val="18"/>
              </w:rPr>
              <w:t>6</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0,4</w:t>
            </w:r>
          </w:p>
        </w:tc>
        <w:tc>
          <w:tcPr>
            <w:tcW w:w="891"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0,4</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8772" w:type="dxa"/>
            <w:gridSpan w:val="8"/>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Удельный вес рабочих мест, на которых проведена специальная оценка условий труда, в общем количестве рабочих мест (процентов)</w:t>
            </w:r>
          </w:p>
        </w:tc>
        <w:tc>
          <w:tcPr>
            <w:tcW w:w="1337"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90,0</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90,0</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c>
          <w:tcPr>
            <w:tcW w:w="891"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8772" w:type="dxa"/>
            <w:gridSpan w:val="8"/>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Количество рабочих мест, на которых улучшены условия труда по результатам специальной оценки условий труда (тыс. рабочих мест)</w:t>
            </w:r>
          </w:p>
        </w:tc>
        <w:tc>
          <w:tcPr>
            <w:tcW w:w="1337"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х</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891"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r>
      <w:tr w:rsidR="008E2723" w:rsidRPr="00AE434F" w:rsidTr="008E2723">
        <w:trPr>
          <w:trHeight w:val="20"/>
        </w:trPr>
        <w:tc>
          <w:tcPr>
            <w:tcW w:w="1417"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Мероприя</w:t>
            </w:r>
            <w:r w:rsidRPr="00AE434F">
              <w:rPr>
                <w:rFonts w:ascii="Times New Roman" w:hAnsi="Times New Roman"/>
                <w:sz w:val="18"/>
                <w:szCs w:val="18"/>
              </w:rPr>
              <w:t>тие 1.1</w:t>
            </w:r>
          </w:p>
        </w:tc>
        <w:tc>
          <w:tcPr>
            <w:tcW w:w="1701"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Проведение мониторинга условий и охраны труда</w:t>
            </w:r>
          </w:p>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p>
        </w:tc>
        <w:tc>
          <w:tcPr>
            <w:tcW w:w="2693"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 xml:space="preserve">ответственный исполнитель – </w:t>
            </w:r>
            <w:r>
              <w:rPr>
                <w:rFonts w:ascii="Times New Roman" w:hAnsi="Times New Roman"/>
                <w:sz w:val="18"/>
                <w:szCs w:val="18"/>
              </w:rPr>
              <w:t>сектор юридической службы</w:t>
            </w:r>
            <w:r w:rsidR="00225067">
              <w:t xml:space="preserve"> </w:t>
            </w:r>
            <w:r w:rsidR="00225067" w:rsidRPr="00225067">
              <w:rPr>
                <w:rFonts w:ascii="Times New Roman" w:hAnsi="Times New Roman"/>
                <w:sz w:val="18"/>
                <w:szCs w:val="18"/>
              </w:rPr>
              <w:t>администрации Янтиковского муниципального округа</w:t>
            </w:r>
          </w:p>
        </w:tc>
        <w:tc>
          <w:tcPr>
            <w:tcW w:w="787"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республиканский бюджет Чувашской Республики</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 xml:space="preserve">бюджет </w:t>
            </w:r>
            <w:r>
              <w:rPr>
                <w:rFonts w:ascii="Times New Roman" w:hAnsi="Times New Roman"/>
                <w:sz w:val="18"/>
                <w:szCs w:val="18"/>
              </w:rPr>
              <w:t>Янтиковского муниципального округа</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ind w:firstLine="40"/>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val="restart"/>
          </w:tcPr>
          <w:p w:rsidR="008E2723" w:rsidRPr="00AE434F" w:rsidRDefault="008E2723" w:rsidP="008E2723">
            <w:pPr>
              <w:keepNext/>
              <w:suppressAutoHyphen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Мероприя</w:t>
            </w:r>
            <w:r w:rsidRPr="00AE434F">
              <w:rPr>
                <w:rFonts w:ascii="Times New Roman" w:hAnsi="Times New Roman"/>
                <w:sz w:val="18"/>
                <w:szCs w:val="18"/>
              </w:rPr>
              <w:t>тие 1.2</w:t>
            </w:r>
          </w:p>
        </w:tc>
        <w:tc>
          <w:tcPr>
            <w:tcW w:w="1701" w:type="dxa"/>
            <w:vMerge w:val="restart"/>
          </w:tcPr>
          <w:p w:rsidR="008E2723" w:rsidRPr="00AE434F" w:rsidRDefault="008E2723" w:rsidP="008E2723">
            <w:pPr>
              <w:keepNext/>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Проведение специальной оценки условий труда в организациях и оказание консультационной помощи работодателям</w:t>
            </w:r>
          </w:p>
        </w:tc>
        <w:tc>
          <w:tcPr>
            <w:tcW w:w="2693" w:type="dxa"/>
            <w:vMerge w:val="restart"/>
          </w:tcPr>
          <w:p w:rsidR="008E2723" w:rsidRPr="00AE434F" w:rsidRDefault="008E2723" w:rsidP="008E2723">
            <w:pPr>
              <w:keepNext/>
              <w:suppressAutoHyphens/>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8E2723" w:rsidRPr="00AE434F" w:rsidRDefault="008E2723" w:rsidP="00225067">
            <w:pPr>
              <w:keepNext/>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 xml:space="preserve">ответственный исполнитель – </w:t>
            </w:r>
            <w:r>
              <w:rPr>
                <w:rFonts w:ascii="Times New Roman" w:hAnsi="Times New Roman"/>
                <w:sz w:val="18"/>
                <w:szCs w:val="18"/>
              </w:rPr>
              <w:t>сектор юридической службы</w:t>
            </w:r>
            <w:r w:rsidR="00225067">
              <w:t xml:space="preserve"> </w:t>
            </w:r>
            <w:r w:rsidR="00225067" w:rsidRPr="00225067">
              <w:rPr>
                <w:rFonts w:ascii="Times New Roman" w:hAnsi="Times New Roman"/>
                <w:sz w:val="18"/>
                <w:szCs w:val="18"/>
              </w:rPr>
              <w:t>администрации Янтиковского муниципального округа</w:t>
            </w:r>
          </w:p>
        </w:tc>
        <w:tc>
          <w:tcPr>
            <w:tcW w:w="787" w:type="dxa"/>
          </w:tcPr>
          <w:p w:rsidR="008E2723" w:rsidRPr="00AE434F" w:rsidRDefault="008E2723" w:rsidP="008E2723">
            <w:pPr>
              <w:keepNext/>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8E2723">
            <w:pPr>
              <w:keepNext/>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8E2723">
            <w:pPr>
              <w:keepNext/>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8E2723">
            <w:pPr>
              <w:keepNext/>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8E2723">
            <w:pPr>
              <w:keepNext/>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gridSpan w:val="2"/>
          </w:tcPr>
          <w:p w:rsidR="008E2723" w:rsidRPr="00AE434F" w:rsidRDefault="008E2723" w:rsidP="008E2723">
            <w:pPr>
              <w:pStyle w:val="ConsPlusNormal"/>
              <w:keepNext/>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keepNext/>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keepNext/>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keepNext/>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keepNext/>
              <w:suppressAutoHyphens/>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республиканский бюджет Чувашской Республики</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 xml:space="preserve">бюджет </w:t>
            </w:r>
            <w:r>
              <w:rPr>
                <w:rFonts w:ascii="Times New Roman" w:hAnsi="Times New Roman"/>
                <w:sz w:val="18"/>
                <w:szCs w:val="18"/>
              </w:rPr>
              <w:t>Янтиковского муниципального округа</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r>
      <w:tr w:rsidR="008E2723" w:rsidRPr="00AE434F" w:rsidTr="008E2723">
        <w:trPr>
          <w:trHeight w:val="20"/>
        </w:trPr>
        <w:tc>
          <w:tcPr>
            <w:tcW w:w="1417"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Мероприя</w:t>
            </w:r>
            <w:r w:rsidRPr="00AE434F">
              <w:rPr>
                <w:rFonts w:ascii="Times New Roman" w:hAnsi="Times New Roman"/>
                <w:sz w:val="18"/>
                <w:szCs w:val="18"/>
              </w:rPr>
              <w:t>тие 1.3</w:t>
            </w:r>
          </w:p>
        </w:tc>
        <w:tc>
          <w:tcPr>
            <w:tcW w:w="1701"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Реализация государственной политики в сфере охраны труда</w:t>
            </w:r>
          </w:p>
        </w:tc>
        <w:tc>
          <w:tcPr>
            <w:tcW w:w="2693"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 xml:space="preserve">ответственный исполнитель – </w:t>
            </w:r>
            <w:r w:rsidRPr="008E2723">
              <w:rPr>
                <w:rFonts w:ascii="Times New Roman" w:hAnsi="Times New Roman"/>
                <w:sz w:val="18"/>
                <w:szCs w:val="18"/>
              </w:rPr>
              <w:t xml:space="preserve">сектор юридической службы </w:t>
            </w:r>
            <w:r w:rsidR="00225067" w:rsidRPr="00225067">
              <w:rPr>
                <w:rFonts w:ascii="Times New Roman" w:hAnsi="Times New Roman"/>
                <w:sz w:val="18"/>
                <w:szCs w:val="18"/>
              </w:rPr>
              <w:t>администрации Янтиковского муниципального округа</w:t>
            </w:r>
            <w:bookmarkStart w:id="5" w:name="_GoBack"/>
            <w:bookmarkEnd w:id="5"/>
          </w:p>
        </w:tc>
        <w:tc>
          <w:tcPr>
            <w:tcW w:w="787"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95"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333" w:type="dxa"/>
            <w:gridSpan w:val="2"/>
          </w:tcPr>
          <w:p w:rsidR="008E2723" w:rsidRPr="00AE434F" w:rsidRDefault="008E2723" w:rsidP="008E2723">
            <w:pPr>
              <w:suppressAutoHyphens/>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8E2723">
            <w:pPr>
              <w:suppressAutoHyphens/>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547"/>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903</w:t>
            </w:r>
          </w:p>
        </w:tc>
        <w:tc>
          <w:tcPr>
            <w:tcW w:w="680" w:type="dxa"/>
          </w:tcPr>
          <w:p w:rsidR="008E2723" w:rsidRPr="00AE434F" w:rsidRDefault="00F024A2" w:rsidP="00F024A2">
            <w:pPr>
              <w:pStyle w:val="ConsPlusNormal"/>
              <w:suppressAutoHyphens/>
              <w:jc w:val="center"/>
              <w:rPr>
                <w:rFonts w:ascii="Times New Roman" w:hAnsi="Times New Roman"/>
                <w:sz w:val="18"/>
                <w:szCs w:val="18"/>
              </w:rPr>
            </w:pPr>
            <w:r>
              <w:rPr>
                <w:rFonts w:ascii="Times New Roman" w:hAnsi="Times New Roman"/>
                <w:sz w:val="18"/>
                <w:szCs w:val="18"/>
              </w:rPr>
              <w:t>1006</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120</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республиканский бюджет Чувашской Республики</w:t>
            </w:r>
          </w:p>
        </w:tc>
        <w:tc>
          <w:tcPr>
            <w:tcW w:w="851"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80,9</w:t>
            </w:r>
          </w:p>
        </w:tc>
        <w:tc>
          <w:tcPr>
            <w:tcW w:w="859"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820"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84,5</w:t>
            </w:r>
          </w:p>
        </w:tc>
        <w:tc>
          <w:tcPr>
            <w:tcW w:w="934"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c>
          <w:tcPr>
            <w:tcW w:w="935" w:type="dxa"/>
            <w:gridSpan w:val="2"/>
          </w:tcPr>
          <w:p w:rsidR="008E2723" w:rsidRPr="00AE434F" w:rsidRDefault="008E2723" w:rsidP="008E2723">
            <w:pPr>
              <w:suppressAutoHyphen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422,5</w:t>
            </w:r>
          </w:p>
        </w:tc>
      </w:tr>
      <w:tr w:rsidR="008E2723" w:rsidRPr="00AE434F" w:rsidTr="008E2723">
        <w:trPr>
          <w:trHeight w:val="20"/>
        </w:trPr>
        <w:tc>
          <w:tcPr>
            <w:tcW w:w="1417"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701"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2693"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1266" w:type="dxa"/>
            <w:vMerge/>
          </w:tcPr>
          <w:p w:rsidR="008E2723" w:rsidRPr="00AE434F" w:rsidRDefault="008E2723" w:rsidP="008E2723">
            <w:pPr>
              <w:suppressAutoHyphens/>
              <w:spacing w:after="0" w:line="240" w:lineRule="auto"/>
              <w:jc w:val="both"/>
              <w:rPr>
                <w:rFonts w:ascii="Times New Roman" w:hAnsi="Times New Roman"/>
                <w:sz w:val="18"/>
                <w:szCs w:val="18"/>
              </w:rPr>
            </w:pPr>
          </w:p>
        </w:tc>
        <w:tc>
          <w:tcPr>
            <w:tcW w:w="787"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68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095"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510" w:type="dxa"/>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х</w:t>
            </w:r>
          </w:p>
        </w:tc>
        <w:tc>
          <w:tcPr>
            <w:tcW w:w="1333" w:type="dxa"/>
            <w:gridSpan w:val="2"/>
          </w:tcPr>
          <w:p w:rsidR="008E2723" w:rsidRPr="00AE434F" w:rsidRDefault="008E2723" w:rsidP="008E2723">
            <w:pPr>
              <w:pStyle w:val="ConsPlusNormal"/>
              <w:suppressAutoHyphens/>
              <w:jc w:val="both"/>
              <w:rPr>
                <w:rFonts w:ascii="Times New Roman" w:hAnsi="Times New Roman"/>
                <w:sz w:val="18"/>
                <w:szCs w:val="18"/>
              </w:rPr>
            </w:pPr>
            <w:r w:rsidRPr="00AE434F">
              <w:rPr>
                <w:rFonts w:ascii="Times New Roman" w:hAnsi="Times New Roman"/>
                <w:sz w:val="18"/>
                <w:szCs w:val="18"/>
              </w:rPr>
              <w:t xml:space="preserve">бюджет </w:t>
            </w:r>
            <w:r>
              <w:rPr>
                <w:rFonts w:ascii="Times New Roman" w:hAnsi="Times New Roman"/>
                <w:sz w:val="18"/>
                <w:szCs w:val="18"/>
              </w:rPr>
              <w:t>Янтиковского муниципального округа</w:t>
            </w:r>
          </w:p>
        </w:tc>
        <w:tc>
          <w:tcPr>
            <w:tcW w:w="851"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59"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820"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4"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c>
          <w:tcPr>
            <w:tcW w:w="935" w:type="dxa"/>
            <w:gridSpan w:val="2"/>
          </w:tcPr>
          <w:p w:rsidR="008E2723" w:rsidRPr="00AE434F" w:rsidRDefault="008E2723" w:rsidP="008E2723">
            <w:pPr>
              <w:pStyle w:val="ConsPlusNormal"/>
              <w:suppressAutoHyphens/>
              <w:jc w:val="center"/>
              <w:rPr>
                <w:rFonts w:ascii="Times New Roman" w:hAnsi="Times New Roman"/>
                <w:sz w:val="18"/>
                <w:szCs w:val="18"/>
              </w:rPr>
            </w:pPr>
            <w:r w:rsidRPr="00AE434F">
              <w:rPr>
                <w:rFonts w:ascii="Times New Roman" w:hAnsi="Times New Roman"/>
                <w:sz w:val="18"/>
                <w:szCs w:val="18"/>
              </w:rPr>
              <w:t>0,0</w:t>
            </w:r>
          </w:p>
        </w:tc>
      </w:tr>
    </w:tbl>
    <w:p w:rsidR="00406A63" w:rsidRPr="00AE434F" w:rsidRDefault="00406A63" w:rsidP="00153D7B">
      <w:pPr>
        <w:suppressAutoHyphens/>
        <w:spacing w:after="0" w:line="240" w:lineRule="auto"/>
        <w:jc w:val="both"/>
      </w:pPr>
    </w:p>
    <w:sectPr w:rsidR="00406A63" w:rsidRPr="00AE434F" w:rsidSect="008060AA">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C7" w:rsidRDefault="00B14AC7" w:rsidP="00224BBA">
      <w:pPr>
        <w:spacing w:after="0" w:line="240" w:lineRule="auto"/>
      </w:pPr>
      <w:r>
        <w:separator/>
      </w:r>
    </w:p>
  </w:endnote>
  <w:endnote w:type="continuationSeparator" w:id="0">
    <w:p w:rsidR="00B14AC7" w:rsidRDefault="00B14AC7" w:rsidP="0022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C7" w:rsidRDefault="00B14AC7" w:rsidP="00224BBA">
      <w:pPr>
        <w:spacing w:after="0" w:line="240" w:lineRule="auto"/>
      </w:pPr>
      <w:r>
        <w:separator/>
      </w:r>
    </w:p>
  </w:footnote>
  <w:footnote w:type="continuationSeparator" w:id="0">
    <w:p w:rsidR="00B14AC7" w:rsidRDefault="00B14AC7" w:rsidP="0022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CD" w:rsidRPr="00611324" w:rsidRDefault="004E50CD" w:rsidP="00C82AFD">
    <w:pPr>
      <w:pStyle w:val="af1"/>
      <w:framePr w:wrap="around" w:vAnchor="text" w:hAnchor="margin" w:xAlign="center" w:y="1"/>
      <w:rPr>
        <w:rStyle w:val="af3"/>
      </w:rPr>
    </w:pPr>
    <w:r w:rsidRPr="00611324">
      <w:rPr>
        <w:rStyle w:val="af3"/>
      </w:rPr>
      <w:fldChar w:fldCharType="begin"/>
    </w:r>
    <w:r w:rsidRPr="00611324">
      <w:rPr>
        <w:rStyle w:val="af3"/>
      </w:rPr>
      <w:instrText xml:space="preserve">PAGE  </w:instrText>
    </w:r>
    <w:r w:rsidRPr="00611324">
      <w:rPr>
        <w:rStyle w:val="af3"/>
      </w:rPr>
      <w:fldChar w:fldCharType="separate"/>
    </w:r>
    <w:r w:rsidR="00225067">
      <w:rPr>
        <w:rStyle w:val="af3"/>
        <w:noProof/>
      </w:rPr>
      <w:t>21</w:t>
    </w:r>
    <w:r w:rsidRPr="00611324">
      <w:rPr>
        <w:rStyle w:val="af3"/>
      </w:rPr>
      <w:fldChar w:fldCharType="end"/>
    </w:r>
  </w:p>
  <w:p w:rsidR="004E50CD" w:rsidRPr="00733410" w:rsidRDefault="004E50CD" w:rsidP="00915DC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FC"/>
    <w:rsid w:val="000002FE"/>
    <w:rsid w:val="00023AD0"/>
    <w:rsid w:val="000330E0"/>
    <w:rsid w:val="00034ADC"/>
    <w:rsid w:val="00042C1C"/>
    <w:rsid w:val="0004489E"/>
    <w:rsid w:val="00044CF3"/>
    <w:rsid w:val="00044E66"/>
    <w:rsid w:val="000477FC"/>
    <w:rsid w:val="0005399A"/>
    <w:rsid w:val="00053FF1"/>
    <w:rsid w:val="00067251"/>
    <w:rsid w:val="00070CC4"/>
    <w:rsid w:val="00077DE2"/>
    <w:rsid w:val="000866FC"/>
    <w:rsid w:val="000D3178"/>
    <w:rsid w:val="000D66B2"/>
    <w:rsid w:val="000E15DF"/>
    <w:rsid w:val="000E48A3"/>
    <w:rsid w:val="000F2516"/>
    <w:rsid w:val="001313A2"/>
    <w:rsid w:val="0013239C"/>
    <w:rsid w:val="00136F13"/>
    <w:rsid w:val="00145DCC"/>
    <w:rsid w:val="001515D4"/>
    <w:rsid w:val="00153D7B"/>
    <w:rsid w:val="0017107E"/>
    <w:rsid w:val="001833D0"/>
    <w:rsid w:val="00183794"/>
    <w:rsid w:val="001844E1"/>
    <w:rsid w:val="001A0627"/>
    <w:rsid w:val="001A35E0"/>
    <w:rsid w:val="001A3762"/>
    <w:rsid w:val="001A38A5"/>
    <w:rsid w:val="001A64A5"/>
    <w:rsid w:val="001C0794"/>
    <w:rsid w:val="001C4C65"/>
    <w:rsid w:val="001C690C"/>
    <w:rsid w:val="001D35AD"/>
    <w:rsid w:val="001D4515"/>
    <w:rsid w:val="001E1A7C"/>
    <w:rsid w:val="001E4762"/>
    <w:rsid w:val="001E7326"/>
    <w:rsid w:val="001F3A39"/>
    <w:rsid w:val="001F5CD6"/>
    <w:rsid w:val="00204382"/>
    <w:rsid w:val="00204A6D"/>
    <w:rsid w:val="00216D46"/>
    <w:rsid w:val="00224BBA"/>
    <w:rsid w:val="00225067"/>
    <w:rsid w:val="00242F0A"/>
    <w:rsid w:val="002460B6"/>
    <w:rsid w:val="00251A47"/>
    <w:rsid w:val="00251DE5"/>
    <w:rsid w:val="00253ECC"/>
    <w:rsid w:val="0027575E"/>
    <w:rsid w:val="00297B06"/>
    <w:rsid w:val="002A2828"/>
    <w:rsid w:val="002A55BE"/>
    <w:rsid w:val="002A5B6B"/>
    <w:rsid w:val="002C0E59"/>
    <w:rsid w:val="002C1FC4"/>
    <w:rsid w:val="002D2826"/>
    <w:rsid w:val="002D50C3"/>
    <w:rsid w:val="002D6B09"/>
    <w:rsid w:val="002E261F"/>
    <w:rsid w:val="002E5B30"/>
    <w:rsid w:val="002F600A"/>
    <w:rsid w:val="002F7C63"/>
    <w:rsid w:val="00301933"/>
    <w:rsid w:val="003166FF"/>
    <w:rsid w:val="003234A8"/>
    <w:rsid w:val="00323F63"/>
    <w:rsid w:val="003240E3"/>
    <w:rsid w:val="003272D8"/>
    <w:rsid w:val="00334FDF"/>
    <w:rsid w:val="0033689C"/>
    <w:rsid w:val="00344E1D"/>
    <w:rsid w:val="00351F66"/>
    <w:rsid w:val="003734A3"/>
    <w:rsid w:val="003740E0"/>
    <w:rsid w:val="00374E06"/>
    <w:rsid w:val="003779ED"/>
    <w:rsid w:val="00380ED7"/>
    <w:rsid w:val="0038105D"/>
    <w:rsid w:val="0038325F"/>
    <w:rsid w:val="00386159"/>
    <w:rsid w:val="00387671"/>
    <w:rsid w:val="003A6818"/>
    <w:rsid w:val="003A6A3C"/>
    <w:rsid w:val="003B484C"/>
    <w:rsid w:val="003D0FA1"/>
    <w:rsid w:val="003D104A"/>
    <w:rsid w:val="003D4384"/>
    <w:rsid w:val="003D516E"/>
    <w:rsid w:val="003D7EC3"/>
    <w:rsid w:val="003E3398"/>
    <w:rsid w:val="003E73A2"/>
    <w:rsid w:val="003F31A8"/>
    <w:rsid w:val="003F5979"/>
    <w:rsid w:val="004017B4"/>
    <w:rsid w:val="00406A63"/>
    <w:rsid w:val="004118CC"/>
    <w:rsid w:val="00441CEF"/>
    <w:rsid w:val="00450FC2"/>
    <w:rsid w:val="00456601"/>
    <w:rsid w:val="00457C22"/>
    <w:rsid w:val="00461F50"/>
    <w:rsid w:val="00462DD4"/>
    <w:rsid w:val="00464573"/>
    <w:rsid w:val="00473D4A"/>
    <w:rsid w:val="00476AF8"/>
    <w:rsid w:val="004775A3"/>
    <w:rsid w:val="004776D2"/>
    <w:rsid w:val="00484C40"/>
    <w:rsid w:val="00487658"/>
    <w:rsid w:val="004A730D"/>
    <w:rsid w:val="004A73EE"/>
    <w:rsid w:val="004B209E"/>
    <w:rsid w:val="004C0EBA"/>
    <w:rsid w:val="004C5595"/>
    <w:rsid w:val="004D02FA"/>
    <w:rsid w:val="004E23B6"/>
    <w:rsid w:val="004E50CD"/>
    <w:rsid w:val="00507144"/>
    <w:rsid w:val="00507391"/>
    <w:rsid w:val="005156E2"/>
    <w:rsid w:val="00527846"/>
    <w:rsid w:val="00532325"/>
    <w:rsid w:val="00532A96"/>
    <w:rsid w:val="00535FC2"/>
    <w:rsid w:val="00542A0C"/>
    <w:rsid w:val="0054571E"/>
    <w:rsid w:val="00560745"/>
    <w:rsid w:val="005620E5"/>
    <w:rsid w:val="00564AC1"/>
    <w:rsid w:val="00566284"/>
    <w:rsid w:val="00581F14"/>
    <w:rsid w:val="00594A46"/>
    <w:rsid w:val="0059783C"/>
    <w:rsid w:val="005A72BE"/>
    <w:rsid w:val="005B6696"/>
    <w:rsid w:val="005C1A7C"/>
    <w:rsid w:val="005C71F3"/>
    <w:rsid w:val="005D28F5"/>
    <w:rsid w:val="005E7132"/>
    <w:rsid w:val="005F2457"/>
    <w:rsid w:val="00611324"/>
    <w:rsid w:val="00614FCA"/>
    <w:rsid w:val="00615D37"/>
    <w:rsid w:val="00620A6A"/>
    <w:rsid w:val="006216BE"/>
    <w:rsid w:val="00623868"/>
    <w:rsid w:val="00624ECA"/>
    <w:rsid w:val="006319EC"/>
    <w:rsid w:val="00634FD3"/>
    <w:rsid w:val="00641E53"/>
    <w:rsid w:val="006464FA"/>
    <w:rsid w:val="00647218"/>
    <w:rsid w:val="00650C1F"/>
    <w:rsid w:val="006605ED"/>
    <w:rsid w:val="006828EC"/>
    <w:rsid w:val="00682AC7"/>
    <w:rsid w:val="006909E6"/>
    <w:rsid w:val="006946C3"/>
    <w:rsid w:val="006A0C48"/>
    <w:rsid w:val="006B1E51"/>
    <w:rsid w:val="006B59C5"/>
    <w:rsid w:val="006C1BF4"/>
    <w:rsid w:val="006C49BF"/>
    <w:rsid w:val="006C7208"/>
    <w:rsid w:val="006D1664"/>
    <w:rsid w:val="006D32AE"/>
    <w:rsid w:val="006E4C1D"/>
    <w:rsid w:val="006E7903"/>
    <w:rsid w:val="006F05F8"/>
    <w:rsid w:val="006F4EA7"/>
    <w:rsid w:val="006F5161"/>
    <w:rsid w:val="006F6066"/>
    <w:rsid w:val="007032D4"/>
    <w:rsid w:val="00713E48"/>
    <w:rsid w:val="0072216B"/>
    <w:rsid w:val="007230C8"/>
    <w:rsid w:val="00723CB2"/>
    <w:rsid w:val="00733410"/>
    <w:rsid w:val="007408E2"/>
    <w:rsid w:val="00743F02"/>
    <w:rsid w:val="007475A6"/>
    <w:rsid w:val="007530E7"/>
    <w:rsid w:val="00761003"/>
    <w:rsid w:val="0076162D"/>
    <w:rsid w:val="00762832"/>
    <w:rsid w:val="0076536E"/>
    <w:rsid w:val="00767FF3"/>
    <w:rsid w:val="00775F97"/>
    <w:rsid w:val="007819F2"/>
    <w:rsid w:val="0079081E"/>
    <w:rsid w:val="0079157D"/>
    <w:rsid w:val="00795506"/>
    <w:rsid w:val="007A6FB9"/>
    <w:rsid w:val="007B15C4"/>
    <w:rsid w:val="007C147E"/>
    <w:rsid w:val="007E7D9C"/>
    <w:rsid w:val="007F221B"/>
    <w:rsid w:val="00803AC4"/>
    <w:rsid w:val="008060AA"/>
    <w:rsid w:val="00813DCC"/>
    <w:rsid w:val="00814E63"/>
    <w:rsid w:val="00815D54"/>
    <w:rsid w:val="00816FA3"/>
    <w:rsid w:val="008361F4"/>
    <w:rsid w:val="0083751C"/>
    <w:rsid w:val="008438E2"/>
    <w:rsid w:val="00844B93"/>
    <w:rsid w:val="00865DD0"/>
    <w:rsid w:val="008959CA"/>
    <w:rsid w:val="00896861"/>
    <w:rsid w:val="008A1316"/>
    <w:rsid w:val="008A3254"/>
    <w:rsid w:val="008A6FA6"/>
    <w:rsid w:val="008B7245"/>
    <w:rsid w:val="008C5B7A"/>
    <w:rsid w:val="008E2723"/>
    <w:rsid w:val="008E5B33"/>
    <w:rsid w:val="008E5CF0"/>
    <w:rsid w:val="00901568"/>
    <w:rsid w:val="00902064"/>
    <w:rsid w:val="00902AF2"/>
    <w:rsid w:val="00906058"/>
    <w:rsid w:val="00915DC2"/>
    <w:rsid w:val="00936ED8"/>
    <w:rsid w:val="00940236"/>
    <w:rsid w:val="00957339"/>
    <w:rsid w:val="009642F4"/>
    <w:rsid w:val="00967D6E"/>
    <w:rsid w:val="009743DA"/>
    <w:rsid w:val="00981A5B"/>
    <w:rsid w:val="00983145"/>
    <w:rsid w:val="009906BE"/>
    <w:rsid w:val="009924C1"/>
    <w:rsid w:val="009946D6"/>
    <w:rsid w:val="009978D2"/>
    <w:rsid w:val="009A535D"/>
    <w:rsid w:val="009A5BD9"/>
    <w:rsid w:val="009B2F0C"/>
    <w:rsid w:val="009B3D57"/>
    <w:rsid w:val="009B7011"/>
    <w:rsid w:val="009C0EBB"/>
    <w:rsid w:val="009C213F"/>
    <w:rsid w:val="009C378C"/>
    <w:rsid w:val="009C4734"/>
    <w:rsid w:val="009D55EF"/>
    <w:rsid w:val="009D7CC1"/>
    <w:rsid w:val="009E7CD3"/>
    <w:rsid w:val="009F1F33"/>
    <w:rsid w:val="009F51CC"/>
    <w:rsid w:val="009F5B7A"/>
    <w:rsid w:val="00A03277"/>
    <w:rsid w:val="00A11A30"/>
    <w:rsid w:val="00A2092A"/>
    <w:rsid w:val="00A22FCA"/>
    <w:rsid w:val="00A31D8C"/>
    <w:rsid w:val="00A3330D"/>
    <w:rsid w:val="00A42096"/>
    <w:rsid w:val="00A424B2"/>
    <w:rsid w:val="00A47C0B"/>
    <w:rsid w:val="00A5022D"/>
    <w:rsid w:val="00A644B3"/>
    <w:rsid w:val="00A72200"/>
    <w:rsid w:val="00A7603F"/>
    <w:rsid w:val="00A77390"/>
    <w:rsid w:val="00A87324"/>
    <w:rsid w:val="00A91A49"/>
    <w:rsid w:val="00A96923"/>
    <w:rsid w:val="00A97B11"/>
    <w:rsid w:val="00AA056B"/>
    <w:rsid w:val="00AA0E2C"/>
    <w:rsid w:val="00AA2A13"/>
    <w:rsid w:val="00AB0641"/>
    <w:rsid w:val="00AB3008"/>
    <w:rsid w:val="00AB386C"/>
    <w:rsid w:val="00AE34F1"/>
    <w:rsid w:val="00AE434F"/>
    <w:rsid w:val="00AF0412"/>
    <w:rsid w:val="00AF4BCD"/>
    <w:rsid w:val="00AF75A2"/>
    <w:rsid w:val="00B02A46"/>
    <w:rsid w:val="00B02AF1"/>
    <w:rsid w:val="00B14AC7"/>
    <w:rsid w:val="00B15301"/>
    <w:rsid w:val="00B1665B"/>
    <w:rsid w:val="00B23921"/>
    <w:rsid w:val="00B25EEF"/>
    <w:rsid w:val="00B26B35"/>
    <w:rsid w:val="00B33780"/>
    <w:rsid w:val="00B3416C"/>
    <w:rsid w:val="00B45F93"/>
    <w:rsid w:val="00B564BA"/>
    <w:rsid w:val="00B56E50"/>
    <w:rsid w:val="00B62B47"/>
    <w:rsid w:val="00B62D91"/>
    <w:rsid w:val="00B66703"/>
    <w:rsid w:val="00B66D31"/>
    <w:rsid w:val="00B7362C"/>
    <w:rsid w:val="00B86A84"/>
    <w:rsid w:val="00B8781A"/>
    <w:rsid w:val="00B87A24"/>
    <w:rsid w:val="00B92BBA"/>
    <w:rsid w:val="00B944CA"/>
    <w:rsid w:val="00B95493"/>
    <w:rsid w:val="00BA05BA"/>
    <w:rsid w:val="00BA0F87"/>
    <w:rsid w:val="00BA65E8"/>
    <w:rsid w:val="00BB1DEA"/>
    <w:rsid w:val="00BB3A54"/>
    <w:rsid w:val="00BC274A"/>
    <w:rsid w:val="00BC4271"/>
    <w:rsid w:val="00BC46CC"/>
    <w:rsid w:val="00BD16E9"/>
    <w:rsid w:val="00BD2FFD"/>
    <w:rsid w:val="00BD6CD7"/>
    <w:rsid w:val="00BE3C59"/>
    <w:rsid w:val="00BE65AA"/>
    <w:rsid w:val="00BF2018"/>
    <w:rsid w:val="00BF20A3"/>
    <w:rsid w:val="00BF62B8"/>
    <w:rsid w:val="00C053EA"/>
    <w:rsid w:val="00C11268"/>
    <w:rsid w:val="00C23BDB"/>
    <w:rsid w:val="00C23FF5"/>
    <w:rsid w:val="00C24073"/>
    <w:rsid w:val="00C30144"/>
    <w:rsid w:val="00C34032"/>
    <w:rsid w:val="00C3727A"/>
    <w:rsid w:val="00C37EED"/>
    <w:rsid w:val="00C4297F"/>
    <w:rsid w:val="00C42DB5"/>
    <w:rsid w:val="00C46F40"/>
    <w:rsid w:val="00C50930"/>
    <w:rsid w:val="00C55C03"/>
    <w:rsid w:val="00C56AFC"/>
    <w:rsid w:val="00C60FD9"/>
    <w:rsid w:val="00C64F29"/>
    <w:rsid w:val="00C67610"/>
    <w:rsid w:val="00C704B2"/>
    <w:rsid w:val="00C70DC6"/>
    <w:rsid w:val="00C7349D"/>
    <w:rsid w:val="00C777D8"/>
    <w:rsid w:val="00C82AFD"/>
    <w:rsid w:val="00C86316"/>
    <w:rsid w:val="00C86987"/>
    <w:rsid w:val="00C9241C"/>
    <w:rsid w:val="00C92542"/>
    <w:rsid w:val="00CB3564"/>
    <w:rsid w:val="00CB35EF"/>
    <w:rsid w:val="00CB4783"/>
    <w:rsid w:val="00CE1CC2"/>
    <w:rsid w:val="00CE4C51"/>
    <w:rsid w:val="00D00221"/>
    <w:rsid w:val="00D10F31"/>
    <w:rsid w:val="00D167B5"/>
    <w:rsid w:val="00D200D4"/>
    <w:rsid w:val="00D20F8C"/>
    <w:rsid w:val="00D249B6"/>
    <w:rsid w:val="00D276EA"/>
    <w:rsid w:val="00D34023"/>
    <w:rsid w:val="00D371CB"/>
    <w:rsid w:val="00D42FFF"/>
    <w:rsid w:val="00D454ED"/>
    <w:rsid w:val="00D46808"/>
    <w:rsid w:val="00D4785E"/>
    <w:rsid w:val="00D47AFD"/>
    <w:rsid w:val="00D47E3F"/>
    <w:rsid w:val="00D55967"/>
    <w:rsid w:val="00D63433"/>
    <w:rsid w:val="00D67929"/>
    <w:rsid w:val="00D727A3"/>
    <w:rsid w:val="00D7554B"/>
    <w:rsid w:val="00D77ECB"/>
    <w:rsid w:val="00D8071F"/>
    <w:rsid w:val="00D86682"/>
    <w:rsid w:val="00D910C8"/>
    <w:rsid w:val="00D94CC8"/>
    <w:rsid w:val="00DA31FF"/>
    <w:rsid w:val="00DA4680"/>
    <w:rsid w:val="00DA5C27"/>
    <w:rsid w:val="00DB409B"/>
    <w:rsid w:val="00DB7CC0"/>
    <w:rsid w:val="00DC149A"/>
    <w:rsid w:val="00DC56D1"/>
    <w:rsid w:val="00DE0D2F"/>
    <w:rsid w:val="00DF08BB"/>
    <w:rsid w:val="00DF3BCF"/>
    <w:rsid w:val="00E001EB"/>
    <w:rsid w:val="00E0167C"/>
    <w:rsid w:val="00E06CA3"/>
    <w:rsid w:val="00E108F3"/>
    <w:rsid w:val="00E1639D"/>
    <w:rsid w:val="00E3020C"/>
    <w:rsid w:val="00E33D35"/>
    <w:rsid w:val="00E358AA"/>
    <w:rsid w:val="00E47212"/>
    <w:rsid w:val="00E5081A"/>
    <w:rsid w:val="00E562F6"/>
    <w:rsid w:val="00E570ED"/>
    <w:rsid w:val="00E64B42"/>
    <w:rsid w:val="00E64C5A"/>
    <w:rsid w:val="00E653B0"/>
    <w:rsid w:val="00E65DB8"/>
    <w:rsid w:val="00E66562"/>
    <w:rsid w:val="00E74FFC"/>
    <w:rsid w:val="00E75EB2"/>
    <w:rsid w:val="00E86D8F"/>
    <w:rsid w:val="00EA2463"/>
    <w:rsid w:val="00EB561B"/>
    <w:rsid w:val="00EC1325"/>
    <w:rsid w:val="00EC15A9"/>
    <w:rsid w:val="00EC5573"/>
    <w:rsid w:val="00EC69EB"/>
    <w:rsid w:val="00ED41A5"/>
    <w:rsid w:val="00EE448A"/>
    <w:rsid w:val="00EE6308"/>
    <w:rsid w:val="00EF2AA3"/>
    <w:rsid w:val="00EF2F41"/>
    <w:rsid w:val="00F024A2"/>
    <w:rsid w:val="00F039F0"/>
    <w:rsid w:val="00F058AE"/>
    <w:rsid w:val="00F121DD"/>
    <w:rsid w:val="00F1261D"/>
    <w:rsid w:val="00F12EF1"/>
    <w:rsid w:val="00F14D70"/>
    <w:rsid w:val="00F1630F"/>
    <w:rsid w:val="00F21089"/>
    <w:rsid w:val="00F3170E"/>
    <w:rsid w:val="00F31E0F"/>
    <w:rsid w:val="00F32198"/>
    <w:rsid w:val="00F400FD"/>
    <w:rsid w:val="00F420E9"/>
    <w:rsid w:val="00F455BC"/>
    <w:rsid w:val="00F520D6"/>
    <w:rsid w:val="00F553F7"/>
    <w:rsid w:val="00F6246D"/>
    <w:rsid w:val="00F64F23"/>
    <w:rsid w:val="00F676BC"/>
    <w:rsid w:val="00F73685"/>
    <w:rsid w:val="00F91F79"/>
    <w:rsid w:val="00F96AD9"/>
    <w:rsid w:val="00FA0D1E"/>
    <w:rsid w:val="00FA2E35"/>
    <w:rsid w:val="00FA3490"/>
    <w:rsid w:val="00FA6783"/>
    <w:rsid w:val="00FB2A73"/>
    <w:rsid w:val="00FC2486"/>
    <w:rsid w:val="00FC33DD"/>
    <w:rsid w:val="00FC3B05"/>
    <w:rsid w:val="00FD23C3"/>
    <w:rsid w:val="00FE1397"/>
    <w:rsid w:val="00FF3BDD"/>
    <w:rsid w:val="00FF79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76932"/>
  <w15:docId w15:val="{16810FD3-7D20-4812-97C7-58FD38CD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C4"/>
    <w:pPr>
      <w:spacing w:after="200" w:line="276" w:lineRule="auto"/>
    </w:pPr>
  </w:style>
  <w:style w:type="paragraph" w:styleId="1">
    <w:name w:val="heading 1"/>
    <w:basedOn w:val="a"/>
    <w:next w:val="a"/>
    <w:link w:val="10"/>
    <w:uiPriority w:val="99"/>
    <w:qFormat/>
    <w:locked/>
    <w:rsid w:val="000672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D42FF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55C03"/>
    <w:pPr>
      <w:keepNext/>
      <w:spacing w:before="240" w:after="60" w:line="240" w:lineRule="auto"/>
      <w:ind w:firstLine="709"/>
      <w:jc w:val="both"/>
      <w:outlineLvl w:val="2"/>
    </w:pPr>
    <w:rPr>
      <w:rFonts w:ascii="Cambria" w:hAnsi="Cambria"/>
      <w:b/>
      <w:bCs/>
      <w:sz w:val="26"/>
      <w:szCs w:val="26"/>
      <w:lang w:eastAsia="en-US"/>
    </w:rPr>
  </w:style>
  <w:style w:type="paragraph" w:styleId="4">
    <w:name w:val="heading 4"/>
    <w:basedOn w:val="a"/>
    <w:next w:val="a"/>
    <w:link w:val="40"/>
    <w:unhideWhenUsed/>
    <w:qFormat/>
    <w:locked/>
    <w:rsid w:val="00B66703"/>
    <w:pPr>
      <w:keepNext/>
      <w:suppressAutoHyphens/>
      <w:autoSpaceDE w:val="0"/>
      <w:autoSpaceDN w:val="0"/>
      <w:adjustRightInd w:val="0"/>
      <w:spacing w:after="0" w:line="240" w:lineRule="auto"/>
      <w:jc w:val="center"/>
      <w:outlineLvl w:val="3"/>
    </w:pPr>
    <w:rPr>
      <w:rFonts w:ascii="Times New Roman" w:hAnsi="Times New Roman"/>
      <w:b/>
      <w:sz w:val="26"/>
      <w:szCs w:val="26"/>
    </w:rPr>
  </w:style>
  <w:style w:type="paragraph" w:styleId="5">
    <w:name w:val="heading 5"/>
    <w:basedOn w:val="a"/>
    <w:next w:val="a"/>
    <w:link w:val="50"/>
    <w:uiPriority w:val="99"/>
    <w:qFormat/>
    <w:locked/>
    <w:rsid w:val="00D42FFF"/>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D42FFF"/>
    <w:rPr>
      <w:b/>
      <w:caps/>
      <w:sz w:val="26"/>
      <w:lang w:val="ru-RU" w:eastAsia="ru-RU"/>
    </w:rPr>
  </w:style>
  <w:style w:type="character" w:customStyle="1" w:styleId="Heading2Char">
    <w:name w:val="Heading 2 Char"/>
    <w:basedOn w:val="a0"/>
    <w:uiPriority w:val="99"/>
    <w:locked/>
    <w:rsid w:val="00D42FFF"/>
    <w:rPr>
      <w:rFonts w:ascii="Arial" w:hAnsi="Arial"/>
      <w:b/>
      <w:i/>
      <w:sz w:val="28"/>
      <w:lang w:val="ru-RU" w:eastAsia="ru-RU"/>
    </w:rPr>
  </w:style>
  <w:style w:type="character" w:customStyle="1" w:styleId="30">
    <w:name w:val="Заголовок 3 Знак"/>
    <w:basedOn w:val="a0"/>
    <w:link w:val="3"/>
    <w:uiPriority w:val="99"/>
    <w:locked/>
    <w:rsid w:val="00C55C03"/>
    <w:rPr>
      <w:rFonts w:ascii="Cambria" w:hAnsi="Cambria" w:cs="Times New Roman"/>
      <w:b/>
      <w:bCs/>
      <w:sz w:val="26"/>
      <w:szCs w:val="26"/>
      <w:lang w:eastAsia="en-US"/>
    </w:rPr>
  </w:style>
  <w:style w:type="character" w:customStyle="1" w:styleId="50">
    <w:name w:val="Заголовок 5 Знак"/>
    <w:basedOn w:val="a0"/>
    <w:link w:val="5"/>
    <w:uiPriority w:val="99"/>
    <w:locked/>
    <w:rsid w:val="00D42FFF"/>
    <w:rPr>
      <w:rFonts w:ascii="Cambria" w:hAnsi="Cambria" w:cs="Times New Roman"/>
      <w:color w:val="243F60"/>
      <w:sz w:val="24"/>
      <w:szCs w:val="24"/>
    </w:rPr>
  </w:style>
  <w:style w:type="character" w:customStyle="1" w:styleId="10">
    <w:name w:val="Заголовок 1 Знак"/>
    <w:basedOn w:val="a0"/>
    <w:link w:val="1"/>
    <w:uiPriority w:val="99"/>
    <w:locked/>
    <w:rsid w:val="00067251"/>
    <w:rPr>
      <w:rFonts w:ascii="Cambria" w:hAnsi="Cambria" w:cs="Times New Roman"/>
      <w:b/>
      <w:bCs/>
      <w:color w:val="365F91"/>
      <w:sz w:val="28"/>
      <w:szCs w:val="28"/>
    </w:rPr>
  </w:style>
  <w:style w:type="paragraph" w:styleId="a3">
    <w:name w:val="List Paragraph"/>
    <w:basedOn w:val="a"/>
    <w:uiPriority w:val="99"/>
    <w:qFormat/>
    <w:rsid w:val="000477FC"/>
    <w:pPr>
      <w:ind w:left="720"/>
      <w:contextualSpacing/>
    </w:pPr>
  </w:style>
  <w:style w:type="paragraph" w:styleId="21">
    <w:name w:val="Body Text 2"/>
    <w:basedOn w:val="a"/>
    <w:link w:val="22"/>
    <w:uiPriority w:val="99"/>
    <w:rsid w:val="000477FC"/>
    <w:pPr>
      <w:widowControl w:val="0"/>
      <w:tabs>
        <w:tab w:val="left" w:pos="2552"/>
      </w:tabs>
      <w:autoSpaceDE w:val="0"/>
      <w:autoSpaceDN w:val="0"/>
      <w:spacing w:after="0" w:line="240" w:lineRule="auto"/>
      <w:ind w:firstLine="485"/>
      <w:jc w:val="both"/>
    </w:pPr>
    <w:rPr>
      <w:rFonts w:ascii="Times New Roman" w:hAnsi="Times New Roman"/>
      <w:color w:val="000000"/>
    </w:rPr>
  </w:style>
  <w:style w:type="character" w:customStyle="1" w:styleId="BodyText2Char">
    <w:name w:val="Body Text 2 Char"/>
    <w:basedOn w:val="a0"/>
    <w:uiPriority w:val="99"/>
    <w:locked/>
    <w:rsid w:val="00D42FFF"/>
    <w:rPr>
      <w:b/>
      <w:sz w:val="24"/>
      <w:lang w:val="ru-RU" w:eastAsia="ru-RU"/>
    </w:rPr>
  </w:style>
  <w:style w:type="character" w:customStyle="1" w:styleId="22">
    <w:name w:val="Основной текст 2 Знак"/>
    <w:basedOn w:val="a0"/>
    <w:link w:val="21"/>
    <w:uiPriority w:val="99"/>
    <w:locked/>
    <w:rsid w:val="000477FC"/>
    <w:rPr>
      <w:rFonts w:ascii="Times New Roman" w:hAnsi="Times New Roman" w:cs="Times New Roman"/>
      <w:color w:val="000000"/>
    </w:rPr>
  </w:style>
  <w:style w:type="paragraph" w:customStyle="1" w:styleId="ConsPlusTitle">
    <w:name w:val="ConsPlusTitle"/>
    <w:uiPriority w:val="99"/>
    <w:rsid w:val="006D32AE"/>
    <w:pPr>
      <w:widowControl w:val="0"/>
      <w:autoSpaceDE w:val="0"/>
      <w:autoSpaceDN w:val="0"/>
      <w:adjustRightInd w:val="0"/>
    </w:pPr>
    <w:rPr>
      <w:rFonts w:ascii="Times New Roman" w:hAnsi="Times New Roman"/>
      <w:b/>
      <w:bCs/>
      <w:sz w:val="26"/>
      <w:szCs w:val="26"/>
    </w:rPr>
  </w:style>
  <w:style w:type="paragraph" w:customStyle="1" w:styleId="ConsPlusCell">
    <w:name w:val="ConsPlusCell"/>
    <w:uiPriority w:val="99"/>
    <w:rsid w:val="006D32AE"/>
    <w:pPr>
      <w:widowControl w:val="0"/>
      <w:autoSpaceDE w:val="0"/>
      <w:autoSpaceDN w:val="0"/>
      <w:adjustRightInd w:val="0"/>
    </w:pPr>
    <w:rPr>
      <w:rFonts w:ascii="Times New Roman" w:hAnsi="Times New Roman"/>
      <w:sz w:val="24"/>
      <w:szCs w:val="24"/>
    </w:rPr>
  </w:style>
  <w:style w:type="paragraph" w:customStyle="1" w:styleId="formattext">
    <w:name w:val="formattext"/>
    <w:basedOn w:val="a"/>
    <w:uiPriority w:val="99"/>
    <w:rsid w:val="00B23921"/>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6605E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9B7011"/>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4A730D"/>
    <w:rPr>
      <w:rFonts w:ascii="Arial" w:hAnsi="Arial"/>
      <w:sz w:val="22"/>
      <w:lang w:val="ru-RU" w:eastAsia="en-US"/>
    </w:rPr>
  </w:style>
  <w:style w:type="paragraph" w:styleId="a5">
    <w:name w:val="Title"/>
    <w:basedOn w:val="a"/>
    <w:link w:val="a6"/>
    <w:uiPriority w:val="99"/>
    <w:qFormat/>
    <w:locked/>
    <w:rsid w:val="00C67610"/>
    <w:pPr>
      <w:widowControl w:val="0"/>
      <w:spacing w:after="0" w:line="240" w:lineRule="auto"/>
      <w:ind w:firstLine="4802"/>
      <w:jc w:val="center"/>
    </w:pPr>
    <w:rPr>
      <w:rFonts w:ascii="Times New Roman" w:hAnsi="Times New Roman"/>
      <w:caps/>
      <w:color w:val="000000"/>
      <w:sz w:val="26"/>
      <w:lang w:eastAsia="en-US"/>
    </w:rPr>
  </w:style>
  <w:style w:type="character" w:customStyle="1" w:styleId="a6">
    <w:name w:val="Заголовок Знак"/>
    <w:basedOn w:val="a0"/>
    <w:link w:val="a5"/>
    <w:uiPriority w:val="99"/>
    <w:locked/>
    <w:rsid w:val="001D35AD"/>
    <w:rPr>
      <w:rFonts w:ascii="Cambria" w:hAnsi="Cambria" w:cs="Times New Roman"/>
      <w:b/>
      <w:bCs/>
      <w:kern w:val="28"/>
      <w:sz w:val="32"/>
      <w:szCs w:val="32"/>
    </w:rPr>
  </w:style>
  <w:style w:type="paragraph" w:customStyle="1" w:styleId="11">
    <w:name w:val="Без интервала1"/>
    <w:link w:val="a7"/>
    <w:uiPriority w:val="99"/>
    <w:rsid w:val="00C64F29"/>
    <w:rPr>
      <w:lang w:eastAsia="en-US"/>
    </w:rPr>
  </w:style>
  <w:style w:type="paragraph" w:styleId="31">
    <w:name w:val="Body Text 3"/>
    <w:basedOn w:val="a"/>
    <w:link w:val="32"/>
    <w:uiPriority w:val="99"/>
    <w:rsid w:val="003F31A8"/>
    <w:pPr>
      <w:spacing w:after="120" w:line="240" w:lineRule="auto"/>
    </w:pPr>
    <w:rPr>
      <w:rFonts w:ascii="Times New Roman" w:hAnsi="Times New Roman"/>
      <w:sz w:val="16"/>
      <w:szCs w:val="16"/>
    </w:rPr>
  </w:style>
  <w:style w:type="character" w:customStyle="1" w:styleId="BodyText3Char">
    <w:name w:val="Body Text 3 Char"/>
    <w:basedOn w:val="a0"/>
    <w:uiPriority w:val="99"/>
    <w:locked/>
    <w:rsid w:val="009F5B7A"/>
    <w:rPr>
      <w:rFonts w:cs="Times New Roman"/>
      <w:sz w:val="16"/>
      <w:szCs w:val="16"/>
    </w:rPr>
  </w:style>
  <w:style w:type="character" w:customStyle="1" w:styleId="32">
    <w:name w:val="Основной текст 3 Знак"/>
    <w:basedOn w:val="a0"/>
    <w:link w:val="31"/>
    <w:uiPriority w:val="99"/>
    <w:locked/>
    <w:rsid w:val="003F31A8"/>
    <w:rPr>
      <w:rFonts w:cs="Times New Roman"/>
      <w:sz w:val="16"/>
      <w:szCs w:val="16"/>
      <w:lang w:val="ru-RU" w:eastAsia="ru-RU" w:bidi="ar-SA"/>
    </w:rPr>
  </w:style>
  <w:style w:type="paragraph" w:styleId="a8">
    <w:name w:val="footer"/>
    <w:basedOn w:val="a"/>
    <w:link w:val="a9"/>
    <w:uiPriority w:val="99"/>
    <w:rsid w:val="009924C1"/>
    <w:pPr>
      <w:tabs>
        <w:tab w:val="center" w:pos="4677"/>
        <w:tab w:val="right" w:pos="9355"/>
      </w:tabs>
      <w:spacing w:after="0" w:line="240" w:lineRule="auto"/>
      <w:ind w:firstLine="397"/>
      <w:jc w:val="both"/>
    </w:pPr>
    <w:rPr>
      <w:rFonts w:ascii="Times New Roman" w:hAnsi="Times New Roman"/>
      <w:sz w:val="20"/>
      <w:szCs w:val="20"/>
    </w:rPr>
  </w:style>
  <w:style w:type="character" w:customStyle="1" w:styleId="FooterChar">
    <w:name w:val="Footer Char"/>
    <w:basedOn w:val="a0"/>
    <w:uiPriority w:val="99"/>
    <w:locked/>
    <w:rsid w:val="009F5B7A"/>
    <w:rPr>
      <w:rFonts w:cs="Times New Roman"/>
    </w:rPr>
  </w:style>
  <w:style w:type="character" w:customStyle="1" w:styleId="a9">
    <w:name w:val="Нижний колонтитул Знак"/>
    <w:basedOn w:val="a0"/>
    <w:link w:val="a8"/>
    <w:uiPriority w:val="99"/>
    <w:locked/>
    <w:rsid w:val="009924C1"/>
    <w:rPr>
      <w:rFonts w:cs="Times New Roman"/>
      <w:lang w:val="ru-RU" w:eastAsia="ru-RU" w:bidi="ar-SA"/>
    </w:rPr>
  </w:style>
  <w:style w:type="paragraph" w:styleId="aa">
    <w:name w:val="Body Text Indent"/>
    <w:basedOn w:val="a"/>
    <w:link w:val="ab"/>
    <w:uiPriority w:val="99"/>
    <w:rsid w:val="009924C1"/>
    <w:pPr>
      <w:spacing w:after="120" w:line="240" w:lineRule="auto"/>
      <w:ind w:left="283"/>
    </w:pPr>
    <w:rPr>
      <w:rFonts w:ascii="Times New Roman" w:hAnsi="Times New Roman"/>
      <w:sz w:val="24"/>
      <w:szCs w:val="24"/>
    </w:rPr>
  </w:style>
  <w:style w:type="character" w:customStyle="1" w:styleId="BodyTextIndentChar">
    <w:name w:val="Body Text Indent Char"/>
    <w:basedOn w:val="a0"/>
    <w:uiPriority w:val="99"/>
    <w:locked/>
    <w:rsid w:val="009F5B7A"/>
    <w:rPr>
      <w:rFonts w:cs="Times New Roman"/>
    </w:rPr>
  </w:style>
  <w:style w:type="character" w:customStyle="1" w:styleId="ab">
    <w:name w:val="Основной текст с отступом Знак"/>
    <w:basedOn w:val="a0"/>
    <w:link w:val="aa"/>
    <w:uiPriority w:val="99"/>
    <w:locked/>
    <w:rsid w:val="009924C1"/>
    <w:rPr>
      <w:rFonts w:cs="Times New Roman"/>
      <w:sz w:val="24"/>
      <w:szCs w:val="24"/>
      <w:lang w:val="ru-RU" w:eastAsia="ru-RU" w:bidi="ar-SA"/>
    </w:rPr>
  </w:style>
  <w:style w:type="paragraph" w:styleId="ac">
    <w:name w:val="Balloon Text"/>
    <w:basedOn w:val="a"/>
    <w:link w:val="ad"/>
    <w:uiPriority w:val="99"/>
    <w:semiHidden/>
    <w:rsid w:val="00351F66"/>
    <w:pPr>
      <w:spacing w:after="0" w:line="240" w:lineRule="auto"/>
    </w:pPr>
    <w:rPr>
      <w:rFonts w:ascii="Segoe UI" w:hAnsi="Segoe UI" w:cs="Segoe UI"/>
      <w:sz w:val="18"/>
      <w:szCs w:val="18"/>
    </w:rPr>
  </w:style>
  <w:style w:type="character" w:customStyle="1" w:styleId="BalloonTextChar">
    <w:name w:val="Balloon Text Char"/>
    <w:basedOn w:val="a0"/>
    <w:uiPriority w:val="99"/>
    <w:semiHidden/>
    <w:locked/>
    <w:rsid w:val="00D42FFF"/>
    <w:rPr>
      <w:rFonts w:ascii="Tahoma" w:hAnsi="Tahoma"/>
      <w:sz w:val="16"/>
      <w:lang w:val="ru-RU" w:eastAsia="ru-RU"/>
    </w:rPr>
  </w:style>
  <w:style w:type="character" w:customStyle="1" w:styleId="ad">
    <w:name w:val="Текст выноски Знак"/>
    <w:basedOn w:val="a0"/>
    <w:link w:val="ac"/>
    <w:uiPriority w:val="99"/>
    <w:semiHidden/>
    <w:locked/>
    <w:rsid w:val="00351F66"/>
    <w:rPr>
      <w:rFonts w:ascii="Segoe UI" w:hAnsi="Segoe UI" w:cs="Segoe UI"/>
      <w:sz w:val="18"/>
      <w:szCs w:val="18"/>
    </w:rPr>
  </w:style>
  <w:style w:type="paragraph" w:customStyle="1" w:styleId="ConsPlusNonformat">
    <w:name w:val="ConsPlusNonformat"/>
    <w:uiPriority w:val="99"/>
    <w:rsid w:val="00C24073"/>
    <w:pPr>
      <w:widowControl w:val="0"/>
      <w:autoSpaceDE w:val="0"/>
      <w:autoSpaceDN w:val="0"/>
    </w:pPr>
    <w:rPr>
      <w:rFonts w:ascii="Courier New" w:hAnsi="Courier New" w:cs="Courier New"/>
      <w:sz w:val="20"/>
      <w:szCs w:val="20"/>
    </w:rPr>
  </w:style>
  <w:style w:type="character" w:styleId="ae">
    <w:name w:val="Strong"/>
    <w:basedOn w:val="a0"/>
    <w:uiPriority w:val="99"/>
    <w:qFormat/>
    <w:locked/>
    <w:rsid w:val="00C24073"/>
    <w:rPr>
      <w:rFonts w:cs="Times New Roman"/>
      <w:b/>
    </w:rPr>
  </w:style>
  <w:style w:type="paragraph" w:customStyle="1" w:styleId="ConsNormal">
    <w:name w:val="ConsNormal"/>
    <w:uiPriority w:val="99"/>
    <w:rsid w:val="004A730D"/>
    <w:pPr>
      <w:widowControl w:val="0"/>
      <w:suppressAutoHyphens/>
      <w:snapToGrid w:val="0"/>
      <w:ind w:firstLine="720"/>
      <w:jc w:val="both"/>
    </w:pPr>
    <w:rPr>
      <w:rFonts w:ascii="Arial" w:hAnsi="Arial"/>
      <w:sz w:val="20"/>
      <w:szCs w:val="20"/>
      <w:lang w:eastAsia="ar-SA"/>
    </w:rPr>
  </w:style>
  <w:style w:type="paragraph" w:customStyle="1" w:styleId="s3">
    <w:name w:val="s_3"/>
    <w:basedOn w:val="a"/>
    <w:uiPriority w:val="99"/>
    <w:rsid w:val="00F3170E"/>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F317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F3170E"/>
    <w:rPr>
      <w:rFonts w:cs="Times New Roman"/>
    </w:rPr>
  </w:style>
  <w:style w:type="character" w:styleId="af">
    <w:name w:val="Hyperlink"/>
    <w:basedOn w:val="a0"/>
    <w:uiPriority w:val="99"/>
    <w:rsid w:val="00F3170E"/>
    <w:rPr>
      <w:rFonts w:cs="Times New Roman"/>
      <w:color w:val="0000FF"/>
      <w:u w:val="single"/>
    </w:rPr>
  </w:style>
  <w:style w:type="paragraph" w:customStyle="1" w:styleId="s37">
    <w:name w:val="s_37"/>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empty">
    <w:name w:val="empty"/>
    <w:basedOn w:val="a"/>
    <w:uiPriority w:val="99"/>
    <w:rsid w:val="0018379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18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7603F"/>
    <w:rPr>
      <w:rFonts w:ascii="Courier New" w:hAnsi="Courier New" w:cs="Courier New"/>
      <w:sz w:val="20"/>
      <w:szCs w:val="20"/>
    </w:rPr>
  </w:style>
  <w:style w:type="character" w:styleId="af0">
    <w:name w:val="FollowedHyperlink"/>
    <w:basedOn w:val="a0"/>
    <w:uiPriority w:val="99"/>
    <w:rsid w:val="008361F4"/>
    <w:rPr>
      <w:rFonts w:cs="Times New Roman"/>
      <w:color w:val="0000FF"/>
      <w:u w:val="single"/>
    </w:rPr>
  </w:style>
  <w:style w:type="character" w:customStyle="1" w:styleId="8">
    <w:name w:val="Знак Знак8"/>
    <w:basedOn w:val="a0"/>
    <w:uiPriority w:val="99"/>
    <w:rsid w:val="00FD23C3"/>
    <w:rPr>
      <w:rFonts w:cs="Times New Roman"/>
      <w:sz w:val="16"/>
      <w:szCs w:val="16"/>
    </w:rPr>
  </w:style>
  <w:style w:type="paragraph" w:styleId="af1">
    <w:name w:val="header"/>
    <w:basedOn w:val="a"/>
    <w:link w:val="af2"/>
    <w:uiPriority w:val="99"/>
    <w:rsid w:val="000D3178"/>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basedOn w:val="a0"/>
    <w:uiPriority w:val="99"/>
    <w:locked/>
    <w:rsid w:val="00A77390"/>
    <w:rPr>
      <w:rFonts w:cs="Times New Roman"/>
    </w:rPr>
  </w:style>
  <w:style w:type="character" w:customStyle="1" w:styleId="af2">
    <w:name w:val="Верхний колонтитул Знак"/>
    <w:basedOn w:val="a0"/>
    <w:link w:val="af1"/>
    <w:uiPriority w:val="99"/>
    <w:locked/>
    <w:rsid w:val="000D3178"/>
    <w:rPr>
      <w:rFonts w:cs="Times New Roman"/>
      <w:sz w:val="24"/>
      <w:szCs w:val="24"/>
      <w:lang w:bidi="ar-SA"/>
    </w:rPr>
  </w:style>
  <w:style w:type="character" w:styleId="af3">
    <w:name w:val="page number"/>
    <w:basedOn w:val="a0"/>
    <w:uiPriority w:val="99"/>
    <w:rsid w:val="000D3178"/>
    <w:rPr>
      <w:rFonts w:cs="Times New Roman"/>
    </w:rPr>
  </w:style>
  <w:style w:type="character" w:customStyle="1" w:styleId="extended-textfull">
    <w:name w:val="extended-text__full"/>
    <w:basedOn w:val="a0"/>
    <w:uiPriority w:val="99"/>
    <w:rsid w:val="000D3178"/>
    <w:rPr>
      <w:rFonts w:cs="Times New Roman"/>
    </w:rPr>
  </w:style>
  <w:style w:type="character" w:customStyle="1" w:styleId="20">
    <w:name w:val="Заголовок 2 Знак"/>
    <w:basedOn w:val="a0"/>
    <w:link w:val="2"/>
    <w:uiPriority w:val="99"/>
    <w:locked/>
    <w:rsid w:val="00D42FFF"/>
    <w:rPr>
      <w:rFonts w:ascii="Cambria" w:hAnsi="Cambria" w:cs="Times New Roman"/>
      <w:b/>
      <w:bCs/>
      <w:i/>
      <w:iCs/>
      <w:sz w:val="28"/>
      <w:szCs w:val="28"/>
    </w:rPr>
  </w:style>
  <w:style w:type="paragraph" w:customStyle="1" w:styleId="12">
    <w:name w:val="Знак Знак1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styleId="af4">
    <w:name w:val="Body Text"/>
    <w:basedOn w:val="a"/>
    <w:link w:val="af5"/>
    <w:uiPriority w:val="99"/>
    <w:rsid w:val="00D42FFF"/>
    <w:pPr>
      <w:spacing w:after="0" w:line="240" w:lineRule="auto"/>
      <w:jc w:val="both"/>
    </w:pPr>
    <w:rPr>
      <w:rFonts w:ascii="TimesET" w:hAnsi="TimesET"/>
      <w:sz w:val="24"/>
      <w:szCs w:val="24"/>
    </w:rPr>
  </w:style>
  <w:style w:type="character" w:customStyle="1" w:styleId="BodyTextChar">
    <w:name w:val="Body Text Char"/>
    <w:basedOn w:val="a0"/>
    <w:uiPriority w:val="99"/>
    <w:locked/>
    <w:rsid w:val="00D42FFF"/>
    <w:rPr>
      <w:rFonts w:ascii="TimesET" w:hAnsi="TimesET"/>
      <w:sz w:val="24"/>
      <w:lang w:val="ru-RU" w:eastAsia="ru-RU"/>
    </w:rPr>
  </w:style>
  <w:style w:type="character" w:customStyle="1" w:styleId="af5">
    <w:name w:val="Основной текст Знак"/>
    <w:basedOn w:val="a0"/>
    <w:link w:val="af4"/>
    <w:uiPriority w:val="99"/>
    <w:locked/>
    <w:rsid w:val="00D42FFF"/>
    <w:rPr>
      <w:rFonts w:ascii="TimesET" w:hAnsi="TimesET" w:cs="Times New Roman"/>
      <w:sz w:val="24"/>
      <w:szCs w:val="24"/>
    </w:rPr>
  </w:style>
  <w:style w:type="paragraph" w:customStyle="1" w:styleId="af6">
    <w:name w:val="Знак Знак Знак Знак"/>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7">
    <w:name w:val="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33">
    <w:name w:val="Знак Знак Знак Знак3"/>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D42FFF"/>
    <w:rPr>
      <w:rFonts w:ascii="Times New Roman" w:hAnsi="Times New Roman"/>
      <w:sz w:val="20"/>
    </w:rPr>
  </w:style>
  <w:style w:type="paragraph" w:styleId="af9">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a"/>
    <w:uiPriority w:val="99"/>
    <w:semiHidden/>
    <w:rsid w:val="00D42FFF"/>
    <w:pPr>
      <w:spacing w:after="0" w:line="240" w:lineRule="auto"/>
    </w:pPr>
    <w:rPr>
      <w:rFonts w:ascii="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basedOn w:val="a0"/>
    <w:uiPriority w:val="99"/>
    <w:semiHidden/>
    <w:rsid w:val="0086558C"/>
    <w:rPr>
      <w:sz w:val="20"/>
      <w:szCs w:val="20"/>
    </w:rPr>
  </w:style>
  <w:style w:type="character" w:customStyle="1" w:styleId="afa">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9"/>
    <w:uiPriority w:val="99"/>
    <w:semiHidden/>
    <w:locked/>
    <w:rsid w:val="00D42FFF"/>
    <w:rPr>
      <w:rFonts w:cs="Times New Roman"/>
      <w:sz w:val="20"/>
      <w:szCs w:val="20"/>
    </w:rPr>
  </w:style>
  <w:style w:type="paragraph" w:styleId="23">
    <w:name w:val="Body Text Indent 2"/>
    <w:basedOn w:val="a"/>
    <w:link w:val="24"/>
    <w:uiPriority w:val="99"/>
    <w:rsid w:val="00D42FFF"/>
    <w:pPr>
      <w:spacing w:after="0" w:line="240" w:lineRule="auto"/>
      <w:ind w:firstLine="720"/>
      <w:jc w:val="both"/>
    </w:pPr>
    <w:rPr>
      <w:rFonts w:ascii="Times New Roman" w:hAnsi="Times New Roman"/>
      <w:sz w:val="26"/>
      <w:szCs w:val="26"/>
    </w:rPr>
  </w:style>
  <w:style w:type="character" w:customStyle="1" w:styleId="24">
    <w:name w:val="Основной текст с отступом 2 Знак"/>
    <w:basedOn w:val="a0"/>
    <w:link w:val="23"/>
    <w:uiPriority w:val="99"/>
    <w:locked/>
    <w:rsid w:val="00D42FFF"/>
    <w:rPr>
      <w:rFonts w:ascii="Times New Roman" w:hAnsi="Times New Roman" w:cs="Times New Roman"/>
      <w:sz w:val="26"/>
      <w:szCs w:val="26"/>
    </w:rPr>
  </w:style>
  <w:style w:type="character" w:customStyle="1" w:styleId="BodyTextIndent3Char">
    <w:name w:val="Body Text Indent 3 Char"/>
    <w:uiPriority w:val="99"/>
    <w:locked/>
    <w:rsid w:val="00D42FFF"/>
    <w:rPr>
      <w:sz w:val="16"/>
    </w:rPr>
  </w:style>
  <w:style w:type="paragraph" w:styleId="34">
    <w:name w:val="Body Text Indent 3"/>
    <w:basedOn w:val="a"/>
    <w:link w:val="35"/>
    <w:uiPriority w:val="99"/>
    <w:rsid w:val="00D42FFF"/>
    <w:pPr>
      <w:spacing w:after="120" w:line="240" w:lineRule="auto"/>
      <w:ind w:left="283"/>
    </w:pPr>
    <w:rPr>
      <w:sz w:val="16"/>
      <w:szCs w:val="20"/>
    </w:rPr>
  </w:style>
  <w:style w:type="character" w:customStyle="1" w:styleId="BodyTextIndent3Char1">
    <w:name w:val="Body Text Indent 3 Char1"/>
    <w:basedOn w:val="a0"/>
    <w:uiPriority w:val="99"/>
    <w:semiHidden/>
    <w:rsid w:val="0086558C"/>
    <w:rPr>
      <w:sz w:val="16"/>
      <w:szCs w:val="16"/>
    </w:rPr>
  </w:style>
  <w:style w:type="character" w:customStyle="1" w:styleId="35">
    <w:name w:val="Основной текст с отступом 3 Знак"/>
    <w:basedOn w:val="a0"/>
    <w:link w:val="34"/>
    <w:uiPriority w:val="99"/>
    <w:semiHidden/>
    <w:locked/>
    <w:rsid w:val="00D42FFF"/>
    <w:rPr>
      <w:rFonts w:cs="Times New Roman"/>
      <w:sz w:val="16"/>
      <w:szCs w:val="16"/>
    </w:rPr>
  </w:style>
  <w:style w:type="paragraph" w:customStyle="1" w:styleId="afb">
    <w:name w:val="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
    <w:name w:val="Знак Знак1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PlainTextChar">
    <w:name w:val="Plain Text Char"/>
    <w:uiPriority w:val="99"/>
    <w:locked/>
    <w:rsid w:val="00D42FFF"/>
    <w:rPr>
      <w:rFonts w:ascii="Courier New" w:hAnsi="Courier New"/>
    </w:rPr>
  </w:style>
  <w:style w:type="paragraph" w:styleId="afc">
    <w:name w:val="Plain Text"/>
    <w:basedOn w:val="a"/>
    <w:link w:val="afd"/>
    <w:uiPriority w:val="99"/>
    <w:rsid w:val="00D42FFF"/>
    <w:pPr>
      <w:spacing w:after="0" w:line="240" w:lineRule="auto"/>
    </w:pPr>
    <w:rPr>
      <w:rFonts w:ascii="Courier New" w:hAnsi="Courier New"/>
      <w:sz w:val="20"/>
      <w:szCs w:val="20"/>
    </w:rPr>
  </w:style>
  <w:style w:type="character" w:customStyle="1" w:styleId="PlainTextChar1">
    <w:name w:val="Plain Text Char1"/>
    <w:basedOn w:val="a0"/>
    <w:uiPriority w:val="99"/>
    <w:semiHidden/>
    <w:rsid w:val="0086558C"/>
    <w:rPr>
      <w:rFonts w:ascii="Courier New" w:hAnsi="Courier New" w:cs="Courier New"/>
      <w:sz w:val="20"/>
      <w:szCs w:val="20"/>
    </w:rPr>
  </w:style>
  <w:style w:type="character" w:customStyle="1" w:styleId="afd">
    <w:name w:val="Текст Знак"/>
    <w:basedOn w:val="a0"/>
    <w:link w:val="afc"/>
    <w:uiPriority w:val="99"/>
    <w:semiHidden/>
    <w:locked/>
    <w:rsid w:val="00D42FFF"/>
    <w:rPr>
      <w:rFonts w:ascii="Courier New" w:hAnsi="Courier New" w:cs="Courier New"/>
      <w:sz w:val="20"/>
      <w:szCs w:val="20"/>
    </w:rPr>
  </w:style>
  <w:style w:type="paragraph" w:customStyle="1" w:styleId="14">
    <w:name w:val="Знак Знак1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0">
    <w:name w:val="Знак Знак1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e">
    <w:name w:val="Прижатый влево"/>
    <w:basedOn w:val="a"/>
    <w:next w:val="a"/>
    <w:uiPriority w:val="99"/>
    <w:rsid w:val="00D42FFF"/>
    <w:pPr>
      <w:autoSpaceDE w:val="0"/>
      <w:autoSpaceDN w:val="0"/>
      <w:adjustRightInd w:val="0"/>
      <w:spacing w:after="0" w:line="240" w:lineRule="auto"/>
    </w:pPr>
    <w:rPr>
      <w:rFonts w:ascii="Arial" w:hAnsi="Arial"/>
      <w:sz w:val="24"/>
      <w:szCs w:val="24"/>
    </w:rPr>
  </w:style>
  <w:style w:type="character" w:customStyle="1" w:styleId="36">
    <w:name w:val="Знак Знак3"/>
    <w:uiPriority w:val="99"/>
    <w:rsid w:val="00D42FFF"/>
    <w:rPr>
      <w:lang w:val="ru-RU" w:eastAsia="ru-RU"/>
    </w:rPr>
  </w:style>
  <w:style w:type="character" w:customStyle="1" w:styleId="aff">
    <w:name w:val="Знак Знак"/>
    <w:uiPriority w:val="99"/>
    <w:locked/>
    <w:rsid w:val="00D42FFF"/>
    <w:rPr>
      <w:sz w:val="26"/>
      <w:lang w:val="ru-RU" w:eastAsia="ru-RU"/>
    </w:rPr>
  </w:style>
  <w:style w:type="paragraph" w:customStyle="1" w:styleId="ListParagraph1">
    <w:name w:val="List Paragraph1"/>
    <w:aliases w:val="Абзац списка1,маркированный"/>
    <w:basedOn w:val="a"/>
    <w:link w:val="aff0"/>
    <w:uiPriority w:val="99"/>
    <w:rsid w:val="00D42FFF"/>
    <w:pPr>
      <w:ind w:left="720"/>
      <w:contextualSpacing/>
    </w:pPr>
    <w:rPr>
      <w:sz w:val="20"/>
      <w:szCs w:val="20"/>
      <w:lang w:eastAsia="en-US"/>
    </w:rPr>
  </w:style>
  <w:style w:type="character" w:customStyle="1" w:styleId="aff0">
    <w:name w:val="Абзац списка Знак"/>
    <w:aliases w:val="маркированный Знак,Абзац списка1 Знак"/>
    <w:link w:val="ListParagraph1"/>
    <w:uiPriority w:val="99"/>
    <w:locked/>
    <w:rsid w:val="00D42FFF"/>
    <w:rPr>
      <w:lang w:eastAsia="en-US"/>
    </w:rPr>
  </w:style>
  <w:style w:type="paragraph" w:customStyle="1" w:styleId="15">
    <w:name w:val="Знак Знак1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1">
    <w:name w:val="Знак Знак1 Знак Знак Знак Знак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f1">
    <w:name w:val="Основной"/>
    <w:basedOn w:val="a"/>
    <w:uiPriority w:val="99"/>
    <w:rsid w:val="00D42FFF"/>
    <w:pPr>
      <w:spacing w:after="40" w:line="240" w:lineRule="auto"/>
      <w:ind w:firstLine="709"/>
      <w:jc w:val="both"/>
    </w:pPr>
    <w:rPr>
      <w:rFonts w:ascii="Times New Roman" w:hAnsi="Times New Roman"/>
      <w:sz w:val="26"/>
      <w:szCs w:val="24"/>
      <w:lang w:eastAsia="ar-SA"/>
    </w:rPr>
  </w:style>
  <w:style w:type="character" w:customStyle="1" w:styleId="132">
    <w:name w:val="Знак Знак13"/>
    <w:uiPriority w:val="99"/>
    <w:locked/>
    <w:rsid w:val="00D42FFF"/>
    <w:rPr>
      <w:rFonts w:ascii="Arial" w:hAnsi="Arial"/>
      <w:b/>
      <w:i/>
      <w:sz w:val="28"/>
      <w:lang w:val="ru-RU" w:eastAsia="ru-RU"/>
    </w:rPr>
  </w:style>
  <w:style w:type="character" w:customStyle="1" w:styleId="110">
    <w:name w:val="Знак Знак11"/>
    <w:uiPriority w:val="99"/>
    <w:rsid w:val="00D42FFF"/>
    <w:rPr>
      <w:sz w:val="24"/>
    </w:rPr>
  </w:style>
  <w:style w:type="character" w:customStyle="1" w:styleId="100">
    <w:name w:val="Знак Знак10"/>
    <w:uiPriority w:val="99"/>
    <w:locked/>
    <w:rsid w:val="00D42FFF"/>
    <w:rPr>
      <w:sz w:val="24"/>
      <w:lang w:val="ru-RU" w:eastAsia="ru-RU"/>
    </w:rPr>
  </w:style>
  <w:style w:type="character" w:customStyle="1" w:styleId="6">
    <w:name w:val="Знак Знак6"/>
    <w:uiPriority w:val="99"/>
    <w:rsid w:val="00D42FFF"/>
    <w:rPr>
      <w:lang w:val="ru-RU" w:eastAsia="ru-RU"/>
    </w:rPr>
  </w:style>
  <w:style w:type="paragraph" w:customStyle="1" w:styleId="25">
    <w:name w:val="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6">
    <w:name w:val="Знак Знак Знак Знак1"/>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1">
    <w:name w:val="Знак Знак1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20">
    <w:name w:val="Знак Знак32"/>
    <w:uiPriority w:val="99"/>
    <w:rsid w:val="00D42FFF"/>
    <w:rPr>
      <w:lang w:val="ru-RU" w:eastAsia="ru-RU"/>
    </w:rPr>
  </w:style>
  <w:style w:type="paragraph" w:customStyle="1" w:styleId="112">
    <w:name w:val="Знак Знак1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3">
    <w:name w:val="Знак Знак1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27">
    <w:name w:val="Знак Знак Знак Знак2"/>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character" w:customStyle="1" w:styleId="FootnoteTextChar1">
    <w:name w:val="Footnote Text Char1"/>
    <w:uiPriority w:val="99"/>
    <w:locked/>
    <w:rsid w:val="00D42FFF"/>
    <w:rPr>
      <w:lang w:val="ru-RU" w:eastAsia="ru-RU"/>
    </w:rPr>
  </w:style>
  <w:style w:type="paragraph" w:customStyle="1" w:styleId="121">
    <w:name w:val="Знак Знак1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2">
    <w:name w:val="Знак Знак1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1310">
    <w:name w:val="Знак Знак131"/>
    <w:uiPriority w:val="99"/>
    <w:locked/>
    <w:rsid w:val="00D42FFF"/>
    <w:rPr>
      <w:rFonts w:ascii="Arial" w:hAnsi="Arial"/>
      <w:b/>
      <w:i/>
      <w:sz w:val="28"/>
      <w:lang w:val="ru-RU" w:eastAsia="ru-RU"/>
    </w:rPr>
  </w:style>
  <w:style w:type="character" w:customStyle="1" w:styleId="1110">
    <w:name w:val="Знак Знак111"/>
    <w:uiPriority w:val="99"/>
    <w:rsid w:val="00D42FFF"/>
    <w:rPr>
      <w:sz w:val="24"/>
    </w:rPr>
  </w:style>
  <w:style w:type="character" w:customStyle="1" w:styleId="101">
    <w:name w:val="Знак Знак101"/>
    <w:uiPriority w:val="99"/>
    <w:locked/>
    <w:rsid w:val="00D42FFF"/>
    <w:rPr>
      <w:sz w:val="24"/>
      <w:lang w:val="ru-RU" w:eastAsia="ru-RU"/>
    </w:rPr>
  </w:style>
  <w:style w:type="character" w:customStyle="1" w:styleId="61">
    <w:name w:val="Знак Знак61"/>
    <w:uiPriority w:val="99"/>
    <w:rsid w:val="00D42FFF"/>
    <w:rPr>
      <w:lang w:val="ru-RU" w:eastAsia="ru-RU"/>
    </w:rPr>
  </w:style>
  <w:style w:type="paragraph" w:customStyle="1" w:styleId="17">
    <w:name w:val="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8">
    <w:name w:val="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10">
    <w:name w:val="Знак Знак31"/>
    <w:uiPriority w:val="99"/>
    <w:rsid w:val="00D42FFF"/>
    <w:rPr>
      <w:lang w:val="ru-RU" w:eastAsia="ru-RU"/>
    </w:rPr>
  </w:style>
  <w:style w:type="character" w:customStyle="1" w:styleId="a7">
    <w:name w:val="Без интервала Знак"/>
    <w:link w:val="11"/>
    <w:uiPriority w:val="99"/>
    <w:locked/>
    <w:rsid w:val="00D42FFF"/>
    <w:rPr>
      <w:sz w:val="22"/>
      <w:lang w:eastAsia="en-US"/>
    </w:rPr>
  </w:style>
  <w:style w:type="character" w:customStyle="1" w:styleId="small-arrow">
    <w:name w:val="small-arrow"/>
    <w:uiPriority w:val="99"/>
    <w:rsid w:val="00D42FFF"/>
  </w:style>
  <w:style w:type="paragraph" w:styleId="aff2">
    <w:name w:val="Subtitle"/>
    <w:basedOn w:val="a"/>
    <w:next w:val="a"/>
    <w:link w:val="aff3"/>
    <w:uiPriority w:val="99"/>
    <w:qFormat/>
    <w:locked/>
    <w:rsid w:val="00D42FFF"/>
    <w:rPr>
      <w:rFonts w:ascii="Cambria" w:hAnsi="Cambria" w:cs="Cambria"/>
      <w:i/>
      <w:iCs/>
      <w:color w:val="4F81BD"/>
      <w:spacing w:val="15"/>
      <w:sz w:val="24"/>
      <w:szCs w:val="24"/>
      <w:lang w:eastAsia="en-US"/>
    </w:rPr>
  </w:style>
  <w:style w:type="character" w:customStyle="1" w:styleId="aff3">
    <w:name w:val="Подзаголовок Знак"/>
    <w:basedOn w:val="a0"/>
    <w:link w:val="aff2"/>
    <w:uiPriority w:val="99"/>
    <w:locked/>
    <w:rsid w:val="00D42FFF"/>
    <w:rPr>
      <w:rFonts w:ascii="Cambria" w:hAnsi="Cambria" w:cs="Cambria"/>
      <w:i/>
      <w:iCs/>
      <w:color w:val="4F81BD"/>
      <w:spacing w:val="15"/>
      <w:sz w:val="24"/>
      <w:szCs w:val="24"/>
      <w:lang w:eastAsia="en-US"/>
    </w:rPr>
  </w:style>
  <w:style w:type="character" w:customStyle="1" w:styleId="CommentTextChar">
    <w:name w:val="Comment Text Char"/>
    <w:uiPriority w:val="99"/>
    <w:semiHidden/>
    <w:locked/>
    <w:rsid w:val="00D42FFF"/>
    <w:rPr>
      <w:rFonts w:ascii="Times New Roman" w:hAnsi="Times New Roman"/>
      <w:sz w:val="20"/>
    </w:rPr>
  </w:style>
  <w:style w:type="paragraph" w:styleId="aff4">
    <w:name w:val="annotation text"/>
    <w:basedOn w:val="a"/>
    <w:link w:val="aff5"/>
    <w:uiPriority w:val="99"/>
    <w:semiHidden/>
    <w:rsid w:val="00D42FFF"/>
    <w:pPr>
      <w:spacing w:after="0" w:line="240" w:lineRule="auto"/>
      <w:ind w:left="567" w:hanging="425"/>
      <w:jc w:val="both"/>
    </w:pPr>
    <w:rPr>
      <w:rFonts w:ascii="Times New Roman" w:hAnsi="Times New Roman"/>
      <w:sz w:val="20"/>
      <w:szCs w:val="20"/>
    </w:rPr>
  </w:style>
  <w:style w:type="character" w:customStyle="1" w:styleId="CommentTextChar1">
    <w:name w:val="Comment Text Char1"/>
    <w:basedOn w:val="a0"/>
    <w:uiPriority w:val="99"/>
    <w:semiHidden/>
    <w:rsid w:val="0086558C"/>
    <w:rPr>
      <w:sz w:val="20"/>
      <w:szCs w:val="20"/>
    </w:rPr>
  </w:style>
  <w:style w:type="character" w:customStyle="1" w:styleId="aff5">
    <w:name w:val="Текст примечания Знак"/>
    <w:basedOn w:val="a0"/>
    <w:link w:val="aff4"/>
    <w:uiPriority w:val="99"/>
    <w:semiHidden/>
    <w:locked/>
    <w:rsid w:val="00D42FFF"/>
    <w:rPr>
      <w:rFonts w:cs="Times New Roman"/>
      <w:sz w:val="20"/>
      <w:szCs w:val="20"/>
    </w:rPr>
  </w:style>
  <w:style w:type="character" w:customStyle="1" w:styleId="CommentSubjectChar">
    <w:name w:val="Comment Subject Char"/>
    <w:uiPriority w:val="99"/>
    <w:semiHidden/>
    <w:locked/>
    <w:rsid w:val="00D42FFF"/>
    <w:rPr>
      <w:rFonts w:ascii="Times New Roman" w:hAnsi="Times New Roman"/>
      <w:b/>
      <w:sz w:val="20"/>
    </w:rPr>
  </w:style>
  <w:style w:type="paragraph" w:styleId="aff6">
    <w:name w:val="annotation subject"/>
    <w:basedOn w:val="aff4"/>
    <w:next w:val="aff4"/>
    <w:link w:val="aff7"/>
    <w:uiPriority w:val="99"/>
    <w:semiHidden/>
    <w:rsid w:val="00D42FFF"/>
    <w:rPr>
      <w:b/>
      <w:bCs/>
    </w:rPr>
  </w:style>
  <w:style w:type="character" w:customStyle="1" w:styleId="CommentSubjectChar1">
    <w:name w:val="Comment Subject Char1"/>
    <w:basedOn w:val="aff5"/>
    <w:uiPriority w:val="99"/>
    <w:semiHidden/>
    <w:rsid w:val="0086558C"/>
    <w:rPr>
      <w:rFonts w:cs="Times New Roman"/>
      <w:b/>
      <w:bCs/>
      <w:sz w:val="20"/>
      <w:szCs w:val="20"/>
    </w:rPr>
  </w:style>
  <w:style w:type="character" w:customStyle="1" w:styleId="aff7">
    <w:name w:val="Тема примечания Знак"/>
    <w:basedOn w:val="aff5"/>
    <w:link w:val="aff6"/>
    <w:uiPriority w:val="99"/>
    <w:semiHidden/>
    <w:locked/>
    <w:rsid w:val="00D42FFF"/>
    <w:rPr>
      <w:rFonts w:cs="Times New Roman"/>
      <w:b/>
      <w:bCs/>
      <w:sz w:val="20"/>
      <w:szCs w:val="20"/>
    </w:rPr>
  </w:style>
  <w:style w:type="paragraph" w:customStyle="1" w:styleId="37">
    <w:name w:val="Абзац списка3"/>
    <w:basedOn w:val="a"/>
    <w:uiPriority w:val="99"/>
    <w:rsid w:val="00D42FFF"/>
    <w:pPr>
      <w:suppressAutoHyphens/>
      <w:ind w:left="720"/>
    </w:pPr>
    <w:rPr>
      <w:rFonts w:ascii="Times New Roman" w:eastAsia="SimSun" w:hAnsi="Times New Roman"/>
      <w:kern w:val="1"/>
      <w:lang w:eastAsia="ar-SA"/>
    </w:rPr>
  </w:style>
  <w:style w:type="paragraph" w:customStyle="1" w:styleId="ncannounce">
    <w:name w:val="nc_announce"/>
    <w:basedOn w:val="a"/>
    <w:uiPriority w:val="99"/>
    <w:rsid w:val="00D42FFF"/>
    <w:pPr>
      <w:spacing w:before="100" w:beforeAutospacing="1" w:after="100" w:afterAutospacing="1" w:line="240" w:lineRule="auto"/>
    </w:pPr>
    <w:rPr>
      <w:rFonts w:ascii="Times New Roman" w:hAnsi="Times New Roman"/>
      <w:sz w:val="24"/>
      <w:szCs w:val="24"/>
    </w:rPr>
  </w:style>
  <w:style w:type="paragraph" w:styleId="aff8">
    <w:name w:val="Normal (Web)"/>
    <w:aliases w:val="Знак Знак Знак Знак Знак Знак Знак Знак Знак Знак Знак Знак Знак Знак Знак Знак Знак,Обычный (Web)"/>
    <w:basedOn w:val="a"/>
    <w:uiPriority w:val="99"/>
    <w:rsid w:val="00D42FF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D42FFF"/>
    <w:pPr>
      <w:spacing w:before="100" w:beforeAutospacing="1" w:after="100" w:afterAutospacing="1" w:line="240" w:lineRule="auto"/>
    </w:pPr>
    <w:rPr>
      <w:rFonts w:ascii="Times New Roman" w:hAnsi="Times New Roman"/>
      <w:sz w:val="24"/>
      <w:szCs w:val="24"/>
    </w:rPr>
  </w:style>
  <w:style w:type="character" w:customStyle="1" w:styleId="FontStyle11">
    <w:name w:val="Font Style11"/>
    <w:uiPriority w:val="99"/>
    <w:rsid w:val="00D42FFF"/>
    <w:rPr>
      <w:rFonts w:ascii="Times New Roman" w:hAnsi="Times New Roman"/>
      <w:b/>
      <w:sz w:val="22"/>
    </w:rPr>
  </w:style>
  <w:style w:type="paragraph" w:customStyle="1" w:styleId="Default">
    <w:name w:val="Default"/>
    <w:uiPriority w:val="99"/>
    <w:rsid w:val="00D42FFF"/>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link w:val="Bodytext20"/>
    <w:uiPriority w:val="99"/>
    <w:locked/>
    <w:rsid w:val="00D42FFF"/>
    <w:rPr>
      <w:shd w:val="clear" w:color="auto" w:fill="FFFFFF"/>
    </w:rPr>
  </w:style>
  <w:style w:type="paragraph" w:customStyle="1" w:styleId="Bodytext20">
    <w:name w:val="Body text (2)"/>
    <w:basedOn w:val="a"/>
    <w:link w:val="Bodytext2"/>
    <w:uiPriority w:val="99"/>
    <w:rsid w:val="00D42FFF"/>
    <w:pPr>
      <w:widowControl w:val="0"/>
      <w:shd w:val="clear" w:color="auto" w:fill="FFFFFF"/>
      <w:spacing w:before="840" w:after="0" w:line="274" w:lineRule="exact"/>
      <w:jc w:val="both"/>
    </w:pPr>
    <w:rPr>
      <w:sz w:val="20"/>
      <w:szCs w:val="20"/>
      <w:shd w:val="clear" w:color="auto" w:fill="FFFFFF"/>
    </w:rPr>
  </w:style>
  <w:style w:type="character" w:customStyle="1" w:styleId="WW8Num1z0">
    <w:name w:val="WW8Num1z0"/>
    <w:uiPriority w:val="99"/>
    <w:rsid w:val="00D42FFF"/>
    <w:rPr>
      <w:rFonts w:ascii="Symbol" w:hAnsi="Symbol"/>
    </w:rPr>
  </w:style>
  <w:style w:type="paragraph" w:customStyle="1" w:styleId="aff9">
    <w:name w:val="?????????? ???????"/>
    <w:basedOn w:val="a"/>
    <w:uiPriority w:val="99"/>
    <w:rsid w:val="00D42FFF"/>
    <w:pPr>
      <w:widowControl w:val="0"/>
      <w:suppressAutoHyphens/>
      <w:autoSpaceDE w:val="0"/>
      <w:spacing w:after="0" w:line="240" w:lineRule="auto"/>
    </w:pPr>
    <w:rPr>
      <w:rFonts w:ascii="Times New Roman" w:hAnsi="Times New Roman"/>
      <w:kern w:val="1"/>
      <w:sz w:val="24"/>
      <w:szCs w:val="24"/>
      <w:lang w:eastAsia="hi-IN" w:bidi="hi-IN"/>
    </w:rPr>
  </w:style>
  <w:style w:type="character" w:customStyle="1" w:styleId="NoSpacingChar">
    <w:name w:val="No Spacing Char"/>
    <w:uiPriority w:val="99"/>
    <w:locked/>
    <w:rsid w:val="00D42FFF"/>
    <w:rPr>
      <w:rFonts w:ascii="Calibri" w:hAnsi="Calibri"/>
    </w:rPr>
  </w:style>
  <w:style w:type="character" w:customStyle="1" w:styleId="DocumentMapChar">
    <w:name w:val="Document Map Char"/>
    <w:uiPriority w:val="99"/>
    <w:semiHidden/>
    <w:locked/>
    <w:rsid w:val="00D42FFF"/>
    <w:rPr>
      <w:rFonts w:ascii="Tahoma" w:hAnsi="Tahoma"/>
      <w:sz w:val="20"/>
      <w:shd w:val="clear" w:color="auto" w:fill="000080"/>
    </w:rPr>
  </w:style>
  <w:style w:type="paragraph" w:styleId="affa">
    <w:name w:val="Document Map"/>
    <w:basedOn w:val="a"/>
    <w:link w:val="affb"/>
    <w:uiPriority w:val="99"/>
    <w:semiHidden/>
    <w:rsid w:val="00D42FFF"/>
    <w:pPr>
      <w:shd w:val="clear" w:color="auto" w:fill="000080"/>
      <w:spacing w:after="0" w:line="240" w:lineRule="auto"/>
    </w:pPr>
    <w:rPr>
      <w:rFonts w:ascii="Tahoma" w:hAnsi="Tahoma"/>
      <w:sz w:val="20"/>
      <w:szCs w:val="20"/>
    </w:rPr>
  </w:style>
  <w:style w:type="character" w:customStyle="1" w:styleId="DocumentMapChar1">
    <w:name w:val="Document Map Char1"/>
    <w:basedOn w:val="a0"/>
    <w:uiPriority w:val="99"/>
    <w:semiHidden/>
    <w:rsid w:val="0086558C"/>
    <w:rPr>
      <w:rFonts w:ascii="Times New Roman" w:hAnsi="Times New Roman"/>
      <w:sz w:val="0"/>
      <w:szCs w:val="0"/>
    </w:rPr>
  </w:style>
  <w:style w:type="character" w:customStyle="1" w:styleId="affb">
    <w:name w:val="Схема документа Знак"/>
    <w:basedOn w:val="a0"/>
    <w:link w:val="affa"/>
    <w:uiPriority w:val="99"/>
    <w:semiHidden/>
    <w:locked/>
    <w:rsid w:val="00D42FFF"/>
    <w:rPr>
      <w:rFonts w:ascii="Tahoma" w:hAnsi="Tahoma" w:cs="Tahoma"/>
      <w:sz w:val="16"/>
      <w:szCs w:val="16"/>
    </w:rPr>
  </w:style>
  <w:style w:type="character" w:customStyle="1" w:styleId="19">
    <w:name w:val="Название Знак1"/>
    <w:uiPriority w:val="99"/>
    <w:rsid w:val="00D42FFF"/>
    <w:rPr>
      <w:rFonts w:ascii="Cambria" w:hAnsi="Cambria"/>
      <w:color w:val="17365D"/>
      <w:spacing w:val="5"/>
      <w:kern w:val="28"/>
      <w:sz w:val="52"/>
    </w:rPr>
  </w:style>
  <w:style w:type="character" w:customStyle="1" w:styleId="1a">
    <w:name w:val="Подзаголовок Знак1"/>
    <w:uiPriority w:val="99"/>
    <w:rsid w:val="00D42FFF"/>
    <w:rPr>
      <w:rFonts w:ascii="Cambria" w:hAnsi="Cambria"/>
      <w:i/>
      <w:color w:val="4F81BD"/>
      <w:spacing w:val="15"/>
      <w:sz w:val="24"/>
    </w:rPr>
  </w:style>
  <w:style w:type="character" w:customStyle="1" w:styleId="ListParagraphChar">
    <w:name w:val="List Paragraph Char"/>
    <w:aliases w:val="маркированный Char"/>
    <w:uiPriority w:val="99"/>
    <w:locked/>
    <w:rsid w:val="00D42FFF"/>
  </w:style>
  <w:style w:type="paragraph" w:styleId="affc">
    <w:name w:val="endnote text"/>
    <w:basedOn w:val="a"/>
    <w:link w:val="affd"/>
    <w:uiPriority w:val="99"/>
    <w:rsid w:val="00D42FFF"/>
    <w:pPr>
      <w:spacing w:after="0" w:line="240" w:lineRule="auto"/>
    </w:pPr>
    <w:rPr>
      <w:rFonts w:ascii="Times New Roman" w:hAnsi="Times New Roman"/>
      <w:sz w:val="20"/>
      <w:szCs w:val="20"/>
    </w:rPr>
  </w:style>
  <w:style w:type="character" w:customStyle="1" w:styleId="affd">
    <w:name w:val="Текст концевой сноски Знак"/>
    <w:basedOn w:val="a0"/>
    <w:link w:val="affc"/>
    <w:uiPriority w:val="99"/>
    <w:locked/>
    <w:rsid w:val="00D42FFF"/>
    <w:rPr>
      <w:rFonts w:ascii="Times New Roman" w:hAnsi="Times New Roman" w:cs="Times New Roman"/>
      <w:sz w:val="20"/>
      <w:szCs w:val="20"/>
    </w:rPr>
  </w:style>
  <w:style w:type="character" w:styleId="affe">
    <w:name w:val="endnote reference"/>
    <w:basedOn w:val="a0"/>
    <w:uiPriority w:val="99"/>
    <w:rsid w:val="00D42FFF"/>
    <w:rPr>
      <w:rFonts w:cs="Times New Roman"/>
      <w:vertAlign w:val="superscript"/>
    </w:rPr>
  </w:style>
  <w:style w:type="character" w:styleId="afff">
    <w:name w:val="footnote reference"/>
    <w:basedOn w:val="a0"/>
    <w:uiPriority w:val="99"/>
    <w:semiHidden/>
    <w:rsid w:val="00D42FFF"/>
    <w:rPr>
      <w:rFonts w:cs="Times New Roman"/>
      <w:vertAlign w:val="superscript"/>
    </w:rPr>
  </w:style>
  <w:style w:type="paragraph" w:customStyle="1" w:styleId="ConsPlusDocList">
    <w:name w:val="ConsPlusDocList"/>
    <w:uiPriority w:val="99"/>
    <w:rsid w:val="00D42FFF"/>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42FFF"/>
    <w:pPr>
      <w:widowControl w:val="0"/>
      <w:autoSpaceDE w:val="0"/>
      <w:autoSpaceDN w:val="0"/>
    </w:pPr>
    <w:rPr>
      <w:rFonts w:ascii="Tahoma" w:hAnsi="Tahoma" w:cs="Tahoma"/>
      <w:sz w:val="20"/>
      <w:szCs w:val="20"/>
    </w:rPr>
  </w:style>
  <w:style w:type="paragraph" w:customStyle="1" w:styleId="ConsPlusJurTerm">
    <w:name w:val="ConsPlusJurTerm"/>
    <w:uiPriority w:val="99"/>
    <w:rsid w:val="00D42FFF"/>
    <w:pPr>
      <w:widowControl w:val="0"/>
      <w:autoSpaceDE w:val="0"/>
      <w:autoSpaceDN w:val="0"/>
    </w:pPr>
    <w:rPr>
      <w:rFonts w:ascii="Tahoma" w:hAnsi="Tahoma" w:cs="Tahoma"/>
      <w:sz w:val="26"/>
      <w:szCs w:val="20"/>
    </w:rPr>
  </w:style>
  <w:style w:type="paragraph" w:customStyle="1" w:styleId="ConsPlusTextList">
    <w:name w:val="ConsPlusTextList"/>
    <w:uiPriority w:val="99"/>
    <w:rsid w:val="00D42FFF"/>
    <w:pPr>
      <w:widowControl w:val="0"/>
      <w:autoSpaceDE w:val="0"/>
      <w:autoSpaceDN w:val="0"/>
    </w:pPr>
    <w:rPr>
      <w:rFonts w:ascii="Arial" w:hAnsi="Arial" w:cs="Arial"/>
      <w:sz w:val="20"/>
      <w:szCs w:val="20"/>
    </w:rPr>
  </w:style>
  <w:style w:type="paragraph" w:customStyle="1" w:styleId="1b">
    <w:name w:val="заголовок 1"/>
    <w:basedOn w:val="a"/>
    <w:next w:val="a"/>
    <w:uiPriority w:val="99"/>
    <w:rsid w:val="00D42FFF"/>
    <w:pPr>
      <w:keepNext/>
      <w:spacing w:after="0" w:line="240" w:lineRule="auto"/>
      <w:jc w:val="center"/>
    </w:pPr>
    <w:rPr>
      <w:rFonts w:ascii="TimesET" w:hAnsi="TimesET"/>
      <w:sz w:val="24"/>
      <w:szCs w:val="20"/>
    </w:rPr>
  </w:style>
  <w:style w:type="paragraph" w:customStyle="1" w:styleId="28">
    <w:name w:val="заголовок 2"/>
    <w:basedOn w:val="a"/>
    <w:next w:val="a"/>
    <w:uiPriority w:val="99"/>
    <w:rsid w:val="00D42FFF"/>
    <w:pPr>
      <w:keepNext/>
      <w:spacing w:after="0" w:line="240" w:lineRule="auto"/>
      <w:jc w:val="both"/>
    </w:pPr>
    <w:rPr>
      <w:rFonts w:ascii="TimesEC" w:hAnsi="TimesEC"/>
      <w:sz w:val="24"/>
      <w:szCs w:val="20"/>
    </w:rPr>
  </w:style>
  <w:style w:type="character" w:customStyle="1" w:styleId="1c">
    <w:name w:val="Нижний колонтитул Знак1"/>
    <w:uiPriority w:val="99"/>
    <w:semiHidden/>
    <w:rsid w:val="00D42FFF"/>
    <w:rPr>
      <w:sz w:val="22"/>
    </w:rPr>
  </w:style>
  <w:style w:type="character" w:customStyle="1" w:styleId="317">
    <w:name w:val="Основной текст с отступом 3 Знак17"/>
    <w:uiPriority w:val="99"/>
    <w:semiHidden/>
    <w:rsid w:val="00D42FFF"/>
    <w:rPr>
      <w:sz w:val="16"/>
    </w:rPr>
  </w:style>
  <w:style w:type="character" w:customStyle="1" w:styleId="316">
    <w:name w:val="Основной текст с отступом 3 Знак16"/>
    <w:uiPriority w:val="99"/>
    <w:semiHidden/>
    <w:rsid w:val="00D42FFF"/>
    <w:rPr>
      <w:sz w:val="16"/>
    </w:rPr>
  </w:style>
  <w:style w:type="character" w:customStyle="1" w:styleId="315">
    <w:name w:val="Основной текст с отступом 3 Знак15"/>
    <w:uiPriority w:val="99"/>
    <w:semiHidden/>
    <w:rsid w:val="00D42FFF"/>
    <w:rPr>
      <w:sz w:val="16"/>
    </w:rPr>
  </w:style>
  <w:style w:type="character" w:customStyle="1" w:styleId="314">
    <w:name w:val="Основной текст с отступом 3 Знак14"/>
    <w:uiPriority w:val="99"/>
    <w:semiHidden/>
    <w:rsid w:val="00D42FFF"/>
    <w:rPr>
      <w:sz w:val="16"/>
    </w:rPr>
  </w:style>
  <w:style w:type="character" w:customStyle="1" w:styleId="313">
    <w:name w:val="Основной текст с отступом 3 Знак13"/>
    <w:uiPriority w:val="99"/>
    <w:semiHidden/>
    <w:rsid w:val="00D42FFF"/>
    <w:rPr>
      <w:sz w:val="16"/>
    </w:rPr>
  </w:style>
  <w:style w:type="character" w:customStyle="1" w:styleId="312">
    <w:name w:val="Основной текст с отступом 3 Знак12"/>
    <w:uiPriority w:val="99"/>
    <w:semiHidden/>
    <w:rsid w:val="00D42FFF"/>
    <w:rPr>
      <w:sz w:val="16"/>
    </w:rPr>
  </w:style>
  <w:style w:type="character" w:customStyle="1" w:styleId="170">
    <w:name w:val="Текст Знак17"/>
    <w:uiPriority w:val="99"/>
    <w:semiHidden/>
    <w:rsid w:val="00D42FFF"/>
    <w:rPr>
      <w:rFonts w:ascii="Courier New" w:hAnsi="Courier New"/>
      <w:sz w:val="20"/>
    </w:rPr>
  </w:style>
  <w:style w:type="character" w:customStyle="1" w:styleId="160">
    <w:name w:val="Текст Знак16"/>
    <w:uiPriority w:val="99"/>
    <w:semiHidden/>
    <w:rsid w:val="00D42FFF"/>
    <w:rPr>
      <w:rFonts w:ascii="Courier New" w:hAnsi="Courier New"/>
      <w:sz w:val="20"/>
    </w:rPr>
  </w:style>
  <w:style w:type="character" w:customStyle="1" w:styleId="150">
    <w:name w:val="Текст Знак15"/>
    <w:uiPriority w:val="99"/>
    <w:semiHidden/>
    <w:rsid w:val="00D42FFF"/>
    <w:rPr>
      <w:rFonts w:ascii="Courier New" w:hAnsi="Courier New"/>
      <w:sz w:val="20"/>
    </w:rPr>
  </w:style>
  <w:style w:type="character" w:customStyle="1" w:styleId="140">
    <w:name w:val="Текст Знак14"/>
    <w:uiPriority w:val="99"/>
    <w:semiHidden/>
    <w:rsid w:val="00D42FFF"/>
    <w:rPr>
      <w:rFonts w:ascii="Courier New" w:hAnsi="Courier New"/>
      <w:sz w:val="20"/>
    </w:rPr>
  </w:style>
  <w:style w:type="character" w:customStyle="1" w:styleId="133">
    <w:name w:val="Текст Знак13"/>
    <w:uiPriority w:val="99"/>
    <w:semiHidden/>
    <w:rsid w:val="00D42FFF"/>
    <w:rPr>
      <w:rFonts w:ascii="Courier New" w:hAnsi="Courier New"/>
      <w:sz w:val="20"/>
    </w:rPr>
  </w:style>
  <w:style w:type="character" w:customStyle="1" w:styleId="123">
    <w:name w:val="Текст Знак12"/>
    <w:uiPriority w:val="99"/>
    <w:semiHidden/>
    <w:rsid w:val="00D42FF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D42FFF"/>
    <w:rPr>
      <w:rFonts w:ascii="Times New Roman" w:hAnsi="Times New Roman"/>
      <w:sz w:val="20"/>
      <w:lang w:eastAsia="ru-RU"/>
    </w:rPr>
  </w:style>
  <w:style w:type="paragraph" w:styleId="1d">
    <w:name w:val="toc 1"/>
    <w:basedOn w:val="a"/>
    <w:next w:val="a"/>
    <w:autoRedefine/>
    <w:uiPriority w:val="99"/>
    <w:locked/>
    <w:rsid w:val="00D42FFF"/>
    <w:pPr>
      <w:tabs>
        <w:tab w:val="right" w:leader="dot" w:pos="9345"/>
      </w:tabs>
      <w:spacing w:after="0" w:line="360" w:lineRule="auto"/>
    </w:pPr>
    <w:rPr>
      <w:rFonts w:ascii="Times New Roman" w:hAnsi="Times New Roman"/>
      <w:sz w:val="28"/>
      <w:szCs w:val="24"/>
    </w:rPr>
  </w:style>
  <w:style w:type="paragraph" w:customStyle="1" w:styleId="29">
    <w:name w:val="Без интервала2"/>
    <w:uiPriority w:val="99"/>
    <w:rsid w:val="00D42FFF"/>
    <w:rPr>
      <w:rFonts w:cs="Calibri"/>
      <w:lang w:eastAsia="en-US"/>
    </w:rPr>
  </w:style>
  <w:style w:type="paragraph" w:customStyle="1" w:styleId="Style2">
    <w:name w:val="Style2"/>
    <w:basedOn w:val="a"/>
    <w:uiPriority w:val="99"/>
    <w:semiHidden/>
    <w:rsid w:val="00D42FFF"/>
    <w:pPr>
      <w:widowControl w:val="0"/>
      <w:autoSpaceDE w:val="0"/>
      <w:autoSpaceDN w:val="0"/>
      <w:adjustRightInd w:val="0"/>
      <w:spacing w:after="0" w:line="295" w:lineRule="exact"/>
      <w:ind w:firstLine="696"/>
      <w:jc w:val="both"/>
    </w:pPr>
    <w:rPr>
      <w:rFonts w:ascii="Times New Roman" w:hAnsi="Times New Roman"/>
      <w:sz w:val="24"/>
      <w:szCs w:val="24"/>
    </w:rPr>
  </w:style>
  <w:style w:type="character" w:customStyle="1" w:styleId="1e">
    <w:name w:val="Текст выноски Знак1"/>
    <w:uiPriority w:val="99"/>
    <w:semiHidden/>
    <w:rsid w:val="00D42FFF"/>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D42FFF"/>
  </w:style>
  <w:style w:type="character" w:customStyle="1" w:styleId="1f">
    <w:name w:val="Основной текст Знак1"/>
    <w:uiPriority w:val="99"/>
    <w:semiHidden/>
    <w:rsid w:val="00D42FFF"/>
    <w:rPr>
      <w:sz w:val="24"/>
    </w:rPr>
  </w:style>
  <w:style w:type="character" w:customStyle="1" w:styleId="1f0">
    <w:name w:val="Верхний колонтитул Знак1"/>
    <w:uiPriority w:val="99"/>
    <w:semiHidden/>
    <w:rsid w:val="00D42FFF"/>
    <w:rPr>
      <w:sz w:val="24"/>
    </w:rPr>
  </w:style>
  <w:style w:type="character" w:customStyle="1" w:styleId="210">
    <w:name w:val="Основной текст 2 Знак1"/>
    <w:uiPriority w:val="99"/>
    <w:semiHidden/>
    <w:rsid w:val="00D42FFF"/>
    <w:rPr>
      <w:sz w:val="24"/>
    </w:rPr>
  </w:style>
  <w:style w:type="character" w:customStyle="1" w:styleId="1f1">
    <w:name w:val="Основной текст с отступом Знак1"/>
    <w:uiPriority w:val="99"/>
    <w:semiHidden/>
    <w:rsid w:val="00D42FFF"/>
    <w:rPr>
      <w:sz w:val="24"/>
    </w:rPr>
  </w:style>
  <w:style w:type="character" w:customStyle="1" w:styleId="311">
    <w:name w:val="Основной текст 3 Знак1"/>
    <w:uiPriority w:val="99"/>
    <w:semiHidden/>
    <w:rsid w:val="00D42FFF"/>
    <w:rPr>
      <w:sz w:val="16"/>
    </w:rPr>
  </w:style>
  <w:style w:type="character" w:customStyle="1" w:styleId="211">
    <w:name w:val="Основной текст с отступом 2 Знак1"/>
    <w:uiPriority w:val="99"/>
    <w:semiHidden/>
    <w:rsid w:val="00D42FFF"/>
    <w:rPr>
      <w:sz w:val="24"/>
    </w:rPr>
  </w:style>
  <w:style w:type="character" w:customStyle="1" w:styleId="3110">
    <w:name w:val="Основной текст с отступом 3 Знак11"/>
    <w:uiPriority w:val="99"/>
    <w:semiHidden/>
    <w:rsid w:val="00D42FFF"/>
    <w:rPr>
      <w:sz w:val="16"/>
    </w:rPr>
  </w:style>
  <w:style w:type="character" w:customStyle="1" w:styleId="115">
    <w:name w:val="Текст Знак11"/>
    <w:uiPriority w:val="99"/>
    <w:semiHidden/>
    <w:rsid w:val="00D42FFF"/>
    <w:rPr>
      <w:rFonts w:ascii="Consolas" w:hAnsi="Consolas"/>
      <w:sz w:val="21"/>
    </w:rPr>
  </w:style>
  <w:style w:type="character" w:customStyle="1" w:styleId="1f2">
    <w:name w:val="Текст концевой сноски Знак1"/>
    <w:uiPriority w:val="99"/>
    <w:semiHidden/>
    <w:rsid w:val="00D42FFF"/>
    <w:rPr>
      <w:sz w:val="20"/>
    </w:rPr>
  </w:style>
  <w:style w:type="character" w:customStyle="1" w:styleId="extended-textshort">
    <w:name w:val="extended-text__short"/>
    <w:basedOn w:val="a0"/>
    <w:uiPriority w:val="99"/>
    <w:rsid w:val="00D42FFF"/>
    <w:rPr>
      <w:rFonts w:cs="Times New Roman"/>
    </w:rPr>
  </w:style>
  <w:style w:type="character" w:customStyle="1" w:styleId="rvts6">
    <w:name w:val="rvts6"/>
    <w:basedOn w:val="a0"/>
    <w:uiPriority w:val="99"/>
    <w:rsid w:val="00D42FFF"/>
    <w:rPr>
      <w:rFonts w:cs="Times New Roman"/>
    </w:rPr>
  </w:style>
  <w:style w:type="character" w:customStyle="1" w:styleId="40">
    <w:name w:val="Заголовок 4 Знак"/>
    <w:basedOn w:val="a0"/>
    <w:link w:val="4"/>
    <w:rsid w:val="00B66703"/>
    <w:rPr>
      <w:rFonts w:ascii="Times New Roman" w:hAnsi="Times New Roman"/>
      <w:b/>
      <w:sz w:val="26"/>
      <w:szCs w:val="26"/>
    </w:rPr>
  </w:style>
  <w:style w:type="paragraph" w:customStyle="1" w:styleId="afff0">
    <w:name w:val="Нормальный (таблица)"/>
    <w:basedOn w:val="a"/>
    <w:next w:val="a"/>
    <w:uiPriority w:val="99"/>
    <w:rsid w:val="004E50C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6107">
      <w:marLeft w:val="0"/>
      <w:marRight w:val="0"/>
      <w:marTop w:val="0"/>
      <w:marBottom w:val="0"/>
      <w:divBdr>
        <w:top w:val="none" w:sz="0" w:space="0" w:color="auto"/>
        <w:left w:val="none" w:sz="0" w:space="0" w:color="auto"/>
        <w:bottom w:val="none" w:sz="0" w:space="0" w:color="auto"/>
        <w:right w:val="none" w:sz="0" w:space="0" w:color="auto"/>
      </w:divBdr>
    </w:div>
    <w:div w:id="429156108">
      <w:marLeft w:val="0"/>
      <w:marRight w:val="0"/>
      <w:marTop w:val="0"/>
      <w:marBottom w:val="0"/>
      <w:divBdr>
        <w:top w:val="none" w:sz="0" w:space="0" w:color="auto"/>
        <w:left w:val="none" w:sz="0" w:space="0" w:color="auto"/>
        <w:bottom w:val="none" w:sz="0" w:space="0" w:color="auto"/>
        <w:right w:val="none" w:sz="0" w:space="0" w:color="auto"/>
      </w:divBdr>
      <w:divsChild>
        <w:div w:id="429156110">
          <w:marLeft w:val="0"/>
          <w:marRight w:val="0"/>
          <w:marTop w:val="0"/>
          <w:marBottom w:val="0"/>
          <w:divBdr>
            <w:top w:val="none" w:sz="0" w:space="0" w:color="auto"/>
            <w:left w:val="none" w:sz="0" w:space="0" w:color="auto"/>
            <w:bottom w:val="none" w:sz="0" w:space="0" w:color="auto"/>
            <w:right w:val="none" w:sz="0" w:space="0" w:color="auto"/>
          </w:divBdr>
          <w:divsChild>
            <w:div w:id="429156109">
              <w:marLeft w:val="0"/>
              <w:marRight w:val="0"/>
              <w:marTop w:val="0"/>
              <w:marBottom w:val="0"/>
              <w:divBdr>
                <w:top w:val="none" w:sz="0" w:space="0" w:color="auto"/>
                <w:left w:val="none" w:sz="0" w:space="0" w:color="auto"/>
                <w:bottom w:val="none" w:sz="0" w:space="0" w:color="auto"/>
                <w:right w:val="none" w:sz="0" w:space="0" w:color="auto"/>
              </w:divBdr>
              <w:divsChild>
                <w:div w:id="429156115">
                  <w:marLeft w:val="0"/>
                  <w:marRight w:val="0"/>
                  <w:marTop w:val="0"/>
                  <w:marBottom w:val="0"/>
                  <w:divBdr>
                    <w:top w:val="none" w:sz="0" w:space="0" w:color="auto"/>
                    <w:left w:val="none" w:sz="0" w:space="0" w:color="auto"/>
                    <w:bottom w:val="none" w:sz="0" w:space="0" w:color="auto"/>
                    <w:right w:val="none" w:sz="0" w:space="0" w:color="auto"/>
                  </w:divBdr>
                  <w:divsChild>
                    <w:div w:id="429156114">
                      <w:marLeft w:val="0"/>
                      <w:marRight w:val="0"/>
                      <w:marTop w:val="0"/>
                      <w:marBottom w:val="0"/>
                      <w:divBdr>
                        <w:top w:val="none" w:sz="0" w:space="0" w:color="auto"/>
                        <w:left w:val="none" w:sz="0" w:space="0" w:color="auto"/>
                        <w:bottom w:val="none" w:sz="0" w:space="0" w:color="auto"/>
                        <w:right w:val="none" w:sz="0" w:space="0" w:color="auto"/>
                      </w:divBdr>
                      <w:divsChild>
                        <w:div w:id="429156116">
                          <w:marLeft w:val="0"/>
                          <w:marRight w:val="0"/>
                          <w:marTop w:val="0"/>
                          <w:marBottom w:val="0"/>
                          <w:divBdr>
                            <w:top w:val="none" w:sz="0" w:space="0" w:color="auto"/>
                            <w:left w:val="none" w:sz="0" w:space="0" w:color="auto"/>
                            <w:bottom w:val="none" w:sz="0" w:space="0" w:color="auto"/>
                            <w:right w:val="none" w:sz="0" w:space="0" w:color="auto"/>
                          </w:divBdr>
                          <w:divsChild>
                            <w:div w:id="429156111">
                              <w:marLeft w:val="0"/>
                              <w:marRight w:val="0"/>
                              <w:marTop w:val="0"/>
                              <w:marBottom w:val="0"/>
                              <w:divBdr>
                                <w:top w:val="none" w:sz="0" w:space="0" w:color="auto"/>
                                <w:left w:val="none" w:sz="0" w:space="0" w:color="auto"/>
                                <w:bottom w:val="none" w:sz="0" w:space="0" w:color="auto"/>
                                <w:right w:val="none" w:sz="0" w:space="0" w:color="auto"/>
                              </w:divBdr>
                              <w:divsChild>
                                <w:div w:id="429156113">
                                  <w:marLeft w:val="0"/>
                                  <w:marRight w:val="0"/>
                                  <w:marTop w:val="0"/>
                                  <w:marBottom w:val="0"/>
                                  <w:divBdr>
                                    <w:top w:val="none" w:sz="0" w:space="0" w:color="auto"/>
                                    <w:left w:val="none" w:sz="0" w:space="0" w:color="auto"/>
                                    <w:bottom w:val="none" w:sz="0" w:space="0" w:color="auto"/>
                                    <w:right w:val="none" w:sz="0" w:space="0" w:color="auto"/>
                                  </w:divBdr>
                                  <w:divsChild>
                                    <w:div w:id="429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156117">
      <w:marLeft w:val="0"/>
      <w:marRight w:val="0"/>
      <w:marTop w:val="0"/>
      <w:marBottom w:val="0"/>
      <w:divBdr>
        <w:top w:val="none" w:sz="0" w:space="0" w:color="auto"/>
        <w:left w:val="none" w:sz="0" w:space="0" w:color="auto"/>
        <w:bottom w:val="none" w:sz="0" w:space="0" w:color="auto"/>
        <w:right w:val="none" w:sz="0" w:space="0" w:color="auto"/>
      </w:divBdr>
    </w:div>
    <w:div w:id="429156118">
      <w:marLeft w:val="0"/>
      <w:marRight w:val="0"/>
      <w:marTop w:val="0"/>
      <w:marBottom w:val="0"/>
      <w:divBdr>
        <w:top w:val="none" w:sz="0" w:space="0" w:color="auto"/>
        <w:left w:val="none" w:sz="0" w:space="0" w:color="auto"/>
        <w:bottom w:val="none" w:sz="0" w:space="0" w:color="auto"/>
        <w:right w:val="none" w:sz="0" w:space="0" w:color="auto"/>
      </w:divBdr>
    </w:div>
    <w:div w:id="429156119">
      <w:marLeft w:val="0"/>
      <w:marRight w:val="0"/>
      <w:marTop w:val="0"/>
      <w:marBottom w:val="0"/>
      <w:divBdr>
        <w:top w:val="none" w:sz="0" w:space="0" w:color="auto"/>
        <w:left w:val="none" w:sz="0" w:space="0" w:color="auto"/>
        <w:bottom w:val="none" w:sz="0" w:space="0" w:color="auto"/>
        <w:right w:val="none" w:sz="0" w:space="0" w:color="auto"/>
      </w:divBdr>
    </w:div>
    <w:div w:id="429156121">
      <w:marLeft w:val="0"/>
      <w:marRight w:val="0"/>
      <w:marTop w:val="0"/>
      <w:marBottom w:val="0"/>
      <w:divBdr>
        <w:top w:val="none" w:sz="0" w:space="0" w:color="auto"/>
        <w:left w:val="none" w:sz="0" w:space="0" w:color="auto"/>
        <w:bottom w:val="none" w:sz="0" w:space="0" w:color="auto"/>
        <w:right w:val="none" w:sz="0" w:space="0" w:color="auto"/>
      </w:divBdr>
    </w:div>
    <w:div w:id="429156123">
      <w:marLeft w:val="0"/>
      <w:marRight w:val="0"/>
      <w:marTop w:val="0"/>
      <w:marBottom w:val="0"/>
      <w:divBdr>
        <w:top w:val="none" w:sz="0" w:space="0" w:color="auto"/>
        <w:left w:val="none" w:sz="0" w:space="0" w:color="auto"/>
        <w:bottom w:val="none" w:sz="0" w:space="0" w:color="auto"/>
        <w:right w:val="none" w:sz="0" w:space="0" w:color="auto"/>
      </w:divBdr>
    </w:div>
    <w:div w:id="429156124">
      <w:marLeft w:val="0"/>
      <w:marRight w:val="0"/>
      <w:marTop w:val="0"/>
      <w:marBottom w:val="0"/>
      <w:divBdr>
        <w:top w:val="none" w:sz="0" w:space="0" w:color="auto"/>
        <w:left w:val="none" w:sz="0" w:space="0" w:color="auto"/>
        <w:bottom w:val="none" w:sz="0" w:space="0" w:color="auto"/>
        <w:right w:val="none" w:sz="0" w:space="0" w:color="auto"/>
      </w:divBdr>
      <w:divsChild>
        <w:div w:id="429156122">
          <w:marLeft w:val="0"/>
          <w:marRight w:val="0"/>
          <w:marTop w:val="0"/>
          <w:marBottom w:val="0"/>
          <w:divBdr>
            <w:top w:val="none" w:sz="0" w:space="0" w:color="auto"/>
            <w:left w:val="none" w:sz="0" w:space="0" w:color="auto"/>
            <w:bottom w:val="none" w:sz="0" w:space="0" w:color="auto"/>
            <w:right w:val="none" w:sz="0" w:space="0" w:color="auto"/>
          </w:divBdr>
          <w:divsChild>
            <w:div w:id="429156131">
              <w:marLeft w:val="0"/>
              <w:marRight w:val="0"/>
              <w:marTop w:val="0"/>
              <w:marBottom w:val="0"/>
              <w:divBdr>
                <w:top w:val="none" w:sz="0" w:space="0" w:color="auto"/>
                <w:left w:val="none" w:sz="0" w:space="0" w:color="auto"/>
                <w:bottom w:val="none" w:sz="0" w:space="0" w:color="auto"/>
                <w:right w:val="none" w:sz="0" w:space="0" w:color="auto"/>
              </w:divBdr>
              <w:divsChild>
                <w:div w:id="429156125">
                  <w:marLeft w:val="0"/>
                  <w:marRight w:val="0"/>
                  <w:marTop w:val="0"/>
                  <w:marBottom w:val="0"/>
                  <w:divBdr>
                    <w:top w:val="none" w:sz="0" w:space="0" w:color="auto"/>
                    <w:left w:val="none" w:sz="0" w:space="0" w:color="auto"/>
                    <w:bottom w:val="none" w:sz="0" w:space="0" w:color="auto"/>
                    <w:right w:val="none" w:sz="0" w:space="0" w:color="auto"/>
                  </w:divBdr>
                </w:div>
                <w:div w:id="429156129">
                  <w:marLeft w:val="0"/>
                  <w:marRight w:val="0"/>
                  <w:marTop w:val="0"/>
                  <w:marBottom w:val="0"/>
                  <w:divBdr>
                    <w:top w:val="none" w:sz="0" w:space="0" w:color="auto"/>
                    <w:left w:val="none" w:sz="0" w:space="0" w:color="auto"/>
                    <w:bottom w:val="none" w:sz="0" w:space="0" w:color="auto"/>
                    <w:right w:val="none" w:sz="0" w:space="0" w:color="auto"/>
                  </w:divBdr>
                </w:div>
                <w:div w:id="4291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6128">
          <w:marLeft w:val="0"/>
          <w:marRight w:val="0"/>
          <w:marTop w:val="0"/>
          <w:marBottom w:val="0"/>
          <w:divBdr>
            <w:top w:val="none" w:sz="0" w:space="0" w:color="auto"/>
            <w:left w:val="none" w:sz="0" w:space="0" w:color="auto"/>
            <w:bottom w:val="none" w:sz="0" w:space="0" w:color="auto"/>
            <w:right w:val="none" w:sz="0" w:space="0" w:color="auto"/>
          </w:divBdr>
          <w:divsChild>
            <w:div w:id="429156127">
              <w:marLeft w:val="0"/>
              <w:marRight w:val="0"/>
              <w:marTop w:val="0"/>
              <w:marBottom w:val="0"/>
              <w:divBdr>
                <w:top w:val="none" w:sz="0" w:space="0" w:color="auto"/>
                <w:left w:val="none" w:sz="0" w:space="0" w:color="auto"/>
                <w:bottom w:val="none" w:sz="0" w:space="0" w:color="auto"/>
                <w:right w:val="none" w:sz="0" w:space="0" w:color="auto"/>
              </w:divBdr>
              <w:divsChild>
                <w:div w:id="429156120">
                  <w:marLeft w:val="0"/>
                  <w:marRight w:val="0"/>
                  <w:marTop w:val="0"/>
                  <w:marBottom w:val="0"/>
                  <w:divBdr>
                    <w:top w:val="none" w:sz="0" w:space="0" w:color="auto"/>
                    <w:left w:val="none" w:sz="0" w:space="0" w:color="auto"/>
                    <w:bottom w:val="none" w:sz="0" w:space="0" w:color="auto"/>
                    <w:right w:val="none" w:sz="0" w:space="0" w:color="auto"/>
                  </w:divBdr>
                </w:div>
                <w:div w:id="4291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132">
      <w:marLeft w:val="0"/>
      <w:marRight w:val="0"/>
      <w:marTop w:val="0"/>
      <w:marBottom w:val="0"/>
      <w:divBdr>
        <w:top w:val="none" w:sz="0" w:space="0" w:color="auto"/>
        <w:left w:val="none" w:sz="0" w:space="0" w:color="auto"/>
        <w:bottom w:val="none" w:sz="0" w:space="0" w:color="auto"/>
        <w:right w:val="none" w:sz="0" w:space="0" w:color="auto"/>
      </w:divBdr>
    </w:div>
    <w:div w:id="429156133">
      <w:marLeft w:val="0"/>
      <w:marRight w:val="0"/>
      <w:marTop w:val="0"/>
      <w:marBottom w:val="0"/>
      <w:divBdr>
        <w:top w:val="none" w:sz="0" w:space="0" w:color="auto"/>
        <w:left w:val="none" w:sz="0" w:space="0" w:color="auto"/>
        <w:bottom w:val="none" w:sz="0" w:space="0" w:color="auto"/>
        <w:right w:val="none" w:sz="0" w:space="0" w:color="auto"/>
      </w:divBdr>
    </w:div>
    <w:div w:id="429156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4779-546B-4D86-8F3E-0234773D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27</Pages>
  <Words>6991</Words>
  <Characters>39851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МУНИЦИПАЛЬНАЯ ПРОГРАММА БАТЫРЕВСКОГО РАЙОНА</vt:lpstr>
    </vt:vector>
  </TitlesOfParts>
  <Company>Reanimator Extreme Edition</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БАТЫРЕВСКОГО РАЙОНА</dc:title>
  <dc:creator>econom_2</dc:creator>
  <cp:lastModifiedBy>Заведующий сектором юридической службы администрации Янтиковского МО</cp:lastModifiedBy>
  <cp:revision>9</cp:revision>
  <cp:lastPrinted>2023-04-07T08:34:00Z</cp:lastPrinted>
  <dcterms:created xsi:type="dcterms:W3CDTF">2019-06-04T11:36:00Z</dcterms:created>
  <dcterms:modified xsi:type="dcterms:W3CDTF">2023-04-12T10:46:00Z</dcterms:modified>
</cp:coreProperties>
</file>