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74" w:tblpY="-220"/>
        <w:tblW w:w="9747" w:type="dxa"/>
        <w:tblLook w:val="04A0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AF4094" w:rsidRPr="00AF409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округӗн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7347C1" w:rsidRDefault="007347C1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:rsidR="00FF74EC" w:rsidRPr="00FF74EC" w:rsidRDefault="00FF74EC" w:rsidP="00FF74EC">
      <w:pPr>
        <w:pStyle w:val="a6"/>
        <w:tabs>
          <w:tab w:val="left" w:pos="709"/>
        </w:tabs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решением Собрания депутатов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="007E600A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2.2022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№С-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5/02 «Об утверждении Положения о регулировании бюджетных правоотношений в Порецком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Республики» провести в 16.00 часов 00 минут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марта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года в актовом зале администрации Порецкого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публичные слушания по проекту решения Собрания депутатов Порецкого муниципального округа «О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r w:rsidR="00F05ED1">
        <w:rPr>
          <w:rFonts w:ascii="Times New Roman" w:eastAsia="Times New Roman" w:hAnsi="Times New Roman" w:cs="Times New Roman"/>
          <w:sz w:val="24"/>
          <w:szCs w:val="24"/>
        </w:rPr>
        <w:t>Порецкого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Для проведения публичных слушаний назначить: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Председательствующий на слушаниях – Председатель Собрания депутатов Порецкого муниципального округа  -  Л.Г.Васильев;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Секретарь публичных слушаний – главный специалист-эксперт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Т.В. Миронова;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Докладчик на публичных слушаниях –  </w:t>
      </w:r>
      <w:r>
        <w:rPr>
          <w:rFonts w:ascii="Times New Roman" w:eastAsia="Times New Roman" w:hAnsi="Times New Roman" w:cs="Times New Roman"/>
          <w:sz w:val="24"/>
          <w:szCs w:val="24"/>
        </w:rPr>
        <w:t>заме</w:t>
      </w:r>
      <w:r w:rsidR="00F05ED1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титель главы по экономике, АПК и финансам -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начальник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Т.И.Галахова.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Настоящее распоряжение и проект решения Собрания депутатов По</w:t>
      </w:r>
      <w:r>
        <w:rPr>
          <w:rFonts w:ascii="Times New Roman" w:eastAsia="Times New Roman" w:hAnsi="Times New Roman" w:cs="Times New Roman"/>
          <w:sz w:val="24"/>
          <w:szCs w:val="24"/>
        </w:rPr>
        <w:t>рецкого муниципального округа «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итогах исполнения бюджета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» опубликовать в </w:t>
      </w:r>
      <w:r w:rsidR="00BD5CC0">
        <w:rPr>
          <w:rFonts w:ascii="Times New Roman" w:eastAsia="Times New Roman" w:hAnsi="Times New Roman" w:cs="Times New Roman"/>
          <w:sz w:val="24"/>
          <w:szCs w:val="24"/>
        </w:rPr>
        <w:t>издании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«Вестник Поречья»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разместить на официальном сайте Порецкого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сети «Интернет».</w:t>
      </w:r>
    </w:p>
    <w:p w:rsidR="00FF74EC" w:rsidRDefault="00FF74EC" w:rsidP="00FF74EC">
      <w:pPr>
        <w:suppressAutoHyphens/>
        <w:spacing w:after="0" w:line="72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41408" w:rsidRPr="00641408" w:rsidRDefault="00641408" w:rsidP="007B6899">
      <w:pPr>
        <w:suppressAutoHyphens/>
        <w:spacing w:after="0" w:line="720" w:lineRule="auto"/>
        <w:ind w:righ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Глава Порецкого муниципального округа                                                                Е.В.Лебедев</w:t>
      </w:r>
    </w:p>
    <w:sectPr w:rsidR="00641408" w:rsidRPr="00641408" w:rsidSect="007B689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7347C1"/>
    <w:rsid w:val="00087B49"/>
    <w:rsid w:val="0025768B"/>
    <w:rsid w:val="003E098D"/>
    <w:rsid w:val="00641408"/>
    <w:rsid w:val="007347C1"/>
    <w:rsid w:val="00767CD1"/>
    <w:rsid w:val="007A0C9F"/>
    <w:rsid w:val="007B6899"/>
    <w:rsid w:val="007E600A"/>
    <w:rsid w:val="00AF4094"/>
    <w:rsid w:val="00B25455"/>
    <w:rsid w:val="00B74E21"/>
    <w:rsid w:val="00BB61AF"/>
    <w:rsid w:val="00BD5CC0"/>
    <w:rsid w:val="00E50B50"/>
    <w:rsid w:val="00F05ED1"/>
    <w:rsid w:val="00F42C7A"/>
    <w:rsid w:val="00F87BA5"/>
    <w:rsid w:val="00FF7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customStyle="1" w:styleId="a5">
    <w:name w:val="Информация об изменениях документа"/>
    <w:basedOn w:val="a"/>
    <w:next w:val="a"/>
    <w:uiPriority w:val="99"/>
    <w:rsid w:val="00FF74E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i/>
      <w:iCs/>
      <w:color w:val="353842"/>
      <w:sz w:val="24"/>
      <w:szCs w:val="24"/>
      <w:shd w:val="clear" w:color="auto" w:fill="F0F0F0"/>
    </w:rPr>
  </w:style>
  <w:style w:type="paragraph" w:styleId="a6">
    <w:name w:val="No Spacing"/>
    <w:uiPriority w:val="1"/>
    <w:qFormat/>
    <w:rsid w:val="00FF74E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5</cp:revision>
  <cp:lastPrinted>2023-03-22T06:16:00Z</cp:lastPrinted>
  <dcterms:created xsi:type="dcterms:W3CDTF">2023-03-21T13:50:00Z</dcterms:created>
  <dcterms:modified xsi:type="dcterms:W3CDTF">2023-03-22T06:16:00Z</dcterms:modified>
</cp:coreProperties>
</file>