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Ind w:w="-33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2912"/>
        <w:gridCol w:w="943"/>
        <w:gridCol w:w="1245"/>
        <w:gridCol w:w="1425"/>
        <w:gridCol w:w="1470"/>
        <w:gridCol w:w="1461"/>
      </w:tblGrid>
      <w:tr w:rsidR="00000000">
        <w:tc>
          <w:tcPr>
            <w:tcW w:w="2912" w:type="dxa"/>
            <w:vMerge w:val="restart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000000" w:rsidRDefault="00334E68">
            <w:pPr>
              <w:pStyle w:val="a7"/>
              <w:spacing w:after="0"/>
              <w:jc w:val="center"/>
            </w:pPr>
            <w:bookmarkStart w:id="0" w:name="_GoBack"/>
            <w:bookmarkEnd w:id="0"/>
            <w:r>
              <w:rPr>
                <w:rStyle w:val="a3"/>
              </w:rPr>
              <w:t>Наименование муниципального округа</w:t>
            </w:r>
          </w:p>
        </w:tc>
        <w:tc>
          <w:tcPr>
            <w:tcW w:w="6544" w:type="dxa"/>
            <w:gridSpan w:val="5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000000" w:rsidRDefault="00334E68">
            <w:pPr>
              <w:pStyle w:val="a7"/>
              <w:snapToGrid w:val="0"/>
              <w:spacing w:before="0"/>
              <w:jc w:val="center"/>
            </w:pPr>
          </w:p>
          <w:p w:rsidR="00000000" w:rsidRDefault="00334E68">
            <w:pPr>
              <w:pStyle w:val="a7"/>
              <w:spacing w:before="0"/>
              <w:jc w:val="center"/>
            </w:pPr>
            <w:r>
              <w:rPr>
                <w:rStyle w:val="a3"/>
              </w:rPr>
              <w:t>Фактически предоставлено земельных участков по видам разрешенного использования</w:t>
            </w:r>
          </w:p>
        </w:tc>
      </w:tr>
      <w:tr w:rsidR="00000000">
        <w:tc>
          <w:tcPr>
            <w:tcW w:w="2912" w:type="dxa"/>
            <w:vMerge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000000" w:rsidRDefault="00334E68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943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000000" w:rsidRDefault="00334E68">
            <w:pPr>
              <w:pStyle w:val="a7"/>
              <w:spacing w:after="0"/>
              <w:jc w:val="center"/>
            </w:pPr>
            <w:r>
              <w:rPr>
                <w:rStyle w:val="a3"/>
              </w:rPr>
              <w:t>Всего</w:t>
            </w:r>
          </w:p>
        </w:tc>
        <w:tc>
          <w:tcPr>
            <w:tcW w:w="5601" w:type="dxa"/>
            <w:gridSpan w:val="4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000000" w:rsidRDefault="00334E68">
            <w:pPr>
              <w:pStyle w:val="a7"/>
              <w:spacing w:after="0"/>
              <w:jc w:val="center"/>
            </w:pPr>
            <w:r>
              <w:rPr>
                <w:rStyle w:val="a3"/>
              </w:rPr>
              <w:t>в том числе:</w:t>
            </w:r>
          </w:p>
        </w:tc>
      </w:tr>
      <w:tr w:rsidR="00000000">
        <w:tc>
          <w:tcPr>
            <w:tcW w:w="2912" w:type="dxa"/>
            <w:vMerge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000000" w:rsidRDefault="00334E68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943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000000" w:rsidRDefault="00334E68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1245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000000" w:rsidRDefault="00334E68">
            <w:pPr>
              <w:pStyle w:val="a7"/>
              <w:spacing w:after="0"/>
              <w:jc w:val="center"/>
            </w:pPr>
            <w:r>
              <w:rPr>
                <w:rStyle w:val="a3"/>
              </w:rPr>
              <w:t xml:space="preserve"> </w:t>
            </w:r>
            <w:r>
              <w:rPr>
                <w:rStyle w:val="a3"/>
              </w:rPr>
              <w:t>ИЖС</w:t>
            </w:r>
          </w:p>
        </w:tc>
        <w:tc>
          <w:tcPr>
            <w:tcW w:w="2895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000000" w:rsidRDefault="00334E68">
            <w:pPr>
              <w:pStyle w:val="a7"/>
              <w:spacing w:after="0"/>
              <w:jc w:val="center"/>
            </w:pPr>
            <w:r>
              <w:rPr>
                <w:rStyle w:val="a3"/>
              </w:rPr>
              <w:t>ЛПХ</w:t>
            </w:r>
          </w:p>
        </w:tc>
        <w:tc>
          <w:tcPr>
            <w:tcW w:w="1461" w:type="dxa"/>
            <w:vMerge w:val="restart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000000" w:rsidRDefault="00334E68">
            <w:pPr>
              <w:pStyle w:val="a7"/>
              <w:spacing w:after="0"/>
              <w:jc w:val="center"/>
            </w:pPr>
            <w:r>
              <w:rPr>
                <w:rStyle w:val="a3"/>
              </w:rPr>
              <w:t>Ведение садоводства, огородничества</w:t>
            </w:r>
          </w:p>
          <w:p w:rsidR="00000000" w:rsidRDefault="00334E68">
            <w:pPr>
              <w:pStyle w:val="a7"/>
              <w:spacing w:after="0"/>
            </w:pPr>
            <w:r>
              <w:t> </w:t>
            </w:r>
          </w:p>
        </w:tc>
      </w:tr>
      <w:tr w:rsidR="00000000">
        <w:tc>
          <w:tcPr>
            <w:tcW w:w="2912" w:type="dxa"/>
            <w:vMerge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000000" w:rsidRDefault="00334E68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943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000000" w:rsidRDefault="00334E68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1245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000000" w:rsidRDefault="00334E68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142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000000" w:rsidRDefault="00334E68">
            <w:pPr>
              <w:pStyle w:val="a7"/>
              <w:spacing w:after="0"/>
              <w:jc w:val="center"/>
            </w:pPr>
            <w:r>
              <w:rPr>
                <w:rStyle w:val="a3"/>
                <w:sz w:val="20"/>
                <w:szCs w:val="20"/>
              </w:rPr>
              <w:t>Приусадебный</w:t>
            </w:r>
          </w:p>
        </w:tc>
        <w:tc>
          <w:tcPr>
            <w:tcW w:w="147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000000" w:rsidRDefault="00334E68">
            <w:pPr>
              <w:pStyle w:val="a7"/>
              <w:spacing w:after="0"/>
              <w:jc w:val="center"/>
            </w:pPr>
            <w:r>
              <w:rPr>
                <w:rStyle w:val="a3"/>
              </w:rPr>
              <w:t>Полевой</w:t>
            </w:r>
          </w:p>
        </w:tc>
        <w:tc>
          <w:tcPr>
            <w:tcW w:w="1461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000000" w:rsidRDefault="00334E68">
            <w:pPr>
              <w:pStyle w:val="a7"/>
              <w:snapToGrid w:val="0"/>
              <w:spacing w:after="0"/>
            </w:pPr>
          </w:p>
        </w:tc>
      </w:tr>
      <w:tr w:rsidR="00000000">
        <w:tc>
          <w:tcPr>
            <w:tcW w:w="291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000000" w:rsidRDefault="00334E68">
            <w:pPr>
              <w:pStyle w:val="a7"/>
              <w:spacing w:after="0"/>
              <w:jc w:val="center"/>
            </w:pPr>
            <w:r>
              <w:t>Аликовский</w:t>
            </w:r>
          </w:p>
        </w:tc>
        <w:tc>
          <w:tcPr>
            <w:tcW w:w="94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000000" w:rsidRDefault="00334E68">
            <w:pPr>
              <w:pStyle w:val="a7"/>
              <w:spacing w:after="0"/>
              <w:jc w:val="center"/>
            </w:pPr>
            <w:r>
              <w:t>236</w:t>
            </w:r>
          </w:p>
        </w:tc>
        <w:tc>
          <w:tcPr>
            <w:tcW w:w="124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000000" w:rsidRDefault="00334E68">
            <w:pPr>
              <w:pStyle w:val="a8"/>
              <w:jc w:val="center"/>
            </w:pPr>
            <w:r>
              <w:rPr>
                <w:rFonts w:ascii="TimesET" w:hAnsi="TimesET" w:cs="TimesET"/>
              </w:rPr>
              <w:t>9</w:t>
            </w:r>
            <w:r>
              <w:rPr>
                <w:rFonts w:ascii="TimesET" w:hAnsi="TimesET" w:cs="TimesET"/>
              </w:rPr>
              <w:t>1</w:t>
            </w:r>
          </w:p>
        </w:tc>
        <w:tc>
          <w:tcPr>
            <w:tcW w:w="142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000000" w:rsidRDefault="00334E68">
            <w:pPr>
              <w:pStyle w:val="a8"/>
              <w:jc w:val="center"/>
            </w:pPr>
            <w:r>
              <w:rPr>
                <w:rFonts w:ascii="TimesET" w:hAnsi="TimesET" w:cs="TimesET"/>
              </w:rPr>
              <w:t>34</w:t>
            </w:r>
          </w:p>
        </w:tc>
        <w:tc>
          <w:tcPr>
            <w:tcW w:w="147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000000" w:rsidRDefault="00334E68">
            <w:pPr>
              <w:pStyle w:val="a8"/>
              <w:jc w:val="center"/>
            </w:pPr>
            <w:r>
              <w:rPr>
                <w:rFonts w:ascii="TimesET" w:hAnsi="TimesET" w:cs="TimesET"/>
              </w:rPr>
              <w:t>110</w:t>
            </w:r>
          </w:p>
        </w:tc>
        <w:tc>
          <w:tcPr>
            <w:tcW w:w="146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000000" w:rsidRDefault="00334E68">
            <w:pPr>
              <w:pStyle w:val="a8"/>
              <w:jc w:val="center"/>
            </w:pPr>
            <w:r>
              <w:rPr>
                <w:rFonts w:ascii="TimesET" w:hAnsi="TimesET" w:cs="TimesET"/>
              </w:rPr>
              <w:t>1</w:t>
            </w:r>
          </w:p>
        </w:tc>
      </w:tr>
    </w:tbl>
    <w:p w:rsidR="00334E68" w:rsidRDefault="00334E68"/>
    <w:sectPr w:rsidR="00334E68">
      <w:pgSz w:w="11906" w:h="16838"/>
      <w:pgMar w:top="1134" w:right="850" w:bottom="1134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ans">
    <w:altName w:val="Arial"/>
    <w:charset w:val="CC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TimesET">
    <w:panose1 w:val="00000000000000000000"/>
    <w:charset w:val="00"/>
    <w:family w:val="auto"/>
    <w:pitch w:val="variable"/>
    <w:sig w:usb0="00000203" w:usb1="00000000" w:usb2="00000000" w:usb3="00000000" w:csb0="00000005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oNotTrackMoves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8752B"/>
    <w:rsid w:val="00334E68"/>
    <w:rsid w:val="003875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5:chartTrackingRefBased/>
  <w15:docId w15:val="{F701AAE1-15BD-477E-891B-820D8C543F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uppressAutoHyphens/>
    </w:pPr>
    <w:rPr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сновной шрифт абзаца1"/>
  </w:style>
  <w:style w:type="character" w:styleId="a3">
    <w:name w:val="Strong"/>
    <w:qFormat/>
    <w:rPr>
      <w:b/>
      <w:bCs/>
    </w:rPr>
  </w:style>
  <w:style w:type="paragraph" w:customStyle="1" w:styleId="10">
    <w:name w:val="Заголовок1"/>
    <w:basedOn w:val="a"/>
    <w:next w:val="a4"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a4">
    <w:name w:val="Body Text"/>
    <w:basedOn w:val="a"/>
    <w:pPr>
      <w:spacing w:after="140" w:line="276" w:lineRule="auto"/>
    </w:pPr>
  </w:style>
  <w:style w:type="paragraph" w:styleId="a5">
    <w:name w:val="List"/>
    <w:basedOn w:val="a4"/>
    <w:rPr>
      <w:rFonts w:cs="Lucida Sans"/>
    </w:rPr>
  </w:style>
  <w:style w:type="paragraph" w:styleId="a6">
    <w:name w:val="caption"/>
    <w:basedOn w:val="a"/>
    <w:qFormat/>
    <w:pPr>
      <w:suppressLineNumbers/>
      <w:spacing w:before="120" w:after="120"/>
    </w:pPr>
    <w:rPr>
      <w:rFonts w:cs="Lucida Sans"/>
      <w:i/>
      <w:iCs/>
    </w:rPr>
  </w:style>
  <w:style w:type="paragraph" w:customStyle="1" w:styleId="11">
    <w:name w:val="Указатель1"/>
    <w:basedOn w:val="a"/>
    <w:pPr>
      <w:suppressLineNumbers/>
    </w:pPr>
    <w:rPr>
      <w:rFonts w:cs="Lucida Sans"/>
    </w:rPr>
  </w:style>
  <w:style w:type="paragraph" w:styleId="a7">
    <w:name w:val="Normal (Web)"/>
    <w:basedOn w:val="a"/>
    <w:pPr>
      <w:spacing w:before="280" w:after="280"/>
    </w:pPr>
  </w:style>
  <w:style w:type="paragraph" w:customStyle="1" w:styleId="a8">
    <w:name w:val="Содержимое таблицы"/>
    <w:basedOn w:val="a"/>
    <w:pPr>
      <w:widowControl w:val="0"/>
      <w:suppressLineNumbers/>
    </w:pPr>
  </w:style>
  <w:style w:type="paragraph" w:customStyle="1" w:styleId="a9">
    <w:name w:val="Заголовок таблицы"/>
    <w:basedOn w:val="a8"/>
    <w:pPr>
      <w:jc w:val="center"/>
    </w:pPr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36</Words>
  <Characters>207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alikov_info8</dc:creator>
  <cp:keywords/>
  <cp:lastModifiedBy>Иван Николаевич Григорьев</cp:lastModifiedBy>
  <cp:revision>2</cp:revision>
  <cp:lastPrinted>1995-11-21T14:41:00Z</cp:lastPrinted>
  <dcterms:created xsi:type="dcterms:W3CDTF">2024-10-07T04:57:00Z</dcterms:created>
  <dcterms:modified xsi:type="dcterms:W3CDTF">2024-10-07T04:57:00Z</dcterms:modified>
</cp:coreProperties>
</file>